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42" w:rsidRPr="00856205" w:rsidRDefault="00E02142" w:rsidP="00856205">
      <w:pPr>
        <w:suppressAutoHyphens/>
        <w:spacing w:before="0"/>
        <w:jc w:val="center"/>
        <w:rPr>
          <w:rFonts w:eastAsia="Arial Unicode MS" w:cs="Arial"/>
          <w:b/>
          <w:color w:val="000000"/>
          <w:kern w:val="1"/>
          <w:lang w:eastAsia="ar-SA"/>
        </w:rPr>
      </w:pPr>
    </w:p>
    <w:p w:rsidR="00E02142" w:rsidRPr="00856205" w:rsidRDefault="00E02142" w:rsidP="00856205">
      <w:pPr>
        <w:suppressAutoHyphens/>
        <w:spacing w:before="0"/>
        <w:jc w:val="center"/>
        <w:rPr>
          <w:rFonts w:eastAsia="Arial Unicode MS" w:cs="Arial"/>
          <w:b/>
          <w:color w:val="000000"/>
          <w:kern w:val="1"/>
          <w:lang w:eastAsia="ar-SA"/>
        </w:rPr>
      </w:pPr>
    </w:p>
    <w:p w:rsidR="00E02142" w:rsidRPr="00856205" w:rsidRDefault="00E02142" w:rsidP="00856205">
      <w:pPr>
        <w:suppressAutoHyphens/>
        <w:spacing w:before="0"/>
        <w:jc w:val="center"/>
        <w:rPr>
          <w:rFonts w:eastAsia="Arial Unicode MS" w:cs="Arial"/>
          <w:b/>
          <w:color w:val="000000"/>
          <w:kern w:val="1"/>
          <w:lang w:eastAsia="ar-SA"/>
        </w:rPr>
      </w:pPr>
    </w:p>
    <w:p w:rsidR="00113B84" w:rsidRPr="00856205" w:rsidRDefault="00113B84" w:rsidP="00856205">
      <w:pPr>
        <w:suppressAutoHyphens/>
        <w:spacing w:before="0"/>
        <w:jc w:val="center"/>
        <w:rPr>
          <w:rFonts w:eastAsia="Arial Unicode MS" w:cs="Arial"/>
          <w:b/>
          <w:color w:val="000000"/>
          <w:kern w:val="1"/>
          <w:lang w:val="sr-Cyrl-RS" w:eastAsia="ar-SA"/>
        </w:rPr>
      </w:pPr>
      <w:r w:rsidRPr="00856205">
        <w:rPr>
          <w:rFonts w:eastAsia="Arial Unicode MS" w:cs="Arial"/>
          <w:b/>
          <w:color w:val="000000"/>
          <w:kern w:val="1"/>
          <w:lang w:eastAsia="ar-SA"/>
        </w:rPr>
        <w:t>ЈАВНО ПРЕДУЗЕЋЕ «ЕЛЕКТРОПРИВРЕДА СРБИЈЕ»</w:t>
      </w:r>
      <w:r w:rsidRPr="00856205">
        <w:rPr>
          <w:rFonts w:eastAsia="Arial Unicode MS" w:cs="Arial"/>
          <w:b/>
          <w:color w:val="000000"/>
          <w:kern w:val="1"/>
          <w:lang w:val="sr-Cyrl-RS" w:eastAsia="ar-SA"/>
        </w:rPr>
        <w:t xml:space="preserve"> БЕОГРАД</w:t>
      </w:r>
    </w:p>
    <w:p w:rsidR="00E02142" w:rsidRPr="00856205" w:rsidRDefault="00E02142" w:rsidP="00856205">
      <w:pPr>
        <w:suppressAutoHyphens/>
        <w:spacing w:before="0"/>
        <w:jc w:val="center"/>
        <w:rPr>
          <w:rFonts w:eastAsia="Arial Unicode MS" w:cs="Arial"/>
          <w:b/>
          <w:color w:val="000000"/>
          <w:kern w:val="1"/>
          <w:lang w:val="sr-Cyrl-RS" w:eastAsia="ar-SA"/>
        </w:rPr>
      </w:pPr>
    </w:p>
    <w:p w:rsidR="00E02142" w:rsidRPr="00856205" w:rsidRDefault="00E02142" w:rsidP="00856205">
      <w:pPr>
        <w:suppressAutoHyphens/>
        <w:spacing w:before="0"/>
        <w:jc w:val="center"/>
        <w:rPr>
          <w:rFonts w:eastAsia="Arial Unicode MS" w:cs="Arial"/>
          <w:b/>
          <w:color w:val="000000"/>
          <w:kern w:val="1"/>
          <w:lang w:val="sr-Cyrl-RS" w:eastAsia="ar-SA"/>
        </w:rPr>
      </w:pPr>
    </w:p>
    <w:p w:rsidR="00E02142" w:rsidRPr="00856205" w:rsidRDefault="00E02142" w:rsidP="00856205">
      <w:pPr>
        <w:suppressAutoHyphens/>
        <w:spacing w:before="0"/>
        <w:jc w:val="center"/>
        <w:rPr>
          <w:rFonts w:eastAsia="Arial Unicode MS" w:cs="Arial"/>
          <w:b/>
          <w:color w:val="000000"/>
          <w:kern w:val="1"/>
          <w:lang w:val="sr-Cyrl-RS" w:eastAsia="ar-SA"/>
        </w:rPr>
      </w:pPr>
    </w:p>
    <w:p w:rsidR="00210557" w:rsidRPr="00856205" w:rsidRDefault="00210557" w:rsidP="00856205">
      <w:pPr>
        <w:spacing w:before="0"/>
        <w:jc w:val="center"/>
        <w:rPr>
          <w:rFonts w:cs="Arial"/>
        </w:rPr>
      </w:pPr>
    </w:p>
    <w:p w:rsidR="00210557" w:rsidRPr="00856205" w:rsidRDefault="00B67C02" w:rsidP="00856205">
      <w:pPr>
        <w:spacing w:before="0"/>
        <w:jc w:val="center"/>
        <w:rPr>
          <w:rFonts w:cs="Arial"/>
          <w:lang w:val="sr-Latn-CS"/>
        </w:rPr>
      </w:pPr>
      <w:r w:rsidRPr="00856205">
        <w:rPr>
          <w:rFonts w:cs="Arial"/>
          <w:noProof/>
        </w:rPr>
        <w:drawing>
          <wp:inline distT="0" distB="0" distL="0" distR="0" wp14:anchorId="3EF1F959" wp14:editId="63F7AAC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856205" w:rsidRDefault="00210557" w:rsidP="00856205">
      <w:pPr>
        <w:spacing w:before="0"/>
        <w:jc w:val="center"/>
        <w:rPr>
          <w:rFonts w:cs="Arial"/>
          <w:lang w:val="sr-Latn-CS"/>
        </w:rPr>
      </w:pPr>
    </w:p>
    <w:p w:rsidR="00210557" w:rsidRPr="00856205" w:rsidRDefault="00210557" w:rsidP="00856205">
      <w:pPr>
        <w:spacing w:before="0"/>
        <w:jc w:val="center"/>
        <w:rPr>
          <w:rFonts w:cs="Arial"/>
          <w:b/>
          <w:lang w:val="sr-Latn-CS"/>
        </w:rPr>
      </w:pPr>
    </w:p>
    <w:p w:rsidR="00210557" w:rsidRPr="00856205" w:rsidRDefault="00210557" w:rsidP="00856205">
      <w:pPr>
        <w:spacing w:before="0"/>
        <w:jc w:val="center"/>
        <w:rPr>
          <w:rFonts w:cs="Arial"/>
          <w:b/>
          <w:lang w:val="sr-Latn-CS"/>
        </w:rPr>
      </w:pPr>
      <w:bookmarkStart w:id="0" w:name="_Toc441215596"/>
      <w:bookmarkStart w:id="1" w:name="_Toc441651535"/>
      <w:bookmarkStart w:id="2" w:name="_Toc442559872"/>
      <w:r w:rsidRPr="00856205">
        <w:rPr>
          <w:rFonts w:cs="Arial"/>
          <w:b/>
          <w:lang w:val="sr-Latn-CS"/>
        </w:rPr>
        <w:t>КОНКУРСНА ДОКУМЕНТАЦИЈА</w:t>
      </w:r>
      <w:bookmarkEnd w:id="0"/>
      <w:bookmarkEnd w:id="1"/>
      <w:bookmarkEnd w:id="2"/>
    </w:p>
    <w:p w:rsidR="008C6056" w:rsidRPr="00856205" w:rsidRDefault="008C6056" w:rsidP="00856205">
      <w:pPr>
        <w:spacing w:before="0"/>
        <w:jc w:val="center"/>
        <w:rPr>
          <w:rFonts w:cs="Arial"/>
          <w:lang w:val="sr-Cyrl-CS"/>
        </w:rPr>
      </w:pPr>
      <w:bookmarkStart w:id="3" w:name="_Toc441215597"/>
      <w:bookmarkStart w:id="4" w:name="_Toc441651536"/>
      <w:bookmarkStart w:id="5" w:name="_Toc442559873"/>
    </w:p>
    <w:p w:rsidR="00210557" w:rsidRPr="00856205" w:rsidRDefault="00210557" w:rsidP="00856205">
      <w:pPr>
        <w:spacing w:before="0"/>
        <w:jc w:val="center"/>
        <w:rPr>
          <w:rFonts w:cs="Arial"/>
          <w:lang w:val="sr-Cyrl-RS"/>
        </w:rPr>
      </w:pPr>
      <w:r w:rsidRPr="00856205">
        <w:rPr>
          <w:rFonts w:cs="Arial"/>
          <w:lang w:val="sr-Latn-CS"/>
        </w:rPr>
        <w:t xml:space="preserve">за јавну набавку </w:t>
      </w:r>
      <w:r w:rsidR="00A63575" w:rsidRPr="00856205">
        <w:rPr>
          <w:rFonts w:cs="Arial"/>
          <w:lang w:val="sr-Cyrl-RS"/>
        </w:rPr>
        <w:t xml:space="preserve">услуга </w:t>
      </w:r>
      <w:r w:rsidRPr="00856205">
        <w:rPr>
          <w:rFonts w:cs="Arial"/>
          <w:lang w:val="sr-Latn-CS"/>
        </w:rPr>
        <w:t>бр</w:t>
      </w:r>
      <w:bookmarkEnd w:id="3"/>
      <w:bookmarkEnd w:id="4"/>
      <w:bookmarkEnd w:id="5"/>
      <w:r w:rsidR="00113B84" w:rsidRPr="00856205">
        <w:rPr>
          <w:rFonts w:cs="Arial"/>
          <w:lang w:val="sr-Latn-CS"/>
        </w:rPr>
        <w:t>.</w:t>
      </w:r>
      <w:r w:rsidR="00025E2F" w:rsidRPr="00856205">
        <w:rPr>
          <w:rFonts w:cs="Arial"/>
          <w:lang w:val="sr-Cyrl-RS"/>
        </w:rPr>
        <w:t xml:space="preserve"> ЈН/1000/0695/2018</w:t>
      </w:r>
      <w:r w:rsidR="008C6056" w:rsidRPr="00856205">
        <w:rPr>
          <w:rFonts w:cs="Arial"/>
          <w:lang w:val="sr-Cyrl-RS"/>
        </w:rPr>
        <w:t xml:space="preserve"> ЈАНА </w:t>
      </w:r>
      <w:r w:rsidR="008C6056" w:rsidRPr="00856205">
        <w:rPr>
          <w:rFonts w:cs="Arial"/>
          <w:lang w:val="sr-Latn-RS"/>
        </w:rPr>
        <w:t>3191</w:t>
      </w:r>
      <w:r w:rsidR="008C6056" w:rsidRPr="00856205">
        <w:rPr>
          <w:rFonts w:cs="Arial"/>
          <w:lang w:val="sr-Cyrl-RS"/>
        </w:rPr>
        <w:t>/2018</w:t>
      </w:r>
    </w:p>
    <w:p w:rsidR="00210557" w:rsidRPr="00856205" w:rsidRDefault="00210557" w:rsidP="00856205">
      <w:pPr>
        <w:spacing w:before="0"/>
        <w:rPr>
          <w:rFonts w:cs="Arial"/>
          <w:lang w:val="sr-Cyrl-RS"/>
        </w:rPr>
      </w:pPr>
    </w:p>
    <w:p w:rsidR="00210557" w:rsidRPr="00856205" w:rsidRDefault="00210557" w:rsidP="00856205">
      <w:pPr>
        <w:spacing w:before="0"/>
        <w:jc w:val="center"/>
        <w:rPr>
          <w:rFonts w:cs="Arial"/>
          <w:lang w:val="sr-Cyrl-RS"/>
        </w:rPr>
      </w:pPr>
    </w:p>
    <w:p w:rsidR="00210557" w:rsidRPr="00856205" w:rsidRDefault="00025E2F" w:rsidP="00856205">
      <w:pPr>
        <w:pStyle w:val="Title"/>
        <w:spacing w:before="0"/>
        <w:rPr>
          <w:rFonts w:cs="Arial"/>
          <w:i/>
          <w:color w:val="00B0F0"/>
          <w:sz w:val="22"/>
          <w:szCs w:val="22"/>
        </w:rPr>
      </w:pPr>
      <w:r w:rsidRPr="00856205">
        <w:rPr>
          <w:rFonts w:cs="Arial"/>
          <w:sz w:val="22"/>
          <w:szCs w:val="22"/>
        </w:rPr>
        <w:t>Идентификовање информационих добара и одређивање одговорности за њихову заштиту</w:t>
      </w:r>
      <w:r w:rsidRPr="00856205">
        <w:rPr>
          <w:rFonts w:cs="Arial"/>
          <w:i/>
          <w:color w:val="00B0F0"/>
          <w:sz w:val="22"/>
          <w:szCs w:val="22"/>
        </w:rPr>
        <w:t xml:space="preserve"> </w:t>
      </w:r>
    </w:p>
    <w:p w:rsidR="00E02142" w:rsidRPr="00856205" w:rsidRDefault="00E02142" w:rsidP="00856205">
      <w:pPr>
        <w:pStyle w:val="Subtitle"/>
        <w:spacing w:before="0" w:after="0"/>
        <w:rPr>
          <w:rFonts w:cs="Arial"/>
          <w:sz w:val="22"/>
          <w:szCs w:val="22"/>
        </w:rPr>
      </w:pPr>
    </w:p>
    <w:p w:rsidR="00210557" w:rsidRPr="00856205" w:rsidRDefault="00210557" w:rsidP="00856205">
      <w:pPr>
        <w:pStyle w:val="Title"/>
        <w:spacing w:before="0"/>
        <w:rPr>
          <w:rFonts w:cs="Arial"/>
          <w:b w:val="0"/>
          <w:color w:val="FF0000"/>
          <w:sz w:val="22"/>
          <w:szCs w:val="22"/>
        </w:rPr>
      </w:pPr>
    </w:p>
    <w:p w:rsidR="009642F1" w:rsidRPr="00856205" w:rsidRDefault="009642F1" w:rsidP="00856205">
      <w:pPr>
        <w:spacing w:before="0"/>
        <w:rPr>
          <w:rFonts w:eastAsia="Arial Unicode MS" w:cs="Arial"/>
          <w:b/>
          <w:kern w:val="2"/>
          <w:lang w:val="ru-RU"/>
        </w:rPr>
      </w:pPr>
      <w:r w:rsidRPr="00856205">
        <w:rPr>
          <w:rFonts w:eastAsia="Arial Unicode MS" w:cs="Arial"/>
          <w:b/>
          <w:kern w:val="2"/>
          <w:lang w:val="ru-RU"/>
        </w:rPr>
        <w:t xml:space="preserve">                                                                                    К О М И С И Ј А</w:t>
      </w:r>
    </w:p>
    <w:p w:rsidR="009642F1" w:rsidRPr="00856205" w:rsidRDefault="009642F1" w:rsidP="00856205">
      <w:pPr>
        <w:spacing w:before="0"/>
        <w:rPr>
          <w:rFonts w:eastAsia="Arial Unicode MS" w:cs="Arial"/>
          <w:kern w:val="2"/>
          <w:lang w:val="sr-Cyrl-CS"/>
        </w:rPr>
      </w:pPr>
      <w:r w:rsidRPr="00856205">
        <w:rPr>
          <w:rFonts w:eastAsia="Arial Unicode MS" w:cs="Arial"/>
          <w:kern w:val="2"/>
          <w:lang w:val="ru-RU"/>
        </w:rPr>
        <w:t xml:space="preserve">                                                                      за спровођење ЈН</w:t>
      </w:r>
      <w:r w:rsidR="00146D22" w:rsidRPr="00856205">
        <w:rPr>
          <w:rFonts w:eastAsia="Arial Unicode MS" w:cs="Arial"/>
          <w:kern w:val="2"/>
          <w:lang w:val="ru-RU"/>
        </w:rPr>
        <w:t xml:space="preserve"> 1000/0695/2018</w:t>
      </w:r>
    </w:p>
    <w:p w:rsidR="009642F1" w:rsidRPr="00856205" w:rsidRDefault="009642F1" w:rsidP="00856205">
      <w:pPr>
        <w:spacing w:before="0"/>
        <w:rPr>
          <w:rFonts w:eastAsia="Arial Unicode MS" w:cs="Arial"/>
          <w:kern w:val="2"/>
          <w:lang w:val="ru-RU"/>
        </w:rPr>
      </w:pPr>
      <w:r w:rsidRPr="00856205">
        <w:rPr>
          <w:rFonts w:eastAsia="Arial Unicode MS" w:cs="Arial"/>
          <w:kern w:val="2"/>
          <w:lang w:val="ru-RU"/>
        </w:rPr>
        <w:t xml:space="preserve">                                   </w:t>
      </w:r>
      <w:r w:rsidR="001F7142" w:rsidRPr="00856205">
        <w:rPr>
          <w:rFonts w:eastAsia="Arial Unicode MS" w:cs="Arial"/>
          <w:kern w:val="2"/>
          <w:lang w:val="ru-RU"/>
        </w:rPr>
        <w:t xml:space="preserve"> </w:t>
      </w:r>
      <w:r w:rsidRPr="00856205">
        <w:rPr>
          <w:rFonts w:eastAsia="Arial Unicode MS" w:cs="Arial"/>
          <w:kern w:val="2"/>
          <w:lang w:val="ru-RU"/>
        </w:rPr>
        <w:t xml:space="preserve">формирана Решењем бр. </w:t>
      </w:r>
      <w:r w:rsidR="001F7142" w:rsidRPr="00856205">
        <w:rPr>
          <w:rFonts w:eastAsia="Arial Unicode MS" w:cs="Arial"/>
          <w:color w:val="000000"/>
          <w:kern w:val="2"/>
          <w:lang w:val="sr-Latn-RS"/>
        </w:rPr>
        <w:t>12.01. 670935/2-18</w:t>
      </w:r>
      <w:r w:rsidR="001F7142" w:rsidRPr="00856205">
        <w:rPr>
          <w:rFonts w:eastAsia="Arial Unicode MS" w:cs="Arial"/>
          <w:color w:val="000000"/>
          <w:kern w:val="2"/>
          <w:lang w:val="sr-Cyrl-RS"/>
        </w:rPr>
        <w:t xml:space="preserve"> од 31.12.2018.</w:t>
      </w:r>
      <w:r w:rsidR="001F7142" w:rsidRPr="00856205">
        <w:rPr>
          <w:rFonts w:eastAsia="Arial Unicode MS" w:cs="Arial"/>
          <w:color w:val="000000"/>
          <w:kern w:val="2"/>
          <w:lang w:val="ru-RU"/>
        </w:rPr>
        <w:t xml:space="preserve"> године </w:t>
      </w:r>
    </w:p>
    <w:p w:rsidR="009642F1" w:rsidRPr="00856205" w:rsidRDefault="009642F1" w:rsidP="00856205">
      <w:pPr>
        <w:pStyle w:val="Title"/>
        <w:spacing w:before="0"/>
        <w:rPr>
          <w:rFonts w:cs="Arial"/>
          <w:b w:val="0"/>
          <w:color w:val="FF0000"/>
          <w:sz w:val="22"/>
          <w:szCs w:val="22"/>
        </w:rPr>
      </w:pPr>
    </w:p>
    <w:p w:rsidR="00210557" w:rsidRPr="00856205" w:rsidRDefault="00210557" w:rsidP="00856205">
      <w:pPr>
        <w:pStyle w:val="Title"/>
        <w:spacing w:before="0"/>
        <w:rPr>
          <w:rFonts w:cs="Arial"/>
          <w:b w:val="0"/>
          <w:sz w:val="22"/>
          <w:szCs w:val="22"/>
        </w:rPr>
      </w:pPr>
    </w:p>
    <w:p w:rsidR="008C6056" w:rsidRPr="00856205" w:rsidRDefault="008C6056" w:rsidP="00856205">
      <w:pPr>
        <w:pStyle w:val="Subtitle"/>
        <w:spacing w:before="0" w:after="0"/>
        <w:rPr>
          <w:rFonts w:cs="Arial"/>
          <w:sz w:val="22"/>
          <w:szCs w:val="22"/>
        </w:rPr>
      </w:pPr>
    </w:p>
    <w:p w:rsidR="008C6056" w:rsidRPr="00856205" w:rsidRDefault="008C6056" w:rsidP="00856205">
      <w:pPr>
        <w:pStyle w:val="BodyText"/>
        <w:spacing w:before="0"/>
        <w:rPr>
          <w:rFonts w:cs="Arial"/>
          <w:sz w:val="22"/>
          <w:szCs w:val="22"/>
        </w:rPr>
      </w:pPr>
    </w:p>
    <w:p w:rsidR="00150FCE" w:rsidRPr="00856205" w:rsidRDefault="00150FCE" w:rsidP="00856205">
      <w:pPr>
        <w:pStyle w:val="BodyText"/>
        <w:spacing w:before="0"/>
        <w:jc w:val="center"/>
        <w:rPr>
          <w:rFonts w:cs="Arial"/>
          <w:sz w:val="22"/>
          <w:szCs w:val="22"/>
          <w:lang w:val="ru-RU"/>
        </w:rPr>
      </w:pPr>
    </w:p>
    <w:p w:rsidR="00150FCE" w:rsidRPr="00856205" w:rsidRDefault="00150FCE" w:rsidP="00856205">
      <w:pPr>
        <w:pStyle w:val="BodyText"/>
        <w:spacing w:before="0"/>
        <w:jc w:val="center"/>
        <w:rPr>
          <w:rFonts w:cs="Arial"/>
          <w:sz w:val="22"/>
          <w:szCs w:val="22"/>
          <w:lang w:val="ru-RU"/>
        </w:rPr>
      </w:pPr>
    </w:p>
    <w:p w:rsidR="00150FCE" w:rsidRPr="00856205" w:rsidRDefault="00150FCE" w:rsidP="00856205">
      <w:pPr>
        <w:pStyle w:val="BodyText"/>
        <w:spacing w:before="0"/>
        <w:jc w:val="center"/>
        <w:rPr>
          <w:rFonts w:cs="Arial"/>
          <w:sz w:val="22"/>
          <w:szCs w:val="22"/>
          <w:lang w:val="ru-RU"/>
        </w:rPr>
      </w:pPr>
    </w:p>
    <w:p w:rsidR="00EB2C6E" w:rsidRPr="00856205" w:rsidRDefault="00EB2C6E" w:rsidP="00856205">
      <w:pPr>
        <w:spacing w:before="0"/>
        <w:jc w:val="center"/>
        <w:rPr>
          <w:rFonts w:eastAsia="Arial Unicode MS" w:cs="Arial"/>
          <w:kern w:val="2"/>
          <w:lang w:val="ru-RU"/>
        </w:rPr>
      </w:pPr>
      <w:r w:rsidRPr="00856205">
        <w:rPr>
          <w:rFonts w:eastAsia="Arial Unicode MS" w:cs="Arial"/>
          <w:kern w:val="2"/>
          <w:lang w:val="ru-RU"/>
        </w:rPr>
        <w:t xml:space="preserve">(заведено у ЈП ЕПС број </w:t>
      </w:r>
      <w:r w:rsidR="002970E6">
        <w:rPr>
          <w:rFonts w:eastAsia="Arial Unicode MS" w:cs="Arial"/>
          <w:kern w:val="2"/>
          <w:lang w:val="sr-Latn-RS"/>
        </w:rPr>
        <w:t>12.01. 28846/10-19</w:t>
      </w:r>
      <w:r w:rsidR="001F7142" w:rsidRPr="00856205">
        <w:rPr>
          <w:rFonts w:eastAsia="Arial Unicode MS" w:cs="Arial"/>
          <w:kern w:val="2"/>
          <w:lang w:val="ru-RU"/>
        </w:rPr>
        <w:t xml:space="preserve"> </w:t>
      </w:r>
      <w:r w:rsidRPr="00856205">
        <w:rPr>
          <w:rFonts w:eastAsia="Arial Unicode MS" w:cs="Arial"/>
          <w:kern w:val="2"/>
          <w:lang w:val="ru-RU"/>
        </w:rPr>
        <w:t xml:space="preserve">од </w:t>
      </w:r>
      <w:r w:rsidR="002970E6">
        <w:rPr>
          <w:rFonts w:eastAsia="Arial Unicode MS" w:cs="Arial"/>
          <w:kern w:val="2"/>
          <w:lang w:val="sr-Latn-RS"/>
        </w:rPr>
        <w:t>21.01.2019.</w:t>
      </w:r>
      <w:r w:rsidRPr="00856205">
        <w:rPr>
          <w:rFonts w:eastAsia="Arial Unicode MS" w:cs="Arial"/>
          <w:kern w:val="2"/>
          <w:lang w:val="ru-RU"/>
        </w:rPr>
        <w:t xml:space="preserve"> године)</w:t>
      </w:r>
    </w:p>
    <w:p w:rsidR="000C50A0" w:rsidRPr="00856205" w:rsidRDefault="000C50A0" w:rsidP="00856205">
      <w:pPr>
        <w:spacing w:before="0"/>
        <w:jc w:val="center"/>
        <w:rPr>
          <w:rFonts w:eastAsia="Arial Unicode MS" w:cs="Arial"/>
          <w:kern w:val="2"/>
          <w:lang w:val="ru-RU"/>
        </w:rPr>
      </w:pPr>
    </w:p>
    <w:p w:rsidR="00A3774E" w:rsidRPr="00856205" w:rsidRDefault="00A3774E" w:rsidP="00856205">
      <w:pPr>
        <w:pStyle w:val="BodyText"/>
        <w:spacing w:before="0"/>
        <w:jc w:val="center"/>
        <w:rPr>
          <w:rFonts w:cs="Arial"/>
          <w:sz w:val="22"/>
          <w:szCs w:val="22"/>
        </w:rPr>
      </w:pPr>
    </w:p>
    <w:p w:rsidR="00C53AC6" w:rsidRPr="00856205" w:rsidRDefault="00C53AC6" w:rsidP="00856205">
      <w:pPr>
        <w:pStyle w:val="BodyText"/>
        <w:spacing w:before="0"/>
        <w:jc w:val="center"/>
        <w:rPr>
          <w:rFonts w:cs="Arial"/>
          <w:sz w:val="22"/>
          <w:szCs w:val="22"/>
        </w:rPr>
      </w:pPr>
    </w:p>
    <w:p w:rsidR="00C53AC6" w:rsidRPr="00856205" w:rsidRDefault="00C53AC6" w:rsidP="00856205">
      <w:pPr>
        <w:pStyle w:val="BodyText"/>
        <w:spacing w:before="0"/>
        <w:jc w:val="center"/>
        <w:rPr>
          <w:rFonts w:cs="Arial"/>
          <w:sz w:val="22"/>
          <w:szCs w:val="22"/>
        </w:rPr>
      </w:pPr>
    </w:p>
    <w:p w:rsidR="00C53AC6" w:rsidRPr="00856205" w:rsidRDefault="00C53AC6" w:rsidP="00856205">
      <w:pPr>
        <w:pStyle w:val="BodyText"/>
        <w:spacing w:before="0"/>
        <w:jc w:val="center"/>
        <w:rPr>
          <w:rFonts w:cs="Arial"/>
          <w:sz w:val="22"/>
          <w:szCs w:val="22"/>
          <w:lang w:val="ru-RU"/>
        </w:rPr>
      </w:pPr>
    </w:p>
    <w:p w:rsidR="000C50A0" w:rsidRPr="00856205" w:rsidRDefault="000C50A0" w:rsidP="00856205">
      <w:pPr>
        <w:pStyle w:val="BodyText"/>
        <w:spacing w:before="0"/>
        <w:jc w:val="center"/>
        <w:rPr>
          <w:rFonts w:cs="Arial"/>
          <w:sz w:val="22"/>
          <w:szCs w:val="22"/>
          <w:lang w:val="ru-RU"/>
        </w:rPr>
      </w:pPr>
    </w:p>
    <w:p w:rsidR="00B37917" w:rsidRPr="00856205" w:rsidRDefault="00025E2F" w:rsidP="00856205">
      <w:pPr>
        <w:spacing w:before="0"/>
        <w:jc w:val="center"/>
        <w:rPr>
          <w:rFonts w:cs="Arial"/>
          <w:lang w:val="ru-RU"/>
        </w:rPr>
      </w:pPr>
      <w:r w:rsidRPr="00856205">
        <w:rPr>
          <w:rFonts w:cs="Arial"/>
          <w:lang w:val="ru-RU"/>
        </w:rPr>
        <w:t>Београд, јануар 2019</w:t>
      </w:r>
      <w:r w:rsidR="001F62BF" w:rsidRPr="00856205">
        <w:rPr>
          <w:rFonts w:cs="Arial"/>
          <w:lang w:val="ru-RU"/>
        </w:rPr>
        <w:t xml:space="preserve">. </w:t>
      </w:r>
      <w:r w:rsidR="00210557" w:rsidRPr="00856205">
        <w:rPr>
          <w:rFonts w:cs="Arial"/>
          <w:lang w:val="ru-RU"/>
        </w:rPr>
        <w:t>г</w:t>
      </w:r>
      <w:r w:rsidR="001F62BF" w:rsidRPr="00856205">
        <w:rPr>
          <w:rFonts w:cs="Arial"/>
          <w:lang w:val="ru-RU"/>
        </w:rPr>
        <w:t>одине</w:t>
      </w:r>
    </w:p>
    <w:p w:rsidR="00113B84" w:rsidRPr="00856205" w:rsidRDefault="00113B84" w:rsidP="00856205">
      <w:pPr>
        <w:pStyle w:val="Title"/>
        <w:spacing w:before="0"/>
        <w:jc w:val="both"/>
        <w:rPr>
          <w:rFonts w:cs="Arial"/>
          <w:b w:val="0"/>
          <w:color w:val="FF0000"/>
          <w:sz w:val="22"/>
          <w:szCs w:val="22"/>
          <w:lang w:val="sr-Cyrl-RS"/>
        </w:rPr>
      </w:pPr>
      <w:r w:rsidRPr="00856205">
        <w:rPr>
          <w:rFonts w:cs="Arial"/>
          <w:i/>
          <w:color w:val="00B0F0"/>
          <w:sz w:val="22"/>
          <w:szCs w:val="22"/>
          <w:lang w:val="sr-Cyrl-RS"/>
        </w:rPr>
        <w:t xml:space="preserve">                                           </w:t>
      </w:r>
    </w:p>
    <w:p w:rsidR="000C50A0" w:rsidRPr="00856205" w:rsidRDefault="000C50A0" w:rsidP="00856205">
      <w:pPr>
        <w:spacing w:before="0"/>
        <w:jc w:val="center"/>
        <w:rPr>
          <w:rFonts w:cs="Arial"/>
          <w:b/>
          <w:lang w:val="ru-RU"/>
        </w:rPr>
      </w:pPr>
    </w:p>
    <w:p w:rsidR="00261778" w:rsidRPr="00856205" w:rsidRDefault="000C50A0" w:rsidP="00856205">
      <w:pPr>
        <w:spacing w:before="0"/>
        <w:rPr>
          <w:rFonts w:eastAsia="TimesNewRomanPSMT" w:cs="Arial"/>
          <w:color w:val="000000"/>
          <w:kern w:val="2"/>
          <w:lang w:val="ru-RU"/>
        </w:rPr>
      </w:pPr>
      <w:r w:rsidRPr="00856205">
        <w:rPr>
          <w:rFonts w:eastAsia="TimesNewRomanPSMT" w:cs="Arial"/>
          <w:color w:val="000000"/>
          <w:kern w:val="2"/>
          <w:lang w:val="ru-RU"/>
        </w:rPr>
        <w:br w:type="page"/>
      </w:r>
      <w:r w:rsidR="00261778" w:rsidRPr="00856205">
        <w:rPr>
          <w:rFonts w:eastAsia="TimesNewRomanPSMT" w:cs="Arial"/>
          <w:color w:val="000000"/>
          <w:kern w:val="2"/>
          <w:lang w:val="ru-RU"/>
        </w:rPr>
        <w:lastRenderedPageBreak/>
        <w:t>На основу чл</w:t>
      </w:r>
      <w:r w:rsidR="008C6056" w:rsidRPr="00856205">
        <w:rPr>
          <w:rFonts w:eastAsia="TimesNewRomanPSMT" w:cs="Arial"/>
          <w:color w:val="000000"/>
          <w:kern w:val="2"/>
          <w:lang w:val="ru-RU"/>
        </w:rPr>
        <w:t>.</w:t>
      </w:r>
      <w:r w:rsidR="00261778" w:rsidRPr="00856205">
        <w:rPr>
          <w:rFonts w:eastAsia="TimesNewRomanPSMT" w:cs="Arial"/>
          <w:color w:val="000000"/>
          <w:kern w:val="2"/>
          <w:lang w:val="ru-RU"/>
        </w:rPr>
        <w:t xml:space="preserve"> </w:t>
      </w:r>
      <w:r w:rsidR="008C6056" w:rsidRPr="00856205">
        <w:rPr>
          <w:rFonts w:eastAsia="TimesNewRomanPSMT" w:cs="Arial"/>
          <w:color w:val="000000"/>
          <w:kern w:val="2"/>
          <w:lang w:val="ru-RU"/>
        </w:rPr>
        <w:t xml:space="preserve">32 </w:t>
      </w:r>
      <w:r w:rsidR="00010E49" w:rsidRPr="00856205">
        <w:rPr>
          <w:rFonts w:eastAsia="TimesNewRomanPSMT" w:cs="Arial"/>
          <w:color w:val="000000"/>
          <w:kern w:val="2"/>
          <w:lang w:val="ru-RU"/>
        </w:rPr>
        <w:t>и 61</w:t>
      </w:r>
      <w:r w:rsidR="00261778" w:rsidRPr="00856205">
        <w:rPr>
          <w:rFonts w:eastAsia="TimesNewRomanPSMT" w:cs="Arial"/>
          <w:color w:val="000000"/>
          <w:kern w:val="2"/>
          <w:lang w:val="ru-RU"/>
        </w:rPr>
        <w:t xml:space="preserve"> Закона о јавним набавкама („Сл. гласник РС” бр. </w:t>
      </w:r>
      <w:r w:rsidR="00750519" w:rsidRPr="00856205">
        <w:rPr>
          <w:rFonts w:eastAsia="TimesNewRomanPSMT" w:cs="Arial"/>
          <w:color w:val="000000"/>
          <w:kern w:val="2"/>
          <w:lang w:val="ru-RU"/>
        </w:rPr>
        <w:t>124/</w:t>
      </w:r>
      <w:r w:rsidR="009060E7" w:rsidRPr="00856205">
        <w:rPr>
          <w:rFonts w:eastAsia="TimesNewRomanPSMT" w:cs="Arial"/>
          <w:color w:val="000000"/>
          <w:kern w:val="2"/>
          <w:lang w:val="ru-RU"/>
        </w:rPr>
        <w:t>12, 14/15 и 68/15</w:t>
      </w:r>
      <w:r w:rsidR="000F57ED" w:rsidRPr="00856205">
        <w:rPr>
          <w:rFonts w:eastAsia="TimesNewRomanPSMT" w:cs="Arial"/>
          <w:color w:val="000000"/>
          <w:kern w:val="2"/>
          <w:lang w:val="ru-RU"/>
        </w:rPr>
        <w:t>, у даљем тексту</w:t>
      </w:r>
      <w:r w:rsidR="005C7CDE" w:rsidRPr="00856205">
        <w:rPr>
          <w:rFonts w:eastAsia="TimesNewRomanPSMT" w:cs="Arial"/>
          <w:color w:val="000000"/>
          <w:kern w:val="2"/>
          <w:lang w:val="ru-RU"/>
        </w:rPr>
        <w:t xml:space="preserve"> </w:t>
      </w:r>
      <w:r w:rsidR="00BA1E63" w:rsidRPr="00856205">
        <w:rPr>
          <w:rFonts w:eastAsia="Calibri" w:cs="Arial"/>
          <w:bCs/>
          <w:lang w:val="ru-RU"/>
        </w:rPr>
        <w:t>Закон</w:t>
      </w:r>
      <w:r w:rsidR="00261778" w:rsidRPr="00856205">
        <w:rPr>
          <w:rFonts w:eastAsia="TimesNewRomanPSMT" w:cs="Arial"/>
          <w:color w:val="000000"/>
          <w:kern w:val="2"/>
          <w:lang w:val="ru-RU"/>
        </w:rPr>
        <w:t>),</w:t>
      </w:r>
      <w:r w:rsidR="008C6056" w:rsidRPr="00856205">
        <w:rPr>
          <w:rFonts w:eastAsia="TimesNewRomanPSMT" w:cs="Arial"/>
          <w:color w:val="000000"/>
          <w:kern w:val="2"/>
          <w:lang w:val="ru-RU"/>
        </w:rPr>
        <w:t xml:space="preserve"> </w:t>
      </w:r>
      <w:r w:rsidR="00261778" w:rsidRPr="00856205">
        <w:rPr>
          <w:rFonts w:eastAsia="TimesNewRomanPSMT" w:cs="Arial"/>
          <w:color w:val="000000"/>
          <w:kern w:val="2"/>
          <w:lang w:val="ru-RU"/>
        </w:rPr>
        <w:t>чл</w:t>
      </w:r>
      <w:r w:rsidR="00472BF8" w:rsidRPr="00856205">
        <w:rPr>
          <w:rFonts w:eastAsia="TimesNewRomanPSMT" w:cs="Arial"/>
          <w:color w:val="000000"/>
          <w:kern w:val="2"/>
          <w:lang w:val="ru-RU"/>
        </w:rPr>
        <w:t>ана</w:t>
      </w:r>
      <w:r w:rsidR="00EC5BB4" w:rsidRPr="00856205">
        <w:rPr>
          <w:rFonts w:eastAsia="TimesNewRomanPSMT" w:cs="Arial"/>
          <w:color w:val="000000"/>
          <w:kern w:val="2"/>
          <w:lang w:val="ru-RU"/>
        </w:rPr>
        <w:t xml:space="preserve"> </w:t>
      </w:r>
      <w:r w:rsidR="008C6056" w:rsidRPr="00856205">
        <w:rPr>
          <w:rFonts w:eastAsia="TimesNewRomanPSMT" w:cs="Arial"/>
          <w:color w:val="000000"/>
          <w:kern w:val="2"/>
          <w:lang w:val="ru-RU"/>
        </w:rPr>
        <w:t>2</w:t>
      </w:r>
      <w:r w:rsidR="00261778" w:rsidRPr="00856205">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56205">
        <w:rPr>
          <w:rFonts w:eastAsia="TimesNewRomanPSMT" w:cs="Arial"/>
          <w:color w:val="000000"/>
          <w:kern w:val="2"/>
          <w:lang w:val="ru-RU"/>
        </w:rPr>
        <w:t xml:space="preserve">лова („Сл. гласник РС” бр. </w:t>
      </w:r>
      <w:r w:rsidR="00DB369C" w:rsidRPr="00856205">
        <w:rPr>
          <w:rFonts w:eastAsia="TimesNewRomanPSMT" w:cs="Arial"/>
          <w:color w:val="000000"/>
          <w:kern w:val="2"/>
          <w:lang w:val="ru-RU"/>
        </w:rPr>
        <w:t>86/15</w:t>
      </w:r>
      <w:r w:rsidR="00261778" w:rsidRPr="00856205">
        <w:rPr>
          <w:rFonts w:eastAsia="TimesNewRomanPSMT" w:cs="Arial"/>
          <w:color w:val="000000"/>
          <w:kern w:val="2"/>
          <w:lang w:val="ru-RU"/>
        </w:rPr>
        <w:t xml:space="preserve">), </w:t>
      </w:r>
      <w:r w:rsidR="00261778" w:rsidRPr="00856205">
        <w:rPr>
          <w:rFonts w:eastAsia="Arial Unicode MS" w:cs="Arial"/>
          <w:color w:val="000000"/>
          <w:kern w:val="2"/>
          <w:lang w:val="ru-RU"/>
        </w:rPr>
        <w:t xml:space="preserve">Одлуке о покретању поступка јавне набавке број </w:t>
      </w:r>
      <w:r w:rsidR="006B44D4" w:rsidRPr="00856205">
        <w:rPr>
          <w:rFonts w:eastAsia="Arial Unicode MS" w:cs="Arial"/>
          <w:color w:val="000000"/>
          <w:kern w:val="2"/>
          <w:lang w:val="sr-Latn-RS"/>
        </w:rPr>
        <w:t>12.01. 670935/1-18</w:t>
      </w:r>
      <w:r w:rsidR="006B44D4" w:rsidRPr="00856205">
        <w:rPr>
          <w:rFonts w:eastAsia="Arial Unicode MS" w:cs="Arial"/>
          <w:color w:val="000000"/>
          <w:kern w:val="2"/>
          <w:lang w:val="sr-Cyrl-RS"/>
        </w:rPr>
        <w:t xml:space="preserve"> од 31.12.2018.</w:t>
      </w:r>
      <w:r w:rsidR="00261778" w:rsidRPr="00856205">
        <w:rPr>
          <w:rFonts w:eastAsia="Arial Unicode MS" w:cs="Arial"/>
          <w:color w:val="000000"/>
          <w:kern w:val="2"/>
          <w:lang w:val="ru-RU"/>
        </w:rPr>
        <w:t xml:space="preserve"> године и Решења о образовању комисије за јавну набавку број </w:t>
      </w:r>
      <w:r w:rsidR="001F7142" w:rsidRPr="00856205">
        <w:rPr>
          <w:rFonts w:eastAsia="Arial Unicode MS" w:cs="Arial"/>
          <w:color w:val="000000"/>
          <w:kern w:val="2"/>
          <w:lang w:val="sr-Latn-RS"/>
        </w:rPr>
        <w:t>12.01. 670935/</w:t>
      </w:r>
      <w:r w:rsidR="001F7142" w:rsidRPr="00856205">
        <w:rPr>
          <w:rFonts w:eastAsia="Arial Unicode MS" w:cs="Arial"/>
          <w:color w:val="000000"/>
          <w:kern w:val="2"/>
          <w:lang w:val="sr-Cyrl-RS"/>
        </w:rPr>
        <w:t>2</w:t>
      </w:r>
      <w:r w:rsidR="001F7142" w:rsidRPr="00856205">
        <w:rPr>
          <w:rFonts w:eastAsia="Arial Unicode MS" w:cs="Arial"/>
          <w:color w:val="000000"/>
          <w:kern w:val="2"/>
          <w:lang w:val="sr-Latn-RS"/>
        </w:rPr>
        <w:t>-18</w:t>
      </w:r>
      <w:r w:rsidR="001F7142" w:rsidRPr="00856205">
        <w:rPr>
          <w:rFonts w:eastAsia="Arial Unicode MS" w:cs="Arial"/>
          <w:color w:val="000000"/>
          <w:kern w:val="2"/>
          <w:lang w:val="sr-Cyrl-RS"/>
        </w:rPr>
        <w:t xml:space="preserve"> од 31.12.2018.</w:t>
      </w:r>
      <w:r w:rsidR="001F7142" w:rsidRPr="00856205">
        <w:rPr>
          <w:rFonts w:eastAsia="Arial Unicode MS" w:cs="Arial"/>
          <w:color w:val="000000"/>
          <w:kern w:val="2"/>
          <w:lang w:val="ru-RU"/>
        </w:rPr>
        <w:t xml:space="preserve"> године </w:t>
      </w:r>
      <w:r w:rsidR="00261778" w:rsidRPr="00856205">
        <w:rPr>
          <w:rFonts w:eastAsia="Arial Unicode MS" w:cs="Arial"/>
          <w:color w:val="000000"/>
          <w:kern w:val="2"/>
          <w:lang w:val="ru-RU"/>
        </w:rPr>
        <w:t>припремљена је:</w:t>
      </w:r>
    </w:p>
    <w:p w:rsidR="00261778" w:rsidRPr="00856205" w:rsidRDefault="00261778" w:rsidP="00856205">
      <w:pPr>
        <w:pStyle w:val="BodyText"/>
        <w:spacing w:before="0"/>
        <w:rPr>
          <w:rFonts w:cs="Arial"/>
          <w:b/>
          <w:spacing w:val="80"/>
          <w:sz w:val="22"/>
          <w:szCs w:val="22"/>
          <w:lang w:val="ru-RU"/>
        </w:rPr>
      </w:pPr>
    </w:p>
    <w:p w:rsidR="000C50A0" w:rsidRPr="00856205" w:rsidRDefault="000C50A0" w:rsidP="00856205">
      <w:pPr>
        <w:pStyle w:val="BodyText"/>
        <w:spacing w:before="0"/>
        <w:rPr>
          <w:rFonts w:cs="Arial"/>
          <w:b/>
          <w:spacing w:val="80"/>
          <w:sz w:val="22"/>
          <w:szCs w:val="22"/>
          <w:lang w:val="ru-RU"/>
        </w:rPr>
      </w:pPr>
    </w:p>
    <w:p w:rsidR="00210557" w:rsidRPr="00856205" w:rsidRDefault="00210557" w:rsidP="00856205">
      <w:pPr>
        <w:spacing w:before="0"/>
        <w:jc w:val="center"/>
        <w:rPr>
          <w:rFonts w:cs="Arial"/>
          <w:b/>
          <w:lang w:val="ru-RU"/>
        </w:rPr>
      </w:pPr>
      <w:bookmarkStart w:id="6" w:name="_Toc441215598"/>
      <w:bookmarkStart w:id="7" w:name="_Toc441651537"/>
      <w:bookmarkStart w:id="8" w:name="_Toc442559874"/>
      <w:r w:rsidRPr="00856205">
        <w:rPr>
          <w:rFonts w:cs="Arial"/>
          <w:b/>
          <w:lang w:val="ru-RU"/>
        </w:rPr>
        <w:t>КОНКУРСНА ДОКУМЕНТАЦИЈА</w:t>
      </w:r>
      <w:bookmarkEnd w:id="6"/>
      <w:bookmarkEnd w:id="7"/>
      <w:bookmarkEnd w:id="8"/>
    </w:p>
    <w:p w:rsidR="00210557" w:rsidRPr="00856205" w:rsidRDefault="00D516F7" w:rsidP="00856205">
      <w:pPr>
        <w:spacing w:before="0"/>
        <w:jc w:val="center"/>
        <w:rPr>
          <w:rFonts w:cs="Arial"/>
          <w:lang w:val="ru-RU"/>
        </w:rPr>
      </w:pPr>
      <w:r w:rsidRPr="00856205">
        <w:rPr>
          <w:rFonts w:cs="Arial"/>
          <w:lang w:val="sr-Cyrl-CS"/>
        </w:rPr>
        <w:t xml:space="preserve">за подношење понуда </w:t>
      </w:r>
      <w:r w:rsidR="00210557" w:rsidRPr="00856205">
        <w:rPr>
          <w:rFonts w:cs="Arial"/>
          <w:lang w:val="ru-RU"/>
        </w:rPr>
        <w:t xml:space="preserve">у </w:t>
      </w:r>
      <w:r w:rsidR="00010E49" w:rsidRPr="00856205">
        <w:rPr>
          <w:rFonts w:cs="Arial"/>
          <w:lang w:val="sr-Cyrl-RS"/>
        </w:rPr>
        <w:t xml:space="preserve">отвореном </w:t>
      </w:r>
      <w:r w:rsidR="00210557" w:rsidRPr="00856205">
        <w:rPr>
          <w:rFonts w:cs="Arial"/>
          <w:lang w:val="ru-RU"/>
        </w:rPr>
        <w:t xml:space="preserve">поступку </w:t>
      </w:r>
    </w:p>
    <w:p w:rsidR="00210557" w:rsidRPr="00856205" w:rsidRDefault="00210557" w:rsidP="00856205">
      <w:pPr>
        <w:spacing w:before="0"/>
        <w:jc w:val="center"/>
        <w:rPr>
          <w:rFonts w:cs="Arial"/>
          <w:b/>
          <w:lang w:val="ru-RU"/>
        </w:rPr>
      </w:pPr>
      <w:bookmarkStart w:id="9" w:name="_Toc441215599"/>
      <w:bookmarkStart w:id="10" w:name="_Toc441651538"/>
      <w:bookmarkStart w:id="11" w:name="_Toc442559875"/>
      <w:r w:rsidRPr="00856205">
        <w:rPr>
          <w:rFonts w:cs="Arial"/>
          <w:b/>
          <w:lang w:val="ru-RU"/>
        </w:rPr>
        <w:t xml:space="preserve">за јавну набавку </w:t>
      </w:r>
      <w:r w:rsidR="00A63575" w:rsidRPr="00856205">
        <w:rPr>
          <w:rFonts w:cs="Arial"/>
          <w:b/>
          <w:lang w:val="sr-Cyrl-RS"/>
        </w:rPr>
        <w:t xml:space="preserve">услуга </w:t>
      </w:r>
      <w:r w:rsidRPr="00856205">
        <w:rPr>
          <w:rFonts w:cs="Arial"/>
          <w:b/>
          <w:lang w:val="ru-RU"/>
        </w:rPr>
        <w:t>бр</w:t>
      </w:r>
      <w:bookmarkEnd w:id="9"/>
      <w:bookmarkEnd w:id="10"/>
      <w:bookmarkEnd w:id="11"/>
      <w:r w:rsidR="00025E2F" w:rsidRPr="00856205">
        <w:rPr>
          <w:rFonts w:cs="Arial"/>
          <w:b/>
          <w:lang w:val="ru-RU"/>
        </w:rPr>
        <w:t xml:space="preserve"> </w:t>
      </w:r>
      <w:r w:rsidR="00025E2F" w:rsidRPr="00856205">
        <w:rPr>
          <w:rFonts w:cs="Arial"/>
          <w:b/>
          <w:lang w:val="sr-Cyrl-RS"/>
        </w:rPr>
        <w:t>ЈН/1000/0695/2018</w:t>
      </w:r>
      <w:r w:rsidR="00FD30B0" w:rsidRPr="00856205">
        <w:rPr>
          <w:rFonts w:cs="Arial"/>
          <w:b/>
          <w:lang w:val="sr-Cyrl-RS"/>
        </w:rPr>
        <w:t xml:space="preserve"> </w:t>
      </w:r>
      <w:r w:rsidR="00FD30B0" w:rsidRPr="00856205">
        <w:rPr>
          <w:rFonts w:cs="Arial"/>
          <w:b/>
          <w:lang w:val="ru-RU"/>
        </w:rPr>
        <w:t>ЈАНА 3191/2018</w:t>
      </w:r>
    </w:p>
    <w:p w:rsidR="009D3699" w:rsidRPr="00856205" w:rsidRDefault="009D3699" w:rsidP="00856205">
      <w:pPr>
        <w:pStyle w:val="BodyText"/>
        <w:spacing w:before="0"/>
        <w:rPr>
          <w:rFonts w:cs="Arial"/>
          <w:i/>
          <w:color w:val="00B0F0"/>
          <w:sz w:val="22"/>
          <w:szCs w:val="22"/>
          <w:lang w:val="sr-Latn-CS"/>
        </w:rPr>
      </w:pPr>
    </w:p>
    <w:p w:rsidR="009D3699" w:rsidRPr="00856205" w:rsidRDefault="009D3699" w:rsidP="00856205">
      <w:pPr>
        <w:pStyle w:val="BodyText"/>
        <w:spacing w:before="0"/>
        <w:rPr>
          <w:rFonts w:cs="Arial"/>
          <w:i/>
          <w:color w:val="00B0F0"/>
          <w:sz w:val="22"/>
          <w:szCs w:val="22"/>
          <w:lang w:val="sr-Latn-CS"/>
        </w:rPr>
      </w:pPr>
    </w:p>
    <w:p w:rsidR="009D3699" w:rsidRPr="00856205" w:rsidRDefault="009D3699" w:rsidP="00856205">
      <w:pPr>
        <w:pStyle w:val="BodyText"/>
        <w:spacing w:before="0"/>
        <w:rPr>
          <w:rFonts w:cs="Arial"/>
          <w:i/>
          <w:color w:val="00B0F0"/>
          <w:sz w:val="22"/>
          <w:szCs w:val="22"/>
          <w:lang w:val="sr-Latn-CS"/>
        </w:rPr>
      </w:pPr>
    </w:p>
    <w:p w:rsidR="00C62AA7" w:rsidRPr="00856205" w:rsidRDefault="00C62AA7" w:rsidP="00856205">
      <w:pPr>
        <w:pStyle w:val="Title"/>
        <w:spacing w:before="0"/>
        <w:rPr>
          <w:rFonts w:cs="Arial"/>
          <w:sz w:val="22"/>
          <w:szCs w:val="22"/>
          <w:lang w:val="de-DE"/>
        </w:rPr>
      </w:pPr>
      <w:r w:rsidRPr="00856205">
        <w:rPr>
          <w:rFonts w:cs="Arial"/>
          <w:sz w:val="22"/>
          <w:szCs w:val="22"/>
          <w:lang w:val="de-DE"/>
        </w:rPr>
        <w:t>Садр</w:t>
      </w:r>
      <w:r w:rsidRPr="00856205">
        <w:rPr>
          <w:rFonts w:cs="Arial"/>
          <w:sz w:val="22"/>
          <w:szCs w:val="22"/>
          <w:lang w:val="ru-RU"/>
        </w:rPr>
        <w:t>ж</w:t>
      </w:r>
      <w:r w:rsidRPr="00856205">
        <w:rPr>
          <w:rFonts w:cs="Arial"/>
          <w:sz w:val="22"/>
          <w:szCs w:val="22"/>
          <w:lang w:val="de-DE"/>
        </w:rPr>
        <w:t>ај</w:t>
      </w:r>
      <w:r w:rsidRPr="00856205">
        <w:rPr>
          <w:rFonts w:cs="Arial"/>
          <w:sz w:val="22"/>
          <w:szCs w:val="22"/>
          <w:lang w:val="ru-RU"/>
        </w:rPr>
        <w:t xml:space="preserve"> к</w:t>
      </w:r>
      <w:r w:rsidRPr="00856205">
        <w:rPr>
          <w:rFonts w:cs="Arial"/>
          <w:sz w:val="22"/>
          <w:szCs w:val="22"/>
          <w:lang w:val="de-DE"/>
        </w:rPr>
        <w:t>онкурсне</w:t>
      </w:r>
      <w:r w:rsidRPr="00856205">
        <w:rPr>
          <w:rFonts w:cs="Arial"/>
          <w:sz w:val="22"/>
          <w:szCs w:val="22"/>
          <w:lang w:val="ru-RU"/>
        </w:rPr>
        <w:t xml:space="preserve"> </w:t>
      </w:r>
      <w:r w:rsidRPr="00856205">
        <w:rPr>
          <w:rFonts w:cs="Arial"/>
          <w:sz w:val="22"/>
          <w:szCs w:val="22"/>
          <w:lang w:val="de-DE"/>
        </w:rPr>
        <w:t>документације:</w:t>
      </w:r>
    </w:p>
    <w:p w:rsidR="00C62AA7" w:rsidRPr="00856205" w:rsidRDefault="00C62AA7" w:rsidP="00856205">
      <w:pPr>
        <w:pStyle w:val="Title"/>
        <w:spacing w:before="0"/>
        <w:rPr>
          <w:rFonts w:cs="Arial"/>
          <w:b w:val="0"/>
          <w:sz w:val="22"/>
          <w:szCs w:val="22"/>
          <w:lang w:val="ru-RU"/>
        </w:rPr>
      </w:pPr>
      <w:r w:rsidRPr="00856205">
        <w:rPr>
          <w:rFonts w:cs="Arial"/>
          <w:sz w:val="22"/>
          <w:szCs w:val="22"/>
          <w:lang w:val="ru-RU"/>
        </w:rPr>
        <w:tab/>
      </w:r>
      <w:r w:rsidRPr="00856205">
        <w:rPr>
          <w:rFonts w:cs="Arial"/>
          <w:sz w:val="22"/>
          <w:szCs w:val="22"/>
          <w:lang w:val="ru-RU"/>
        </w:rPr>
        <w:tab/>
      </w:r>
      <w:r w:rsidRPr="00856205">
        <w:rPr>
          <w:rFonts w:cs="Arial"/>
          <w:sz w:val="22"/>
          <w:szCs w:val="22"/>
          <w:lang w:val="ru-RU"/>
        </w:rPr>
        <w:tab/>
      </w:r>
      <w:r w:rsidRPr="00856205">
        <w:rPr>
          <w:rFonts w:cs="Arial"/>
          <w:sz w:val="22"/>
          <w:szCs w:val="22"/>
          <w:lang w:val="ru-RU"/>
        </w:rPr>
        <w:tab/>
      </w:r>
      <w:r w:rsidRPr="00856205">
        <w:rPr>
          <w:rFonts w:cs="Arial"/>
          <w:sz w:val="22"/>
          <w:szCs w:val="22"/>
          <w:lang w:val="ru-RU"/>
        </w:rPr>
        <w:tab/>
      </w:r>
      <w:r w:rsidRPr="00856205">
        <w:rPr>
          <w:rFonts w:cs="Arial"/>
          <w:sz w:val="22"/>
          <w:szCs w:val="22"/>
          <w:lang w:val="ru-RU"/>
        </w:rPr>
        <w:tab/>
      </w:r>
      <w:r w:rsidRPr="00856205">
        <w:rPr>
          <w:rFonts w:cs="Arial"/>
          <w:sz w:val="22"/>
          <w:szCs w:val="22"/>
          <w:lang w:val="ru-RU"/>
        </w:rPr>
        <w:tab/>
      </w:r>
      <w:r w:rsidRPr="00856205">
        <w:rPr>
          <w:rFonts w:cs="Arial"/>
          <w:sz w:val="22"/>
          <w:szCs w:val="22"/>
          <w:lang w:val="ru-RU"/>
        </w:rPr>
        <w:tab/>
      </w:r>
      <w:r w:rsidRPr="00856205">
        <w:rPr>
          <w:rFonts w:cs="Arial"/>
          <w:sz w:val="22"/>
          <w:szCs w:val="22"/>
          <w:lang w:val="ru-RU"/>
        </w:rPr>
        <w:tab/>
      </w:r>
      <w:r w:rsidRPr="00856205">
        <w:rPr>
          <w:rFonts w:cs="Arial"/>
          <w:sz w:val="22"/>
          <w:szCs w:val="22"/>
          <w:lang w:val="ru-RU"/>
        </w:rPr>
        <w:tab/>
      </w:r>
      <w:r w:rsidRPr="00856205">
        <w:rPr>
          <w:rFonts w:cs="Arial"/>
          <w:sz w:val="22"/>
          <w:szCs w:val="22"/>
          <w:lang w:val="ru-RU"/>
        </w:rPr>
        <w:tab/>
      </w:r>
      <w:r w:rsidRPr="00856205">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FD30B0" w:rsidRPr="00856205" w:rsidTr="00FD30B0">
        <w:tc>
          <w:tcPr>
            <w:tcW w:w="347" w:type="pct"/>
          </w:tcPr>
          <w:p w:rsidR="00FD30B0" w:rsidRPr="00856205" w:rsidRDefault="00FD30B0" w:rsidP="00856205">
            <w:pPr>
              <w:tabs>
                <w:tab w:val="left" w:pos="360"/>
                <w:tab w:val="left" w:pos="567"/>
                <w:tab w:val="right" w:leader="dot" w:pos="9639"/>
              </w:tabs>
              <w:spacing w:before="0"/>
              <w:jc w:val="center"/>
              <w:rPr>
                <w:rFonts w:cs="Arial"/>
              </w:rPr>
            </w:pPr>
            <w:r w:rsidRPr="00856205">
              <w:rPr>
                <w:rFonts w:cs="Arial"/>
              </w:rPr>
              <w:t>1.</w:t>
            </w:r>
          </w:p>
        </w:tc>
        <w:tc>
          <w:tcPr>
            <w:tcW w:w="4653" w:type="pct"/>
          </w:tcPr>
          <w:p w:rsidR="00FD30B0" w:rsidRPr="00856205" w:rsidRDefault="00FD30B0" w:rsidP="00856205">
            <w:pPr>
              <w:tabs>
                <w:tab w:val="left" w:pos="360"/>
                <w:tab w:val="left" w:pos="567"/>
                <w:tab w:val="right" w:leader="dot" w:pos="9639"/>
              </w:tabs>
              <w:spacing w:before="0"/>
              <w:rPr>
                <w:rFonts w:cs="Arial"/>
                <w:lang w:val="sr-Cyrl-RS"/>
              </w:rPr>
            </w:pPr>
            <w:r w:rsidRPr="00856205">
              <w:rPr>
                <w:rFonts w:cs="Arial"/>
                <w:lang w:val="sr-Cyrl-RS"/>
              </w:rPr>
              <w:t>Општи подаци о јавној набавци</w:t>
            </w:r>
          </w:p>
        </w:tc>
      </w:tr>
      <w:tr w:rsidR="00FD30B0" w:rsidRPr="00856205" w:rsidTr="00FD30B0">
        <w:tc>
          <w:tcPr>
            <w:tcW w:w="347" w:type="pct"/>
          </w:tcPr>
          <w:p w:rsidR="00FD30B0" w:rsidRPr="00856205" w:rsidRDefault="00FD30B0" w:rsidP="00856205">
            <w:pPr>
              <w:tabs>
                <w:tab w:val="left" w:pos="360"/>
                <w:tab w:val="left" w:pos="567"/>
                <w:tab w:val="right" w:leader="dot" w:pos="9639"/>
              </w:tabs>
              <w:spacing w:before="0"/>
              <w:jc w:val="center"/>
              <w:rPr>
                <w:rFonts w:cs="Arial"/>
                <w:lang w:val="sr-Cyrl-RS"/>
              </w:rPr>
            </w:pPr>
            <w:r w:rsidRPr="00856205">
              <w:rPr>
                <w:rFonts w:cs="Arial"/>
                <w:lang w:val="sr-Cyrl-RS"/>
              </w:rPr>
              <w:t>2.</w:t>
            </w:r>
          </w:p>
        </w:tc>
        <w:tc>
          <w:tcPr>
            <w:tcW w:w="4653" w:type="pct"/>
          </w:tcPr>
          <w:p w:rsidR="00FD30B0" w:rsidRPr="00856205" w:rsidRDefault="00FD30B0" w:rsidP="00856205">
            <w:pPr>
              <w:tabs>
                <w:tab w:val="left" w:pos="317"/>
                <w:tab w:val="left" w:pos="360"/>
                <w:tab w:val="right" w:leader="dot" w:pos="9639"/>
              </w:tabs>
              <w:spacing w:before="0"/>
              <w:rPr>
                <w:rFonts w:cs="Arial"/>
                <w:lang w:val="sr-Cyrl-RS"/>
              </w:rPr>
            </w:pPr>
            <w:r w:rsidRPr="00856205">
              <w:rPr>
                <w:rFonts w:cs="Arial"/>
                <w:lang w:val="sr-Cyrl-RS"/>
              </w:rPr>
              <w:t>Подаци о предмету набавке</w:t>
            </w:r>
          </w:p>
        </w:tc>
      </w:tr>
      <w:tr w:rsidR="00FD30B0" w:rsidRPr="00856205" w:rsidTr="00FD30B0">
        <w:tc>
          <w:tcPr>
            <w:tcW w:w="347" w:type="pct"/>
          </w:tcPr>
          <w:p w:rsidR="00FD30B0" w:rsidRPr="00856205" w:rsidRDefault="00FD30B0" w:rsidP="00856205">
            <w:pPr>
              <w:tabs>
                <w:tab w:val="left" w:pos="360"/>
                <w:tab w:val="left" w:pos="567"/>
                <w:tab w:val="right" w:leader="dot" w:pos="9639"/>
              </w:tabs>
              <w:spacing w:before="0"/>
              <w:jc w:val="center"/>
              <w:rPr>
                <w:rFonts w:cs="Arial"/>
                <w:lang w:val="sr-Cyrl-RS"/>
              </w:rPr>
            </w:pPr>
            <w:r w:rsidRPr="00856205">
              <w:rPr>
                <w:rFonts w:cs="Arial"/>
                <w:lang w:val="sr-Cyrl-RS"/>
              </w:rPr>
              <w:t>3.</w:t>
            </w:r>
          </w:p>
        </w:tc>
        <w:tc>
          <w:tcPr>
            <w:tcW w:w="4653" w:type="pct"/>
          </w:tcPr>
          <w:p w:rsidR="00FD30B0" w:rsidRPr="00856205" w:rsidRDefault="00FD30B0" w:rsidP="00856205">
            <w:pPr>
              <w:tabs>
                <w:tab w:val="left" w:pos="317"/>
                <w:tab w:val="left" w:pos="360"/>
                <w:tab w:val="right" w:leader="dot" w:pos="9639"/>
              </w:tabs>
              <w:spacing w:before="0"/>
              <w:rPr>
                <w:rFonts w:cs="Arial"/>
                <w:lang w:val="sr-Cyrl-RS"/>
              </w:rPr>
            </w:pPr>
            <w:r w:rsidRPr="00856205">
              <w:rPr>
                <w:rFonts w:cs="Arial"/>
                <w:lang w:val="sr-Cyrl-RS"/>
              </w:rPr>
              <w:t>Техничка спецификација (врста, техничке карактеристике, квалитет, обим и опис услуга...)</w:t>
            </w:r>
          </w:p>
        </w:tc>
      </w:tr>
      <w:tr w:rsidR="00FD30B0" w:rsidRPr="00856205" w:rsidTr="00FD30B0">
        <w:tc>
          <w:tcPr>
            <w:tcW w:w="347" w:type="pct"/>
          </w:tcPr>
          <w:p w:rsidR="00FD30B0" w:rsidRPr="00856205" w:rsidRDefault="00FD30B0" w:rsidP="00856205">
            <w:pPr>
              <w:tabs>
                <w:tab w:val="left" w:pos="360"/>
                <w:tab w:val="left" w:pos="567"/>
                <w:tab w:val="right" w:leader="dot" w:pos="9639"/>
              </w:tabs>
              <w:spacing w:before="0"/>
              <w:jc w:val="center"/>
              <w:rPr>
                <w:rFonts w:cs="Arial"/>
                <w:lang w:val="sr-Cyrl-RS"/>
              </w:rPr>
            </w:pPr>
            <w:r w:rsidRPr="00856205">
              <w:rPr>
                <w:rFonts w:cs="Arial"/>
              </w:rPr>
              <w:t>4</w:t>
            </w:r>
            <w:r w:rsidRPr="00856205">
              <w:rPr>
                <w:rFonts w:cs="Arial"/>
                <w:lang w:val="sr-Cyrl-RS"/>
              </w:rPr>
              <w:t>.</w:t>
            </w:r>
          </w:p>
        </w:tc>
        <w:tc>
          <w:tcPr>
            <w:tcW w:w="4653" w:type="pct"/>
          </w:tcPr>
          <w:p w:rsidR="00FD30B0" w:rsidRPr="00856205" w:rsidRDefault="00FD30B0" w:rsidP="00856205">
            <w:pPr>
              <w:tabs>
                <w:tab w:val="left" w:pos="317"/>
                <w:tab w:val="left" w:pos="360"/>
                <w:tab w:val="right" w:leader="dot" w:pos="9639"/>
              </w:tabs>
              <w:spacing w:before="0"/>
              <w:rPr>
                <w:rFonts w:cs="Arial"/>
                <w:lang w:val="sr-Cyrl-RS"/>
              </w:rPr>
            </w:pPr>
            <w:r w:rsidRPr="00856205">
              <w:rPr>
                <w:rFonts w:cs="Arial"/>
                <w:lang w:val="sr-Cyrl-RS"/>
              </w:rPr>
              <w:t>Услови за учешће у поступку ЈН и упутство како се доказује испуњеност услова</w:t>
            </w:r>
          </w:p>
        </w:tc>
      </w:tr>
      <w:tr w:rsidR="00FD30B0" w:rsidRPr="00856205" w:rsidTr="00FD30B0">
        <w:tc>
          <w:tcPr>
            <w:tcW w:w="347" w:type="pct"/>
          </w:tcPr>
          <w:p w:rsidR="00FD30B0" w:rsidRPr="00856205" w:rsidRDefault="00FD30B0" w:rsidP="00856205">
            <w:pPr>
              <w:tabs>
                <w:tab w:val="left" w:pos="360"/>
                <w:tab w:val="left" w:pos="567"/>
                <w:tab w:val="right" w:leader="dot" w:pos="9639"/>
              </w:tabs>
              <w:spacing w:before="0"/>
              <w:jc w:val="center"/>
              <w:rPr>
                <w:rFonts w:cs="Arial"/>
                <w:lang w:val="sr-Cyrl-RS"/>
              </w:rPr>
            </w:pPr>
            <w:r w:rsidRPr="00856205">
              <w:rPr>
                <w:rFonts w:cs="Arial"/>
                <w:lang w:val="sr-Cyrl-RS"/>
              </w:rPr>
              <w:t>5.</w:t>
            </w:r>
          </w:p>
        </w:tc>
        <w:tc>
          <w:tcPr>
            <w:tcW w:w="4653" w:type="pct"/>
          </w:tcPr>
          <w:p w:rsidR="00FD30B0" w:rsidRPr="00856205" w:rsidRDefault="00FD30B0" w:rsidP="00856205">
            <w:pPr>
              <w:tabs>
                <w:tab w:val="left" w:pos="317"/>
                <w:tab w:val="left" w:pos="360"/>
                <w:tab w:val="right" w:leader="dot" w:pos="9639"/>
              </w:tabs>
              <w:spacing w:before="0"/>
              <w:rPr>
                <w:rFonts w:cs="Arial"/>
                <w:lang w:val="sr-Cyrl-RS"/>
              </w:rPr>
            </w:pPr>
            <w:r w:rsidRPr="00856205">
              <w:rPr>
                <w:rFonts w:cs="Arial"/>
                <w:lang w:val="sr-Cyrl-RS"/>
              </w:rPr>
              <w:t>Критеријум за доделу уговора</w:t>
            </w:r>
          </w:p>
        </w:tc>
      </w:tr>
      <w:tr w:rsidR="00FD30B0" w:rsidRPr="00856205" w:rsidTr="00FD30B0">
        <w:tc>
          <w:tcPr>
            <w:tcW w:w="347" w:type="pct"/>
          </w:tcPr>
          <w:p w:rsidR="00FD30B0" w:rsidRPr="00856205" w:rsidRDefault="00FD30B0" w:rsidP="00856205">
            <w:pPr>
              <w:tabs>
                <w:tab w:val="left" w:pos="360"/>
                <w:tab w:val="left" w:pos="567"/>
                <w:tab w:val="right" w:leader="dot" w:pos="9639"/>
              </w:tabs>
              <w:spacing w:before="0"/>
              <w:jc w:val="center"/>
              <w:rPr>
                <w:rFonts w:cs="Arial"/>
              </w:rPr>
            </w:pPr>
            <w:r w:rsidRPr="00856205">
              <w:rPr>
                <w:rFonts w:cs="Arial"/>
                <w:lang w:val="sr-Cyrl-RS"/>
              </w:rPr>
              <w:t>6</w:t>
            </w:r>
            <w:r w:rsidRPr="00856205">
              <w:rPr>
                <w:rFonts w:cs="Arial"/>
              </w:rPr>
              <w:t>.</w:t>
            </w:r>
          </w:p>
        </w:tc>
        <w:tc>
          <w:tcPr>
            <w:tcW w:w="4653" w:type="pct"/>
          </w:tcPr>
          <w:p w:rsidR="00FD30B0" w:rsidRPr="00856205" w:rsidRDefault="00FD30B0" w:rsidP="00856205">
            <w:pPr>
              <w:tabs>
                <w:tab w:val="left" w:pos="360"/>
                <w:tab w:val="left" w:pos="567"/>
                <w:tab w:val="right" w:leader="dot" w:pos="9639"/>
              </w:tabs>
              <w:spacing w:before="0"/>
              <w:rPr>
                <w:rFonts w:cs="Arial"/>
                <w:lang w:val="sr-Cyrl-RS"/>
              </w:rPr>
            </w:pPr>
            <w:r w:rsidRPr="00856205">
              <w:rPr>
                <w:rFonts w:cs="Arial"/>
                <w:lang w:val="sr-Cyrl-RS"/>
              </w:rPr>
              <w:t>Упутство понуђачима како да сачине понуду</w:t>
            </w:r>
          </w:p>
        </w:tc>
      </w:tr>
      <w:tr w:rsidR="00FD30B0" w:rsidRPr="00856205" w:rsidTr="00FD30B0">
        <w:tc>
          <w:tcPr>
            <w:tcW w:w="347" w:type="pct"/>
          </w:tcPr>
          <w:p w:rsidR="00FD30B0" w:rsidRPr="00856205" w:rsidRDefault="00FD30B0" w:rsidP="00856205">
            <w:pPr>
              <w:tabs>
                <w:tab w:val="left" w:pos="360"/>
                <w:tab w:val="left" w:pos="567"/>
                <w:tab w:val="right" w:leader="dot" w:pos="9639"/>
              </w:tabs>
              <w:spacing w:before="0"/>
              <w:jc w:val="center"/>
              <w:rPr>
                <w:rFonts w:cs="Arial"/>
              </w:rPr>
            </w:pPr>
            <w:r w:rsidRPr="00856205">
              <w:rPr>
                <w:rFonts w:cs="Arial"/>
                <w:lang w:val="sr-Cyrl-RS"/>
              </w:rPr>
              <w:t>7</w:t>
            </w:r>
            <w:r w:rsidRPr="00856205">
              <w:rPr>
                <w:rFonts w:cs="Arial"/>
              </w:rPr>
              <w:t>.</w:t>
            </w:r>
          </w:p>
        </w:tc>
        <w:tc>
          <w:tcPr>
            <w:tcW w:w="4653" w:type="pct"/>
          </w:tcPr>
          <w:p w:rsidR="00FD30B0" w:rsidRPr="00856205" w:rsidRDefault="00FD30B0" w:rsidP="00856205">
            <w:pPr>
              <w:tabs>
                <w:tab w:val="left" w:pos="360"/>
                <w:tab w:val="left" w:pos="567"/>
                <w:tab w:val="right" w:leader="dot" w:pos="9639"/>
              </w:tabs>
              <w:spacing w:before="0"/>
              <w:rPr>
                <w:rFonts w:cs="Arial"/>
                <w:lang w:val="sr-Cyrl-RS"/>
              </w:rPr>
            </w:pPr>
            <w:r w:rsidRPr="00856205">
              <w:rPr>
                <w:rFonts w:cs="Arial"/>
                <w:lang w:val="sr-Cyrl-RS"/>
              </w:rPr>
              <w:t xml:space="preserve">Обрасци </w:t>
            </w:r>
          </w:p>
        </w:tc>
      </w:tr>
      <w:tr w:rsidR="00FD30B0" w:rsidRPr="00856205" w:rsidTr="00FD30B0">
        <w:tc>
          <w:tcPr>
            <w:tcW w:w="347" w:type="pct"/>
          </w:tcPr>
          <w:p w:rsidR="00FD30B0" w:rsidRPr="00856205" w:rsidRDefault="00FD30B0" w:rsidP="00856205">
            <w:pPr>
              <w:tabs>
                <w:tab w:val="left" w:pos="360"/>
                <w:tab w:val="left" w:pos="567"/>
                <w:tab w:val="right" w:leader="dot" w:pos="9639"/>
              </w:tabs>
              <w:spacing w:before="0"/>
              <w:jc w:val="center"/>
              <w:rPr>
                <w:rFonts w:cs="Arial"/>
                <w:lang w:val="sr-Cyrl-RS"/>
              </w:rPr>
            </w:pPr>
            <w:r w:rsidRPr="00856205">
              <w:rPr>
                <w:rFonts w:cs="Arial"/>
                <w:lang w:val="sr-Cyrl-RS"/>
              </w:rPr>
              <w:t>8.</w:t>
            </w:r>
          </w:p>
        </w:tc>
        <w:tc>
          <w:tcPr>
            <w:tcW w:w="4653" w:type="pct"/>
          </w:tcPr>
          <w:p w:rsidR="00FD30B0" w:rsidRPr="00856205" w:rsidRDefault="00FD30B0" w:rsidP="00856205">
            <w:pPr>
              <w:tabs>
                <w:tab w:val="left" w:pos="360"/>
                <w:tab w:val="left" w:pos="567"/>
                <w:tab w:val="right" w:leader="dot" w:pos="9639"/>
              </w:tabs>
              <w:spacing w:before="0"/>
              <w:rPr>
                <w:rFonts w:cs="Arial"/>
                <w:lang w:val="sr-Cyrl-RS"/>
              </w:rPr>
            </w:pPr>
            <w:r w:rsidRPr="00856205">
              <w:rPr>
                <w:rFonts w:cs="Arial"/>
                <w:lang w:val="sr-Cyrl-RS"/>
              </w:rPr>
              <w:t>Модел уговора</w:t>
            </w:r>
          </w:p>
        </w:tc>
      </w:tr>
    </w:tbl>
    <w:p w:rsidR="009D3699" w:rsidRPr="00856205" w:rsidRDefault="009D3699" w:rsidP="00856205">
      <w:pPr>
        <w:pStyle w:val="BodyText"/>
        <w:spacing w:before="0"/>
        <w:rPr>
          <w:rFonts w:cs="Arial"/>
          <w:b/>
          <w:spacing w:val="80"/>
          <w:sz w:val="22"/>
          <w:szCs w:val="22"/>
          <w:highlight w:val="yellow"/>
        </w:rPr>
      </w:pPr>
    </w:p>
    <w:p w:rsidR="00F5264D" w:rsidRPr="00856205" w:rsidRDefault="00C53AC6" w:rsidP="00856205">
      <w:pPr>
        <w:spacing w:before="0"/>
        <w:jc w:val="right"/>
        <w:rPr>
          <w:rFonts w:cs="Arial"/>
          <w:color w:val="548DD4" w:themeColor="text2" w:themeTint="99"/>
          <w:lang w:val="sr-Cyrl-CS"/>
        </w:rPr>
      </w:pPr>
      <w:r w:rsidRPr="00856205">
        <w:rPr>
          <w:rFonts w:cs="Arial"/>
          <w:bCs/>
          <w:noProof/>
          <w:lang w:val="sr-Cyrl-CS"/>
        </w:rPr>
        <w:t xml:space="preserve">Укупан број страна документације: </w:t>
      </w:r>
      <w:r w:rsidR="001F7142" w:rsidRPr="00856205">
        <w:rPr>
          <w:rFonts w:cs="Arial"/>
          <w:bCs/>
          <w:noProof/>
          <w:lang w:val="sr-Cyrl-CS"/>
        </w:rPr>
        <w:t>7</w:t>
      </w:r>
      <w:r w:rsidR="00F545B5">
        <w:rPr>
          <w:rFonts w:cs="Arial"/>
          <w:bCs/>
          <w:noProof/>
          <w:lang w:val="sr-Cyrl-CS"/>
        </w:rPr>
        <w:t>6</w:t>
      </w:r>
    </w:p>
    <w:p w:rsidR="001853E1" w:rsidRPr="00856205" w:rsidRDefault="001853E1" w:rsidP="00856205">
      <w:pPr>
        <w:pStyle w:val="BodyText"/>
        <w:spacing w:before="0"/>
        <w:rPr>
          <w:rFonts w:cs="Arial"/>
          <w:sz w:val="22"/>
          <w:szCs w:val="22"/>
        </w:rPr>
      </w:pPr>
    </w:p>
    <w:p w:rsidR="00FA0E61" w:rsidRPr="00856205" w:rsidRDefault="00473AD5" w:rsidP="00856205">
      <w:pPr>
        <w:pStyle w:val="Heading10"/>
        <w:numPr>
          <w:ilvl w:val="0"/>
          <w:numId w:val="17"/>
        </w:numPr>
        <w:spacing w:before="0"/>
        <w:rPr>
          <w:rFonts w:cs="Arial"/>
          <w:lang w:val="en-US"/>
        </w:rPr>
      </w:pPr>
      <w:r w:rsidRPr="00856205">
        <w:rPr>
          <w:rFonts w:cs="Arial"/>
          <w:lang w:val="ru-RU"/>
        </w:rPr>
        <w:br w:type="page"/>
      </w:r>
      <w:bookmarkStart w:id="12" w:name="_Toc430335136"/>
      <w:bookmarkStart w:id="13" w:name="_Toc442559876"/>
      <w:bookmarkStart w:id="14" w:name="_Toc427817447"/>
      <w:r w:rsidR="00FA0E61" w:rsidRPr="00856205">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856205" w:rsidTr="00FD30B0">
        <w:tc>
          <w:tcPr>
            <w:tcW w:w="2948" w:type="dxa"/>
            <w:shd w:val="clear" w:color="auto" w:fill="auto"/>
            <w:vAlign w:val="center"/>
          </w:tcPr>
          <w:p w:rsidR="004276AD" w:rsidRPr="00856205" w:rsidRDefault="004276AD" w:rsidP="00856205">
            <w:pPr>
              <w:autoSpaceDE w:val="0"/>
              <w:autoSpaceDN w:val="0"/>
              <w:adjustRightInd w:val="0"/>
              <w:spacing w:before="0"/>
              <w:jc w:val="center"/>
              <w:rPr>
                <w:rFonts w:eastAsia="TimesNewRomanPSMT" w:cs="Arial"/>
                <w:bCs/>
              </w:rPr>
            </w:pPr>
            <w:r w:rsidRPr="00856205">
              <w:rPr>
                <w:rFonts w:eastAsia="TimesNewRomanPSMT" w:cs="Arial"/>
                <w:bCs/>
              </w:rPr>
              <w:t>Назив и адреса Наручиоца</w:t>
            </w:r>
          </w:p>
        </w:tc>
        <w:tc>
          <w:tcPr>
            <w:tcW w:w="6071" w:type="dxa"/>
            <w:shd w:val="clear" w:color="auto" w:fill="auto"/>
          </w:tcPr>
          <w:p w:rsidR="004276AD" w:rsidRPr="00856205" w:rsidRDefault="004276AD" w:rsidP="00856205">
            <w:pPr>
              <w:suppressAutoHyphens/>
              <w:spacing w:before="0"/>
              <w:jc w:val="center"/>
              <w:rPr>
                <w:rFonts w:cs="Arial"/>
              </w:rPr>
            </w:pPr>
            <w:r w:rsidRPr="00856205">
              <w:rPr>
                <w:rFonts w:cs="Arial"/>
              </w:rPr>
              <w:t>Јавно предузеће „Електропривреда Србије“ Београд,</w:t>
            </w:r>
          </w:p>
          <w:p w:rsidR="002E12CC" w:rsidRPr="00856205" w:rsidRDefault="004276AD" w:rsidP="00856205">
            <w:pPr>
              <w:suppressAutoHyphens/>
              <w:spacing w:before="0"/>
              <w:jc w:val="center"/>
              <w:rPr>
                <w:rFonts w:cs="Arial"/>
                <w:color w:val="00B0F0"/>
                <w:lang w:val="sr-Cyrl-RS"/>
              </w:rPr>
            </w:pPr>
            <w:r w:rsidRPr="00856205">
              <w:rPr>
                <w:rFonts w:cs="Arial"/>
              </w:rPr>
              <w:t xml:space="preserve">Улица </w:t>
            </w:r>
            <w:r w:rsidR="00FD30B0" w:rsidRPr="00856205">
              <w:rPr>
                <w:rFonts w:cs="Arial"/>
                <w:lang w:val="sr-Cyrl-RS"/>
              </w:rPr>
              <w:t>Балканска број 13</w:t>
            </w:r>
            <w:r w:rsidRPr="00856205">
              <w:rPr>
                <w:rFonts w:cs="Arial"/>
              </w:rPr>
              <w:t>, 11000 Београд</w:t>
            </w:r>
          </w:p>
        </w:tc>
      </w:tr>
      <w:tr w:rsidR="004276AD" w:rsidRPr="00856205" w:rsidTr="00FD30B0">
        <w:tc>
          <w:tcPr>
            <w:tcW w:w="2948" w:type="dxa"/>
            <w:shd w:val="clear" w:color="auto" w:fill="auto"/>
            <w:vAlign w:val="center"/>
          </w:tcPr>
          <w:p w:rsidR="004276AD" w:rsidRPr="00856205" w:rsidRDefault="004276AD" w:rsidP="00856205">
            <w:pPr>
              <w:autoSpaceDE w:val="0"/>
              <w:autoSpaceDN w:val="0"/>
              <w:adjustRightInd w:val="0"/>
              <w:spacing w:before="0"/>
              <w:jc w:val="center"/>
              <w:rPr>
                <w:rFonts w:eastAsia="TimesNewRomanPSMT" w:cs="Arial"/>
                <w:bCs/>
              </w:rPr>
            </w:pPr>
            <w:r w:rsidRPr="00856205">
              <w:rPr>
                <w:rFonts w:eastAsia="TimesNewRomanPSMT" w:cs="Arial"/>
                <w:bCs/>
              </w:rPr>
              <w:t>Интернет страница Наручиоца</w:t>
            </w:r>
          </w:p>
        </w:tc>
        <w:tc>
          <w:tcPr>
            <w:tcW w:w="6071" w:type="dxa"/>
            <w:shd w:val="clear" w:color="auto" w:fill="auto"/>
          </w:tcPr>
          <w:p w:rsidR="004276AD" w:rsidRPr="00856205" w:rsidRDefault="00425B72" w:rsidP="00856205">
            <w:pPr>
              <w:autoSpaceDE w:val="0"/>
              <w:autoSpaceDN w:val="0"/>
              <w:adjustRightInd w:val="0"/>
              <w:spacing w:before="0"/>
              <w:jc w:val="center"/>
              <w:rPr>
                <w:rStyle w:val="Hyperlink"/>
                <w:rFonts w:eastAsia="Arial Unicode MS" w:cs="Arial"/>
                <w:color w:val="00B0F0"/>
                <w:kern w:val="1"/>
                <w:lang w:eastAsia="ar-SA"/>
              </w:rPr>
            </w:pPr>
            <w:hyperlink r:id="rId165" w:history="1">
              <w:r w:rsidR="004276AD" w:rsidRPr="00856205">
                <w:rPr>
                  <w:rStyle w:val="Hyperlink"/>
                  <w:rFonts w:eastAsia="Arial Unicode MS" w:cs="Arial"/>
                  <w:color w:val="00B0F0"/>
                  <w:kern w:val="1"/>
                  <w:lang w:eastAsia="ar-SA"/>
                </w:rPr>
                <w:t>www.eps.rs</w:t>
              </w:r>
            </w:hyperlink>
          </w:p>
          <w:p w:rsidR="002E12CC" w:rsidRPr="00856205" w:rsidRDefault="002E12CC" w:rsidP="00856205">
            <w:pPr>
              <w:autoSpaceDE w:val="0"/>
              <w:autoSpaceDN w:val="0"/>
              <w:adjustRightInd w:val="0"/>
              <w:spacing w:before="0"/>
              <w:jc w:val="center"/>
              <w:rPr>
                <w:rFonts w:eastAsia="TimesNewRomanPSMT" w:cs="Arial"/>
                <w:bCs/>
                <w:color w:val="FF0000"/>
              </w:rPr>
            </w:pPr>
          </w:p>
        </w:tc>
      </w:tr>
      <w:tr w:rsidR="004276AD" w:rsidRPr="00856205" w:rsidTr="00FD30B0">
        <w:tc>
          <w:tcPr>
            <w:tcW w:w="2948" w:type="dxa"/>
            <w:shd w:val="clear" w:color="auto" w:fill="auto"/>
            <w:vAlign w:val="center"/>
          </w:tcPr>
          <w:p w:rsidR="004276AD" w:rsidRPr="00856205" w:rsidRDefault="004276AD" w:rsidP="00856205">
            <w:pPr>
              <w:autoSpaceDE w:val="0"/>
              <w:autoSpaceDN w:val="0"/>
              <w:adjustRightInd w:val="0"/>
              <w:spacing w:before="0"/>
              <w:jc w:val="center"/>
              <w:rPr>
                <w:rFonts w:eastAsia="TimesNewRomanPSMT" w:cs="Arial"/>
                <w:bCs/>
              </w:rPr>
            </w:pPr>
            <w:r w:rsidRPr="00856205">
              <w:rPr>
                <w:rFonts w:eastAsia="TimesNewRomanPSMT" w:cs="Arial"/>
                <w:bCs/>
              </w:rPr>
              <w:t>Врста поступка</w:t>
            </w:r>
          </w:p>
        </w:tc>
        <w:tc>
          <w:tcPr>
            <w:tcW w:w="6071" w:type="dxa"/>
            <w:shd w:val="clear" w:color="auto" w:fill="auto"/>
            <w:vAlign w:val="center"/>
          </w:tcPr>
          <w:p w:rsidR="004276AD" w:rsidRPr="00856205" w:rsidRDefault="00010E49" w:rsidP="00856205">
            <w:pPr>
              <w:autoSpaceDE w:val="0"/>
              <w:autoSpaceDN w:val="0"/>
              <w:adjustRightInd w:val="0"/>
              <w:spacing w:before="0"/>
              <w:jc w:val="center"/>
              <w:rPr>
                <w:rFonts w:eastAsia="TimesNewRomanPSMT" w:cs="Arial"/>
                <w:bCs/>
                <w:lang w:val="sr-Cyrl-RS"/>
              </w:rPr>
            </w:pPr>
            <w:r w:rsidRPr="00856205">
              <w:rPr>
                <w:rFonts w:eastAsia="TimesNewRomanPSMT" w:cs="Arial"/>
                <w:bCs/>
                <w:lang w:val="sr-Cyrl-RS"/>
              </w:rPr>
              <w:t>Отворени поступак</w:t>
            </w:r>
          </w:p>
        </w:tc>
      </w:tr>
      <w:tr w:rsidR="004276AD" w:rsidRPr="00856205" w:rsidTr="00FD30B0">
        <w:trPr>
          <w:trHeight w:val="575"/>
        </w:trPr>
        <w:tc>
          <w:tcPr>
            <w:tcW w:w="2948" w:type="dxa"/>
            <w:shd w:val="clear" w:color="auto" w:fill="auto"/>
            <w:vAlign w:val="center"/>
          </w:tcPr>
          <w:p w:rsidR="004276AD" w:rsidRPr="00856205" w:rsidRDefault="004276AD" w:rsidP="00856205">
            <w:pPr>
              <w:autoSpaceDE w:val="0"/>
              <w:autoSpaceDN w:val="0"/>
              <w:adjustRightInd w:val="0"/>
              <w:spacing w:before="0"/>
              <w:jc w:val="center"/>
              <w:rPr>
                <w:rFonts w:eastAsia="TimesNewRomanPSMT" w:cs="Arial"/>
                <w:bCs/>
              </w:rPr>
            </w:pPr>
            <w:bookmarkStart w:id="15" w:name="_GoBack" w:colFirst="1" w:colLast="1"/>
            <w:r w:rsidRPr="00856205">
              <w:rPr>
                <w:rFonts w:eastAsia="TimesNewRomanPSMT" w:cs="Arial"/>
                <w:bCs/>
              </w:rPr>
              <w:t>Предмет јавне набавке</w:t>
            </w:r>
          </w:p>
        </w:tc>
        <w:tc>
          <w:tcPr>
            <w:tcW w:w="6071" w:type="dxa"/>
            <w:shd w:val="clear" w:color="auto" w:fill="auto"/>
          </w:tcPr>
          <w:p w:rsidR="004276AD" w:rsidRPr="002970E6" w:rsidRDefault="004276AD" w:rsidP="00856205">
            <w:pPr>
              <w:pStyle w:val="Heading10"/>
              <w:spacing w:before="0"/>
              <w:jc w:val="center"/>
              <w:rPr>
                <w:rFonts w:cs="Arial"/>
              </w:rPr>
            </w:pPr>
            <w:bookmarkStart w:id="16" w:name="_Toc442559877"/>
            <w:r w:rsidRPr="002970E6">
              <w:rPr>
                <w:rFonts w:cs="Arial"/>
                <w:b w:val="0"/>
              </w:rPr>
              <w:t xml:space="preserve">Набавка </w:t>
            </w:r>
            <w:r w:rsidR="00A63575" w:rsidRPr="002970E6">
              <w:rPr>
                <w:rFonts w:cs="Arial"/>
                <w:b w:val="0"/>
                <w:lang w:val="sr-Cyrl-RS"/>
              </w:rPr>
              <w:t>услуга</w:t>
            </w:r>
            <w:r w:rsidRPr="002970E6">
              <w:rPr>
                <w:rFonts w:cs="Arial"/>
                <w:b w:val="0"/>
              </w:rPr>
              <w:t xml:space="preserve">: </w:t>
            </w:r>
            <w:r w:rsidR="00FD30B0" w:rsidRPr="002970E6">
              <w:rPr>
                <w:rFonts w:cs="Arial"/>
                <w:b w:val="0"/>
              </w:rPr>
              <w:t>Идентификовање информационих добара и одређивање одговорности за њихову заштиту</w:t>
            </w:r>
            <w:bookmarkEnd w:id="16"/>
          </w:p>
        </w:tc>
      </w:tr>
      <w:tr w:rsidR="002E12CC" w:rsidRPr="00856205" w:rsidTr="00FD30B0">
        <w:trPr>
          <w:trHeight w:val="233"/>
        </w:trPr>
        <w:tc>
          <w:tcPr>
            <w:tcW w:w="2948" w:type="dxa"/>
            <w:shd w:val="clear" w:color="auto" w:fill="auto"/>
            <w:vAlign w:val="center"/>
          </w:tcPr>
          <w:p w:rsidR="002E12CC" w:rsidRPr="00856205" w:rsidRDefault="002E12CC" w:rsidP="00856205">
            <w:pPr>
              <w:autoSpaceDE w:val="0"/>
              <w:autoSpaceDN w:val="0"/>
              <w:adjustRightInd w:val="0"/>
              <w:spacing w:before="0"/>
              <w:jc w:val="center"/>
              <w:rPr>
                <w:rFonts w:eastAsia="TimesNewRomanPSMT" w:cs="Arial"/>
                <w:bCs/>
              </w:rPr>
            </w:pPr>
            <w:r w:rsidRPr="00856205">
              <w:rPr>
                <w:rFonts w:cs="Arial"/>
              </w:rPr>
              <w:t>Опис сваке партије</w:t>
            </w:r>
          </w:p>
        </w:tc>
        <w:tc>
          <w:tcPr>
            <w:tcW w:w="6071" w:type="dxa"/>
            <w:shd w:val="clear" w:color="auto" w:fill="auto"/>
            <w:vAlign w:val="center"/>
          </w:tcPr>
          <w:p w:rsidR="002E12CC" w:rsidRPr="002970E6" w:rsidRDefault="002E12CC" w:rsidP="00856205">
            <w:pPr>
              <w:pStyle w:val="ListParagraph"/>
              <w:widowControl w:val="0"/>
              <w:spacing w:before="0" w:after="0" w:line="240" w:lineRule="auto"/>
              <w:ind w:left="0"/>
              <w:jc w:val="center"/>
              <w:rPr>
                <w:rFonts w:ascii="Arial" w:hAnsi="Arial" w:cs="Arial"/>
              </w:rPr>
            </w:pPr>
            <w:r w:rsidRPr="002970E6">
              <w:rPr>
                <w:rFonts w:ascii="Arial" w:hAnsi="Arial" w:cs="Arial"/>
              </w:rPr>
              <w:t>Jавна набавка није обликована по партијама</w:t>
            </w:r>
          </w:p>
        </w:tc>
      </w:tr>
      <w:bookmarkEnd w:id="15"/>
      <w:tr w:rsidR="004276AD" w:rsidRPr="00856205" w:rsidTr="00FD30B0">
        <w:trPr>
          <w:trHeight w:val="233"/>
        </w:trPr>
        <w:tc>
          <w:tcPr>
            <w:tcW w:w="2948" w:type="dxa"/>
            <w:shd w:val="clear" w:color="auto" w:fill="auto"/>
            <w:vAlign w:val="center"/>
          </w:tcPr>
          <w:p w:rsidR="004276AD" w:rsidRPr="00856205" w:rsidRDefault="004276AD" w:rsidP="00856205">
            <w:pPr>
              <w:autoSpaceDE w:val="0"/>
              <w:autoSpaceDN w:val="0"/>
              <w:adjustRightInd w:val="0"/>
              <w:spacing w:before="0"/>
              <w:jc w:val="center"/>
              <w:rPr>
                <w:rFonts w:eastAsia="TimesNewRomanPSMT" w:cs="Arial"/>
                <w:bCs/>
              </w:rPr>
            </w:pPr>
            <w:r w:rsidRPr="00856205">
              <w:rPr>
                <w:rFonts w:eastAsia="TimesNewRomanPSMT" w:cs="Arial"/>
                <w:bCs/>
              </w:rPr>
              <w:t>Циљ поступка</w:t>
            </w:r>
          </w:p>
        </w:tc>
        <w:tc>
          <w:tcPr>
            <w:tcW w:w="6071" w:type="dxa"/>
            <w:shd w:val="clear" w:color="auto" w:fill="auto"/>
          </w:tcPr>
          <w:p w:rsidR="002E12CC" w:rsidRPr="00856205" w:rsidRDefault="004276AD" w:rsidP="00856205">
            <w:pPr>
              <w:autoSpaceDE w:val="0"/>
              <w:autoSpaceDN w:val="0"/>
              <w:adjustRightInd w:val="0"/>
              <w:spacing w:before="0"/>
              <w:jc w:val="center"/>
              <w:rPr>
                <w:rFonts w:eastAsia="TimesNewRomanPSMT" w:cs="Arial"/>
                <w:b/>
                <w:bCs/>
                <w:color w:val="FF0000"/>
              </w:rPr>
            </w:pPr>
            <w:r w:rsidRPr="00856205">
              <w:rPr>
                <w:rFonts w:eastAsia="TimesNewRomanPSMT" w:cs="Arial"/>
                <w:bCs/>
              </w:rPr>
              <w:t xml:space="preserve"> Закључење Уговора о јавној набавци </w:t>
            </w:r>
          </w:p>
        </w:tc>
      </w:tr>
      <w:tr w:rsidR="004276AD" w:rsidRPr="00856205" w:rsidTr="00FD30B0">
        <w:trPr>
          <w:trHeight w:val="422"/>
        </w:trPr>
        <w:tc>
          <w:tcPr>
            <w:tcW w:w="2948" w:type="dxa"/>
            <w:shd w:val="clear" w:color="auto" w:fill="auto"/>
            <w:vAlign w:val="center"/>
          </w:tcPr>
          <w:p w:rsidR="004276AD" w:rsidRPr="00856205" w:rsidRDefault="004276AD" w:rsidP="00856205">
            <w:pPr>
              <w:autoSpaceDE w:val="0"/>
              <w:autoSpaceDN w:val="0"/>
              <w:adjustRightInd w:val="0"/>
              <w:spacing w:before="0"/>
              <w:jc w:val="center"/>
              <w:rPr>
                <w:rFonts w:eastAsia="TimesNewRomanPSMT" w:cs="Arial"/>
                <w:bCs/>
              </w:rPr>
            </w:pPr>
            <w:r w:rsidRPr="00856205">
              <w:rPr>
                <w:rFonts w:eastAsia="TimesNewRomanPSMT" w:cs="Arial"/>
                <w:bCs/>
              </w:rPr>
              <w:t>Контакт</w:t>
            </w:r>
          </w:p>
        </w:tc>
        <w:tc>
          <w:tcPr>
            <w:tcW w:w="6071" w:type="dxa"/>
            <w:shd w:val="clear" w:color="auto" w:fill="auto"/>
            <w:vAlign w:val="center"/>
          </w:tcPr>
          <w:p w:rsidR="004276AD" w:rsidRPr="00856205" w:rsidRDefault="00FD30B0" w:rsidP="00856205">
            <w:pPr>
              <w:spacing w:before="0"/>
              <w:jc w:val="center"/>
              <w:rPr>
                <w:rStyle w:val="Hyperlink"/>
                <w:rFonts w:cs="Arial"/>
                <w:color w:val="00B0F0"/>
                <w:u w:val="none"/>
              </w:rPr>
            </w:pPr>
            <w:r w:rsidRPr="00856205">
              <w:rPr>
                <w:rFonts w:cs="Arial"/>
                <w:lang w:val="sr-Cyrl-RS"/>
              </w:rPr>
              <w:t xml:space="preserve">Сања Аликалфић, </w:t>
            </w:r>
            <w:r w:rsidR="004276AD" w:rsidRPr="00856205">
              <w:rPr>
                <w:rFonts w:cs="Arial"/>
              </w:rPr>
              <w:t xml:space="preserve">e-mail: </w:t>
            </w:r>
            <w:r w:rsidRPr="00856205">
              <w:rPr>
                <w:rStyle w:val="Hyperlink"/>
                <w:rFonts w:cs="Arial"/>
                <w:color w:val="00B0F0"/>
                <w:u w:val="none"/>
              </w:rPr>
              <w:t>sanja.alikalfic</w:t>
            </w:r>
            <w:hyperlink r:id="rId166" w:history="1">
              <w:r w:rsidR="004276AD" w:rsidRPr="00856205">
                <w:rPr>
                  <w:rStyle w:val="Hyperlink"/>
                  <w:rFonts w:cs="Arial"/>
                  <w:color w:val="00B0F0"/>
                  <w:u w:val="none"/>
                </w:rPr>
                <w:t>@</w:t>
              </w:r>
            </w:hyperlink>
            <w:r w:rsidRPr="00856205">
              <w:rPr>
                <w:rStyle w:val="Hyperlink"/>
                <w:rFonts w:cs="Arial"/>
                <w:color w:val="00B0F0"/>
                <w:u w:val="none"/>
              </w:rPr>
              <w:t>eps.rs</w:t>
            </w:r>
          </w:p>
          <w:p w:rsidR="004276AD" w:rsidRPr="00856205" w:rsidRDefault="00FD30B0" w:rsidP="00856205">
            <w:pPr>
              <w:spacing w:before="0"/>
              <w:jc w:val="center"/>
              <w:rPr>
                <w:rFonts w:cs="Arial"/>
              </w:rPr>
            </w:pPr>
            <w:r w:rsidRPr="00856205">
              <w:rPr>
                <w:rFonts w:cs="Arial"/>
                <w:lang w:val="sr-Cyrl-RS"/>
              </w:rPr>
              <w:t xml:space="preserve">Даница Влајић, </w:t>
            </w:r>
            <w:r w:rsidRPr="00856205">
              <w:rPr>
                <w:rFonts w:cs="Arial"/>
                <w:lang w:val="sr-Latn-RS"/>
              </w:rPr>
              <w:t xml:space="preserve">e-mail: </w:t>
            </w:r>
            <w:r w:rsidRPr="00856205">
              <w:rPr>
                <w:rStyle w:val="Hyperlink"/>
                <w:rFonts w:cs="Arial"/>
                <w:color w:val="00B0F0"/>
                <w:u w:val="none"/>
              </w:rPr>
              <w:t>danica.vliajic@eps.rs</w:t>
            </w:r>
          </w:p>
        </w:tc>
      </w:tr>
    </w:tbl>
    <w:p w:rsidR="00FA0E61" w:rsidRPr="00856205" w:rsidRDefault="00FA0E61" w:rsidP="00856205">
      <w:pPr>
        <w:spacing w:before="0"/>
        <w:rPr>
          <w:rFonts w:cs="Arial"/>
        </w:rPr>
      </w:pPr>
    </w:p>
    <w:p w:rsidR="002E12CC" w:rsidRPr="00856205" w:rsidRDefault="002E12CC" w:rsidP="00856205">
      <w:pPr>
        <w:spacing w:before="0"/>
        <w:rPr>
          <w:rFonts w:cs="Arial"/>
        </w:rPr>
      </w:pPr>
    </w:p>
    <w:p w:rsidR="002E12CC" w:rsidRPr="00856205" w:rsidRDefault="002E12CC" w:rsidP="00856205">
      <w:pPr>
        <w:spacing w:before="0"/>
        <w:rPr>
          <w:rFonts w:cs="Arial"/>
        </w:rPr>
      </w:pPr>
    </w:p>
    <w:p w:rsidR="002E12CC" w:rsidRPr="00856205" w:rsidRDefault="002E12CC" w:rsidP="00856205">
      <w:pPr>
        <w:spacing w:before="0"/>
        <w:rPr>
          <w:rFonts w:cs="Arial"/>
        </w:rPr>
      </w:pPr>
    </w:p>
    <w:p w:rsidR="002E12CC" w:rsidRPr="00856205" w:rsidRDefault="002E12CC" w:rsidP="00856205">
      <w:pPr>
        <w:spacing w:before="0"/>
        <w:rPr>
          <w:rFonts w:cs="Arial"/>
        </w:rPr>
      </w:pPr>
    </w:p>
    <w:p w:rsidR="002E12CC" w:rsidRPr="00856205" w:rsidRDefault="002E12CC" w:rsidP="00856205">
      <w:pPr>
        <w:spacing w:before="0"/>
        <w:rPr>
          <w:rFonts w:cs="Arial"/>
        </w:rPr>
      </w:pPr>
    </w:p>
    <w:p w:rsidR="00FD30B0" w:rsidRPr="00856205" w:rsidRDefault="00FD30B0" w:rsidP="00856205">
      <w:pPr>
        <w:spacing w:before="0"/>
        <w:jc w:val="left"/>
        <w:rPr>
          <w:rFonts w:cs="Arial"/>
        </w:rPr>
      </w:pPr>
      <w:r w:rsidRPr="00856205">
        <w:rPr>
          <w:rFonts w:cs="Arial"/>
        </w:rPr>
        <w:br w:type="page"/>
      </w:r>
    </w:p>
    <w:p w:rsidR="002E12CC" w:rsidRPr="00856205" w:rsidRDefault="002E12CC" w:rsidP="00856205">
      <w:pPr>
        <w:pStyle w:val="Heading10"/>
        <w:numPr>
          <w:ilvl w:val="0"/>
          <w:numId w:val="17"/>
        </w:numPr>
        <w:spacing w:before="0"/>
        <w:jc w:val="both"/>
        <w:rPr>
          <w:rFonts w:cs="Arial"/>
          <w:lang w:val="sr-Cyrl-RS"/>
        </w:rPr>
      </w:pPr>
      <w:bookmarkStart w:id="17" w:name="_Toc442559878"/>
      <w:bookmarkStart w:id="18" w:name="_Toc427817448"/>
      <w:r w:rsidRPr="00856205">
        <w:rPr>
          <w:rFonts w:cs="Arial"/>
          <w:lang w:val="sr-Cyrl-RS"/>
        </w:rPr>
        <w:lastRenderedPageBreak/>
        <w:t>ПОДАЦИ О ПРЕДМЕТУ ЈАВНЕ НАБАВКЕ</w:t>
      </w:r>
    </w:p>
    <w:p w:rsidR="002E12CC" w:rsidRPr="00856205" w:rsidRDefault="002E12CC" w:rsidP="00856205">
      <w:pPr>
        <w:pStyle w:val="Heading10"/>
        <w:spacing w:before="0"/>
        <w:ind w:left="0" w:firstLine="0"/>
        <w:jc w:val="both"/>
        <w:rPr>
          <w:rFonts w:cs="Arial"/>
          <w:lang w:val="sr-Cyrl-RS"/>
        </w:rPr>
      </w:pPr>
      <w:r w:rsidRPr="00856205">
        <w:rPr>
          <w:rFonts w:cs="Arial"/>
          <w:lang w:val="sr-Cyrl-RS"/>
        </w:rPr>
        <w:t xml:space="preserve">2.1 Опис предмета јавне набавке, назив и ознака из општег речника </w:t>
      </w:r>
      <w:r w:rsidR="0032186E" w:rsidRPr="00856205">
        <w:rPr>
          <w:rFonts w:cs="Arial"/>
          <w:lang w:val="sr-Cyrl-RS"/>
        </w:rPr>
        <w:t xml:space="preserve"> </w:t>
      </w:r>
      <w:r w:rsidRPr="00856205">
        <w:rPr>
          <w:rFonts w:cs="Arial"/>
          <w:lang w:val="sr-Cyrl-RS"/>
        </w:rPr>
        <w:t>набавке</w:t>
      </w:r>
    </w:p>
    <w:p w:rsidR="0032186E" w:rsidRPr="00856205" w:rsidRDefault="0032186E" w:rsidP="00856205">
      <w:pPr>
        <w:spacing w:before="0"/>
        <w:rPr>
          <w:rFonts w:cs="Arial"/>
          <w:lang w:val="sr-Cyrl-RS" w:eastAsia="ar-SA"/>
        </w:rPr>
      </w:pPr>
    </w:p>
    <w:p w:rsidR="002E12CC" w:rsidRPr="00856205" w:rsidRDefault="002E12CC" w:rsidP="00856205">
      <w:pPr>
        <w:spacing w:before="0"/>
        <w:rPr>
          <w:rFonts w:cs="Arial"/>
          <w:lang w:val="sr-Cyrl-RS" w:eastAsia="zh-CN"/>
        </w:rPr>
      </w:pPr>
      <w:r w:rsidRPr="00856205">
        <w:rPr>
          <w:rFonts w:cs="Arial"/>
          <w:lang w:val="sr-Cyrl-RS" w:eastAsia="zh-CN"/>
        </w:rPr>
        <w:t>Опис предмета јавне набавке:</w:t>
      </w:r>
      <w:r w:rsidR="00A3051A" w:rsidRPr="00856205">
        <w:rPr>
          <w:rFonts w:cs="Arial"/>
          <w:lang w:val="sr-Cyrl-RS" w:eastAsia="zh-CN"/>
        </w:rPr>
        <w:t xml:space="preserve"> </w:t>
      </w:r>
      <w:r w:rsidR="00A3051A" w:rsidRPr="00856205">
        <w:rPr>
          <w:rFonts w:eastAsia="Arial" w:cs="Arial"/>
          <w:color w:val="000000"/>
          <w:lang w:val="sr-Cyrl-RS"/>
        </w:rPr>
        <w:t>Идентификовање информационих добара и одређивање одговорности за њихову заштиту</w:t>
      </w:r>
    </w:p>
    <w:p w:rsidR="002E12CC" w:rsidRPr="00856205" w:rsidRDefault="002E12CC" w:rsidP="00856205">
      <w:pPr>
        <w:spacing w:before="0"/>
        <w:rPr>
          <w:rFonts w:cs="Arial"/>
          <w:lang w:val="sr-Cyrl-RS" w:eastAsia="zh-CN"/>
        </w:rPr>
      </w:pPr>
      <w:r w:rsidRPr="00856205">
        <w:rPr>
          <w:rFonts w:cs="Arial"/>
          <w:lang w:val="sr-Cyrl-RS" w:eastAsia="zh-CN"/>
        </w:rPr>
        <w:t>Назив из општег речника набавке:</w:t>
      </w:r>
      <w:r w:rsidR="00A3051A" w:rsidRPr="00856205">
        <w:rPr>
          <w:rFonts w:eastAsia="Arial" w:cs="Arial"/>
          <w:color w:val="000000"/>
          <w:lang w:val="sr-Cyrl-RS"/>
        </w:rPr>
        <w:t xml:space="preserve"> Услуге развоја сигурносног софтвера</w:t>
      </w:r>
    </w:p>
    <w:p w:rsidR="002E12CC" w:rsidRPr="00856205" w:rsidRDefault="002E12CC" w:rsidP="00856205">
      <w:pPr>
        <w:spacing w:before="0"/>
        <w:rPr>
          <w:rFonts w:cs="Arial"/>
          <w:lang w:val="sr-Cyrl-RS" w:eastAsia="zh-CN"/>
        </w:rPr>
      </w:pPr>
      <w:r w:rsidRPr="00856205">
        <w:rPr>
          <w:rFonts w:cs="Arial"/>
          <w:lang w:val="sr-Cyrl-RS" w:eastAsia="zh-CN"/>
        </w:rPr>
        <w:t xml:space="preserve">Ознака из општег речника набавке: </w:t>
      </w:r>
      <w:r w:rsidR="00A3051A" w:rsidRPr="00856205">
        <w:rPr>
          <w:rFonts w:eastAsia="Arial" w:cs="Arial"/>
          <w:color w:val="000000"/>
          <w:lang w:val="sr-Cyrl-RS"/>
        </w:rPr>
        <w:t>72212730-5</w:t>
      </w:r>
    </w:p>
    <w:p w:rsidR="0032186E" w:rsidRPr="00856205" w:rsidRDefault="0032186E" w:rsidP="00856205">
      <w:pPr>
        <w:spacing w:before="0"/>
        <w:rPr>
          <w:rFonts w:cs="Arial"/>
          <w:lang w:val="sr-Cyrl-RS" w:eastAsia="zh-CN"/>
        </w:rPr>
      </w:pPr>
    </w:p>
    <w:p w:rsidR="002E12CC" w:rsidRPr="00856205" w:rsidRDefault="002E12CC" w:rsidP="00856205">
      <w:pPr>
        <w:spacing w:before="0"/>
        <w:rPr>
          <w:rFonts w:cs="Arial"/>
          <w:lang w:eastAsia="zh-CN"/>
        </w:rPr>
      </w:pPr>
      <w:r w:rsidRPr="00856205">
        <w:rPr>
          <w:rFonts w:cs="Arial"/>
          <w:lang w:val="sr-Cyrl-RS" w:eastAsia="zh-CN"/>
        </w:rPr>
        <w:t xml:space="preserve">Детаљани подаци о предмету набавке наведени су у техничкој спецификацији (поглавље 3. </w:t>
      </w:r>
      <w:r w:rsidRPr="00856205">
        <w:rPr>
          <w:rFonts w:cs="Arial"/>
          <w:lang w:eastAsia="zh-CN"/>
        </w:rPr>
        <w:t>Конкурсне документације)</w:t>
      </w:r>
    </w:p>
    <w:p w:rsidR="00A3051A" w:rsidRPr="00856205" w:rsidRDefault="00A3051A" w:rsidP="00856205">
      <w:pPr>
        <w:spacing w:before="0"/>
        <w:jc w:val="left"/>
        <w:rPr>
          <w:rFonts w:cs="Arial"/>
          <w:lang w:val="sr-Cyrl-RS"/>
        </w:rPr>
      </w:pPr>
      <w:r w:rsidRPr="00856205">
        <w:rPr>
          <w:rFonts w:cs="Arial"/>
          <w:lang w:val="sr-Cyrl-RS"/>
        </w:rPr>
        <w:br w:type="page"/>
      </w:r>
    </w:p>
    <w:p w:rsidR="0032186E" w:rsidRPr="00856205" w:rsidRDefault="00DB369C" w:rsidP="00856205">
      <w:pPr>
        <w:pStyle w:val="Heading10"/>
        <w:numPr>
          <w:ilvl w:val="0"/>
          <w:numId w:val="17"/>
        </w:numPr>
        <w:spacing w:before="0"/>
        <w:jc w:val="both"/>
        <w:rPr>
          <w:rFonts w:cs="Arial"/>
          <w:lang w:val="sr-Cyrl-RS"/>
        </w:rPr>
      </w:pPr>
      <w:r w:rsidRPr="00856205">
        <w:rPr>
          <w:rFonts w:cs="Arial"/>
        </w:rPr>
        <w:lastRenderedPageBreak/>
        <w:t>ТЕХНИЧК</w:t>
      </w:r>
      <w:r w:rsidR="0032186E" w:rsidRPr="00856205">
        <w:rPr>
          <w:rFonts w:cs="Arial"/>
          <w:lang w:val="sr-Cyrl-RS"/>
        </w:rPr>
        <w:t>А</w:t>
      </w:r>
      <w:r w:rsidRPr="00856205">
        <w:rPr>
          <w:rFonts w:cs="Arial"/>
        </w:rPr>
        <w:t xml:space="preserve"> </w:t>
      </w:r>
      <w:r w:rsidR="0032186E" w:rsidRPr="00856205">
        <w:rPr>
          <w:rFonts w:cs="Arial"/>
          <w:lang w:val="sr-Cyrl-RS"/>
        </w:rPr>
        <w:t>СПЕЦИФИКАЦИЈА</w:t>
      </w:r>
      <w:r w:rsidRPr="00856205">
        <w:rPr>
          <w:rFonts w:cs="Arial"/>
        </w:rPr>
        <w:t xml:space="preserve"> </w:t>
      </w:r>
    </w:p>
    <w:p w:rsidR="00DB369C" w:rsidRPr="00856205" w:rsidRDefault="0032186E" w:rsidP="00856205">
      <w:pPr>
        <w:spacing w:before="0"/>
        <w:rPr>
          <w:rFonts w:cs="Arial"/>
          <w:lang w:val="sr-Cyrl-RS"/>
        </w:rPr>
      </w:pPr>
      <w:r w:rsidRPr="00856205">
        <w:rPr>
          <w:rFonts w:cs="Arial"/>
          <w:lang w:val="sr-Cyrl-RS"/>
        </w:rPr>
        <w:t xml:space="preserve">(Врста, техничке карактеристике, квалитет, </w:t>
      </w:r>
      <w:r w:rsidR="006F517A" w:rsidRPr="00856205">
        <w:rPr>
          <w:rFonts w:cs="Arial"/>
          <w:lang w:val="sr-Cyrl-RS"/>
        </w:rPr>
        <w:t>обим</w:t>
      </w:r>
      <w:r w:rsidRPr="00856205">
        <w:rPr>
          <w:rFonts w:cs="Arial"/>
          <w:lang w:val="sr-Cyrl-RS"/>
        </w:rPr>
        <w:t xml:space="preserve"> и опис </w:t>
      </w:r>
      <w:r w:rsidR="00A63575" w:rsidRPr="00856205">
        <w:rPr>
          <w:rFonts w:cs="Arial"/>
          <w:lang w:val="sr-Cyrl-RS"/>
        </w:rPr>
        <w:t>услуга</w:t>
      </w:r>
      <w:r w:rsidRPr="00856205">
        <w:rPr>
          <w:rFonts w:cs="Arial"/>
          <w:lang w:val="sr-Cyrl-RS"/>
        </w:rPr>
        <w:t>,</w:t>
      </w:r>
      <w:r w:rsidR="001227A3" w:rsidRPr="00856205">
        <w:rPr>
          <w:rFonts w:cs="Arial"/>
          <w:lang w:val="sr-Cyrl-RS"/>
        </w:rPr>
        <w:t xml:space="preserve"> </w:t>
      </w:r>
      <w:r w:rsidRPr="00856205">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856205">
        <w:rPr>
          <w:rFonts w:cs="Arial"/>
          <w:lang w:val="sr-Cyrl-RS"/>
        </w:rPr>
        <w:t>извршења</w:t>
      </w:r>
      <w:r w:rsidRPr="00856205">
        <w:rPr>
          <w:rFonts w:cs="Arial"/>
          <w:lang w:val="sr-Cyrl-RS"/>
        </w:rPr>
        <w:t xml:space="preserve">, место </w:t>
      </w:r>
      <w:r w:rsidR="00A63575" w:rsidRPr="00856205">
        <w:rPr>
          <w:rFonts w:cs="Arial"/>
          <w:lang w:val="sr-Cyrl-RS"/>
        </w:rPr>
        <w:t>извршења услуга</w:t>
      </w:r>
      <w:r w:rsidRPr="00856205">
        <w:rPr>
          <w:rFonts w:cs="Arial"/>
          <w:lang w:val="sr-Cyrl-RS"/>
        </w:rPr>
        <w:t>, гарантни рок, евентуалне додатне услуге и сл</w:t>
      </w:r>
      <w:r w:rsidR="00DB369C" w:rsidRPr="00856205">
        <w:rPr>
          <w:rFonts w:cs="Arial"/>
          <w:lang w:val="sr-Cyrl-RS"/>
        </w:rPr>
        <w:t>.</w:t>
      </w:r>
      <w:bookmarkEnd w:id="17"/>
      <w:r w:rsidRPr="00856205">
        <w:rPr>
          <w:rFonts w:cs="Arial"/>
          <w:lang w:val="sr-Cyrl-RS"/>
        </w:rPr>
        <w:t>)</w:t>
      </w:r>
    </w:p>
    <w:p w:rsidR="001F7142" w:rsidRPr="00856205" w:rsidRDefault="001F7142" w:rsidP="00856205">
      <w:pPr>
        <w:spacing w:before="0"/>
        <w:rPr>
          <w:rFonts w:cs="Arial"/>
          <w:b/>
          <w:lang w:val="sr-Cyrl-RS"/>
        </w:rPr>
      </w:pPr>
    </w:p>
    <w:p w:rsidR="00DB369C" w:rsidRPr="00856205" w:rsidRDefault="0032186E" w:rsidP="00856205">
      <w:pPr>
        <w:pStyle w:val="Heading10"/>
        <w:spacing w:before="0"/>
        <w:ind w:left="0" w:firstLine="0"/>
        <w:jc w:val="both"/>
        <w:rPr>
          <w:rFonts w:cs="Arial"/>
          <w:lang w:val="sr-Cyrl-RS"/>
        </w:rPr>
      </w:pPr>
      <w:bookmarkStart w:id="19" w:name="_Toc441651541"/>
      <w:bookmarkStart w:id="20" w:name="_Toc442559879"/>
      <w:r w:rsidRPr="00856205">
        <w:rPr>
          <w:rFonts w:cs="Arial"/>
          <w:lang w:val="sr-Cyrl-RS"/>
        </w:rPr>
        <w:t xml:space="preserve">3.1 </w:t>
      </w:r>
      <w:r w:rsidR="00DB369C" w:rsidRPr="00856205">
        <w:rPr>
          <w:rFonts w:cs="Arial"/>
          <w:lang w:val="sr-Cyrl-RS"/>
        </w:rPr>
        <w:t>Врста</w:t>
      </w:r>
      <w:r w:rsidR="005551C2" w:rsidRPr="00856205">
        <w:rPr>
          <w:rFonts w:cs="Arial"/>
          <w:lang w:val="sr-Cyrl-RS"/>
        </w:rPr>
        <w:t xml:space="preserve"> и </w:t>
      </w:r>
      <w:r w:rsidR="006F517A" w:rsidRPr="00856205">
        <w:rPr>
          <w:rFonts w:cs="Arial"/>
          <w:lang w:val="sr-Cyrl-RS"/>
        </w:rPr>
        <w:t>обим</w:t>
      </w:r>
      <w:r w:rsidR="00DB369C" w:rsidRPr="00856205">
        <w:rPr>
          <w:rFonts w:cs="Arial"/>
          <w:lang w:val="sr-Cyrl-RS"/>
        </w:rPr>
        <w:t xml:space="preserve"> </w:t>
      </w:r>
      <w:bookmarkEnd w:id="19"/>
      <w:bookmarkEnd w:id="20"/>
      <w:r w:rsidR="00A63575" w:rsidRPr="00856205">
        <w:rPr>
          <w:rFonts w:cs="Arial"/>
          <w:lang w:val="sr-Cyrl-RS"/>
        </w:rPr>
        <w:t>услуга</w:t>
      </w:r>
    </w:p>
    <w:p w:rsidR="00025E2F" w:rsidRPr="00856205" w:rsidRDefault="00025E2F" w:rsidP="00856205">
      <w:pPr>
        <w:spacing w:before="0"/>
        <w:rPr>
          <w:rFonts w:cs="Arial"/>
          <w:bCs/>
          <w:lang w:val="sr-Latn-RS"/>
        </w:rPr>
      </w:pPr>
      <w:r w:rsidRPr="00856205">
        <w:rPr>
          <w:rFonts w:cs="Arial"/>
          <w:lang w:val="sr-Cyrl-RS"/>
        </w:rPr>
        <w:t>Ј</w:t>
      </w:r>
      <w:r w:rsidR="00A3051A" w:rsidRPr="00856205">
        <w:rPr>
          <w:rFonts w:cs="Arial"/>
          <w:lang w:val="sr-Cyrl-RS"/>
        </w:rPr>
        <w:t>авно предузеће</w:t>
      </w:r>
      <w:r w:rsidRPr="00856205">
        <w:rPr>
          <w:rFonts w:cs="Arial"/>
          <w:lang w:val="sr-Cyrl-RS"/>
        </w:rPr>
        <w:t xml:space="preserve"> </w:t>
      </w:r>
      <w:r w:rsidR="00A3051A" w:rsidRPr="00856205">
        <w:rPr>
          <w:rFonts w:cs="Arial"/>
          <w:lang w:val="sr-Cyrl-RS"/>
        </w:rPr>
        <w:t>„</w:t>
      </w:r>
      <w:r w:rsidRPr="00856205">
        <w:rPr>
          <w:rFonts w:cs="Arial"/>
          <w:lang w:val="sr-Cyrl-RS"/>
        </w:rPr>
        <w:t>Електропривреда Србије</w:t>
      </w:r>
      <w:r w:rsidR="00A3051A" w:rsidRPr="00856205">
        <w:rPr>
          <w:rFonts w:cs="Arial"/>
          <w:lang w:val="sr-Cyrl-RS"/>
        </w:rPr>
        <w:t>“ Београд</w:t>
      </w:r>
      <w:r w:rsidRPr="00856205">
        <w:rPr>
          <w:rFonts w:cs="Arial"/>
          <w:lang w:val="sr-Cyrl-RS"/>
        </w:rPr>
        <w:t xml:space="preserve"> планира имплементацију нових сервиса чије увођење има за циљ побољшање укупног стања информационе безбедности постојећег ИКТ система. Упоредном анализом постојећег стања и захтева које поставља Закон о информационој безбедности (Сл. гласник РС, бр. 6/2016 и 94/2017) закључено је да је у овој фази потребно набавити и имплементирати решења која допуњују и аутоматизују постејеће процесе везане за идентификацију информационих добара и одређивање одговорности за њихову заштиту (чл. 7 Закона о Информационој безбедности и чл. 6 Уредбе о </w:t>
      </w:r>
      <w:r w:rsidRPr="00856205">
        <w:rPr>
          <w:rFonts w:cs="Arial"/>
          <w:bCs/>
          <w:lang w:val="sr-Cyrl-RS"/>
        </w:rPr>
        <w:t>ближем уређењу мера заштите информационо-комуникационих система од посебног значаја</w:t>
      </w:r>
      <w:r w:rsidR="00E36C1F" w:rsidRPr="00856205">
        <w:rPr>
          <w:rFonts w:cs="Arial"/>
          <w:bCs/>
          <w:lang w:val="sr-Latn-RS"/>
        </w:rPr>
        <w:t xml:space="preserve"> </w:t>
      </w:r>
      <w:r w:rsidR="00FE14DF" w:rsidRPr="00856205">
        <w:rPr>
          <w:rFonts w:cs="Arial"/>
          <w:bCs/>
          <w:lang w:val="sr-Cyrl-RS"/>
        </w:rPr>
        <w:t>(Сл. гласник РС 94/2017</w:t>
      </w:r>
      <w:r w:rsidRPr="00856205">
        <w:rPr>
          <w:rFonts w:cs="Arial"/>
          <w:bCs/>
          <w:lang w:val="sr-Cyrl-RS"/>
        </w:rPr>
        <w:t xml:space="preserve">) и Идентификовање информационих добара и одређивање одговорности за њихову заштитуИдентификовање информационих добара и одређивање одговорности за њихову заштиту (чл. 7. </w:t>
      </w:r>
      <w:r w:rsidRPr="00856205">
        <w:rPr>
          <w:rFonts w:cs="Arial"/>
          <w:lang w:val="sr-Cyrl-RS"/>
        </w:rPr>
        <w:t xml:space="preserve">Закона о Информационој безбедности и чл. 19 Уредбе о </w:t>
      </w:r>
      <w:r w:rsidRPr="00856205">
        <w:rPr>
          <w:rFonts w:cs="Arial"/>
          <w:bCs/>
          <w:lang w:val="sr-Cyrl-RS"/>
        </w:rPr>
        <w:t xml:space="preserve">ближем уређењу мера заштите информационо-комуникационих система од посебног значаја). Поред наведеног, као оператер ИКТ система од посебног значаја, </w:t>
      </w:r>
      <w:r w:rsidR="00A3051A" w:rsidRPr="00856205">
        <w:rPr>
          <w:rFonts w:cs="Arial"/>
          <w:lang w:val="sr-Cyrl-RS"/>
        </w:rPr>
        <w:t>Јавно предузеће „Електропривреда Србије“ Београд</w:t>
      </w:r>
      <w:r w:rsidRPr="00856205">
        <w:rPr>
          <w:rFonts w:cs="Arial"/>
          <w:lang w:val="sr-Cyrl-RS"/>
        </w:rPr>
        <w:t xml:space="preserve"> ће у овој фази имплементирати и решења која директно унапређују безбедност критичних пословних процеса и система.</w:t>
      </w:r>
      <w:r w:rsidRPr="00856205">
        <w:rPr>
          <w:rFonts w:cs="Arial"/>
          <w:bCs/>
          <w:lang w:val="sr-Cyrl-RS"/>
        </w:rPr>
        <w:t xml:space="preserve"> </w:t>
      </w:r>
    </w:p>
    <w:p w:rsidR="00025E2F" w:rsidRPr="00856205" w:rsidRDefault="00025E2F" w:rsidP="00856205">
      <w:pPr>
        <w:spacing w:before="0"/>
        <w:rPr>
          <w:rFonts w:cs="Arial"/>
          <w:lang w:val="sr-Cyrl-RS"/>
        </w:rPr>
      </w:pPr>
      <w:r w:rsidRPr="00856205">
        <w:rPr>
          <w:rFonts w:cs="Arial"/>
          <w:bCs/>
          <w:lang w:val="sr-Cyrl-RS"/>
        </w:rPr>
        <w:t xml:space="preserve">Планирани сервиси ће вршити проналажење, прикупљање и управљање свим информацијама о добрима, детаљима хардверских уређаја, активним сервисима, инсталираним софтверима, отвореним комуникационим портовима и корисничким налозима. Једном прикупљене податке, је потребно нормализовати и структуирати на начин који омогућава квалитетно управљање. </w:t>
      </w:r>
      <w:r w:rsidRPr="00856205">
        <w:rPr>
          <w:rFonts w:cs="Arial"/>
          <w:lang w:val="sr-Cyrl-RS"/>
        </w:rPr>
        <w:t xml:space="preserve"> </w:t>
      </w:r>
    </w:p>
    <w:p w:rsidR="00025E2F" w:rsidRPr="00856205" w:rsidRDefault="00025E2F" w:rsidP="00856205">
      <w:pPr>
        <w:spacing w:before="0"/>
        <w:rPr>
          <w:rFonts w:cs="Arial"/>
          <w:lang w:val="sr-Cyrl-RS"/>
        </w:rPr>
      </w:pPr>
    </w:p>
    <w:p w:rsidR="00025E2F" w:rsidRPr="00856205" w:rsidRDefault="00025E2F" w:rsidP="00856205">
      <w:pPr>
        <w:spacing w:before="0"/>
        <w:rPr>
          <w:rFonts w:eastAsia="Calibri" w:cs="Arial"/>
          <w:lang w:val="sr-Cyrl-RS"/>
        </w:rPr>
      </w:pPr>
      <w:r w:rsidRPr="00856205">
        <w:rPr>
          <w:rFonts w:eastAsia="Calibri" w:cs="Arial"/>
          <w:lang w:val="sr-Cyrl-RS"/>
        </w:rPr>
        <w:t>Најчешћи узроци компромитовања података су хакерски напади споља и изнутра и недовољни ресурси посвећени превенцији и недостатак или неадекватне или некоришћене безбедносне мере и контроле у погледу руковања и чувања података. Превенција компромитовања података, увођење строжих мера контроле и заштите података, увођење мера заштите свих компоненти информационог система и ограничење приступа штићеним подацима унутар компаније су иницијалне и основне мере које дају основу за успешно усклађивање и, врло битно, спровођење у пракси (предвиђене су велике казне за кршење регулативе и губитке података) регулатива о информационој безбедности и заштити података о личности.</w:t>
      </w:r>
    </w:p>
    <w:p w:rsidR="00025E2F" w:rsidRPr="00856205" w:rsidRDefault="00025E2F" w:rsidP="00856205">
      <w:pPr>
        <w:spacing w:before="0"/>
        <w:rPr>
          <w:rFonts w:eastAsia="Calibri" w:cs="Arial"/>
          <w:lang w:val="sr-Cyrl-RS"/>
        </w:rPr>
      </w:pPr>
      <w:r w:rsidRPr="00856205">
        <w:rPr>
          <w:rFonts w:eastAsia="Calibri" w:cs="Arial"/>
          <w:lang w:val="sr-Cyrl-RS"/>
        </w:rPr>
        <w:t>Софтверске рањивости у ИКТ системима, интеракција са корисником, употреба "</w:t>
      </w:r>
      <w:r w:rsidRPr="00856205">
        <w:rPr>
          <w:rFonts w:eastAsia="Calibri" w:cs="Arial"/>
        </w:rPr>
        <w:t>default</w:t>
      </w:r>
      <w:r w:rsidRPr="00856205">
        <w:rPr>
          <w:rFonts w:eastAsia="Calibri" w:cs="Arial"/>
          <w:lang w:val="sr-Cyrl-RS"/>
        </w:rPr>
        <w:t xml:space="preserve">" подешавања и рањивости у </w:t>
      </w:r>
      <w:r w:rsidRPr="00856205">
        <w:rPr>
          <w:rFonts w:eastAsia="Calibri" w:cs="Arial"/>
        </w:rPr>
        <w:t>WEB</w:t>
      </w:r>
      <w:r w:rsidRPr="00856205">
        <w:rPr>
          <w:rFonts w:eastAsia="Calibri" w:cs="Arial"/>
          <w:lang w:val="sr-Cyrl-RS"/>
        </w:rPr>
        <w:t xml:space="preserve"> апликацијама су главни вектори које користе нападачи да успешно компромитују ИКТ системе, ексфилтрирају поверљиве податке и нанесу штету ИКТ и повезаним системима. Произвођачи софтвера редовно издају закрпе за откривене рањивости у њиховим софтверима, нажалост број рањивости је огроман и свакодневно се појављују нове, тако да је и уз мали број система немогуће отклонити све рањивости, а у случају комплексних организација то је још израженије. С друге стране неотклоњена рањивост је потенцијални пролаз нападачима и може довести до пробоја система. Стално откривање нових рањивости, стављање нових фукционалности у продукцију, ажурирање сервиса чине задатак још комплекснијим и захтевају максималну аутоматизацију и интеграцију са осталим безбедносним и сервисним ИКТ системима. Из разлога што је немогуће отклонити сваку рањивост, потребан је интегрисан систем за управљање рањивостима, који ће се стално аутоматски ажурирати, аутоматски на основу задатих параметара вршити приоритизацију и извештавање о стању, рањивостима, усклађености и променама на свим деловима ИКТ система – од периметра, преко мрежних уређаја, сервера и радних станица до апликација, веб апликација и самих података.</w:t>
      </w:r>
    </w:p>
    <w:p w:rsidR="00025E2F" w:rsidRPr="00856205" w:rsidRDefault="00025E2F" w:rsidP="00856205">
      <w:pPr>
        <w:spacing w:before="0"/>
        <w:rPr>
          <w:rFonts w:eastAsia="Calibri" w:cs="Arial"/>
          <w:lang w:val="sr-Cyrl-RS"/>
        </w:rPr>
      </w:pPr>
      <w:r w:rsidRPr="00856205">
        <w:rPr>
          <w:rFonts w:eastAsia="Calibri" w:cs="Arial"/>
          <w:lang w:val="sr-Cyrl-RS"/>
        </w:rPr>
        <w:lastRenderedPageBreak/>
        <w:t xml:space="preserve">Набавка се спроводи са циљем усклађивања са Законом о информационој безбедности, Законом о заштити података о личности, ГДПР регулативом, спречавања дешавања безбедносних инцидената, контроле и управљања приступом приватним подацима и спречавања цурења приватних података наших корисника, технолошког праћења усвојеног безбедносног акта, увођење технолошких мера за праћење и чување безбедности приватних података са којима баратамо и унапређења, унификације и интеграције сигурносних решења у оквиру информационих технологија. </w:t>
      </w:r>
    </w:p>
    <w:p w:rsidR="001F7142" w:rsidRPr="00856205" w:rsidRDefault="001F7142" w:rsidP="00856205">
      <w:pPr>
        <w:spacing w:before="0"/>
        <w:rPr>
          <w:rFonts w:eastAsia="Calibri" w:cs="Arial"/>
          <w:lang w:val="sr-Cyrl-RS"/>
        </w:rPr>
      </w:pPr>
    </w:p>
    <w:p w:rsidR="00DB369C" w:rsidRPr="00856205" w:rsidRDefault="0032186E" w:rsidP="00856205">
      <w:pPr>
        <w:pStyle w:val="Heading10"/>
        <w:spacing w:before="0"/>
        <w:ind w:left="0" w:firstLine="0"/>
        <w:jc w:val="both"/>
        <w:rPr>
          <w:rFonts w:cs="Arial"/>
          <w:lang w:val="sr-Cyrl-RS"/>
        </w:rPr>
      </w:pPr>
      <w:r w:rsidRPr="00856205">
        <w:rPr>
          <w:rFonts w:cs="Arial"/>
          <w:lang w:val="sr-Cyrl-RS"/>
        </w:rPr>
        <w:t>3.2 Квалитет и т</w:t>
      </w:r>
      <w:r w:rsidR="00DB369C" w:rsidRPr="00856205">
        <w:rPr>
          <w:rFonts w:cs="Arial"/>
          <w:lang w:val="sr-Cyrl-RS"/>
        </w:rPr>
        <w:t>ехничке карактеристике (спецификације)</w:t>
      </w:r>
    </w:p>
    <w:p w:rsidR="00025E2F" w:rsidRPr="00856205" w:rsidRDefault="00025E2F" w:rsidP="00856205">
      <w:pPr>
        <w:spacing w:before="0"/>
        <w:rPr>
          <w:rFonts w:eastAsia="Calibri" w:cs="Arial"/>
          <w:u w:val="single"/>
          <w:lang w:val="sr-Cyrl-RS"/>
        </w:rPr>
      </w:pPr>
      <w:r w:rsidRPr="00856205">
        <w:rPr>
          <w:rFonts w:eastAsia="Calibri" w:cs="Arial"/>
          <w:u w:val="single"/>
          <w:lang w:val="sr-Cyrl-RS"/>
        </w:rPr>
        <w:t>Општи Технички захтеви</w:t>
      </w:r>
    </w:p>
    <w:p w:rsidR="00025E2F" w:rsidRPr="00856205" w:rsidRDefault="00025E2F" w:rsidP="00856205">
      <w:pPr>
        <w:spacing w:before="0"/>
        <w:rPr>
          <w:rFonts w:eastAsia="Calibri" w:cs="Arial"/>
          <w:lang w:val="sr-Latn-RS"/>
        </w:rPr>
      </w:pPr>
      <w:r w:rsidRPr="00856205">
        <w:rPr>
          <w:rFonts w:eastAsia="Calibri" w:cs="Arial"/>
          <w:lang w:val="sr-Cyrl-RS"/>
        </w:rPr>
        <w:t>Софтверско решење је намењено</w:t>
      </w:r>
      <w:r w:rsidRPr="00856205">
        <w:rPr>
          <w:rFonts w:eastAsia="Calibri" w:cs="Arial"/>
          <w:lang w:val="sr-Latn-RS"/>
        </w:rPr>
        <w:t>:</w:t>
      </w:r>
    </w:p>
    <w:p w:rsidR="00025E2F" w:rsidRPr="00856205" w:rsidRDefault="00025E2F" w:rsidP="00856205">
      <w:pPr>
        <w:spacing w:before="0"/>
        <w:rPr>
          <w:rFonts w:eastAsia="Calibri" w:cs="Arial"/>
          <w:lang w:val="sr-Latn-RS"/>
        </w:rPr>
      </w:pPr>
      <w:r w:rsidRPr="00856205">
        <w:rPr>
          <w:rFonts w:eastAsia="Calibri" w:cs="Arial"/>
          <w:lang w:val="sr-Latn-RS"/>
        </w:rPr>
        <w:t>-</w:t>
      </w:r>
      <w:r w:rsidRPr="00856205">
        <w:rPr>
          <w:rFonts w:eastAsia="Calibri" w:cs="Arial"/>
          <w:lang w:val="sr-Cyrl-RS"/>
        </w:rPr>
        <w:t xml:space="preserve"> за </w:t>
      </w:r>
      <w:r w:rsidRPr="00856205">
        <w:rPr>
          <w:rFonts w:eastAsia="Calibri" w:cs="Arial"/>
          <w:lang w:val="sr-Latn-RS"/>
        </w:rPr>
        <w:t xml:space="preserve">9000 </w:t>
      </w:r>
      <w:r w:rsidRPr="00856205">
        <w:rPr>
          <w:rFonts w:eastAsia="Calibri" w:cs="Arial"/>
          <w:lang w:val="sr-Cyrl-RS"/>
        </w:rPr>
        <w:t xml:space="preserve">интерних ИП адреса, од чега </w:t>
      </w:r>
      <w:r w:rsidRPr="00856205">
        <w:rPr>
          <w:rFonts w:eastAsia="Calibri" w:cs="Arial"/>
          <w:lang w:val="sr-Latn-RS"/>
        </w:rPr>
        <w:t>500</w:t>
      </w:r>
      <w:r w:rsidRPr="00856205">
        <w:rPr>
          <w:rFonts w:eastAsia="Calibri" w:cs="Arial"/>
          <w:lang w:val="sr-Cyrl-RS"/>
        </w:rPr>
        <w:t xml:space="preserve"> за серверске системе и </w:t>
      </w:r>
      <w:r w:rsidRPr="00856205">
        <w:rPr>
          <w:rFonts w:eastAsia="Calibri" w:cs="Arial"/>
          <w:lang w:val="sr-Latn-RS"/>
        </w:rPr>
        <w:t>1000</w:t>
      </w:r>
      <w:r w:rsidRPr="00856205">
        <w:rPr>
          <w:rFonts w:eastAsia="Calibri" w:cs="Arial"/>
          <w:lang w:val="sr-Cyrl-RS"/>
        </w:rPr>
        <w:t xml:space="preserve"> споља изложених ИП адреса, укупно </w:t>
      </w:r>
      <w:r w:rsidRPr="00856205">
        <w:rPr>
          <w:rFonts w:eastAsia="Calibri" w:cs="Arial"/>
          <w:lang w:val="sr-Latn-RS"/>
        </w:rPr>
        <w:t>10000</w:t>
      </w:r>
      <w:r w:rsidRPr="00856205">
        <w:rPr>
          <w:rFonts w:eastAsia="Calibri" w:cs="Arial"/>
          <w:lang w:val="sr-Cyrl-RS"/>
        </w:rPr>
        <w:t xml:space="preserve"> ИП адреса;</w:t>
      </w:r>
    </w:p>
    <w:p w:rsidR="00025E2F" w:rsidRPr="00856205" w:rsidRDefault="00025E2F" w:rsidP="00856205">
      <w:pPr>
        <w:spacing w:before="0"/>
        <w:rPr>
          <w:rFonts w:eastAsia="Calibri" w:cs="Arial"/>
          <w:lang w:val="sr-Latn-RS"/>
        </w:rPr>
      </w:pPr>
      <w:r w:rsidRPr="00856205">
        <w:rPr>
          <w:rFonts w:eastAsia="Calibri" w:cs="Arial"/>
          <w:lang w:val="sr-Cyrl-RS"/>
        </w:rPr>
        <w:t>Због величине и комплексности ИТ система, решење мора да обезбеди довољан број уређаја (или инстанци софтвера) за скенирање. Процењено је да је потребно најмање 2 хардверска уређаја уз 5 виртуелних за потребе делова система који немају могућност инсталације хардверских уређаја.</w:t>
      </w:r>
    </w:p>
    <w:p w:rsidR="00025E2F" w:rsidRPr="00856205" w:rsidRDefault="00025E2F" w:rsidP="00856205">
      <w:pPr>
        <w:spacing w:before="0"/>
        <w:rPr>
          <w:rFonts w:eastAsia="Calibri" w:cs="Arial"/>
          <w:lang w:val="sr-Cyrl-RS"/>
        </w:rPr>
      </w:pPr>
      <w:r w:rsidRPr="00856205">
        <w:rPr>
          <w:rFonts w:eastAsia="Calibri" w:cs="Arial"/>
          <w:lang w:val="sr-Cyrl-RS"/>
        </w:rPr>
        <w:t>Претплата за предметно софтверско решење треба да траје најмање 12 (дванаест) месеци од дана потписивања записника о квалитативном и квантитативном пријему решења.</w:t>
      </w:r>
    </w:p>
    <w:p w:rsidR="00025E2F" w:rsidRPr="00856205" w:rsidRDefault="00025E2F" w:rsidP="00856205">
      <w:pPr>
        <w:spacing w:before="0"/>
        <w:rPr>
          <w:rFonts w:eastAsia="Calibri" w:cs="Arial"/>
          <w:lang w:val="sr-Cyrl-RS"/>
        </w:rPr>
      </w:pPr>
      <w:r w:rsidRPr="00856205">
        <w:rPr>
          <w:rFonts w:eastAsia="Calibri" w:cs="Arial"/>
          <w:lang w:val="sr-Cyrl-RS"/>
        </w:rPr>
        <w:t xml:space="preserve">Понуђач је у обавези да изврши инсталацију и интеграцију и сва друга подешавања која су неопходна да би софтверско решење било доведено у потпуно функционално стање, на свим уређајима који ће користити лиценце/претплату дакле на свим уређајима које ће решење за управљање рањивостима покривати </w:t>
      </w:r>
    </w:p>
    <w:p w:rsidR="00025E2F" w:rsidRPr="00856205" w:rsidRDefault="00025E2F" w:rsidP="00856205">
      <w:pPr>
        <w:autoSpaceDE w:val="0"/>
        <w:autoSpaceDN w:val="0"/>
        <w:adjustRightInd w:val="0"/>
        <w:spacing w:before="0"/>
        <w:rPr>
          <w:rFonts w:eastAsia="Calibri" w:cs="Arial"/>
          <w:lang w:val="sr-Cyrl-RS"/>
        </w:rPr>
      </w:pPr>
      <w:r w:rsidRPr="00856205">
        <w:rPr>
          <w:rFonts w:eastAsia="Calibri" w:cs="Arial"/>
          <w:lang w:val="sr-Cyrl-RS"/>
        </w:rPr>
        <w:t>Захтева се да решење буде испоручено као сервис, засновано на облаку, Понуђач је дужан да испоручи све евентуално потребне локалне хардверске уређаје и виртуелне машине, уколико се нека компонента решења испоручује у виду виртуелних машина, виртуелне машине морају да подржавају постојећу виртуелну инфраструктуру Наручиоца, те да не захтева никакав нови додатни хардвер или софтвер, сем поменутих локалних уређаја и коришћења постојеће виртуелне инфраструктуре Наручиоца</w:t>
      </w:r>
    </w:p>
    <w:p w:rsidR="00025E2F" w:rsidRPr="00856205" w:rsidRDefault="00025E2F" w:rsidP="00856205">
      <w:pPr>
        <w:autoSpaceDE w:val="0"/>
        <w:autoSpaceDN w:val="0"/>
        <w:adjustRightInd w:val="0"/>
        <w:spacing w:before="0"/>
        <w:rPr>
          <w:rFonts w:eastAsia="Calibri" w:cs="Arial"/>
          <w:lang w:val="sr-Cyrl-RS"/>
        </w:rPr>
      </w:pPr>
      <w:r w:rsidRPr="00856205">
        <w:rPr>
          <w:rFonts w:eastAsia="Calibri" w:cs="Arial"/>
          <w:lang w:val="sr-Cyrl-RS"/>
        </w:rPr>
        <w:t xml:space="preserve">Решење мора да буде потпуно централно управљиво из веб бровсера (уз обавезну дво-факторску аутентификацију). </w:t>
      </w:r>
    </w:p>
    <w:p w:rsidR="00025E2F" w:rsidRPr="00856205" w:rsidRDefault="00025E2F" w:rsidP="00856205">
      <w:pPr>
        <w:autoSpaceDE w:val="0"/>
        <w:autoSpaceDN w:val="0"/>
        <w:adjustRightInd w:val="0"/>
        <w:spacing w:before="0"/>
        <w:rPr>
          <w:rFonts w:eastAsia="Calibri" w:cs="Arial"/>
          <w:lang w:val="sr-Cyrl-RS"/>
        </w:rPr>
      </w:pPr>
      <w:r w:rsidRPr="00856205">
        <w:rPr>
          <w:rFonts w:eastAsia="Calibri" w:cs="Arial"/>
          <w:lang w:val="sr-Cyrl-RS"/>
        </w:rPr>
        <w:t xml:space="preserve">Решење мора да се аутоматски ажурира свакодневно и без икакве интервенције наручиоца. </w:t>
      </w:r>
    </w:p>
    <w:p w:rsidR="00025E2F" w:rsidRPr="00856205" w:rsidRDefault="00025E2F" w:rsidP="00856205">
      <w:pPr>
        <w:autoSpaceDE w:val="0"/>
        <w:autoSpaceDN w:val="0"/>
        <w:adjustRightInd w:val="0"/>
        <w:spacing w:before="0"/>
        <w:rPr>
          <w:rFonts w:eastAsia="Calibri" w:cs="Arial"/>
          <w:lang w:val="sr-Cyrl-RS"/>
        </w:rPr>
      </w:pPr>
      <w:r w:rsidRPr="00856205">
        <w:rPr>
          <w:rFonts w:eastAsia="Calibri" w:cs="Arial"/>
          <w:lang w:val="sr-Cyrl-RS"/>
        </w:rPr>
        <w:t xml:space="preserve">Решење мора да подржава неограничен број истовремених корисника. </w:t>
      </w:r>
    </w:p>
    <w:p w:rsidR="00025E2F" w:rsidRPr="00856205" w:rsidRDefault="00025E2F" w:rsidP="00856205">
      <w:pPr>
        <w:autoSpaceDE w:val="0"/>
        <w:autoSpaceDN w:val="0"/>
        <w:adjustRightInd w:val="0"/>
        <w:spacing w:before="0"/>
        <w:rPr>
          <w:rFonts w:eastAsia="Calibri" w:cs="Arial"/>
          <w:lang w:val="sr-Cyrl-RS"/>
        </w:rPr>
      </w:pPr>
      <w:r w:rsidRPr="00856205">
        <w:rPr>
          <w:rFonts w:eastAsia="Calibri" w:cs="Arial"/>
          <w:lang w:val="sr-Cyrl-RS"/>
        </w:rPr>
        <w:t xml:space="preserve">Прецизност решења, с обзиром на ограничене кадровске ресурсе и потребу приоритизације отклањања рањивости на критичне система мора да буде, и за "false positive" i "false negative" 99,999%. </w:t>
      </w:r>
    </w:p>
    <w:p w:rsidR="00025E2F" w:rsidRPr="00856205" w:rsidRDefault="00025E2F" w:rsidP="00856205">
      <w:pPr>
        <w:autoSpaceDE w:val="0"/>
        <w:autoSpaceDN w:val="0"/>
        <w:adjustRightInd w:val="0"/>
        <w:spacing w:before="0"/>
        <w:rPr>
          <w:rFonts w:eastAsia="Calibri" w:cs="Arial"/>
          <w:lang w:val="sr-Cyrl-RS"/>
        </w:rPr>
      </w:pPr>
      <w:r w:rsidRPr="00856205">
        <w:rPr>
          <w:rFonts w:eastAsia="Calibri" w:cs="Arial"/>
          <w:lang w:val="sr-Cyrl-RS"/>
        </w:rPr>
        <w:t xml:space="preserve">Решење мора да има врло низак ниво узроковања пада система које процесира, мање од 1 пада ИКТ система на милион процесирања. </w:t>
      </w:r>
    </w:p>
    <w:p w:rsidR="00025E2F" w:rsidRPr="00856205" w:rsidRDefault="00025E2F" w:rsidP="00856205">
      <w:pPr>
        <w:autoSpaceDE w:val="0"/>
        <w:autoSpaceDN w:val="0"/>
        <w:adjustRightInd w:val="0"/>
        <w:spacing w:before="0"/>
        <w:rPr>
          <w:rFonts w:eastAsia="Calibri" w:cs="Arial"/>
          <w:lang w:val="sr-Cyrl-RS"/>
        </w:rPr>
      </w:pPr>
      <w:r w:rsidRPr="00856205">
        <w:rPr>
          <w:rFonts w:eastAsia="Calibri" w:cs="Arial"/>
          <w:lang w:val="sr-Cyrl-RS"/>
        </w:rPr>
        <w:t>Решење мора да има могућност дефинисања "custom" извештаја и генерисање аутоматских извештаја.</w:t>
      </w:r>
    </w:p>
    <w:p w:rsidR="00025E2F" w:rsidRPr="00856205" w:rsidRDefault="00025E2F" w:rsidP="00856205">
      <w:pPr>
        <w:autoSpaceDE w:val="0"/>
        <w:autoSpaceDN w:val="0"/>
        <w:adjustRightInd w:val="0"/>
        <w:spacing w:before="0"/>
        <w:rPr>
          <w:rFonts w:eastAsia="Calibri" w:cs="Arial"/>
          <w:lang w:val="sr-Cyrl-RS"/>
        </w:rPr>
      </w:pPr>
      <w:r w:rsidRPr="00856205">
        <w:rPr>
          <w:rFonts w:eastAsia="Calibri" w:cs="Arial"/>
          <w:lang w:val="sr-Cyrl-RS"/>
        </w:rPr>
        <w:t>За наведени систем неопходно је да се обезбеди стално ажурирање:</w:t>
      </w:r>
    </w:p>
    <w:p w:rsidR="00025E2F" w:rsidRPr="00856205" w:rsidRDefault="00025E2F" w:rsidP="00856205">
      <w:pPr>
        <w:pStyle w:val="ListParagraph"/>
        <w:numPr>
          <w:ilvl w:val="0"/>
          <w:numId w:val="33"/>
        </w:numPr>
        <w:autoSpaceDE w:val="0"/>
        <w:autoSpaceDN w:val="0"/>
        <w:adjustRightInd w:val="0"/>
        <w:spacing w:before="0" w:after="0" w:line="240" w:lineRule="auto"/>
        <w:rPr>
          <w:rFonts w:ascii="Arial" w:hAnsi="Arial" w:cs="Arial"/>
          <w:lang w:val="sr-Cyrl-RS"/>
        </w:rPr>
      </w:pPr>
      <w:r w:rsidRPr="00856205">
        <w:rPr>
          <w:rFonts w:ascii="Arial" w:hAnsi="Arial" w:cs="Arial"/>
          <w:lang w:val="sr-Cyrl-RS"/>
        </w:rPr>
        <w:t>за индикаторе пробоја ажурирање у реалном времену</w:t>
      </w:r>
    </w:p>
    <w:p w:rsidR="00025E2F" w:rsidRPr="00856205" w:rsidRDefault="00025E2F" w:rsidP="00856205">
      <w:pPr>
        <w:pStyle w:val="ListParagraph"/>
        <w:numPr>
          <w:ilvl w:val="0"/>
          <w:numId w:val="33"/>
        </w:numPr>
        <w:autoSpaceDE w:val="0"/>
        <w:autoSpaceDN w:val="0"/>
        <w:adjustRightInd w:val="0"/>
        <w:spacing w:before="0" w:after="0" w:line="240" w:lineRule="auto"/>
        <w:rPr>
          <w:rFonts w:ascii="Arial" w:hAnsi="Arial" w:cs="Arial"/>
          <w:lang w:val="sr-Cyrl-RS"/>
        </w:rPr>
      </w:pPr>
      <w:r w:rsidRPr="00856205">
        <w:rPr>
          <w:rFonts w:ascii="Arial" w:hAnsi="Arial" w:cs="Arial"/>
          <w:lang w:val="sr-Cyrl-RS"/>
        </w:rPr>
        <w:t>за остале модуле ажурирање на дневном нивоу</w:t>
      </w:r>
    </w:p>
    <w:p w:rsidR="00025E2F" w:rsidRPr="00856205" w:rsidRDefault="00025E2F" w:rsidP="00856205">
      <w:pPr>
        <w:spacing w:before="0"/>
        <w:rPr>
          <w:rFonts w:eastAsia="Calibri" w:cs="Arial"/>
          <w:b/>
          <w:noProof/>
          <w:lang w:val="sr-Latn-RS"/>
        </w:rPr>
      </w:pPr>
      <w:r w:rsidRPr="00856205">
        <w:rPr>
          <w:rFonts w:eastAsia="Calibri" w:cs="Arial"/>
          <w:b/>
          <w:noProof/>
          <w:lang w:val="sr-Latn-RS"/>
        </w:rPr>
        <w:t>Обавезне особине решења:</w:t>
      </w:r>
    </w:p>
    <w:p w:rsidR="00025E2F" w:rsidRPr="00856205" w:rsidRDefault="00025E2F" w:rsidP="00856205">
      <w:pPr>
        <w:widowControl w:val="0"/>
        <w:autoSpaceDE w:val="0"/>
        <w:autoSpaceDN w:val="0"/>
        <w:adjustRightInd w:val="0"/>
        <w:spacing w:before="0"/>
        <w:rPr>
          <w:rFonts w:cs="Arial"/>
          <w:b/>
          <w:i/>
          <w:lang w:val="sr-Cyrl-RS" w:bidi="he-IL"/>
        </w:rPr>
      </w:pPr>
      <w:r w:rsidRPr="00856205">
        <w:rPr>
          <w:rFonts w:cs="Arial"/>
          <w:b/>
          <w:i/>
          <w:lang w:val="sr-Cyrl-RS" w:bidi="he-IL"/>
        </w:rPr>
        <w:t>Архитектура решења</w:t>
      </w:r>
    </w:p>
    <w:p w:rsidR="00025E2F" w:rsidRPr="00856205" w:rsidRDefault="00025E2F" w:rsidP="00856205">
      <w:pPr>
        <w:pStyle w:val="BB"/>
        <w:spacing w:after="0" w:line="240" w:lineRule="auto"/>
        <w:rPr>
          <w:sz w:val="22"/>
          <w:szCs w:val="22"/>
          <w:lang w:val="sr-Latn-RS"/>
        </w:rPr>
      </w:pPr>
      <w:r w:rsidRPr="00856205">
        <w:rPr>
          <w:sz w:val="22"/>
          <w:szCs w:val="22"/>
          <w:lang w:val="sr-Latn-RS"/>
        </w:rPr>
        <w:t>Не треба да постоји било каква додатна апликација/софтвер/база података/оперативни систем који треба да се набави и/или одржава од стране Наручиоца да би решење радило</w:t>
      </w:r>
    </w:p>
    <w:p w:rsidR="00025E2F" w:rsidRPr="00856205" w:rsidRDefault="00025E2F" w:rsidP="00856205">
      <w:pPr>
        <w:pStyle w:val="BB"/>
        <w:spacing w:after="0" w:line="240" w:lineRule="auto"/>
        <w:rPr>
          <w:sz w:val="22"/>
          <w:szCs w:val="22"/>
          <w:lang w:val="sr-Latn-RS"/>
        </w:rPr>
      </w:pPr>
      <w:r w:rsidRPr="00856205">
        <w:rPr>
          <w:sz w:val="22"/>
          <w:szCs w:val="22"/>
          <w:lang w:val="sr-Latn-RS"/>
        </w:rPr>
        <w:t>За рад са интерним ИКТ системима мора да постоји локални уређај (скенер) помоћу кога се врши инвентарисање, увид и контролисање рањивости интерних ИКТ система</w:t>
      </w:r>
    </w:p>
    <w:p w:rsidR="00025E2F" w:rsidRPr="00856205" w:rsidRDefault="00025E2F" w:rsidP="00856205">
      <w:pPr>
        <w:pStyle w:val="BB"/>
        <w:spacing w:after="0" w:line="240" w:lineRule="auto"/>
        <w:rPr>
          <w:sz w:val="22"/>
          <w:szCs w:val="22"/>
          <w:lang w:val="sr-Latn-RS"/>
        </w:rPr>
      </w:pPr>
      <w:r w:rsidRPr="00856205">
        <w:rPr>
          <w:sz w:val="22"/>
          <w:szCs w:val="22"/>
          <w:lang w:val="sr-Latn-RS"/>
        </w:rPr>
        <w:lastRenderedPageBreak/>
        <w:t>Мора да постоји и хардверски и виртуе</w:t>
      </w:r>
      <w:r w:rsidRPr="00856205">
        <w:rPr>
          <w:sz w:val="22"/>
          <w:szCs w:val="22"/>
          <w:lang w:val="sr-Cyrl-RS"/>
        </w:rPr>
        <w:t>л</w:t>
      </w:r>
      <w:r w:rsidRPr="00856205">
        <w:rPr>
          <w:sz w:val="22"/>
          <w:szCs w:val="22"/>
          <w:lang w:val="sr-Latn-RS"/>
        </w:rPr>
        <w:t>ни скенер</w:t>
      </w:r>
    </w:p>
    <w:p w:rsidR="00025E2F" w:rsidRPr="00856205" w:rsidRDefault="00025E2F" w:rsidP="00856205">
      <w:pPr>
        <w:pStyle w:val="BB"/>
        <w:spacing w:after="0" w:line="240" w:lineRule="auto"/>
        <w:rPr>
          <w:sz w:val="22"/>
          <w:szCs w:val="22"/>
          <w:lang w:val="sr-Latn-RS"/>
        </w:rPr>
      </w:pPr>
      <w:r w:rsidRPr="00856205">
        <w:rPr>
          <w:sz w:val="22"/>
          <w:szCs w:val="22"/>
          <w:lang w:val="sr-Latn-RS"/>
        </w:rPr>
        <w:t>Мора да постоји могућност истовременог рада и хардверских и виртуелних скенера</w:t>
      </w:r>
    </w:p>
    <w:p w:rsidR="00025E2F" w:rsidRPr="00856205" w:rsidRDefault="00025E2F" w:rsidP="00856205">
      <w:pPr>
        <w:pStyle w:val="BB"/>
        <w:spacing w:after="0" w:line="240" w:lineRule="auto"/>
        <w:rPr>
          <w:sz w:val="22"/>
          <w:szCs w:val="22"/>
          <w:lang w:val="sr-Latn-RS"/>
        </w:rPr>
      </w:pPr>
      <w:r w:rsidRPr="00856205">
        <w:rPr>
          <w:sz w:val="22"/>
          <w:szCs w:val="22"/>
          <w:lang w:val="sr-Latn-RS"/>
        </w:rPr>
        <w:t>Хардверски скенер (ако се користи хардверски уређај) мора да буде следећих карактеристика: да може да се инсталира у стандардан 19“ рек, максималних димензија 1У</w:t>
      </w:r>
    </w:p>
    <w:p w:rsidR="00025E2F" w:rsidRPr="00856205" w:rsidRDefault="00025E2F" w:rsidP="00856205">
      <w:pPr>
        <w:pStyle w:val="BB"/>
        <w:spacing w:after="0" w:line="240" w:lineRule="auto"/>
        <w:rPr>
          <w:sz w:val="22"/>
          <w:szCs w:val="22"/>
          <w:lang w:val="sr-Latn-RS"/>
        </w:rPr>
      </w:pPr>
      <w:r w:rsidRPr="00856205">
        <w:rPr>
          <w:sz w:val="22"/>
          <w:szCs w:val="22"/>
          <w:lang w:val="sr-Latn-RS"/>
        </w:rPr>
        <w:t>Виртуелни скенер (ако се користи виртуелни уређај) мора да буде следећих карактеристика: извршавање на платформама: VMware (ESXI), Hyper-V i VirtualBox; са подржаном минималном конфигурацијом 1 vCPU (@2,00 GHz) i 2 GB RAM</w:t>
      </w:r>
    </w:p>
    <w:p w:rsidR="00025E2F" w:rsidRPr="00856205" w:rsidRDefault="00025E2F" w:rsidP="00856205">
      <w:pPr>
        <w:pStyle w:val="BB"/>
        <w:spacing w:after="0" w:line="240" w:lineRule="auto"/>
        <w:rPr>
          <w:sz w:val="22"/>
          <w:szCs w:val="22"/>
          <w:lang w:val="sr-Latn-RS"/>
        </w:rPr>
      </w:pPr>
      <w:r w:rsidRPr="00856205">
        <w:rPr>
          <w:sz w:val="22"/>
          <w:szCs w:val="22"/>
          <w:lang w:val="sr-Latn-RS"/>
        </w:rPr>
        <w:t>За рад са мобилним ИКТ системима мора да постоји агентска апликација помоћу које се врши инвентарисање, увид и контролисање рањивости мобилних ИКТ система</w:t>
      </w:r>
    </w:p>
    <w:p w:rsidR="00025E2F" w:rsidRPr="00856205" w:rsidRDefault="00025E2F" w:rsidP="00856205">
      <w:pPr>
        <w:pStyle w:val="BB"/>
        <w:spacing w:after="0" w:line="240" w:lineRule="auto"/>
        <w:rPr>
          <w:sz w:val="22"/>
          <w:szCs w:val="22"/>
          <w:lang w:val="sr-Latn-RS"/>
        </w:rPr>
      </w:pPr>
      <w:r w:rsidRPr="00856205">
        <w:rPr>
          <w:sz w:val="22"/>
          <w:szCs w:val="22"/>
          <w:lang w:val="sr-Latn-RS"/>
        </w:rPr>
        <w:t>За скенирање јавних адреса може да се користи или локални скенер или скенер постављен на интернету чије пуно постављање/одржавање је обавеза Испоручиоца</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да има централизовану архитектуру – више скенера и/или агената за скенирања који шаљу податке централној платформи (складишту података и платформи за извештавање)</w:t>
      </w:r>
    </w:p>
    <w:p w:rsidR="00025E2F" w:rsidRPr="00856205" w:rsidRDefault="00025E2F" w:rsidP="00856205">
      <w:pPr>
        <w:pStyle w:val="BB"/>
        <w:spacing w:after="0" w:line="240" w:lineRule="auto"/>
        <w:rPr>
          <w:sz w:val="22"/>
          <w:szCs w:val="22"/>
          <w:lang w:val="sr-Latn-RS"/>
        </w:rPr>
      </w:pPr>
      <w:r w:rsidRPr="00856205">
        <w:rPr>
          <w:sz w:val="22"/>
          <w:szCs w:val="22"/>
          <w:lang w:val="sr-Latn-RS"/>
        </w:rPr>
        <w:t>Покретање скенирања, извештавања и конфигурисање мора да се ради преко удаљеног приступа централној платформи</w:t>
      </w:r>
    </w:p>
    <w:p w:rsidR="00025E2F" w:rsidRPr="00856205" w:rsidRDefault="00025E2F" w:rsidP="00856205">
      <w:pPr>
        <w:pStyle w:val="BB"/>
        <w:spacing w:after="0" w:line="240" w:lineRule="auto"/>
        <w:rPr>
          <w:sz w:val="22"/>
          <w:szCs w:val="22"/>
          <w:lang w:val="sr-Latn-RS"/>
        </w:rPr>
      </w:pPr>
      <w:r w:rsidRPr="00856205">
        <w:rPr>
          <w:sz w:val="22"/>
          <w:szCs w:val="22"/>
          <w:lang w:val="sr-Latn-RS"/>
        </w:rPr>
        <w:t>Централна платформа треба да буде доступна само кроз безбедан протокол (HTTPS)</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да има могућност прикупљања података без инсталације агената за системе који нису мобилни</w:t>
      </w:r>
    </w:p>
    <w:p w:rsidR="00025E2F" w:rsidRPr="00856205" w:rsidRDefault="00025E2F" w:rsidP="00856205">
      <w:pPr>
        <w:pStyle w:val="BB"/>
        <w:spacing w:after="0" w:line="240" w:lineRule="auto"/>
        <w:rPr>
          <w:sz w:val="22"/>
          <w:szCs w:val="22"/>
          <w:lang w:val="sr-Latn-RS"/>
        </w:rPr>
      </w:pPr>
      <w:r w:rsidRPr="00856205">
        <w:rPr>
          <w:sz w:val="22"/>
          <w:szCs w:val="22"/>
          <w:lang w:val="sr-Latn-RS"/>
        </w:rPr>
        <w:t>Скенерима (хардверским и виртуелним) мора да се управља централно кроз централну платформу</w:t>
      </w:r>
    </w:p>
    <w:p w:rsidR="00025E2F" w:rsidRPr="00856205" w:rsidRDefault="00025E2F" w:rsidP="00856205">
      <w:pPr>
        <w:pStyle w:val="BB"/>
        <w:spacing w:after="0" w:line="240" w:lineRule="auto"/>
        <w:rPr>
          <w:sz w:val="22"/>
          <w:szCs w:val="22"/>
          <w:lang w:val="sr-Latn-RS"/>
        </w:rPr>
      </w:pPr>
      <w:r w:rsidRPr="00856205">
        <w:rPr>
          <w:sz w:val="22"/>
          <w:szCs w:val="22"/>
          <w:lang w:val="sr-Latn-RS"/>
        </w:rPr>
        <w:t>Скенери (хардверски и виртуелни) морају да буду потпуно закључани без административног приступа истим</w:t>
      </w:r>
    </w:p>
    <w:p w:rsidR="00025E2F" w:rsidRPr="00856205" w:rsidRDefault="00025E2F" w:rsidP="00856205">
      <w:pPr>
        <w:pStyle w:val="BB"/>
        <w:spacing w:after="0" w:line="240" w:lineRule="auto"/>
        <w:rPr>
          <w:sz w:val="22"/>
          <w:szCs w:val="22"/>
          <w:lang w:val="sr-Latn-RS"/>
        </w:rPr>
      </w:pPr>
      <w:r w:rsidRPr="00856205">
        <w:rPr>
          <w:sz w:val="22"/>
          <w:szCs w:val="22"/>
          <w:lang w:val="sr-Latn-RS"/>
        </w:rPr>
        <w:t>Скенери (хардверски и виртуелни) не смеју да имају отворене TCP/IP портове за долазни саобраћај</w:t>
      </w:r>
    </w:p>
    <w:p w:rsidR="00025E2F" w:rsidRPr="00856205" w:rsidRDefault="00025E2F" w:rsidP="00856205">
      <w:pPr>
        <w:pStyle w:val="BB"/>
        <w:spacing w:after="0" w:line="240" w:lineRule="auto"/>
        <w:rPr>
          <w:sz w:val="22"/>
          <w:szCs w:val="22"/>
          <w:lang w:val="sr-Latn-RS"/>
        </w:rPr>
      </w:pPr>
      <w:r w:rsidRPr="00856205">
        <w:rPr>
          <w:sz w:val="22"/>
          <w:szCs w:val="22"/>
          <w:lang w:val="sr-Latn-RS"/>
        </w:rPr>
        <w:t>Скенери (хардверски и виртуелни) треба да се јављају централној платформи у интервалу који Наручилац може да конфигурише, да би потврдили расположивост за извршавање скенирања и да прикупе задатке већ задате за извршавање на централној платформи</w:t>
      </w:r>
    </w:p>
    <w:p w:rsidR="00025E2F" w:rsidRPr="00856205" w:rsidRDefault="00025E2F" w:rsidP="00856205">
      <w:pPr>
        <w:pStyle w:val="BB"/>
        <w:spacing w:after="0" w:line="240" w:lineRule="auto"/>
        <w:rPr>
          <w:sz w:val="22"/>
          <w:szCs w:val="22"/>
          <w:lang w:val="sr-Latn-RS"/>
        </w:rPr>
      </w:pPr>
      <w:r w:rsidRPr="00856205">
        <w:rPr>
          <w:sz w:val="22"/>
          <w:szCs w:val="22"/>
          <w:lang w:val="sr-Latn-RS"/>
        </w:rPr>
        <w:t>Сви подаци прикупљени од стране решења треба да буду шифровани у преносу (између скенера и/или агената и централне платформе) и мировању (на скенерима и на централној платформи)</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имати имплементиран RBAC (Role Based Access Control) модел приступа</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бити у могућности да пријави сваки прекид комуникације између централне платформе и скенера</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да логује сваку акцију администратора/корисника на систему</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да има опцију за двофакторску аутентификацију на систем</w:t>
      </w:r>
    </w:p>
    <w:p w:rsidR="00025E2F" w:rsidRPr="00856205" w:rsidRDefault="00025E2F" w:rsidP="00856205">
      <w:pPr>
        <w:pStyle w:val="BB"/>
        <w:numPr>
          <w:ilvl w:val="0"/>
          <w:numId w:val="0"/>
        </w:numPr>
        <w:spacing w:after="0" w:line="240" w:lineRule="auto"/>
        <w:ind w:left="775"/>
        <w:rPr>
          <w:b/>
          <w:i/>
          <w:sz w:val="22"/>
          <w:szCs w:val="22"/>
          <w:lang w:val="sr-Latn-RS" w:bidi="he-IL"/>
        </w:rPr>
      </w:pPr>
    </w:p>
    <w:p w:rsidR="00025E2F" w:rsidRPr="00856205" w:rsidRDefault="00025E2F" w:rsidP="00856205">
      <w:pPr>
        <w:widowControl w:val="0"/>
        <w:autoSpaceDE w:val="0"/>
        <w:autoSpaceDN w:val="0"/>
        <w:adjustRightInd w:val="0"/>
        <w:spacing w:before="0"/>
        <w:rPr>
          <w:rFonts w:cs="Arial"/>
          <w:b/>
          <w:i/>
          <w:lang w:bidi="he-IL"/>
        </w:rPr>
      </w:pPr>
      <w:r w:rsidRPr="00856205">
        <w:rPr>
          <w:rFonts w:cs="Arial"/>
          <w:b/>
          <w:i/>
          <w:lang w:bidi="he-IL"/>
        </w:rPr>
        <w:t>Технологија</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треба да подржава неограничен број истовремених администратора/корисника</w:t>
      </w:r>
    </w:p>
    <w:p w:rsidR="00025E2F" w:rsidRPr="00856205" w:rsidRDefault="00025E2F" w:rsidP="00856205">
      <w:pPr>
        <w:pStyle w:val="BB"/>
        <w:spacing w:after="0" w:line="240" w:lineRule="auto"/>
        <w:rPr>
          <w:sz w:val="22"/>
          <w:szCs w:val="22"/>
          <w:lang w:val="sr-Latn-RS"/>
        </w:rPr>
      </w:pPr>
      <w:r w:rsidRPr="00856205">
        <w:rPr>
          <w:sz w:val="22"/>
          <w:szCs w:val="22"/>
          <w:lang w:val="sr-Latn-RS"/>
        </w:rPr>
        <w:t>Скенери (хардверски и виртуелни) морају да могу да раде са VLAN-ovima (VLAN означавање). Скенери треба да подрже до 4000 VLAN-ova</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да има 99,999% прецизност скенирања (с обзиром на лажно-позитивне и лажно-негативне резултате препознавања ОС-а)</w:t>
      </w:r>
    </w:p>
    <w:p w:rsidR="00025E2F" w:rsidRPr="00856205" w:rsidRDefault="00025E2F" w:rsidP="00856205">
      <w:pPr>
        <w:pStyle w:val="BB"/>
        <w:spacing w:after="0" w:line="240" w:lineRule="auto"/>
        <w:rPr>
          <w:sz w:val="22"/>
          <w:szCs w:val="22"/>
          <w:lang w:val="sr-Latn-RS"/>
        </w:rPr>
      </w:pPr>
      <w:r w:rsidRPr="00856205">
        <w:rPr>
          <w:sz w:val="22"/>
          <w:szCs w:val="22"/>
          <w:lang w:val="sr-Latn-RS"/>
        </w:rPr>
        <w:lastRenderedPageBreak/>
        <w:t>Решење мора да буде доказано да прави мање од 1 пада ИКТ система или сервиса који се извршавају на скенираним ИКТ системима на 1 милион скенирања</w:t>
      </w:r>
    </w:p>
    <w:p w:rsidR="00025E2F" w:rsidRPr="00856205" w:rsidRDefault="00025E2F" w:rsidP="00856205">
      <w:pPr>
        <w:pStyle w:val="BB"/>
        <w:spacing w:after="0" w:line="240" w:lineRule="auto"/>
        <w:rPr>
          <w:sz w:val="22"/>
          <w:szCs w:val="22"/>
          <w:lang w:val="sr-Latn-RS"/>
        </w:rPr>
      </w:pPr>
      <w:r w:rsidRPr="00856205">
        <w:rPr>
          <w:sz w:val="22"/>
          <w:szCs w:val="22"/>
          <w:lang w:val="sr-Latn-RS"/>
        </w:rPr>
        <w:t xml:space="preserve">Решење мора да има АПИ везу за двосмерни увоз/извоз података о ИКТ системима, пронађеним рањивостима и извештајима са системима трећих страна </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поседовати сопствени, документовани АПИ, у циљу могућности проширења функционалности и побољшања могућности управљања подацима</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поседовати могућност интеграције са комплементарним решењима из SIEM/ESM, GRC, Log Management групе производа, као и могућност интеграције са IDS/IPS i/ili UTM производима</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да има могућност управљања инвентуром ИКТ система</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да подржава пун циклус управљања рањивостима укључујући инвентарисање ИКТ система, откривање нових ИКТ система, скенирање рањивости, прикупљање информација са свих ИКТ система који се скенирају на централну платформу, додељивање приоритета (и аутоматско према предефинисаним правилима и ручно) за отклањање пронађених рањивости, извештавање о пронађеним рањивостима и инвентару уз могућност потпуно флексибилног груписања ИКТ система (аутоматски према предефинисаним правилима и ручно) и надгледање рада на отклањању истих уз потврђивање да је рањивост отклоњена</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да има могућност непрестаног праћења периметра Наручиоца (нон-стоп скенирање јавних ИП адреса Наручиоца са интернет скенера) уз упозоравање на све безбедносно значајне промене (откривена нова ИП адреса, нови TCP/UDP порт отворен, нова верзија TCP/UDP протокола, нови сервис, нова верзија сервиса, нова верзија ИКТ ОС-а, нова верзија софтвера) и тренутно упозоравање на ново откривене рањивости видљиве са интернета</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да има могућност непрестаног праћења интерних ИКТ система Наручиоца (нон-стоп скенирање интерних ИП адреса Наручиоца са локалних скенера и/или агената) уз упозоравање на све безбедносно значајне промене (откривена нова ИП адреса, нови TCP/UDP порт отворен, нова верзија TCP/УДП протокола, нови сервис, нова верзија сервиса, нова верзија ИКТ ОС-а, нова верзија софтвера) и тренутно упозоравање на ново откривене рањивости видљиве са интернета</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да подржава скенирање на рањивости „wеб“ апликација</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да има могућност на скенирање сагласности са предефинисаним техничким контролама на ИКТ системима</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да има могућност аутоматске интегрисане заштите "wеб" апликација од рањивости откривених приликом секенирања на рањивости "wеб" апликација</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да ради континуирано корелацију и приоритизацију екстерних претњи са комплетним ИКТ инвентаром, резултатима скенирања рањивости, скенирања на сагласност са техничким усклађеностима са сигурносном политиком, скенирања wеб апликација, детекције индикатора компромиса, праћењем интегритета фајлова и "zero-day" анализатора</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да има интегрисан</w:t>
      </w:r>
      <w:r w:rsidRPr="00856205">
        <w:rPr>
          <w:sz w:val="22"/>
          <w:szCs w:val="22"/>
          <w:lang w:val="sr-Cyrl-RS"/>
        </w:rPr>
        <w:t>и</w:t>
      </w:r>
      <w:r w:rsidRPr="00856205">
        <w:rPr>
          <w:sz w:val="22"/>
          <w:szCs w:val="22"/>
          <w:lang w:val="sr-Latn-RS"/>
        </w:rPr>
        <w:t xml:space="preserve"> "zero-day" анализатор, који ради анализу и упозоравање на "zero-day" претње према ИКТ </w:t>
      </w:r>
      <w:r w:rsidRPr="00856205">
        <w:rPr>
          <w:sz w:val="22"/>
          <w:szCs w:val="22"/>
          <w:lang w:val="sr-Cyrl-RS"/>
        </w:rPr>
        <w:t>инвент</w:t>
      </w:r>
      <w:r w:rsidRPr="00856205">
        <w:rPr>
          <w:sz w:val="22"/>
          <w:szCs w:val="22"/>
          <w:lang w:val="sr-Latn-RS"/>
        </w:rPr>
        <w:t>ару i rezultatima skeniranja</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да има могућност континуиране детекције компромитовања са аутоматским надзирањем "malware-a"</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да има могућност откривања илегалне промене фајлова у реалном времену на праћеним системима</w:t>
      </w:r>
    </w:p>
    <w:p w:rsidR="00025E2F" w:rsidRPr="00856205" w:rsidRDefault="00025E2F" w:rsidP="00856205">
      <w:pPr>
        <w:pStyle w:val="BB"/>
        <w:spacing w:after="0" w:line="240" w:lineRule="auto"/>
        <w:rPr>
          <w:sz w:val="22"/>
          <w:szCs w:val="22"/>
          <w:lang w:val="sr-Latn-RS"/>
        </w:rPr>
      </w:pPr>
      <w:r w:rsidRPr="00856205">
        <w:rPr>
          <w:sz w:val="22"/>
          <w:szCs w:val="22"/>
          <w:lang w:val="sr-Cyrl-RS"/>
        </w:rPr>
        <w:lastRenderedPageBreak/>
        <w:t xml:space="preserve">Решење мора да има могућност инвенторисања </w:t>
      </w:r>
      <w:r w:rsidRPr="00856205">
        <w:rPr>
          <w:sz w:val="22"/>
          <w:szCs w:val="22"/>
          <w:lang w:val="sr-Latn-RS"/>
        </w:rPr>
        <w:t xml:space="preserve">SSL/TLS </w:t>
      </w:r>
      <w:r w:rsidRPr="00856205">
        <w:rPr>
          <w:sz w:val="22"/>
          <w:szCs w:val="22"/>
          <w:lang w:val="sr-Cyrl-RS"/>
        </w:rPr>
        <w:t xml:space="preserve">сертификата, дефинисања политика у вези са правилним конфигурисањем </w:t>
      </w:r>
      <w:r w:rsidRPr="00856205">
        <w:rPr>
          <w:sz w:val="22"/>
          <w:szCs w:val="22"/>
          <w:lang w:val="sr-Latn-RS"/>
        </w:rPr>
        <w:t xml:space="preserve">SSL/TLS </w:t>
      </w:r>
      <w:r w:rsidRPr="00856205">
        <w:rPr>
          <w:sz w:val="22"/>
          <w:szCs w:val="22"/>
          <w:lang w:val="sr-Cyrl-RS"/>
        </w:rPr>
        <w:t xml:space="preserve">сертификата и скенирање безбедносних подешавања </w:t>
      </w:r>
      <w:r w:rsidRPr="00856205">
        <w:rPr>
          <w:sz w:val="22"/>
          <w:szCs w:val="22"/>
          <w:lang w:val="sr-Latn-RS"/>
        </w:rPr>
        <w:t xml:space="preserve">SSL/TLS </w:t>
      </w:r>
      <w:r w:rsidRPr="00856205">
        <w:rPr>
          <w:sz w:val="22"/>
          <w:szCs w:val="22"/>
          <w:lang w:val="sr-Cyrl-RS"/>
        </w:rPr>
        <w:t>сертификата.</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поседовати сопствену, добро документовану базу знања</w:t>
      </w:r>
    </w:p>
    <w:p w:rsidR="00025E2F" w:rsidRPr="00856205" w:rsidRDefault="00025E2F" w:rsidP="00856205">
      <w:pPr>
        <w:widowControl w:val="0"/>
        <w:autoSpaceDE w:val="0"/>
        <w:autoSpaceDN w:val="0"/>
        <w:adjustRightInd w:val="0"/>
        <w:spacing w:before="0"/>
        <w:rPr>
          <w:rFonts w:cs="Arial"/>
          <w:b/>
          <w:i/>
          <w:lang w:val="sr-Latn-RS" w:bidi="he-IL"/>
        </w:rPr>
      </w:pPr>
    </w:p>
    <w:p w:rsidR="00025E2F" w:rsidRPr="00856205" w:rsidRDefault="00025E2F" w:rsidP="00856205">
      <w:pPr>
        <w:widowControl w:val="0"/>
        <w:autoSpaceDE w:val="0"/>
        <w:autoSpaceDN w:val="0"/>
        <w:adjustRightInd w:val="0"/>
        <w:spacing w:before="0"/>
        <w:rPr>
          <w:rFonts w:cs="Arial"/>
          <w:b/>
          <w:i/>
          <w:lang w:val="sr-Latn-RS" w:bidi="he-IL"/>
        </w:rPr>
      </w:pPr>
      <w:r w:rsidRPr="00856205">
        <w:rPr>
          <w:rFonts w:cs="Arial"/>
          <w:b/>
          <w:i/>
          <w:lang w:val="sr-Latn-RS" w:bidi="he-IL"/>
        </w:rPr>
        <w:t>Захтеви за Администрацијом корисника система</w:t>
      </w:r>
    </w:p>
    <w:p w:rsidR="00025E2F" w:rsidRPr="00856205" w:rsidRDefault="00025E2F" w:rsidP="00856205">
      <w:pPr>
        <w:pStyle w:val="BB"/>
        <w:spacing w:after="0" w:line="240" w:lineRule="auto"/>
        <w:rPr>
          <w:sz w:val="22"/>
          <w:szCs w:val="22"/>
          <w:lang w:val="sr-Latn-RS"/>
        </w:rPr>
      </w:pPr>
      <w:r w:rsidRPr="00856205">
        <w:rPr>
          <w:sz w:val="22"/>
          <w:szCs w:val="22"/>
          <w:lang w:val="sr-Latn-RS"/>
        </w:rPr>
        <w:t>Систем мора да омогући ажурирање корисника са минимално с</w:t>
      </w:r>
      <w:r w:rsidRPr="00856205">
        <w:rPr>
          <w:sz w:val="22"/>
          <w:szCs w:val="22"/>
          <w:lang w:val="sr-Cyrl-RS"/>
        </w:rPr>
        <w:t>л</w:t>
      </w:r>
      <w:r w:rsidRPr="00856205">
        <w:rPr>
          <w:sz w:val="22"/>
          <w:szCs w:val="22"/>
          <w:lang w:val="sr-Latn-RS"/>
        </w:rPr>
        <w:t>едећим нивоима функција:</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Manager</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Unit Manager</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Auditor</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Scanner</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Reader</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Remediation User</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Contact</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User Administrator</w:t>
      </w:r>
    </w:p>
    <w:p w:rsidR="00025E2F" w:rsidRPr="00856205" w:rsidRDefault="00025E2F" w:rsidP="00856205">
      <w:pPr>
        <w:pStyle w:val="BB"/>
        <w:spacing w:after="0" w:line="240" w:lineRule="auto"/>
        <w:rPr>
          <w:sz w:val="22"/>
          <w:szCs w:val="22"/>
          <w:lang w:val="sr-Latn-RS"/>
        </w:rPr>
      </w:pPr>
      <w:r w:rsidRPr="00856205">
        <w:rPr>
          <w:sz w:val="22"/>
          <w:szCs w:val="22"/>
          <w:lang w:val="sr-Latn-RS"/>
        </w:rPr>
        <w:t>Сваки ниво привилегија мора се моћи додатно ажурирати и дефинисати минимално следећа извештавања:</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Latest Controls:</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Latest Vulnerabilities:</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Scan Complete Notification:</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Scan Summary Notification (vulnerability scans only):</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Map Notification:</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Report Notification:</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Exception Notification:</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Scanner Appliance heartbeat check</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Ticket Notifications:</w:t>
      </w:r>
    </w:p>
    <w:p w:rsidR="00025E2F" w:rsidRPr="00856205" w:rsidRDefault="00025E2F" w:rsidP="00856205">
      <w:pPr>
        <w:spacing w:before="0"/>
        <w:rPr>
          <w:rFonts w:cs="Arial"/>
          <w:color w:val="000000"/>
          <w:lang w:val="sr-Latn-RS"/>
        </w:rPr>
      </w:pPr>
    </w:p>
    <w:p w:rsidR="00025E2F" w:rsidRPr="00856205" w:rsidRDefault="00025E2F" w:rsidP="00856205">
      <w:pPr>
        <w:widowControl w:val="0"/>
        <w:autoSpaceDE w:val="0"/>
        <w:autoSpaceDN w:val="0"/>
        <w:adjustRightInd w:val="0"/>
        <w:spacing w:before="0"/>
        <w:rPr>
          <w:rFonts w:cs="Arial"/>
          <w:b/>
          <w:i/>
          <w:lang w:val="sr-Latn-RS" w:bidi="he-IL"/>
        </w:rPr>
      </w:pPr>
      <w:r w:rsidRPr="00856205">
        <w:rPr>
          <w:rFonts w:cs="Arial"/>
          <w:b/>
          <w:i/>
          <w:lang w:val="sr-Latn-RS" w:bidi="he-IL"/>
        </w:rPr>
        <w:t>Захтеви за Управљање инвент</w:t>
      </w:r>
      <w:r w:rsidRPr="00856205">
        <w:rPr>
          <w:rFonts w:cs="Arial"/>
          <w:b/>
          <w:i/>
          <w:lang w:val="sr-Cyrl-RS" w:bidi="he-IL"/>
        </w:rPr>
        <w:t>а</w:t>
      </w:r>
      <w:r w:rsidRPr="00856205">
        <w:rPr>
          <w:rFonts w:cs="Arial"/>
          <w:b/>
          <w:i/>
          <w:lang w:val="sr-Latn-RS" w:bidi="he-IL"/>
        </w:rPr>
        <w:t>ром ИКТ система</w:t>
      </w:r>
    </w:p>
    <w:p w:rsidR="00025E2F" w:rsidRPr="00856205" w:rsidRDefault="00025E2F" w:rsidP="00856205">
      <w:pPr>
        <w:pStyle w:val="BB"/>
        <w:spacing w:after="0" w:line="240" w:lineRule="auto"/>
        <w:rPr>
          <w:sz w:val="22"/>
          <w:szCs w:val="22"/>
          <w:lang w:val="sr-Latn-RS"/>
        </w:rPr>
      </w:pPr>
      <w:r w:rsidRPr="00856205">
        <w:rPr>
          <w:sz w:val="22"/>
          <w:szCs w:val="22"/>
          <w:lang w:val="sr-Latn-RS"/>
        </w:rPr>
        <w:t>Решење мора да аутоматски креира и ажурира базу ИКТ уређаја са минимално следећим подацима:</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Идентификација</w:t>
      </w:r>
    </w:p>
    <w:p w:rsidR="00025E2F" w:rsidRPr="00856205" w:rsidRDefault="00025E2F" w:rsidP="00856205">
      <w:pPr>
        <w:pStyle w:val="BB1"/>
        <w:numPr>
          <w:ilvl w:val="0"/>
          <w:numId w:val="37"/>
        </w:numPr>
        <w:spacing w:after="0" w:line="240" w:lineRule="auto"/>
        <w:rPr>
          <w:sz w:val="22"/>
          <w:szCs w:val="22"/>
          <w:lang w:val="sr-Latn-RS"/>
        </w:rPr>
      </w:pPr>
      <w:r w:rsidRPr="00856205">
        <w:rPr>
          <w:sz w:val="22"/>
          <w:szCs w:val="22"/>
          <w:lang w:val="sr-Latn-RS"/>
        </w:rPr>
        <w:t>DNS Hostname</w:t>
      </w:r>
    </w:p>
    <w:p w:rsidR="00025E2F" w:rsidRPr="00856205" w:rsidRDefault="00025E2F" w:rsidP="00856205">
      <w:pPr>
        <w:pStyle w:val="BB1"/>
        <w:numPr>
          <w:ilvl w:val="0"/>
          <w:numId w:val="37"/>
        </w:numPr>
        <w:spacing w:after="0" w:line="240" w:lineRule="auto"/>
        <w:rPr>
          <w:sz w:val="22"/>
          <w:szCs w:val="22"/>
          <w:lang w:val="sr-Latn-RS"/>
        </w:rPr>
      </w:pPr>
      <w:r w:rsidRPr="00856205">
        <w:rPr>
          <w:sz w:val="22"/>
          <w:szCs w:val="22"/>
          <w:lang w:val="sr-Latn-RS"/>
        </w:rPr>
        <w:t>FQDN (Fully qualified domain name)</w:t>
      </w:r>
    </w:p>
    <w:p w:rsidR="00025E2F" w:rsidRPr="00856205" w:rsidRDefault="00025E2F" w:rsidP="00856205">
      <w:pPr>
        <w:pStyle w:val="BB1"/>
        <w:numPr>
          <w:ilvl w:val="0"/>
          <w:numId w:val="37"/>
        </w:numPr>
        <w:spacing w:after="0" w:line="240" w:lineRule="auto"/>
        <w:rPr>
          <w:sz w:val="22"/>
          <w:szCs w:val="22"/>
          <w:lang w:val="sr-Latn-RS"/>
        </w:rPr>
      </w:pPr>
      <w:r w:rsidRPr="00856205">
        <w:rPr>
          <w:sz w:val="22"/>
          <w:szCs w:val="22"/>
          <w:lang w:val="sr-Latn-RS"/>
        </w:rPr>
        <w:t>NetBIOS Name</w:t>
      </w:r>
    </w:p>
    <w:p w:rsidR="00025E2F" w:rsidRPr="00856205" w:rsidRDefault="00025E2F" w:rsidP="00856205">
      <w:pPr>
        <w:pStyle w:val="BB1"/>
        <w:numPr>
          <w:ilvl w:val="0"/>
          <w:numId w:val="37"/>
        </w:numPr>
        <w:spacing w:after="0" w:line="240" w:lineRule="auto"/>
        <w:rPr>
          <w:sz w:val="22"/>
          <w:szCs w:val="22"/>
          <w:lang w:val="sr-Latn-RS"/>
        </w:rPr>
      </w:pPr>
      <w:r w:rsidRPr="00856205">
        <w:rPr>
          <w:sz w:val="22"/>
          <w:szCs w:val="22"/>
          <w:lang w:val="sr-Latn-RS"/>
        </w:rPr>
        <w:t>IPv4 Addresses</w:t>
      </w:r>
    </w:p>
    <w:p w:rsidR="00025E2F" w:rsidRPr="00856205" w:rsidRDefault="00025E2F" w:rsidP="00856205">
      <w:pPr>
        <w:pStyle w:val="BB1"/>
        <w:numPr>
          <w:ilvl w:val="0"/>
          <w:numId w:val="37"/>
        </w:numPr>
        <w:spacing w:after="0" w:line="240" w:lineRule="auto"/>
        <w:rPr>
          <w:sz w:val="22"/>
          <w:szCs w:val="22"/>
          <w:lang w:val="sr-Latn-RS"/>
        </w:rPr>
      </w:pPr>
      <w:r w:rsidRPr="00856205">
        <w:rPr>
          <w:sz w:val="22"/>
          <w:szCs w:val="22"/>
          <w:lang w:val="sr-Latn-RS"/>
        </w:rPr>
        <w:t>IPv6 Addresses</w:t>
      </w:r>
    </w:p>
    <w:p w:rsidR="00025E2F" w:rsidRPr="00856205" w:rsidRDefault="00025E2F" w:rsidP="00856205">
      <w:pPr>
        <w:pStyle w:val="BB1"/>
        <w:numPr>
          <w:ilvl w:val="0"/>
          <w:numId w:val="37"/>
        </w:numPr>
        <w:spacing w:after="0" w:line="240" w:lineRule="auto"/>
        <w:rPr>
          <w:sz w:val="22"/>
          <w:szCs w:val="22"/>
          <w:lang w:val="sr-Latn-RS"/>
        </w:rPr>
      </w:pPr>
      <w:r w:rsidRPr="00856205">
        <w:rPr>
          <w:sz w:val="22"/>
          <w:szCs w:val="22"/>
          <w:lang w:val="sr-Latn-RS"/>
        </w:rPr>
        <w:t>Asset ID</w:t>
      </w:r>
    </w:p>
    <w:p w:rsidR="00025E2F" w:rsidRPr="00856205" w:rsidRDefault="00025E2F" w:rsidP="00856205">
      <w:pPr>
        <w:pStyle w:val="BB1"/>
        <w:numPr>
          <w:ilvl w:val="0"/>
          <w:numId w:val="37"/>
        </w:numPr>
        <w:spacing w:after="0" w:line="240" w:lineRule="auto"/>
        <w:rPr>
          <w:sz w:val="22"/>
          <w:szCs w:val="22"/>
          <w:lang w:val="sr-Latn-RS"/>
        </w:rPr>
      </w:pPr>
      <w:r w:rsidRPr="00856205">
        <w:rPr>
          <w:sz w:val="22"/>
          <w:szCs w:val="22"/>
          <w:lang w:val="sr-Latn-RS"/>
        </w:rPr>
        <w:t>Host ID</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Активности</w:t>
      </w:r>
    </w:p>
    <w:p w:rsidR="00025E2F" w:rsidRPr="00856205" w:rsidRDefault="00025E2F" w:rsidP="00856205">
      <w:pPr>
        <w:pStyle w:val="BB1"/>
        <w:numPr>
          <w:ilvl w:val="0"/>
          <w:numId w:val="38"/>
        </w:numPr>
        <w:spacing w:after="0" w:line="240" w:lineRule="auto"/>
        <w:rPr>
          <w:sz w:val="22"/>
          <w:szCs w:val="22"/>
          <w:lang w:val="sr-Latn-RS"/>
        </w:rPr>
      </w:pPr>
      <w:r w:rsidRPr="00856205">
        <w:rPr>
          <w:sz w:val="22"/>
          <w:szCs w:val="22"/>
          <w:lang w:val="sr-Latn-RS"/>
        </w:rPr>
        <w:t>Geo Lokacija sa prikazom mape</w:t>
      </w:r>
    </w:p>
    <w:p w:rsidR="00025E2F" w:rsidRPr="00856205" w:rsidRDefault="00025E2F" w:rsidP="00856205">
      <w:pPr>
        <w:pStyle w:val="BB1"/>
        <w:numPr>
          <w:ilvl w:val="0"/>
          <w:numId w:val="38"/>
        </w:numPr>
        <w:spacing w:after="0" w:line="240" w:lineRule="auto"/>
        <w:rPr>
          <w:sz w:val="22"/>
          <w:szCs w:val="22"/>
          <w:lang w:val="sr-Latn-RS"/>
        </w:rPr>
      </w:pPr>
      <w:r w:rsidRPr="00856205">
        <w:rPr>
          <w:sz w:val="22"/>
          <w:szCs w:val="22"/>
          <w:lang w:val="sr-Latn-RS"/>
        </w:rPr>
        <w:t>Last User Login:</w:t>
      </w:r>
    </w:p>
    <w:p w:rsidR="00025E2F" w:rsidRPr="00856205" w:rsidRDefault="00025E2F" w:rsidP="00856205">
      <w:pPr>
        <w:pStyle w:val="BB1"/>
        <w:numPr>
          <w:ilvl w:val="0"/>
          <w:numId w:val="38"/>
        </w:numPr>
        <w:spacing w:after="0" w:line="240" w:lineRule="auto"/>
        <w:rPr>
          <w:sz w:val="22"/>
          <w:szCs w:val="22"/>
          <w:lang w:val="sr-Latn-RS"/>
        </w:rPr>
      </w:pPr>
      <w:r w:rsidRPr="00856205">
        <w:rPr>
          <w:sz w:val="22"/>
          <w:szCs w:val="22"/>
          <w:lang w:val="sr-Latn-RS"/>
        </w:rPr>
        <w:t>Last System Boot:</w:t>
      </w:r>
    </w:p>
    <w:p w:rsidR="00025E2F" w:rsidRPr="00856205" w:rsidRDefault="00025E2F" w:rsidP="00856205">
      <w:pPr>
        <w:pStyle w:val="BB1"/>
        <w:numPr>
          <w:ilvl w:val="0"/>
          <w:numId w:val="38"/>
        </w:numPr>
        <w:spacing w:after="0" w:line="240" w:lineRule="auto"/>
        <w:rPr>
          <w:sz w:val="22"/>
          <w:szCs w:val="22"/>
          <w:lang w:val="sr-Latn-RS"/>
        </w:rPr>
      </w:pPr>
      <w:r w:rsidRPr="00856205">
        <w:rPr>
          <w:sz w:val="22"/>
          <w:szCs w:val="22"/>
          <w:lang w:val="sr-Latn-RS"/>
        </w:rPr>
        <w:t>Created On:</w:t>
      </w:r>
    </w:p>
    <w:p w:rsidR="00025E2F" w:rsidRPr="00856205" w:rsidRDefault="00025E2F" w:rsidP="00856205">
      <w:pPr>
        <w:pStyle w:val="BB1"/>
        <w:numPr>
          <w:ilvl w:val="0"/>
          <w:numId w:val="38"/>
        </w:numPr>
        <w:spacing w:after="0" w:line="240" w:lineRule="auto"/>
        <w:rPr>
          <w:sz w:val="22"/>
          <w:szCs w:val="22"/>
          <w:lang w:val="sr-Latn-RS"/>
        </w:rPr>
      </w:pPr>
      <w:r w:rsidRPr="00856205">
        <w:rPr>
          <w:sz w:val="22"/>
          <w:szCs w:val="22"/>
          <w:lang w:val="sr-Latn-RS"/>
        </w:rPr>
        <w:t>Last Checked-In:</w:t>
      </w:r>
    </w:p>
    <w:p w:rsidR="00025E2F" w:rsidRPr="00856205" w:rsidRDefault="00025E2F" w:rsidP="00856205">
      <w:pPr>
        <w:pStyle w:val="BB"/>
        <w:numPr>
          <w:ilvl w:val="1"/>
          <w:numId w:val="34"/>
        </w:numPr>
        <w:spacing w:after="0" w:line="240" w:lineRule="auto"/>
        <w:rPr>
          <w:sz w:val="22"/>
          <w:szCs w:val="22"/>
          <w:lang w:val="sr-Latn-RS"/>
        </w:rPr>
      </w:pPr>
      <w:r w:rsidRPr="00856205">
        <w:rPr>
          <w:sz w:val="22"/>
          <w:szCs w:val="22"/>
          <w:lang w:val="sr-Latn-RS"/>
        </w:rPr>
        <w:t>Информације о системском софтверу и хардверу</w:t>
      </w:r>
    </w:p>
    <w:p w:rsidR="00025E2F" w:rsidRPr="00856205" w:rsidRDefault="00025E2F" w:rsidP="00856205">
      <w:pPr>
        <w:pStyle w:val="BB1"/>
        <w:numPr>
          <w:ilvl w:val="0"/>
          <w:numId w:val="39"/>
        </w:numPr>
        <w:spacing w:after="0" w:line="240" w:lineRule="auto"/>
        <w:rPr>
          <w:sz w:val="22"/>
          <w:szCs w:val="22"/>
          <w:lang w:val="sr-Latn-RS"/>
        </w:rPr>
      </w:pPr>
      <w:r w:rsidRPr="00856205">
        <w:rPr>
          <w:sz w:val="22"/>
          <w:szCs w:val="22"/>
          <w:lang w:val="sr-Latn-RS"/>
        </w:rPr>
        <w:t>Timezone</w:t>
      </w:r>
    </w:p>
    <w:p w:rsidR="00025E2F" w:rsidRPr="00856205" w:rsidRDefault="00025E2F" w:rsidP="00856205">
      <w:pPr>
        <w:pStyle w:val="BB1"/>
        <w:numPr>
          <w:ilvl w:val="0"/>
          <w:numId w:val="39"/>
        </w:numPr>
        <w:spacing w:after="0" w:line="240" w:lineRule="auto"/>
        <w:rPr>
          <w:sz w:val="22"/>
          <w:szCs w:val="22"/>
          <w:lang w:val="sr-Latn-RS"/>
        </w:rPr>
      </w:pPr>
      <w:r w:rsidRPr="00856205">
        <w:rPr>
          <w:sz w:val="22"/>
          <w:szCs w:val="22"/>
          <w:lang w:val="sr-Latn-RS"/>
        </w:rPr>
        <w:t>Last System Boot</w:t>
      </w:r>
    </w:p>
    <w:p w:rsidR="00025E2F" w:rsidRPr="00856205" w:rsidRDefault="00025E2F" w:rsidP="00856205">
      <w:pPr>
        <w:pStyle w:val="BB1"/>
        <w:numPr>
          <w:ilvl w:val="0"/>
          <w:numId w:val="39"/>
        </w:numPr>
        <w:spacing w:after="0" w:line="240" w:lineRule="auto"/>
        <w:rPr>
          <w:sz w:val="22"/>
          <w:szCs w:val="22"/>
          <w:lang w:val="sr-Latn-RS"/>
        </w:rPr>
      </w:pPr>
      <w:r w:rsidRPr="00856205">
        <w:rPr>
          <w:sz w:val="22"/>
          <w:szCs w:val="22"/>
          <w:lang w:val="sr-Latn-RS"/>
        </w:rPr>
        <w:t>Manufacturer</w:t>
      </w:r>
    </w:p>
    <w:p w:rsidR="00025E2F" w:rsidRPr="00856205" w:rsidRDefault="00025E2F" w:rsidP="00856205">
      <w:pPr>
        <w:pStyle w:val="BB1"/>
        <w:numPr>
          <w:ilvl w:val="0"/>
          <w:numId w:val="39"/>
        </w:numPr>
        <w:spacing w:after="0" w:line="240" w:lineRule="auto"/>
        <w:rPr>
          <w:sz w:val="22"/>
          <w:szCs w:val="22"/>
          <w:lang w:val="sr-Latn-RS"/>
        </w:rPr>
      </w:pPr>
      <w:r w:rsidRPr="00856205">
        <w:rPr>
          <w:sz w:val="22"/>
          <w:szCs w:val="22"/>
          <w:lang w:val="sr-Latn-RS"/>
        </w:rPr>
        <w:t>Model</w:t>
      </w:r>
    </w:p>
    <w:p w:rsidR="00025E2F" w:rsidRPr="00856205" w:rsidRDefault="00025E2F" w:rsidP="00856205">
      <w:pPr>
        <w:pStyle w:val="BB1"/>
        <w:numPr>
          <w:ilvl w:val="0"/>
          <w:numId w:val="39"/>
        </w:numPr>
        <w:spacing w:after="0" w:line="240" w:lineRule="auto"/>
        <w:rPr>
          <w:sz w:val="22"/>
          <w:szCs w:val="22"/>
          <w:lang w:val="sr-Latn-RS"/>
        </w:rPr>
      </w:pPr>
      <w:r w:rsidRPr="00856205">
        <w:rPr>
          <w:sz w:val="22"/>
          <w:szCs w:val="22"/>
          <w:lang w:val="sr-Latn-RS"/>
        </w:rPr>
        <w:t>Total Memory</w:t>
      </w:r>
    </w:p>
    <w:p w:rsidR="00025E2F" w:rsidRPr="00856205" w:rsidRDefault="00025E2F" w:rsidP="00856205">
      <w:pPr>
        <w:pStyle w:val="BB1"/>
        <w:spacing w:after="0" w:line="240" w:lineRule="auto"/>
        <w:ind w:left="993" w:hanging="284"/>
        <w:rPr>
          <w:sz w:val="22"/>
          <w:szCs w:val="22"/>
          <w:lang w:val="sr-Latn-RS"/>
        </w:rPr>
      </w:pPr>
      <w:r w:rsidRPr="00856205">
        <w:rPr>
          <w:sz w:val="22"/>
          <w:szCs w:val="22"/>
          <w:lang w:val="sr-Latn-RS"/>
        </w:rPr>
        <w:t xml:space="preserve">BIOS </w:t>
      </w:r>
      <w:r w:rsidRPr="00856205">
        <w:rPr>
          <w:sz w:val="22"/>
          <w:szCs w:val="22"/>
          <w:lang w:val="sr-Cyrl-RS"/>
        </w:rPr>
        <w:t>Опис</w:t>
      </w:r>
    </w:p>
    <w:p w:rsidR="00025E2F" w:rsidRPr="00856205" w:rsidRDefault="00025E2F" w:rsidP="00856205">
      <w:pPr>
        <w:pStyle w:val="BB1"/>
        <w:numPr>
          <w:ilvl w:val="0"/>
          <w:numId w:val="41"/>
        </w:numPr>
        <w:spacing w:after="0" w:line="240" w:lineRule="auto"/>
        <w:rPr>
          <w:sz w:val="22"/>
          <w:szCs w:val="22"/>
          <w:lang w:val="sr-Latn-RS"/>
        </w:rPr>
      </w:pPr>
      <w:r w:rsidRPr="00856205">
        <w:rPr>
          <w:sz w:val="22"/>
          <w:szCs w:val="22"/>
          <w:lang w:val="sr-Latn-RS"/>
        </w:rPr>
        <w:t>Volumes: име, величина и количина слободног простора</w:t>
      </w:r>
    </w:p>
    <w:p w:rsidR="00025E2F" w:rsidRPr="00856205" w:rsidRDefault="00025E2F" w:rsidP="00856205">
      <w:pPr>
        <w:pStyle w:val="BB1"/>
        <w:numPr>
          <w:ilvl w:val="0"/>
          <w:numId w:val="41"/>
        </w:numPr>
        <w:spacing w:after="0" w:line="240" w:lineRule="auto"/>
        <w:rPr>
          <w:sz w:val="22"/>
          <w:szCs w:val="22"/>
          <w:lang w:val="sr-Latn-RS"/>
        </w:rPr>
      </w:pPr>
      <w:r w:rsidRPr="00856205">
        <w:rPr>
          <w:sz w:val="22"/>
          <w:szCs w:val="22"/>
          <w:lang w:val="sr-Latn-RS"/>
        </w:rPr>
        <w:lastRenderedPageBreak/>
        <w:t>Brzina CPU</w:t>
      </w:r>
    </w:p>
    <w:p w:rsidR="00025E2F" w:rsidRPr="00856205" w:rsidRDefault="00025E2F" w:rsidP="00856205">
      <w:pPr>
        <w:pStyle w:val="BB1"/>
        <w:numPr>
          <w:ilvl w:val="0"/>
          <w:numId w:val="41"/>
        </w:numPr>
        <w:spacing w:after="0" w:line="240" w:lineRule="auto"/>
        <w:rPr>
          <w:sz w:val="22"/>
          <w:szCs w:val="22"/>
          <w:lang w:val="sr-Latn-RS"/>
        </w:rPr>
      </w:pPr>
      <w:r w:rsidRPr="00856205">
        <w:rPr>
          <w:sz w:val="22"/>
          <w:szCs w:val="22"/>
          <w:lang w:val="sr-Latn-RS"/>
        </w:rPr>
        <w:t>Tip CPU</w:t>
      </w:r>
    </w:p>
    <w:p w:rsidR="00025E2F" w:rsidRPr="00856205" w:rsidRDefault="00025E2F" w:rsidP="00856205">
      <w:pPr>
        <w:pStyle w:val="BB"/>
        <w:numPr>
          <w:ilvl w:val="1"/>
          <w:numId w:val="34"/>
        </w:numPr>
        <w:spacing w:after="0" w:line="240" w:lineRule="auto"/>
        <w:ind w:left="993" w:hanging="284"/>
        <w:rPr>
          <w:sz w:val="22"/>
          <w:szCs w:val="22"/>
          <w:lang w:val="sr-Latn-RS"/>
        </w:rPr>
      </w:pPr>
      <w:r w:rsidRPr="00856205">
        <w:rPr>
          <w:sz w:val="22"/>
          <w:szCs w:val="22"/>
          <w:lang w:val="sr-Latn-RS"/>
        </w:rPr>
        <w:t>Информације о свим мрежним адаптерима</w:t>
      </w:r>
    </w:p>
    <w:p w:rsidR="00025E2F" w:rsidRPr="00856205" w:rsidRDefault="00025E2F" w:rsidP="00856205">
      <w:pPr>
        <w:pStyle w:val="BB1"/>
        <w:numPr>
          <w:ilvl w:val="0"/>
          <w:numId w:val="40"/>
        </w:numPr>
        <w:spacing w:after="0" w:line="240" w:lineRule="auto"/>
        <w:rPr>
          <w:sz w:val="22"/>
          <w:szCs w:val="22"/>
          <w:lang w:val="sr-Latn-RS"/>
        </w:rPr>
      </w:pPr>
      <w:r w:rsidRPr="00856205">
        <w:rPr>
          <w:sz w:val="22"/>
          <w:szCs w:val="22"/>
          <w:lang w:val="sr-Latn-RS"/>
        </w:rPr>
        <w:t>Name</w:t>
      </w:r>
    </w:p>
    <w:p w:rsidR="00025E2F" w:rsidRPr="00856205" w:rsidRDefault="00025E2F" w:rsidP="00856205">
      <w:pPr>
        <w:pStyle w:val="BB1"/>
        <w:numPr>
          <w:ilvl w:val="0"/>
          <w:numId w:val="40"/>
        </w:numPr>
        <w:spacing w:after="0" w:line="240" w:lineRule="auto"/>
        <w:rPr>
          <w:sz w:val="22"/>
          <w:szCs w:val="22"/>
          <w:lang w:val="sr-Latn-RS"/>
        </w:rPr>
      </w:pPr>
      <w:r w:rsidRPr="00856205">
        <w:rPr>
          <w:sz w:val="22"/>
          <w:szCs w:val="22"/>
          <w:lang w:val="sr-Latn-RS"/>
        </w:rPr>
        <w:t>MAC Address</w:t>
      </w:r>
    </w:p>
    <w:p w:rsidR="00025E2F" w:rsidRPr="00856205" w:rsidRDefault="00025E2F" w:rsidP="00856205">
      <w:pPr>
        <w:pStyle w:val="BB1"/>
        <w:numPr>
          <w:ilvl w:val="0"/>
          <w:numId w:val="40"/>
        </w:numPr>
        <w:spacing w:after="0" w:line="240" w:lineRule="auto"/>
        <w:rPr>
          <w:sz w:val="22"/>
          <w:szCs w:val="22"/>
          <w:lang w:val="sr-Latn-RS"/>
        </w:rPr>
      </w:pPr>
      <w:r w:rsidRPr="00856205">
        <w:rPr>
          <w:sz w:val="22"/>
          <w:szCs w:val="22"/>
          <w:lang w:val="sr-Latn-RS"/>
        </w:rPr>
        <w:t>IPv4 Addresses</w:t>
      </w:r>
    </w:p>
    <w:p w:rsidR="00025E2F" w:rsidRPr="00856205" w:rsidRDefault="00025E2F" w:rsidP="00856205">
      <w:pPr>
        <w:pStyle w:val="BB1"/>
        <w:numPr>
          <w:ilvl w:val="0"/>
          <w:numId w:val="40"/>
        </w:numPr>
        <w:spacing w:after="0" w:line="240" w:lineRule="auto"/>
        <w:rPr>
          <w:sz w:val="22"/>
          <w:szCs w:val="22"/>
          <w:lang w:val="sr-Latn-RS"/>
        </w:rPr>
      </w:pPr>
      <w:r w:rsidRPr="00856205">
        <w:rPr>
          <w:sz w:val="22"/>
          <w:szCs w:val="22"/>
          <w:lang w:val="sr-Latn-RS"/>
        </w:rPr>
        <w:t>IPv6 Addresses</w:t>
      </w:r>
    </w:p>
    <w:p w:rsidR="00025E2F" w:rsidRPr="00856205" w:rsidRDefault="00025E2F" w:rsidP="00856205">
      <w:pPr>
        <w:pStyle w:val="BB1"/>
        <w:numPr>
          <w:ilvl w:val="0"/>
          <w:numId w:val="40"/>
        </w:numPr>
        <w:spacing w:after="0" w:line="240" w:lineRule="auto"/>
        <w:rPr>
          <w:sz w:val="22"/>
          <w:szCs w:val="22"/>
          <w:lang w:val="sr-Latn-RS"/>
        </w:rPr>
      </w:pPr>
      <w:r w:rsidRPr="00856205">
        <w:rPr>
          <w:sz w:val="22"/>
          <w:szCs w:val="22"/>
          <w:lang w:val="sr-Latn-RS"/>
        </w:rPr>
        <w:t>Default Gateway</w:t>
      </w:r>
    </w:p>
    <w:p w:rsidR="00025E2F" w:rsidRPr="00856205" w:rsidRDefault="00025E2F" w:rsidP="00856205">
      <w:pPr>
        <w:pStyle w:val="BB1"/>
        <w:numPr>
          <w:ilvl w:val="0"/>
          <w:numId w:val="40"/>
        </w:numPr>
        <w:spacing w:after="0" w:line="240" w:lineRule="auto"/>
        <w:rPr>
          <w:sz w:val="22"/>
          <w:szCs w:val="22"/>
          <w:lang w:val="sr-Latn-RS"/>
        </w:rPr>
      </w:pPr>
      <w:r w:rsidRPr="00856205">
        <w:rPr>
          <w:sz w:val="22"/>
          <w:szCs w:val="22"/>
          <w:lang w:val="sr-Latn-RS"/>
        </w:rPr>
        <w:t>DNS Server</w:t>
      </w:r>
    </w:p>
    <w:p w:rsidR="00025E2F" w:rsidRPr="00856205" w:rsidRDefault="00025E2F" w:rsidP="00856205">
      <w:pPr>
        <w:pStyle w:val="BB1"/>
        <w:numPr>
          <w:ilvl w:val="0"/>
          <w:numId w:val="40"/>
        </w:numPr>
        <w:spacing w:after="0" w:line="240" w:lineRule="auto"/>
        <w:rPr>
          <w:sz w:val="22"/>
          <w:szCs w:val="22"/>
          <w:lang w:val="sr-Latn-RS"/>
        </w:rPr>
      </w:pPr>
      <w:r w:rsidRPr="00856205">
        <w:rPr>
          <w:sz w:val="22"/>
          <w:szCs w:val="22"/>
          <w:lang w:val="sr-Latn-RS"/>
        </w:rPr>
        <w:t>сви отворени Портови (UDP i TCP) са описом сервиса</w:t>
      </w:r>
    </w:p>
    <w:p w:rsidR="00025E2F" w:rsidRPr="00856205" w:rsidRDefault="00025E2F" w:rsidP="00856205">
      <w:pPr>
        <w:pStyle w:val="BB"/>
        <w:numPr>
          <w:ilvl w:val="1"/>
          <w:numId w:val="34"/>
        </w:numPr>
        <w:spacing w:after="0" w:line="240" w:lineRule="auto"/>
        <w:ind w:left="993" w:hanging="284"/>
        <w:rPr>
          <w:sz w:val="22"/>
          <w:szCs w:val="22"/>
          <w:lang w:val="sr-Latn-RS"/>
        </w:rPr>
      </w:pPr>
      <w:r w:rsidRPr="00856205">
        <w:rPr>
          <w:sz w:val="22"/>
          <w:szCs w:val="22"/>
          <w:lang w:val="sr-Latn-RS"/>
        </w:rPr>
        <w:t>Информација о инсталираним софтверским пакетима:</w:t>
      </w:r>
    </w:p>
    <w:p w:rsidR="00025E2F" w:rsidRPr="00856205" w:rsidRDefault="00025E2F" w:rsidP="00856205">
      <w:pPr>
        <w:pStyle w:val="BB1"/>
        <w:numPr>
          <w:ilvl w:val="0"/>
          <w:numId w:val="42"/>
        </w:numPr>
        <w:spacing w:after="0" w:line="240" w:lineRule="auto"/>
        <w:rPr>
          <w:sz w:val="22"/>
          <w:szCs w:val="22"/>
          <w:lang w:val="sr-Latn-RS"/>
        </w:rPr>
      </w:pPr>
      <w:r w:rsidRPr="00856205">
        <w:rPr>
          <w:sz w:val="22"/>
          <w:szCs w:val="22"/>
          <w:lang w:val="sr-Latn-RS"/>
        </w:rPr>
        <w:t>Назив</w:t>
      </w:r>
    </w:p>
    <w:p w:rsidR="00025E2F" w:rsidRPr="00856205" w:rsidRDefault="00025E2F" w:rsidP="00856205">
      <w:pPr>
        <w:pStyle w:val="BB1"/>
        <w:numPr>
          <w:ilvl w:val="0"/>
          <w:numId w:val="42"/>
        </w:numPr>
        <w:spacing w:after="0" w:line="240" w:lineRule="auto"/>
        <w:rPr>
          <w:sz w:val="22"/>
          <w:szCs w:val="22"/>
          <w:lang w:val="sr-Latn-RS"/>
        </w:rPr>
      </w:pPr>
      <w:r w:rsidRPr="00856205">
        <w:rPr>
          <w:sz w:val="22"/>
          <w:szCs w:val="22"/>
          <w:lang w:val="sr-Latn-RS"/>
        </w:rPr>
        <w:t>Верзија</w:t>
      </w:r>
    </w:p>
    <w:p w:rsidR="00025E2F" w:rsidRPr="00856205" w:rsidRDefault="00025E2F" w:rsidP="00856205">
      <w:pPr>
        <w:pStyle w:val="BB1"/>
        <w:numPr>
          <w:ilvl w:val="0"/>
          <w:numId w:val="42"/>
        </w:numPr>
        <w:spacing w:after="0" w:line="240" w:lineRule="auto"/>
        <w:rPr>
          <w:sz w:val="22"/>
          <w:szCs w:val="22"/>
          <w:lang w:val="sr-Latn-RS"/>
        </w:rPr>
      </w:pPr>
      <w:r w:rsidRPr="00856205">
        <w:rPr>
          <w:sz w:val="22"/>
          <w:szCs w:val="22"/>
          <w:lang w:val="sr-Latn-RS"/>
        </w:rPr>
        <w:t>ЕОЛ</w:t>
      </w:r>
    </w:p>
    <w:p w:rsidR="00025E2F" w:rsidRPr="00856205" w:rsidRDefault="00025E2F" w:rsidP="00856205">
      <w:pPr>
        <w:pStyle w:val="BB"/>
        <w:numPr>
          <w:ilvl w:val="1"/>
          <w:numId w:val="34"/>
        </w:numPr>
        <w:spacing w:after="0" w:line="240" w:lineRule="auto"/>
        <w:ind w:left="993" w:hanging="284"/>
        <w:rPr>
          <w:sz w:val="22"/>
          <w:szCs w:val="22"/>
          <w:lang w:val="sr-Latn-RS"/>
        </w:rPr>
      </w:pPr>
      <w:r w:rsidRPr="00856205">
        <w:rPr>
          <w:sz w:val="22"/>
          <w:szCs w:val="22"/>
          <w:lang w:val="sr-Latn-RS"/>
        </w:rPr>
        <w:t>Информације о хардверу:</w:t>
      </w:r>
    </w:p>
    <w:p w:rsidR="00025E2F" w:rsidRPr="00856205" w:rsidRDefault="00025E2F" w:rsidP="00856205">
      <w:pPr>
        <w:pStyle w:val="BB1"/>
        <w:numPr>
          <w:ilvl w:val="0"/>
          <w:numId w:val="42"/>
        </w:numPr>
        <w:spacing w:after="0" w:line="240" w:lineRule="auto"/>
        <w:rPr>
          <w:sz w:val="22"/>
          <w:szCs w:val="22"/>
          <w:lang w:val="sr-Latn-RS"/>
        </w:rPr>
      </w:pPr>
      <w:r w:rsidRPr="00856205">
        <w:rPr>
          <w:sz w:val="22"/>
          <w:szCs w:val="22"/>
          <w:lang w:val="sr-Latn-RS"/>
        </w:rPr>
        <w:t>Naziv</w:t>
      </w:r>
    </w:p>
    <w:p w:rsidR="00025E2F" w:rsidRPr="00856205" w:rsidRDefault="00025E2F" w:rsidP="00856205">
      <w:pPr>
        <w:pStyle w:val="BB1"/>
        <w:numPr>
          <w:ilvl w:val="0"/>
          <w:numId w:val="42"/>
        </w:numPr>
        <w:spacing w:after="0" w:line="240" w:lineRule="auto"/>
        <w:rPr>
          <w:sz w:val="22"/>
          <w:szCs w:val="22"/>
          <w:lang w:val="sr-Latn-RS"/>
        </w:rPr>
      </w:pPr>
      <w:r w:rsidRPr="00856205">
        <w:rPr>
          <w:sz w:val="22"/>
          <w:szCs w:val="22"/>
          <w:lang w:val="sr-Latn-RS"/>
        </w:rPr>
        <w:t>Datum lansiranja proizvoda</w:t>
      </w:r>
    </w:p>
    <w:p w:rsidR="00025E2F" w:rsidRPr="00856205" w:rsidRDefault="00025E2F" w:rsidP="00856205">
      <w:pPr>
        <w:pStyle w:val="BB1"/>
        <w:numPr>
          <w:ilvl w:val="0"/>
          <w:numId w:val="42"/>
        </w:numPr>
        <w:spacing w:after="0" w:line="240" w:lineRule="auto"/>
        <w:rPr>
          <w:sz w:val="22"/>
          <w:szCs w:val="22"/>
          <w:lang w:val="sr-Latn-RS"/>
        </w:rPr>
      </w:pPr>
      <w:r w:rsidRPr="00856205">
        <w:rPr>
          <w:sz w:val="22"/>
          <w:szCs w:val="22"/>
          <w:lang w:val="sr-Latn-RS"/>
        </w:rPr>
        <w:t>EOL datum</w:t>
      </w:r>
    </w:p>
    <w:p w:rsidR="00025E2F" w:rsidRPr="00856205" w:rsidRDefault="00025E2F" w:rsidP="00856205">
      <w:pPr>
        <w:pStyle w:val="BB"/>
        <w:spacing w:after="0" w:line="240" w:lineRule="auto"/>
        <w:rPr>
          <w:sz w:val="22"/>
          <w:szCs w:val="22"/>
          <w:lang w:val="sr-Latn-RS"/>
        </w:rPr>
      </w:pPr>
      <w:r w:rsidRPr="00856205">
        <w:rPr>
          <w:sz w:val="22"/>
          <w:szCs w:val="22"/>
          <w:lang w:val="sr-Latn-RS"/>
        </w:rPr>
        <w:t>Могућност интеграције са CMDB компактибилним системима</w:t>
      </w:r>
    </w:p>
    <w:p w:rsidR="00025E2F" w:rsidRPr="00856205" w:rsidRDefault="00025E2F" w:rsidP="00856205">
      <w:pPr>
        <w:pStyle w:val="BB"/>
        <w:spacing w:after="0" w:line="240" w:lineRule="auto"/>
        <w:rPr>
          <w:sz w:val="22"/>
          <w:szCs w:val="22"/>
          <w:lang w:val="sr-Latn-RS"/>
        </w:rPr>
      </w:pPr>
      <w:r w:rsidRPr="00856205">
        <w:rPr>
          <w:sz w:val="22"/>
          <w:szCs w:val="22"/>
          <w:lang w:val="sr-Latn-RS"/>
        </w:rPr>
        <w:t>Аутоматско и континуирано ажурирање базе из свих расположивих токова информација (скенирање, агенти, мапирање, континуирано скенирање)</w:t>
      </w:r>
    </w:p>
    <w:p w:rsidR="00025E2F" w:rsidRPr="00856205" w:rsidRDefault="00025E2F" w:rsidP="00856205">
      <w:pPr>
        <w:pStyle w:val="BB"/>
        <w:spacing w:after="0" w:line="240" w:lineRule="auto"/>
        <w:rPr>
          <w:sz w:val="22"/>
          <w:szCs w:val="22"/>
          <w:lang w:val="sr-Latn-RS"/>
        </w:rPr>
      </w:pPr>
      <w:r w:rsidRPr="00856205">
        <w:rPr>
          <w:sz w:val="22"/>
          <w:szCs w:val="22"/>
          <w:lang w:val="sr-Latn-RS"/>
        </w:rPr>
        <w:t>"Engine" за претраживање базе по произвољној комбинацији упита</w:t>
      </w:r>
    </w:p>
    <w:p w:rsidR="00025E2F" w:rsidRPr="00856205" w:rsidRDefault="00025E2F" w:rsidP="00856205">
      <w:pPr>
        <w:pStyle w:val="BB"/>
        <w:spacing w:after="0" w:line="240" w:lineRule="auto"/>
        <w:rPr>
          <w:sz w:val="22"/>
          <w:szCs w:val="22"/>
          <w:lang w:val="sr-Latn-RS"/>
        </w:rPr>
      </w:pPr>
      <w:r w:rsidRPr="00856205">
        <w:rPr>
          <w:sz w:val="22"/>
          <w:szCs w:val="22"/>
          <w:lang w:val="sr-Latn-RS"/>
        </w:rPr>
        <w:t xml:space="preserve">Подршка додељивању "tag-ova" инвенторисаним уређајима (ручно и/или аутоматски према предефинисаним правилима) </w:t>
      </w:r>
    </w:p>
    <w:p w:rsidR="00025E2F" w:rsidRPr="00856205" w:rsidRDefault="00025E2F" w:rsidP="00856205">
      <w:pPr>
        <w:widowControl w:val="0"/>
        <w:autoSpaceDE w:val="0"/>
        <w:autoSpaceDN w:val="0"/>
        <w:adjustRightInd w:val="0"/>
        <w:spacing w:before="0"/>
        <w:rPr>
          <w:rFonts w:cs="Arial"/>
          <w:b/>
          <w:i/>
          <w:lang w:val="sr-Cyrl-RS" w:bidi="he-IL"/>
        </w:rPr>
      </w:pPr>
      <w:r w:rsidRPr="00856205">
        <w:rPr>
          <w:rFonts w:cs="Arial"/>
          <w:b/>
          <w:i/>
          <w:lang w:val="sr-Latn-RS" w:bidi="he-IL"/>
        </w:rPr>
        <w:t xml:space="preserve">Захтеви за </w:t>
      </w:r>
      <w:r w:rsidRPr="00856205">
        <w:rPr>
          <w:rFonts w:cs="Arial"/>
          <w:b/>
          <w:i/>
          <w:lang w:val="sr-Cyrl-RS" w:bidi="he-IL"/>
        </w:rPr>
        <w:t>п</w:t>
      </w:r>
      <w:r w:rsidRPr="00856205">
        <w:rPr>
          <w:rFonts w:cs="Arial"/>
          <w:b/>
          <w:i/>
          <w:lang w:bidi="he-IL"/>
        </w:rPr>
        <w:t>ровер</w:t>
      </w:r>
      <w:r w:rsidRPr="00856205">
        <w:rPr>
          <w:rFonts w:cs="Arial"/>
          <w:b/>
          <w:i/>
          <w:lang w:val="sr-Latn-RS" w:bidi="he-IL"/>
        </w:rPr>
        <w:t xml:space="preserve">у </w:t>
      </w:r>
      <w:r w:rsidRPr="00856205">
        <w:rPr>
          <w:rFonts w:cs="Arial"/>
          <w:b/>
          <w:i/>
          <w:lang w:bidi="he-IL"/>
        </w:rPr>
        <w:t>техничке</w:t>
      </w:r>
      <w:r w:rsidRPr="00856205">
        <w:rPr>
          <w:rFonts w:cs="Arial"/>
          <w:b/>
          <w:i/>
          <w:lang w:val="sr-Latn-RS" w:bidi="he-IL"/>
        </w:rPr>
        <w:t xml:space="preserve"> </w:t>
      </w:r>
      <w:r w:rsidRPr="00856205">
        <w:rPr>
          <w:rFonts w:cs="Arial"/>
          <w:b/>
          <w:i/>
          <w:lang w:bidi="he-IL"/>
        </w:rPr>
        <w:t>усклађености</w:t>
      </w:r>
      <w:r w:rsidRPr="00856205">
        <w:rPr>
          <w:rFonts w:cs="Arial"/>
          <w:b/>
          <w:i/>
          <w:lang w:val="sr-Latn-RS" w:bidi="he-IL"/>
        </w:rPr>
        <w:t xml:space="preserve"> </w:t>
      </w:r>
      <w:r w:rsidRPr="00856205">
        <w:rPr>
          <w:rFonts w:cs="Arial"/>
          <w:b/>
          <w:i/>
          <w:lang w:bidi="he-IL"/>
        </w:rPr>
        <w:t>са</w:t>
      </w:r>
      <w:r w:rsidRPr="00856205">
        <w:rPr>
          <w:rFonts w:cs="Arial"/>
          <w:b/>
          <w:i/>
          <w:lang w:val="sr-Latn-RS" w:bidi="he-IL"/>
        </w:rPr>
        <w:t xml:space="preserve"> </w:t>
      </w:r>
      <w:r w:rsidRPr="00856205">
        <w:rPr>
          <w:rFonts w:cs="Arial"/>
          <w:b/>
          <w:i/>
          <w:lang w:bidi="he-IL"/>
        </w:rPr>
        <w:t>сигурносном</w:t>
      </w:r>
      <w:r w:rsidRPr="00856205">
        <w:rPr>
          <w:rFonts w:cs="Arial"/>
          <w:b/>
          <w:i/>
          <w:lang w:val="sr-Latn-RS" w:bidi="he-IL"/>
        </w:rPr>
        <w:t xml:space="preserve"> </w:t>
      </w:r>
      <w:r w:rsidRPr="00856205">
        <w:rPr>
          <w:rFonts w:cs="Arial"/>
          <w:b/>
          <w:i/>
          <w:lang w:bidi="he-IL"/>
        </w:rPr>
        <w:t>политиком</w:t>
      </w:r>
      <w:r w:rsidRPr="00856205">
        <w:rPr>
          <w:rFonts w:cs="Arial"/>
          <w:b/>
          <w:i/>
          <w:lang w:val="sr-Latn-RS" w:bidi="he-IL"/>
        </w:rPr>
        <w:t xml:space="preserve"> </w:t>
      </w:r>
      <w:r w:rsidRPr="00856205">
        <w:rPr>
          <w:rFonts w:cs="Arial"/>
          <w:b/>
          <w:i/>
          <w:lang w:val="sr-Cyrl-RS" w:bidi="he-IL"/>
        </w:rPr>
        <w:t>и додељивање задужења за њихову заштиту (ПЦ)</w:t>
      </w:r>
    </w:p>
    <w:p w:rsidR="00025E2F" w:rsidRPr="00856205" w:rsidRDefault="00025E2F" w:rsidP="00856205">
      <w:pPr>
        <w:spacing w:before="0"/>
        <w:ind w:left="775" w:hanging="360"/>
        <w:rPr>
          <w:rFonts w:cs="Arial"/>
          <w:bCs/>
          <w:lang w:val="sr-Latn-RS"/>
        </w:rPr>
      </w:pPr>
      <w:r w:rsidRPr="00856205">
        <w:rPr>
          <w:rFonts w:cs="Arial"/>
          <w:bCs/>
          <w:lang w:val="sr-Latn-RS"/>
        </w:rPr>
        <w:t>Провера техничке усклађености са Сигурносном политиком служи да смањи сигурносни ризик и осигура константну усклађеност са Сигурносном политиком.</w:t>
      </w:r>
    </w:p>
    <w:p w:rsidR="00025E2F" w:rsidRPr="00856205" w:rsidRDefault="00025E2F" w:rsidP="00856205">
      <w:pPr>
        <w:spacing w:before="0"/>
        <w:ind w:left="775" w:hanging="360"/>
        <w:rPr>
          <w:rFonts w:cs="Arial"/>
          <w:bCs/>
          <w:lang w:val="sr-Latn-RS"/>
        </w:rPr>
      </w:pPr>
      <w:r w:rsidRPr="00856205">
        <w:rPr>
          <w:rFonts w:cs="Arial"/>
          <w:bCs/>
          <w:lang w:val="sr-Latn-RS"/>
        </w:rPr>
        <w:t xml:space="preserve">ПЦ мора да има минимално </w:t>
      </w:r>
      <w:r w:rsidRPr="00856205">
        <w:rPr>
          <w:rFonts w:cs="Arial"/>
          <w:bCs/>
          <w:lang w:val="sr-Cyrl-RS"/>
        </w:rPr>
        <w:t xml:space="preserve">следеће </w:t>
      </w:r>
      <w:r w:rsidRPr="00856205">
        <w:rPr>
          <w:rFonts w:cs="Arial"/>
          <w:bCs/>
          <w:lang w:val="sr-Latn-RS"/>
        </w:rPr>
        <w:t>funkcionalnosti:</w:t>
      </w:r>
    </w:p>
    <w:p w:rsidR="00025E2F" w:rsidRPr="00856205" w:rsidRDefault="00025E2F" w:rsidP="00856205">
      <w:pPr>
        <w:numPr>
          <w:ilvl w:val="3"/>
          <w:numId w:val="36"/>
        </w:numPr>
        <w:spacing w:before="0"/>
        <w:ind w:left="709"/>
        <w:rPr>
          <w:rFonts w:cs="Arial"/>
          <w:b/>
          <w:bCs/>
          <w:i/>
          <w:lang w:val="sr-Latn-RS"/>
        </w:rPr>
      </w:pPr>
      <w:r w:rsidRPr="00856205">
        <w:rPr>
          <w:rFonts w:cs="Arial"/>
          <w:b/>
          <w:bCs/>
          <w:i/>
          <w:lang w:val="sr-Latn-RS"/>
        </w:rPr>
        <w:t>Креирање техничких контрола које чине сигурносну политику</w:t>
      </w:r>
    </w:p>
    <w:p w:rsidR="00025E2F" w:rsidRPr="00856205" w:rsidRDefault="00025E2F" w:rsidP="00856205">
      <w:pPr>
        <w:spacing w:before="0"/>
        <w:ind w:left="775" w:hanging="360"/>
        <w:rPr>
          <w:rFonts w:cs="Arial"/>
          <w:bCs/>
          <w:lang w:val="sr-Latn-RS"/>
        </w:rPr>
      </w:pPr>
      <w:r w:rsidRPr="00856205">
        <w:rPr>
          <w:rFonts w:cs="Arial"/>
          <w:bCs/>
          <w:lang w:val="sr-Latn-RS"/>
        </w:rPr>
        <w:t>Библиотека техничких контрола које чине сигурносну политику мора да има најмање следеће стандарде подржане:</w:t>
      </w:r>
    </w:p>
    <w:p w:rsidR="00025E2F" w:rsidRPr="00856205" w:rsidRDefault="00025E2F" w:rsidP="00856205">
      <w:pPr>
        <w:numPr>
          <w:ilvl w:val="1"/>
          <w:numId w:val="34"/>
        </w:numPr>
        <w:spacing w:before="0"/>
        <w:rPr>
          <w:rFonts w:cs="Arial"/>
          <w:bCs/>
          <w:lang w:val="sr-Latn-RS"/>
        </w:rPr>
      </w:pPr>
      <w:r w:rsidRPr="00856205">
        <w:rPr>
          <w:rFonts w:cs="Arial"/>
          <w:bCs/>
          <w:lang w:val="sr-Latn-RS"/>
        </w:rPr>
        <w:t>Payment Card Industry Data Security Standard (PCI-DSS) v3.2</w:t>
      </w:r>
    </w:p>
    <w:p w:rsidR="00025E2F" w:rsidRPr="00856205" w:rsidRDefault="00025E2F" w:rsidP="00856205">
      <w:pPr>
        <w:numPr>
          <w:ilvl w:val="1"/>
          <w:numId w:val="34"/>
        </w:numPr>
        <w:spacing w:before="0"/>
        <w:rPr>
          <w:rFonts w:cs="Arial"/>
          <w:bCs/>
          <w:lang w:val="sr-Latn-RS"/>
        </w:rPr>
      </w:pPr>
      <w:r w:rsidRPr="00856205">
        <w:rPr>
          <w:rFonts w:cs="Arial"/>
          <w:bCs/>
          <w:lang w:val="sr-Latn-RS"/>
        </w:rPr>
        <w:t>North American Electric Reliability Corporation (NERC) CIP v5</w:t>
      </w:r>
    </w:p>
    <w:p w:rsidR="00025E2F" w:rsidRPr="00856205" w:rsidRDefault="00025E2F" w:rsidP="00856205">
      <w:pPr>
        <w:numPr>
          <w:ilvl w:val="1"/>
          <w:numId w:val="34"/>
        </w:numPr>
        <w:spacing w:before="0"/>
        <w:rPr>
          <w:rFonts w:cs="Arial"/>
          <w:bCs/>
          <w:lang w:val="sr-Latn-RS"/>
        </w:rPr>
      </w:pPr>
      <w:r w:rsidRPr="00856205">
        <w:rPr>
          <w:rFonts w:cs="Arial"/>
          <w:bCs/>
          <w:lang w:val="sr-Latn-RS"/>
        </w:rPr>
        <w:t>NIST Special Publication 800-53 Revision 4 2013 (NIST 800-53 R4)</w:t>
      </w:r>
    </w:p>
    <w:p w:rsidR="00025E2F" w:rsidRPr="00856205" w:rsidRDefault="00025E2F" w:rsidP="00856205">
      <w:pPr>
        <w:numPr>
          <w:ilvl w:val="1"/>
          <w:numId w:val="34"/>
        </w:numPr>
        <w:spacing w:before="0"/>
        <w:rPr>
          <w:rFonts w:cs="Arial"/>
          <w:bCs/>
          <w:lang w:val="sr-Latn-RS"/>
        </w:rPr>
      </w:pPr>
      <w:r w:rsidRPr="00856205">
        <w:rPr>
          <w:rFonts w:cs="Arial"/>
          <w:bCs/>
          <w:lang w:val="sr-Latn-RS"/>
        </w:rPr>
        <w:t>NIST Special Publication 800-171 (NIST SP 800-171)</w:t>
      </w:r>
    </w:p>
    <w:p w:rsidR="00025E2F" w:rsidRPr="00856205" w:rsidRDefault="00025E2F" w:rsidP="00856205">
      <w:pPr>
        <w:numPr>
          <w:ilvl w:val="1"/>
          <w:numId w:val="34"/>
        </w:numPr>
        <w:spacing w:before="0"/>
        <w:rPr>
          <w:rFonts w:cs="Arial"/>
          <w:bCs/>
          <w:lang w:val="sr-Latn-RS"/>
        </w:rPr>
      </w:pPr>
      <w:r w:rsidRPr="00856205">
        <w:rPr>
          <w:rFonts w:cs="Arial"/>
          <w:bCs/>
          <w:lang w:val="sr-Latn-RS"/>
        </w:rPr>
        <w:t>NIST Cyber Security Framework (NIST CSF)</w:t>
      </w:r>
    </w:p>
    <w:p w:rsidR="00025E2F" w:rsidRPr="00856205" w:rsidRDefault="00025E2F" w:rsidP="00856205">
      <w:pPr>
        <w:numPr>
          <w:ilvl w:val="1"/>
          <w:numId w:val="34"/>
        </w:numPr>
        <w:spacing w:before="0"/>
        <w:rPr>
          <w:rFonts w:cs="Arial"/>
          <w:bCs/>
          <w:lang w:val="sr-Latn-RS"/>
        </w:rPr>
      </w:pPr>
      <w:r w:rsidRPr="00856205">
        <w:rPr>
          <w:rFonts w:cs="Arial"/>
          <w:bCs/>
          <w:lang w:val="sr-Latn-RS"/>
        </w:rPr>
        <w:t>NESA UAE - Information Assurance Standard (NESA IA)</w:t>
      </w:r>
    </w:p>
    <w:p w:rsidR="00025E2F" w:rsidRPr="00856205" w:rsidRDefault="00025E2F" w:rsidP="00856205">
      <w:pPr>
        <w:numPr>
          <w:ilvl w:val="1"/>
          <w:numId w:val="34"/>
        </w:numPr>
        <w:spacing w:before="0"/>
        <w:rPr>
          <w:rFonts w:cs="Arial"/>
          <w:bCs/>
          <w:lang w:val="sr-Latn-RS"/>
        </w:rPr>
      </w:pPr>
      <w:r w:rsidRPr="00856205">
        <w:rPr>
          <w:rFonts w:cs="Arial"/>
          <w:bCs/>
          <w:lang w:val="sr-Latn-RS"/>
        </w:rPr>
        <w:t>IRDAI - Guidelines On Information and Cyber Security for Insurers (IRDAI)</w:t>
      </w:r>
    </w:p>
    <w:p w:rsidR="00025E2F" w:rsidRPr="00856205" w:rsidRDefault="00025E2F" w:rsidP="00856205">
      <w:pPr>
        <w:numPr>
          <w:ilvl w:val="1"/>
          <w:numId w:val="34"/>
        </w:numPr>
        <w:spacing w:before="0"/>
        <w:rPr>
          <w:rFonts w:cs="Arial"/>
          <w:bCs/>
          <w:lang w:val="sr-Latn-RS"/>
        </w:rPr>
      </w:pPr>
      <w:r w:rsidRPr="00856205">
        <w:rPr>
          <w:rFonts w:cs="Arial"/>
          <w:bCs/>
          <w:lang w:val="sr-Latn-RS"/>
        </w:rPr>
        <w:t>International Organisation for Standardization (ISO) 27001:2013</w:t>
      </w:r>
    </w:p>
    <w:p w:rsidR="00025E2F" w:rsidRPr="00856205" w:rsidRDefault="00025E2F" w:rsidP="00856205">
      <w:pPr>
        <w:numPr>
          <w:ilvl w:val="1"/>
          <w:numId w:val="34"/>
        </w:numPr>
        <w:spacing w:before="0"/>
        <w:rPr>
          <w:rFonts w:cs="Arial"/>
          <w:bCs/>
          <w:lang w:val="sr-Latn-RS"/>
        </w:rPr>
      </w:pPr>
      <w:r w:rsidRPr="00856205">
        <w:rPr>
          <w:rFonts w:cs="Arial"/>
          <w:bCs/>
          <w:lang w:val="sr-Latn-RS"/>
        </w:rPr>
        <w:t>HITRUST Common Security Framework (HITRUST CSF) v7.0</w:t>
      </w:r>
    </w:p>
    <w:p w:rsidR="00025E2F" w:rsidRPr="00856205" w:rsidRDefault="00025E2F" w:rsidP="00856205">
      <w:pPr>
        <w:numPr>
          <w:ilvl w:val="1"/>
          <w:numId w:val="34"/>
        </w:numPr>
        <w:spacing w:before="0"/>
        <w:rPr>
          <w:rFonts w:cs="Arial"/>
          <w:bCs/>
          <w:lang w:val="sr-Latn-RS"/>
        </w:rPr>
      </w:pPr>
      <w:r w:rsidRPr="00856205">
        <w:rPr>
          <w:rFonts w:cs="Arial"/>
          <w:bCs/>
          <w:lang w:val="sr-Latn-RS"/>
        </w:rPr>
        <w:t>General Data Protection Regulation (GDPR)</w:t>
      </w:r>
    </w:p>
    <w:p w:rsidR="00025E2F" w:rsidRPr="00856205" w:rsidRDefault="00025E2F" w:rsidP="00856205">
      <w:pPr>
        <w:numPr>
          <w:ilvl w:val="1"/>
          <w:numId w:val="34"/>
        </w:numPr>
        <w:spacing w:before="0"/>
        <w:rPr>
          <w:rFonts w:cs="Arial"/>
          <w:bCs/>
          <w:lang w:val="sr-Latn-RS"/>
        </w:rPr>
      </w:pPr>
      <w:r w:rsidRPr="00856205">
        <w:rPr>
          <w:rFonts w:cs="Arial"/>
          <w:bCs/>
          <w:lang w:val="sr-Latn-RS"/>
        </w:rPr>
        <w:t>First Five CIS Controls (First 5)</w:t>
      </w:r>
    </w:p>
    <w:p w:rsidR="00025E2F" w:rsidRPr="00856205" w:rsidRDefault="00025E2F" w:rsidP="00856205">
      <w:pPr>
        <w:numPr>
          <w:ilvl w:val="1"/>
          <w:numId w:val="34"/>
        </w:numPr>
        <w:spacing w:before="0"/>
        <w:rPr>
          <w:rFonts w:cs="Arial"/>
          <w:bCs/>
          <w:lang w:val="sr-Latn-RS"/>
        </w:rPr>
      </w:pPr>
      <w:r w:rsidRPr="00856205">
        <w:rPr>
          <w:rFonts w:cs="Arial"/>
          <w:bCs/>
          <w:lang w:val="sr-Latn-RS"/>
        </w:rPr>
        <w:t>Federal Risk and Authorization Management Program (FedRAMP M) - Moderate Security Baseline</w:t>
      </w:r>
    </w:p>
    <w:p w:rsidR="00025E2F" w:rsidRPr="00856205" w:rsidRDefault="00025E2F" w:rsidP="00856205">
      <w:pPr>
        <w:numPr>
          <w:ilvl w:val="1"/>
          <w:numId w:val="34"/>
        </w:numPr>
        <w:spacing w:before="0"/>
        <w:rPr>
          <w:rFonts w:cs="Arial"/>
          <w:bCs/>
          <w:lang w:val="sr-Latn-RS"/>
        </w:rPr>
      </w:pPr>
      <w:r w:rsidRPr="00856205">
        <w:rPr>
          <w:rFonts w:cs="Arial"/>
          <w:bCs/>
          <w:lang w:val="sr-Latn-RS"/>
        </w:rPr>
        <w:t>Federal Risk and Authorization Management Program (FedRAMP H) - High Security Baseline</w:t>
      </w:r>
    </w:p>
    <w:p w:rsidR="00025E2F" w:rsidRPr="00856205" w:rsidRDefault="00025E2F" w:rsidP="00856205">
      <w:pPr>
        <w:numPr>
          <w:ilvl w:val="1"/>
          <w:numId w:val="34"/>
        </w:numPr>
        <w:spacing w:before="0"/>
        <w:rPr>
          <w:rFonts w:cs="Arial"/>
          <w:bCs/>
          <w:lang w:val="sr-Latn-RS"/>
        </w:rPr>
      </w:pPr>
      <w:r w:rsidRPr="00856205">
        <w:rPr>
          <w:rFonts w:cs="Arial"/>
          <w:bCs/>
          <w:lang w:val="sr-Latn-RS"/>
        </w:rPr>
        <w:t>Cloud Controls Matrix (CCM) v3.0.1</w:t>
      </w:r>
    </w:p>
    <w:p w:rsidR="00025E2F" w:rsidRPr="00856205" w:rsidRDefault="00025E2F" w:rsidP="00856205">
      <w:pPr>
        <w:numPr>
          <w:ilvl w:val="1"/>
          <w:numId w:val="34"/>
        </w:numPr>
        <w:spacing w:before="0"/>
        <w:rPr>
          <w:rFonts w:cs="Arial"/>
          <w:bCs/>
          <w:lang w:val="sr-Latn-RS"/>
        </w:rPr>
      </w:pPr>
      <w:r w:rsidRPr="00856205">
        <w:rPr>
          <w:rFonts w:cs="Arial"/>
          <w:bCs/>
          <w:lang w:val="sr-Latn-RS"/>
        </w:rPr>
        <w:t>CIS Top 20 Critical Security Controls (Top 20 v5) v5</w:t>
      </w:r>
    </w:p>
    <w:p w:rsidR="00025E2F" w:rsidRPr="00856205" w:rsidRDefault="00025E2F" w:rsidP="00856205">
      <w:pPr>
        <w:numPr>
          <w:ilvl w:val="1"/>
          <w:numId w:val="34"/>
        </w:numPr>
        <w:spacing w:before="0"/>
        <w:rPr>
          <w:rFonts w:cs="Arial"/>
          <w:bCs/>
          <w:lang w:val="sr-Latn-RS"/>
        </w:rPr>
      </w:pPr>
      <w:r w:rsidRPr="00856205">
        <w:rPr>
          <w:rFonts w:cs="Arial"/>
          <w:bCs/>
          <w:lang w:val="sr-Latn-RS"/>
        </w:rPr>
        <w:t>CIS Critical Security Controls (Top 20 v6)</w:t>
      </w:r>
    </w:p>
    <w:p w:rsidR="00025E2F" w:rsidRPr="00856205" w:rsidRDefault="00025E2F" w:rsidP="00856205">
      <w:pPr>
        <w:numPr>
          <w:ilvl w:val="1"/>
          <w:numId w:val="34"/>
        </w:numPr>
        <w:spacing w:before="0"/>
        <w:rPr>
          <w:rFonts w:cs="Arial"/>
          <w:bCs/>
          <w:lang w:val="sr-Latn-RS"/>
        </w:rPr>
      </w:pPr>
      <w:r w:rsidRPr="00856205">
        <w:rPr>
          <w:rFonts w:cs="Arial"/>
          <w:bCs/>
          <w:lang w:val="sr-Latn-RS"/>
        </w:rPr>
        <w:t>HIPAA</w:t>
      </w:r>
    </w:p>
    <w:p w:rsidR="00025E2F" w:rsidRPr="00856205" w:rsidRDefault="00025E2F" w:rsidP="00856205">
      <w:pPr>
        <w:numPr>
          <w:ilvl w:val="1"/>
          <w:numId w:val="34"/>
        </w:numPr>
        <w:spacing w:before="0"/>
        <w:rPr>
          <w:rFonts w:cs="Arial"/>
          <w:bCs/>
          <w:lang w:val="sr-Latn-RS"/>
        </w:rPr>
      </w:pPr>
      <w:r w:rsidRPr="00856205">
        <w:rPr>
          <w:rFonts w:cs="Arial"/>
          <w:bCs/>
          <w:lang w:val="sr-Latn-RS"/>
        </w:rPr>
        <w:t>CIS</w:t>
      </w:r>
    </w:p>
    <w:p w:rsidR="00025E2F" w:rsidRPr="00856205" w:rsidRDefault="00025E2F" w:rsidP="00856205">
      <w:pPr>
        <w:numPr>
          <w:ilvl w:val="1"/>
          <w:numId w:val="34"/>
        </w:numPr>
        <w:spacing w:before="0"/>
        <w:rPr>
          <w:rFonts w:cs="Arial"/>
          <w:bCs/>
          <w:lang w:val="sr-Latn-RS"/>
        </w:rPr>
      </w:pPr>
      <w:r w:rsidRPr="00856205">
        <w:rPr>
          <w:rFonts w:cs="Arial"/>
          <w:bCs/>
          <w:lang w:val="sr-Latn-RS"/>
        </w:rPr>
        <w:t>NIST</w:t>
      </w:r>
    </w:p>
    <w:p w:rsidR="00025E2F" w:rsidRPr="00856205" w:rsidRDefault="00025E2F" w:rsidP="00856205">
      <w:pPr>
        <w:numPr>
          <w:ilvl w:val="1"/>
          <w:numId w:val="34"/>
        </w:numPr>
        <w:spacing w:before="0"/>
        <w:rPr>
          <w:rFonts w:cs="Arial"/>
          <w:bCs/>
          <w:lang w:val="sr-Latn-RS"/>
        </w:rPr>
      </w:pPr>
      <w:r w:rsidRPr="00856205">
        <w:rPr>
          <w:rFonts w:cs="Arial"/>
          <w:bCs/>
          <w:lang w:val="sr-Latn-RS"/>
        </w:rPr>
        <w:lastRenderedPageBreak/>
        <w:t>ASD Top 4</w:t>
      </w:r>
    </w:p>
    <w:p w:rsidR="00025E2F" w:rsidRPr="00856205" w:rsidRDefault="00025E2F" w:rsidP="00856205">
      <w:pPr>
        <w:numPr>
          <w:ilvl w:val="1"/>
          <w:numId w:val="34"/>
        </w:numPr>
        <w:spacing w:before="0"/>
        <w:rPr>
          <w:rFonts w:cs="Arial"/>
          <w:bCs/>
          <w:lang w:val="sr-Latn-RS"/>
        </w:rPr>
      </w:pPr>
      <w:r w:rsidRPr="00856205">
        <w:rPr>
          <w:rFonts w:cs="Arial"/>
          <w:bCs/>
          <w:lang w:val="sr-Latn-RS"/>
        </w:rPr>
        <w:t>NIST CSF</w:t>
      </w:r>
    </w:p>
    <w:p w:rsidR="00025E2F" w:rsidRPr="00856205" w:rsidRDefault="00025E2F" w:rsidP="00856205">
      <w:pPr>
        <w:numPr>
          <w:ilvl w:val="1"/>
          <w:numId w:val="34"/>
        </w:numPr>
        <w:spacing w:before="0"/>
        <w:rPr>
          <w:rFonts w:cs="Arial"/>
          <w:bCs/>
          <w:lang w:val="sr-Latn-RS"/>
        </w:rPr>
      </w:pPr>
      <w:r w:rsidRPr="00856205">
        <w:rPr>
          <w:rFonts w:cs="Arial"/>
          <w:bCs/>
          <w:lang w:val="sr-Latn-RS"/>
        </w:rPr>
        <w:t>SCM</w:t>
      </w:r>
    </w:p>
    <w:p w:rsidR="00025E2F" w:rsidRPr="00856205" w:rsidRDefault="00025E2F" w:rsidP="00856205">
      <w:pPr>
        <w:numPr>
          <w:ilvl w:val="1"/>
          <w:numId w:val="34"/>
        </w:numPr>
        <w:spacing w:before="0"/>
        <w:rPr>
          <w:rFonts w:cs="Arial"/>
          <w:bCs/>
          <w:lang w:val="sr-Latn-RS"/>
        </w:rPr>
      </w:pPr>
      <w:r w:rsidRPr="00856205">
        <w:rPr>
          <w:rFonts w:cs="Arial"/>
          <w:bCs/>
          <w:lang w:val="sr-Latn-RS"/>
        </w:rPr>
        <w:t>SANS</w:t>
      </w:r>
    </w:p>
    <w:p w:rsidR="00025E2F" w:rsidRPr="00856205" w:rsidRDefault="00025E2F" w:rsidP="00856205">
      <w:pPr>
        <w:numPr>
          <w:ilvl w:val="1"/>
          <w:numId w:val="34"/>
        </w:numPr>
        <w:spacing w:before="0"/>
        <w:rPr>
          <w:rFonts w:cs="Arial"/>
          <w:bCs/>
          <w:lang w:val="sr-Latn-RS"/>
        </w:rPr>
      </w:pPr>
      <w:r w:rsidRPr="00856205">
        <w:rPr>
          <w:rFonts w:cs="Arial"/>
          <w:bCs/>
          <w:lang w:val="sr-Latn-RS"/>
        </w:rPr>
        <w:t>ISO</w:t>
      </w:r>
    </w:p>
    <w:p w:rsidR="00025E2F" w:rsidRPr="00856205" w:rsidRDefault="00025E2F" w:rsidP="00856205">
      <w:pPr>
        <w:numPr>
          <w:ilvl w:val="1"/>
          <w:numId w:val="34"/>
        </w:numPr>
        <w:spacing w:before="0"/>
        <w:rPr>
          <w:rFonts w:cs="Arial"/>
          <w:bCs/>
          <w:lang w:val="sr-Latn-RS"/>
        </w:rPr>
      </w:pPr>
      <w:r w:rsidRPr="00856205">
        <w:rPr>
          <w:rFonts w:cs="Arial"/>
          <w:bCs/>
          <w:lang w:val="sr-Latn-RS"/>
        </w:rPr>
        <w:t>PCI</w:t>
      </w:r>
    </w:p>
    <w:p w:rsidR="00025E2F" w:rsidRPr="00856205" w:rsidRDefault="00025E2F" w:rsidP="00856205">
      <w:pPr>
        <w:numPr>
          <w:ilvl w:val="1"/>
          <w:numId w:val="34"/>
        </w:numPr>
        <w:spacing w:before="0"/>
        <w:rPr>
          <w:rFonts w:cs="Arial"/>
          <w:bCs/>
          <w:lang w:val="sr-Latn-RS"/>
        </w:rPr>
      </w:pPr>
      <w:r w:rsidRPr="00856205">
        <w:rPr>
          <w:rFonts w:cs="Arial"/>
          <w:bCs/>
          <w:lang w:val="sr-Latn-RS"/>
        </w:rPr>
        <w:t>DISA STIG</w:t>
      </w:r>
    </w:p>
    <w:p w:rsidR="00025E2F" w:rsidRPr="00856205" w:rsidRDefault="00025E2F" w:rsidP="00856205">
      <w:pPr>
        <w:numPr>
          <w:ilvl w:val="1"/>
          <w:numId w:val="34"/>
        </w:numPr>
        <w:spacing w:before="0"/>
        <w:rPr>
          <w:rFonts w:cs="Arial"/>
          <w:bCs/>
          <w:lang w:val="sr-Latn-RS"/>
        </w:rPr>
      </w:pPr>
      <w:r w:rsidRPr="00856205">
        <w:rPr>
          <w:rFonts w:cs="Arial"/>
          <w:bCs/>
          <w:lang w:val="sr-Latn-RS"/>
        </w:rPr>
        <w:t>HITRUST</w:t>
      </w:r>
    </w:p>
    <w:p w:rsidR="00025E2F" w:rsidRPr="00856205" w:rsidRDefault="00025E2F" w:rsidP="00856205">
      <w:pPr>
        <w:numPr>
          <w:ilvl w:val="1"/>
          <w:numId w:val="34"/>
        </w:numPr>
        <w:spacing w:before="0"/>
        <w:rPr>
          <w:rFonts w:cs="Arial"/>
          <w:bCs/>
          <w:lang w:val="sr-Latn-RS"/>
        </w:rPr>
      </w:pPr>
      <w:r w:rsidRPr="00856205">
        <w:rPr>
          <w:rFonts w:cs="Arial"/>
          <w:bCs/>
          <w:lang w:val="sr-Latn-RS"/>
        </w:rPr>
        <w:t>USGCB</w:t>
      </w:r>
    </w:p>
    <w:p w:rsidR="00025E2F" w:rsidRPr="00856205" w:rsidRDefault="00025E2F" w:rsidP="00856205">
      <w:pPr>
        <w:spacing w:before="0"/>
        <w:ind w:left="775" w:hanging="360"/>
        <w:rPr>
          <w:rFonts w:cs="Arial"/>
          <w:bCs/>
          <w:lang w:val="sr-Latn-RS"/>
        </w:rPr>
      </w:pPr>
      <w:r w:rsidRPr="00856205">
        <w:rPr>
          <w:rFonts w:cs="Arial"/>
          <w:bCs/>
          <w:lang w:val="sr-Latn-RS"/>
        </w:rPr>
        <w:t>Библиотека техничких контрола које чине сигурносну политику мора да има најмање следеће технологије подржане:</w:t>
      </w:r>
    </w:p>
    <w:p w:rsidR="00025E2F" w:rsidRPr="00856205" w:rsidRDefault="00025E2F" w:rsidP="00856205">
      <w:pPr>
        <w:numPr>
          <w:ilvl w:val="1"/>
          <w:numId w:val="34"/>
        </w:numPr>
        <w:spacing w:before="0"/>
        <w:rPr>
          <w:rFonts w:cs="Arial"/>
          <w:bCs/>
          <w:lang w:val="sr-Latn-RS"/>
        </w:rPr>
      </w:pPr>
      <w:r w:rsidRPr="00856205">
        <w:rPr>
          <w:rFonts w:cs="Arial"/>
          <w:bCs/>
          <w:lang w:val="sr-Latn-RS"/>
        </w:rPr>
        <w:t>Apache Tomcat 7.x</w:t>
      </w:r>
    </w:p>
    <w:p w:rsidR="00025E2F" w:rsidRPr="00856205" w:rsidRDefault="00025E2F" w:rsidP="00856205">
      <w:pPr>
        <w:numPr>
          <w:ilvl w:val="1"/>
          <w:numId w:val="34"/>
        </w:numPr>
        <w:spacing w:before="0"/>
        <w:rPr>
          <w:rFonts w:cs="Arial"/>
          <w:bCs/>
          <w:lang w:val="sr-Latn-RS"/>
        </w:rPr>
      </w:pPr>
      <w:r w:rsidRPr="00856205">
        <w:rPr>
          <w:rFonts w:cs="Arial"/>
          <w:bCs/>
          <w:lang w:val="sr-Latn-RS"/>
        </w:rPr>
        <w:t>Apache Tomcat 8.x</w:t>
      </w:r>
    </w:p>
    <w:p w:rsidR="00025E2F" w:rsidRPr="00856205" w:rsidRDefault="00025E2F" w:rsidP="00856205">
      <w:pPr>
        <w:numPr>
          <w:ilvl w:val="1"/>
          <w:numId w:val="34"/>
        </w:numPr>
        <w:spacing w:before="0"/>
        <w:rPr>
          <w:rFonts w:cs="Arial"/>
          <w:bCs/>
          <w:lang w:val="sr-Latn-RS"/>
        </w:rPr>
      </w:pPr>
      <w:r w:rsidRPr="00856205">
        <w:rPr>
          <w:rFonts w:cs="Arial"/>
          <w:bCs/>
          <w:lang w:val="sr-Latn-RS"/>
        </w:rPr>
        <w:t>CentOS 6.x</w:t>
      </w:r>
    </w:p>
    <w:p w:rsidR="00025E2F" w:rsidRPr="00856205" w:rsidRDefault="00025E2F" w:rsidP="00856205">
      <w:pPr>
        <w:numPr>
          <w:ilvl w:val="1"/>
          <w:numId w:val="34"/>
        </w:numPr>
        <w:spacing w:before="0"/>
        <w:rPr>
          <w:rFonts w:cs="Arial"/>
          <w:bCs/>
          <w:lang w:val="sr-Latn-RS"/>
        </w:rPr>
      </w:pPr>
      <w:r w:rsidRPr="00856205">
        <w:rPr>
          <w:rFonts w:cs="Arial"/>
          <w:bCs/>
          <w:lang w:val="sr-Latn-RS"/>
        </w:rPr>
        <w:t>CentOS 7.x</w:t>
      </w:r>
    </w:p>
    <w:p w:rsidR="00025E2F" w:rsidRPr="00856205" w:rsidRDefault="00025E2F" w:rsidP="00856205">
      <w:pPr>
        <w:numPr>
          <w:ilvl w:val="1"/>
          <w:numId w:val="34"/>
        </w:numPr>
        <w:spacing w:before="0"/>
        <w:rPr>
          <w:rFonts w:cs="Arial"/>
          <w:bCs/>
          <w:lang w:val="sr-Latn-RS"/>
        </w:rPr>
      </w:pPr>
      <w:r w:rsidRPr="00856205">
        <w:rPr>
          <w:rFonts w:cs="Arial"/>
          <w:bCs/>
          <w:lang w:val="sr-Latn-RS"/>
        </w:rPr>
        <w:t>Checkpoint Firewall</w:t>
      </w:r>
    </w:p>
    <w:p w:rsidR="00025E2F" w:rsidRPr="00856205" w:rsidRDefault="00025E2F" w:rsidP="00856205">
      <w:pPr>
        <w:numPr>
          <w:ilvl w:val="1"/>
          <w:numId w:val="34"/>
        </w:numPr>
        <w:spacing w:before="0"/>
        <w:rPr>
          <w:rFonts w:cs="Arial"/>
          <w:bCs/>
          <w:lang w:val="sr-Latn-RS"/>
        </w:rPr>
      </w:pPr>
      <w:r w:rsidRPr="00856205">
        <w:rPr>
          <w:rFonts w:cs="Arial"/>
          <w:bCs/>
          <w:lang w:val="sr-Latn-RS"/>
        </w:rPr>
        <w:t>Cisco ASA 8.x</w:t>
      </w:r>
    </w:p>
    <w:p w:rsidR="00025E2F" w:rsidRPr="00856205" w:rsidRDefault="00025E2F" w:rsidP="00856205">
      <w:pPr>
        <w:numPr>
          <w:ilvl w:val="1"/>
          <w:numId w:val="34"/>
        </w:numPr>
        <w:spacing w:before="0"/>
        <w:rPr>
          <w:rFonts w:cs="Arial"/>
          <w:bCs/>
          <w:lang w:val="sr-Latn-RS"/>
        </w:rPr>
      </w:pPr>
      <w:r w:rsidRPr="00856205">
        <w:rPr>
          <w:rFonts w:cs="Arial"/>
          <w:bCs/>
          <w:lang w:val="sr-Latn-RS"/>
        </w:rPr>
        <w:t>Cisco ASA 9.x</w:t>
      </w:r>
    </w:p>
    <w:p w:rsidR="00025E2F" w:rsidRPr="00856205" w:rsidRDefault="00025E2F" w:rsidP="00856205">
      <w:pPr>
        <w:numPr>
          <w:ilvl w:val="1"/>
          <w:numId w:val="34"/>
        </w:numPr>
        <w:spacing w:before="0"/>
        <w:rPr>
          <w:rFonts w:cs="Arial"/>
          <w:bCs/>
          <w:lang w:val="sr-Latn-RS"/>
        </w:rPr>
      </w:pPr>
      <w:r w:rsidRPr="00856205">
        <w:rPr>
          <w:rFonts w:cs="Arial"/>
          <w:bCs/>
          <w:lang w:val="sr-Latn-RS"/>
        </w:rPr>
        <w:t>Cisco IOS 12.x</w:t>
      </w:r>
    </w:p>
    <w:p w:rsidR="00025E2F" w:rsidRPr="00856205" w:rsidRDefault="00025E2F" w:rsidP="00856205">
      <w:pPr>
        <w:numPr>
          <w:ilvl w:val="1"/>
          <w:numId w:val="34"/>
        </w:numPr>
        <w:spacing w:before="0"/>
        <w:rPr>
          <w:rFonts w:cs="Arial"/>
          <w:bCs/>
          <w:lang w:val="sr-Latn-RS"/>
        </w:rPr>
      </w:pPr>
      <w:r w:rsidRPr="00856205">
        <w:rPr>
          <w:rFonts w:cs="Arial"/>
          <w:bCs/>
          <w:lang w:val="sr-Latn-RS"/>
        </w:rPr>
        <w:t>Cisco IOS 15.x</w:t>
      </w:r>
    </w:p>
    <w:p w:rsidR="00025E2F" w:rsidRPr="00856205" w:rsidRDefault="00025E2F" w:rsidP="00856205">
      <w:pPr>
        <w:numPr>
          <w:ilvl w:val="1"/>
          <w:numId w:val="34"/>
        </w:numPr>
        <w:spacing w:before="0"/>
        <w:rPr>
          <w:rFonts w:cs="Arial"/>
          <w:bCs/>
          <w:lang w:val="sr-Latn-RS"/>
        </w:rPr>
      </w:pPr>
      <w:r w:rsidRPr="00856205">
        <w:rPr>
          <w:rFonts w:cs="Arial"/>
          <w:bCs/>
          <w:lang w:val="sr-Latn-RS"/>
        </w:rPr>
        <w:t>Cisco IOS XE</w:t>
      </w:r>
    </w:p>
    <w:p w:rsidR="00025E2F" w:rsidRPr="00856205" w:rsidRDefault="00025E2F" w:rsidP="00856205">
      <w:pPr>
        <w:numPr>
          <w:ilvl w:val="1"/>
          <w:numId w:val="34"/>
        </w:numPr>
        <w:spacing w:before="0"/>
        <w:rPr>
          <w:rFonts w:cs="Arial"/>
          <w:bCs/>
          <w:lang w:val="sr-Latn-RS"/>
        </w:rPr>
      </w:pPr>
      <w:r w:rsidRPr="00856205">
        <w:rPr>
          <w:rFonts w:cs="Arial"/>
          <w:bCs/>
          <w:lang w:val="sr-Latn-RS"/>
        </w:rPr>
        <w:t>Debian GNU/Linux 5.x</w:t>
      </w:r>
    </w:p>
    <w:p w:rsidR="00025E2F" w:rsidRPr="00856205" w:rsidRDefault="00025E2F" w:rsidP="00856205">
      <w:pPr>
        <w:numPr>
          <w:ilvl w:val="1"/>
          <w:numId w:val="34"/>
        </w:numPr>
        <w:spacing w:before="0"/>
        <w:rPr>
          <w:rFonts w:cs="Arial"/>
          <w:bCs/>
          <w:lang w:val="sr-Latn-RS"/>
        </w:rPr>
      </w:pPr>
      <w:r w:rsidRPr="00856205">
        <w:rPr>
          <w:rFonts w:cs="Arial"/>
          <w:bCs/>
          <w:lang w:val="sr-Latn-RS"/>
        </w:rPr>
        <w:t>Debian GNU/Linux 7.x</w:t>
      </w:r>
    </w:p>
    <w:p w:rsidR="00025E2F" w:rsidRPr="00856205" w:rsidRDefault="00025E2F" w:rsidP="00856205">
      <w:pPr>
        <w:numPr>
          <w:ilvl w:val="1"/>
          <w:numId w:val="34"/>
        </w:numPr>
        <w:spacing w:before="0"/>
        <w:rPr>
          <w:rFonts w:cs="Arial"/>
          <w:bCs/>
          <w:lang w:val="sr-Latn-RS"/>
        </w:rPr>
      </w:pPr>
      <w:r w:rsidRPr="00856205">
        <w:rPr>
          <w:rFonts w:cs="Arial"/>
          <w:bCs/>
          <w:lang w:val="sr-Latn-RS"/>
        </w:rPr>
        <w:t>Debian GNU/Linux 8.x</w:t>
      </w:r>
    </w:p>
    <w:p w:rsidR="00025E2F" w:rsidRPr="00856205" w:rsidRDefault="00025E2F" w:rsidP="00856205">
      <w:pPr>
        <w:numPr>
          <w:ilvl w:val="1"/>
          <w:numId w:val="34"/>
        </w:numPr>
        <w:spacing w:before="0"/>
        <w:rPr>
          <w:rFonts w:cs="Arial"/>
          <w:bCs/>
          <w:lang w:val="sr-Latn-RS"/>
        </w:rPr>
      </w:pPr>
      <w:r w:rsidRPr="00856205">
        <w:rPr>
          <w:rFonts w:cs="Arial"/>
          <w:bCs/>
          <w:lang w:val="sr-Latn-RS"/>
        </w:rPr>
        <w:t>Docker 1.x</w:t>
      </w:r>
    </w:p>
    <w:p w:rsidR="00025E2F" w:rsidRPr="00856205" w:rsidRDefault="00025E2F" w:rsidP="00856205">
      <w:pPr>
        <w:numPr>
          <w:ilvl w:val="1"/>
          <w:numId w:val="34"/>
        </w:numPr>
        <w:spacing w:before="0"/>
        <w:rPr>
          <w:rFonts w:cs="Arial"/>
          <w:bCs/>
          <w:lang w:val="sr-Latn-RS"/>
        </w:rPr>
      </w:pPr>
      <w:r w:rsidRPr="00856205">
        <w:rPr>
          <w:rFonts w:cs="Arial"/>
          <w:bCs/>
          <w:lang w:val="sr-Latn-RS"/>
        </w:rPr>
        <w:t>HPUX 11.iv3</w:t>
      </w:r>
    </w:p>
    <w:p w:rsidR="00025E2F" w:rsidRPr="00856205" w:rsidRDefault="00025E2F" w:rsidP="00856205">
      <w:pPr>
        <w:numPr>
          <w:ilvl w:val="1"/>
          <w:numId w:val="34"/>
        </w:numPr>
        <w:spacing w:before="0"/>
        <w:rPr>
          <w:rFonts w:cs="Arial"/>
          <w:bCs/>
          <w:lang w:val="sr-Latn-RS"/>
        </w:rPr>
      </w:pPr>
      <w:r w:rsidRPr="00856205">
        <w:rPr>
          <w:rFonts w:cs="Arial"/>
          <w:bCs/>
          <w:lang w:val="sr-Latn-RS"/>
        </w:rPr>
        <w:t>IBM DB2 10.x</w:t>
      </w:r>
    </w:p>
    <w:p w:rsidR="00025E2F" w:rsidRPr="00856205" w:rsidRDefault="00025E2F" w:rsidP="00856205">
      <w:pPr>
        <w:numPr>
          <w:ilvl w:val="1"/>
          <w:numId w:val="34"/>
        </w:numPr>
        <w:spacing w:before="0"/>
        <w:rPr>
          <w:rFonts w:cs="Arial"/>
          <w:bCs/>
          <w:lang w:val="sr-Latn-RS"/>
        </w:rPr>
      </w:pPr>
      <w:r w:rsidRPr="00856205">
        <w:rPr>
          <w:rFonts w:cs="Arial"/>
          <w:bCs/>
          <w:lang w:val="sr-Latn-RS"/>
        </w:rPr>
        <w:t>IBM DB2 9.x</w:t>
      </w:r>
    </w:p>
    <w:p w:rsidR="00025E2F" w:rsidRPr="00856205" w:rsidRDefault="00025E2F" w:rsidP="00856205">
      <w:pPr>
        <w:numPr>
          <w:ilvl w:val="1"/>
          <w:numId w:val="34"/>
        </w:numPr>
        <w:spacing w:before="0"/>
        <w:rPr>
          <w:rFonts w:cs="Arial"/>
          <w:bCs/>
          <w:lang w:val="sr-Latn-RS"/>
        </w:rPr>
      </w:pPr>
      <w:r w:rsidRPr="00856205">
        <w:rPr>
          <w:rFonts w:cs="Arial"/>
          <w:bCs/>
          <w:lang w:val="sr-Latn-RS"/>
        </w:rPr>
        <w:t>IBM HTTP Server 7.x</w:t>
      </w:r>
    </w:p>
    <w:p w:rsidR="00025E2F" w:rsidRPr="00856205" w:rsidRDefault="00025E2F" w:rsidP="00856205">
      <w:pPr>
        <w:numPr>
          <w:ilvl w:val="1"/>
          <w:numId w:val="34"/>
        </w:numPr>
        <w:spacing w:before="0"/>
        <w:rPr>
          <w:rFonts w:cs="Arial"/>
          <w:bCs/>
          <w:lang w:val="sr-Latn-RS"/>
        </w:rPr>
      </w:pPr>
      <w:r w:rsidRPr="00856205">
        <w:rPr>
          <w:rFonts w:cs="Arial"/>
          <w:bCs/>
          <w:lang w:val="sr-Latn-RS"/>
        </w:rPr>
        <w:t>IBM WebSphere Application Server 7.x</w:t>
      </w:r>
    </w:p>
    <w:p w:rsidR="00025E2F" w:rsidRPr="00856205" w:rsidRDefault="00025E2F" w:rsidP="00856205">
      <w:pPr>
        <w:numPr>
          <w:ilvl w:val="1"/>
          <w:numId w:val="34"/>
        </w:numPr>
        <w:spacing w:before="0"/>
        <w:rPr>
          <w:rFonts w:cs="Arial"/>
          <w:bCs/>
          <w:lang w:val="sr-Latn-RS"/>
        </w:rPr>
      </w:pPr>
      <w:r w:rsidRPr="00856205">
        <w:rPr>
          <w:rFonts w:cs="Arial"/>
          <w:bCs/>
          <w:lang w:val="sr-Latn-RS"/>
        </w:rPr>
        <w:t>IBM WebSphere Application Server 8.x</w:t>
      </w:r>
    </w:p>
    <w:p w:rsidR="00025E2F" w:rsidRPr="00856205" w:rsidRDefault="00025E2F" w:rsidP="00856205">
      <w:pPr>
        <w:numPr>
          <w:ilvl w:val="1"/>
          <w:numId w:val="34"/>
        </w:numPr>
        <w:spacing w:before="0"/>
        <w:rPr>
          <w:rFonts w:cs="Arial"/>
          <w:bCs/>
          <w:lang w:val="sr-Latn-RS"/>
        </w:rPr>
      </w:pPr>
      <w:r w:rsidRPr="00856205">
        <w:rPr>
          <w:rFonts w:cs="Arial"/>
          <w:bCs/>
          <w:lang w:val="sr-Latn-RS"/>
        </w:rPr>
        <w:t>Juniper JUNOS 10.x</w:t>
      </w:r>
    </w:p>
    <w:p w:rsidR="00025E2F" w:rsidRPr="00856205" w:rsidRDefault="00025E2F" w:rsidP="00856205">
      <w:pPr>
        <w:numPr>
          <w:ilvl w:val="1"/>
          <w:numId w:val="34"/>
        </w:numPr>
        <w:spacing w:before="0"/>
        <w:rPr>
          <w:rFonts w:cs="Arial"/>
          <w:bCs/>
          <w:lang w:val="sr-Latn-RS"/>
        </w:rPr>
      </w:pPr>
      <w:r w:rsidRPr="00856205">
        <w:rPr>
          <w:rFonts w:cs="Arial"/>
          <w:bCs/>
          <w:lang w:val="sr-Latn-RS"/>
        </w:rPr>
        <w:t>Juniper JUNOS 11.x</w:t>
      </w:r>
    </w:p>
    <w:p w:rsidR="00025E2F" w:rsidRPr="00856205" w:rsidRDefault="00025E2F" w:rsidP="00856205">
      <w:pPr>
        <w:numPr>
          <w:ilvl w:val="1"/>
          <w:numId w:val="34"/>
        </w:numPr>
        <w:spacing w:before="0"/>
        <w:rPr>
          <w:rFonts w:cs="Arial"/>
          <w:bCs/>
          <w:lang w:val="sr-Latn-RS"/>
        </w:rPr>
      </w:pPr>
      <w:r w:rsidRPr="00856205">
        <w:rPr>
          <w:rFonts w:cs="Arial"/>
          <w:bCs/>
          <w:lang w:val="sr-Latn-RS"/>
        </w:rPr>
        <w:t>Mac OS X 10.10</w:t>
      </w:r>
    </w:p>
    <w:p w:rsidR="00025E2F" w:rsidRPr="00856205" w:rsidRDefault="00025E2F" w:rsidP="00856205">
      <w:pPr>
        <w:numPr>
          <w:ilvl w:val="1"/>
          <w:numId w:val="34"/>
        </w:numPr>
        <w:spacing w:before="0"/>
        <w:rPr>
          <w:rFonts w:cs="Arial"/>
          <w:bCs/>
          <w:lang w:val="sr-Latn-RS"/>
        </w:rPr>
      </w:pPr>
      <w:r w:rsidRPr="00856205">
        <w:rPr>
          <w:rFonts w:cs="Arial"/>
          <w:bCs/>
          <w:lang w:val="sr-Latn-RS"/>
        </w:rPr>
        <w:t>Mac OS X 10.11</w:t>
      </w:r>
    </w:p>
    <w:p w:rsidR="00025E2F" w:rsidRPr="00856205" w:rsidRDefault="00025E2F" w:rsidP="00856205">
      <w:pPr>
        <w:numPr>
          <w:ilvl w:val="1"/>
          <w:numId w:val="34"/>
        </w:numPr>
        <w:spacing w:before="0"/>
        <w:rPr>
          <w:rFonts w:cs="Arial"/>
          <w:bCs/>
          <w:lang w:val="sr-Latn-RS"/>
        </w:rPr>
      </w:pPr>
      <w:r w:rsidRPr="00856205">
        <w:rPr>
          <w:rFonts w:cs="Arial"/>
          <w:bCs/>
          <w:lang w:val="sr-Latn-RS"/>
        </w:rPr>
        <w:t>Mac OS X 10.12</w:t>
      </w:r>
    </w:p>
    <w:p w:rsidR="00025E2F" w:rsidRPr="00856205" w:rsidRDefault="00025E2F" w:rsidP="00856205">
      <w:pPr>
        <w:numPr>
          <w:ilvl w:val="1"/>
          <w:numId w:val="34"/>
        </w:numPr>
        <w:spacing w:before="0"/>
        <w:rPr>
          <w:rFonts w:cs="Arial"/>
          <w:bCs/>
          <w:lang w:val="sr-Latn-RS"/>
        </w:rPr>
      </w:pPr>
      <w:r w:rsidRPr="00856205">
        <w:rPr>
          <w:rFonts w:cs="Arial"/>
          <w:bCs/>
          <w:lang w:val="sr-Latn-RS"/>
        </w:rPr>
        <w:t>Mac OS X 10.9</w:t>
      </w:r>
    </w:p>
    <w:p w:rsidR="00025E2F" w:rsidRPr="00856205" w:rsidRDefault="00025E2F" w:rsidP="00856205">
      <w:pPr>
        <w:numPr>
          <w:ilvl w:val="1"/>
          <w:numId w:val="34"/>
        </w:numPr>
        <w:spacing w:before="0"/>
        <w:rPr>
          <w:rFonts w:cs="Arial"/>
          <w:bCs/>
          <w:lang w:val="sr-Latn-RS"/>
        </w:rPr>
      </w:pPr>
      <w:r w:rsidRPr="00856205">
        <w:rPr>
          <w:rFonts w:cs="Arial"/>
          <w:bCs/>
          <w:lang w:val="sr-Latn-RS"/>
        </w:rPr>
        <w:t>Mac OS X 10.x</w:t>
      </w:r>
    </w:p>
    <w:p w:rsidR="00025E2F" w:rsidRPr="00856205" w:rsidRDefault="00025E2F" w:rsidP="00856205">
      <w:pPr>
        <w:numPr>
          <w:ilvl w:val="1"/>
          <w:numId w:val="34"/>
        </w:numPr>
        <w:spacing w:before="0"/>
        <w:rPr>
          <w:rFonts w:cs="Arial"/>
          <w:bCs/>
          <w:lang w:val="sr-Latn-RS"/>
        </w:rPr>
      </w:pPr>
      <w:r w:rsidRPr="00856205">
        <w:rPr>
          <w:rFonts w:cs="Arial"/>
          <w:bCs/>
          <w:lang w:val="sr-Latn-RS"/>
        </w:rPr>
        <w:t>Microsoft SQL Server 2008</w:t>
      </w:r>
    </w:p>
    <w:p w:rsidR="00025E2F" w:rsidRPr="00856205" w:rsidRDefault="00025E2F" w:rsidP="00856205">
      <w:pPr>
        <w:numPr>
          <w:ilvl w:val="1"/>
          <w:numId w:val="34"/>
        </w:numPr>
        <w:spacing w:before="0"/>
        <w:rPr>
          <w:rFonts w:cs="Arial"/>
          <w:bCs/>
          <w:lang w:val="sr-Latn-RS"/>
        </w:rPr>
      </w:pPr>
      <w:r w:rsidRPr="00856205">
        <w:rPr>
          <w:rFonts w:cs="Arial"/>
          <w:bCs/>
          <w:lang w:val="sr-Latn-RS"/>
        </w:rPr>
        <w:t>Microsoft SQL Server 2012</w:t>
      </w:r>
    </w:p>
    <w:p w:rsidR="00025E2F" w:rsidRPr="00856205" w:rsidRDefault="00025E2F" w:rsidP="00856205">
      <w:pPr>
        <w:numPr>
          <w:ilvl w:val="1"/>
          <w:numId w:val="34"/>
        </w:numPr>
        <w:spacing w:before="0"/>
        <w:rPr>
          <w:rFonts w:cs="Arial"/>
          <w:bCs/>
          <w:lang w:val="sr-Latn-RS"/>
        </w:rPr>
      </w:pPr>
      <w:r w:rsidRPr="00856205">
        <w:rPr>
          <w:rFonts w:cs="Arial"/>
          <w:bCs/>
          <w:lang w:val="sr-Latn-RS"/>
        </w:rPr>
        <w:t>Microsoft SQL Server 2014</w:t>
      </w:r>
    </w:p>
    <w:p w:rsidR="00025E2F" w:rsidRPr="00856205" w:rsidRDefault="00025E2F" w:rsidP="00856205">
      <w:pPr>
        <w:numPr>
          <w:ilvl w:val="1"/>
          <w:numId w:val="34"/>
        </w:numPr>
        <w:spacing w:before="0"/>
        <w:rPr>
          <w:rFonts w:cs="Arial"/>
          <w:bCs/>
          <w:lang w:val="sr-Latn-RS"/>
        </w:rPr>
      </w:pPr>
      <w:r w:rsidRPr="00856205">
        <w:rPr>
          <w:rFonts w:cs="Arial"/>
          <w:bCs/>
          <w:lang w:val="sr-Latn-RS"/>
        </w:rPr>
        <w:t>Microsoft SQL Server 2016</w:t>
      </w:r>
    </w:p>
    <w:p w:rsidR="00025E2F" w:rsidRPr="00856205" w:rsidRDefault="00025E2F" w:rsidP="00856205">
      <w:pPr>
        <w:numPr>
          <w:ilvl w:val="1"/>
          <w:numId w:val="34"/>
        </w:numPr>
        <w:spacing w:before="0"/>
        <w:rPr>
          <w:rFonts w:cs="Arial"/>
          <w:bCs/>
          <w:lang w:val="sr-Latn-RS"/>
        </w:rPr>
      </w:pPr>
      <w:r w:rsidRPr="00856205">
        <w:rPr>
          <w:rFonts w:cs="Arial"/>
          <w:bCs/>
          <w:lang w:val="sr-Latn-RS"/>
        </w:rPr>
        <w:t>MongoDB 3.x</w:t>
      </w:r>
    </w:p>
    <w:p w:rsidR="00025E2F" w:rsidRPr="00856205" w:rsidRDefault="00025E2F" w:rsidP="00856205">
      <w:pPr>
        <w:numPr>
          <w:ilvl w:val="1"/>
          <w:numId w:val="34"/>
        </w:numPr>
        <w:spacing w:before="0"/>
        <w:rPr>
          <w:rFonts w:cs="Arial"/>
          <w:bCs/>
          <w:lang w:val="sr-Latn-RS"/>
        </w:rPr>
      </w:pPr>
      <w:r w:rsidRPr="00856205">
        <w:rPr>
          <w:rFonts w:cs="Arial"/>
          <w:bCs/>
          <w:lang w:val="sr-Latn-RS"/>
        </w:rPr>
        <w:t>MS IIS 10.x</w:t>
      </w:r>
    </w:p>
    <w:p w:rsidR="00025E2F" w:rsidRPr="00856205" w:rsidRDefault="00025E2F" w:rsidP="00856205">
      <w:pPr>
        <w:numPr>
          <w:ilvl w:val="1"/>
          <w:numId w:val="34"/>
        </w:numPr>
        <w:spacing w:before="0"/>
        <w:rPr>
          <w:rFonts w:cs="Arial"/>
          <w:bCs/>
          <w:lang w:val="sr-Latn-RS"/>
        </w:rPr>
      </w:pPr>
      <w:r w:rsidRPr="00856205">
        <w:rPr>
          <w:rFonts w:cs="Arial"/>
          <w:bCs/>
          <w:lang w:val="sr-Latn-RS"/>
        </w:rPr>
        <w:t>MS IIS 7.x</w:t>
      </w:r>
    </w:p>
    <w:p w:rsidR="00025E2F" w:rsidRPr="00856205" w:rsidRDefault="00025E2F" w:rsidP="00856205">
      <w:pPr>
        <w:numPr>
          <w:ilvl w:val="1"/>
          <w:numId w:val="34"/>
        </w:numPr>
        <w:spacing w:before="0"/>
        <w:rPr>
          <w:rFonts w:cs="Arial"/>
          <w:bCs/>
          <w:lang w:val="sr-Latn-RS"/>
        </w:rPr>
      </w:pPr>
      <w:r w:rsidRPr="00856205">
        <w:rPr>
          <w:rFonts w:cs="Arial"/>
          <w:bCs/>
          <w:lang w:val="sr-Latn-RS"/>
        </w:rPr>
        <w:t>MS IIS 8.x</w:t>
      </w:r>
    </w:p>
    <w:p w:rsidR="00025E2F" w:rsidRPr="00856205" w:rsidRDefault="00025E2F" w:rsidP="00856205">
      <w:pPr>
        <w:numPr>
          <w:ilvl w:val="1"/>
          <w:numId w:val="34"/>
        </w:numPr>
        <w:spacing w:before="0"/>
        <w:rPr>
          <w:rFonts w:cs="Arial"/>
          <w:bCs/>
          <w:lang w:val="sr-Latn-RS"/>
        </w:rPr>
      </w:pPr>
      <w:r w:rsidRPr="00856205">
        <w:rPr>
          <w:rFonts w:cs="Arial"/>
          <w:bCs/>
          <w:lang w:val="sr-Latn-RS"/>
        </w:rPr>
        <w:t>MySQL 5.x</w:t>
      </w:r>
    </w:p>
    <w:p w:rsidR="00025E2F" w:rsidRPr="00856205" w:rsidRDefault="00025E2F" w:rsidP="00856205">
      <w:pPr>
        <w:numPr>
          <w:ilvl w:val="1"/>
          <w:numId w:val="34"/>
        </w:numPr>
        <w:spacing w:before="0"/>
        <w:rPr>
          <w:rFonts w:cs="Arial"/>
          <w:bCs/>
          <w:lang w:val="sr-Latn-RS"/>
        </w:rPr>
      </w:pPr>
      <w:r w:rsidRPr="00856205">
        <w:rPr>
          <w:rFonts w:cs="Arial"/>
          <w:bCs/>
          <w:lang w:val="sr-Latn-RS"/>
        </w:rPr>
        <w:t>openSUSE 11.x</w:t>
      </w:r>
    </w:p>
    <w:p w:rsidR="00025E2F" w:rsidRPr="00856205" w:rsidRDefault="00025E2F" w:rsidP="00856205">
      <w:pPr>
        <w:numPr>
          <w:ilvl w:val="1"/>
          <w:numId w:val="34"/>
        </w:numPr>
        <w:spacing w:before="0"/>
        <w:rPr>
          <w:rFonts w:cs="Arial"/>
          <w:bCs/>
          <w:lang w:val="sr-Latn-RS"/>
        </w:rPr>
      </w:pPr>
      <w:r w:rsidRPr="00856205">
        <w:rPr>
          <w:rFonts w:cs="Arial"/>
          <w:bCs/>
          <w:lang w:val="sr-Latn-RS"/>
        </w:rPr>
        <w:t>openSUSE 13.x</w:t>
      </w:r>
    </w:p>
    <w:p w:rsidR="00025E2F" w:rsidRPr="00856205" w:rsidRDefault="00025E2F" w:rsidP="00856205">
      <w:pPr>
        <w:numPr>
          <w:ilvl w:val="1"/>
          <w:numId w:val="34"/>
        </w:numPr>
        <w:spacing w:before="0"/>
        <w:rPr>
          <w:rFonts w:cs="Arial"/>
          <w:bCs/>
          <w:lang w:val="sr-Latn-RS"/>
        </w:rPr>
      </w:pPr>
      <w:r w:rsidRPr="00856205">
        <w:rPr>
          <w:rFonts w:cs="Arial"/>
          <w:bCs/>
          <w:lang w:val="sr-Latn-RS"/>
        </w:rPr>
        <w:t>Oracle 11g</w:t>
      </w:r>
    </w:p>
    <w:p w:rsidR="00025E2F" w:rsidRPr="00856205" w:rsidRDefault="00025E2F" w:rsidP="00856205">
      <w:pPr>
        <w:numPr>
          <w:ilvl w:val="1"/>
          <w:numId w:val="34"/>
        </w:numPr>
        <w:spacing w:before="0"/>
        <w:rPr>
          <w:rFonts w:cs="Arial"/>
          <w:bCs/>
          <w:lang w:val="sr-Latn-RS"/>
        </w:rPr>
      </w:pPr>
      <w:r w:rsidRPr="00856205">
        <w:rPr>
          <w:rFonts w:cs="Arial"/>
          <w:bCs/>
          <w:lang w:val="sr-Latn-RS"/>
        </w:rPr>
        <w:t>Oracle 12c</w:t>
      </w:r>
    </w:p>
    <w:p w:rsidR="00025E2F" w:rsidRPr="00856205" w:rsidRDefault="00025E2F" w:rsidP="00856205">
      <w:pPr>
        <w:numPr>
          <w:ilvl w:val="1"/>
          <w:numId w:val="34"/>
        </w:numPr>
        <w:spacing w:before="0"/>
        <w:rPr>
          <w:rFonts w:cs="Arial"/>
          <w:bCs/>
          <w:lang w:val="sr-Latn-RS"/>
        </w:rPr>
      </w:pPr>
      <w:r w:rsidRPr="00856205">
        <w:rPr>
          <w:rFonts w:cs="Arial"/>
          <w:bCs/>
          <w:lang w:val="sr-Latn-RS"/>
        </w:rPr>
        <w:t>Oracle Enterprise Linux 6.x</w:t>
      </w:r>
    </w:p>
    <w:p w:rsidR="00025E2F" w:rsidRPr="00856205" w:rsidRDefault="00025E2F" w:rsidP="00856205">
      <w:pPr>
        <w:numPr>
          <w:ilvl w:val="1"/>
          <w:numId w:val="34"/>
        </w:numPr>
        <w:spacing w:before="0"/>
        <w:rPr>
          <w:rFonts w:cs="Arial"/>
          <w:bCs/>
          <w:lang w:val="sr-Latn-RS"/>
        </w:rPr>
      </w:pPr>
      <w:r w:rsidRPr="00856205">
        <w:rPr>
          <w:rFonts w:cs="Arial"/>
          <w:bCs/>
          <w:lang w:val="sr-Latn-RS"/>
        </w:rPr>
        <w:t>Oracle Enterprise Linux 7.x</w:t>
      </w:r>
    </w:p>
    <w:p w:rsidR="00025E2F" w:rsidRPr="00856205" w:rsidRDefault="00025E2F" w:rsidP="00856205">
      <w:pPr>
        <w:numPr>
          <w:ilvl w:val="1"/>
          <w:numId w:val="34"/>
        </w:numPr>
        <w:spacing w:before="0"/>
        <w:rPr>
          <w:rFonts w:cs="Arial"/>
          <w:bCs/>
          <w:lang w:val="sr-Latn-RS"/>
        </w:rPr>
      </w:pPr>
      <w:r w:rsidRPr="00856205">
        <w:rPr>
          <w:rFonts w:cs="Arial"/>
          <w:bCs/>
          <w:lang w:val="sr-Latn-RS"/>
        </w:rPr>
        <w:t>Oracle WebLogic Server 11g</w:t>
      </w:r>
    </w:p>
    <w:p w:rsidR="00025E2F" w:rsidRPr="00856205" w:rsidRDefault="00025E2F" w:rsidP="00856205">
      <w:pPr>
        <w:numPr>
          <w:ilvl w:val="1"/>
          <w:numId w:val="34"/>
        </w:numPr>
        <w:spacing w:before="0"/>
        <w:rPr>
          <w:rFonts w:cs="Arial"/>
          <w:bCs/>
          <w:lang w:val="sr-Latn-RS"/>
        </w:rPr>
      </w:pPr>
      <w:r w:rsidRPr="00856205">
        <w:rPr>
          <w:rFonts w:cs="Arial"/>
          <w:bCs/>
          <w:lang w:val="sr-Latn-RS"/>
        </w:rPr>
        <w:lastRenderedPageBreak/>
        <w:t>Oracle WebLogic Server 12c</w:t>
      </w:r>
    </w:p>
    <w:p w:rsidR="00025E2F" w:rsidRPr="00856205" w:rsidRDefault="00025E2F" w:rsidP="00856205">
      <w:pPr>
        <w:numPr>
          <w:ilvl w:val="1"/>
          <w:numId w:val="34"/>
        </w:numPr>
        <w:spacing w:before="0"/>
        <w:rPr>
          <w:rFonts w:cs="Arial"/>
          <w:bCs/>
          <w:lang w:val="sr-Latn-RS"/>
        </w:rPr>
      </w:pPr>
      <w:r w:rsidRPr="00856205">
        <w:rPr>
          <w:rFonts w:cs="Arial"/>
          <w:bCs/>
          <w:lang w:val="sr-Latn-RS"/>
        </w:rPr>
        <w:t>Pivotal tc Server 3.x</w:t>
      </w:r>
    </w:p>
    <w:p w:rsidR="00025E2F" w:rsidRPr="00856205" w:rsidRDefault="00025E2F" w:rsidP="00856205">
      <w:pPr>
        <w:numPr>
          <w:ilvl w:val="1"/>
          <w:numId w:val="34"/>
        </w:numPr>
        <w:spacing w:before="0"/>
        <w:rPr>
          <w:rFonts w:cs="Arial"/>
          <w:bCs/>
          <w:lang w:val="sr-Latn-RS"/>
        </w:rPr>
      </w:pPr>
      <w:r w:rsidRPr="00856205">
        <w:rPr>
          <w:rFonts w:cs="Arial"/>
          <w:bCs/>
          <w:lang w:val="sr-Latn-RS"/>
        </w:rPr>
        <w:t>PostgreSQL 9.x</w:t>
      </w:r>
    </w:p>
    <w:p w:rsidR="00025E2F" w:rsidRPr="00856205" w:rsidRDefault="00025E2F" w:rsidP="00856205">
      <w:pPr>
        <w:numPr>
          <w:ilvl w:val="1"/>
          <w:numId w:val="34"/>
        </w:numPr>
        <w:spacing w:before="0"/>
        <w:rPr>
          <w:rFonts w:cs="Arial"/>
          <w:bCs/>
          <w:lang w:val="sr-Latn-RS"/>
        </w:rPr>
      </w:pPr>
      <w:r w:rsidRPr="00856205">
        <w:rPr>
          <w:rFonts w:cs="Arial"/>
          <w:bCs/>
          <w:lang w:val="sr-Latn-RS"/>
        </w:rPr>
        <w:t>Red Hat Enterprise Linux 5.x</w:t>
      </w:r>
    </w:p>
    <w:p w:rsidR="00025E2F" w:rsidRPr="00856205" w:rsidRDefault="00025E2F" w:rsidP="00856205">
      <w:pPr>
        <w:numPr>
          <w:ilvl w:val="1"/>
          <w:numId w:val="34"/>
        </w:numPr>
        <w:spacing w:before="0"/>
        <w:rPr>
          <w:rFonts w:cs="Arial"/>
          <w:bCs/>
          <w:lang w:val="sr-Latn-RS"/>
        </w:rPr>
      </w:pPr>
      <w:r w:rsidRPr="00856205">
        <w:rPr>
          <w:rFonts w:cs="Arial"/>
          <w:bCs/>
          <w:lang w:val="sr-Latn-RS"/>
        </w:rPr>
        <w:t>Red Hat Enterprise Linux 6.x</w:t>
      </w:r>
    </w:p>
    <w:p w:rsidR="00025E2F" w:rsidRPr="00856205" w:rsidRDefault="00025E2F" w:rsidP="00856205">
      <w:pPr>
        <w:numPr>
          <w:ilvl w:val="1"/>
          <w:numId w:val="34"/>
        </w:numPr>
        <w:spacing w:before="0"/>
        <w:rPr>
          <w:rFonts w:cs="Arial"/>
          <w:bCs/>
          <w:lang w:val="sr-Latn-RS"/>
        </w:rPr>
      </w:pPr>
      <w:r w:rsidRPr="00856205">
        <w:rPr>
          <w:rFonts w:cs="Arial"/>
          <w:bCs/>
          <w:lang w:val="sr-Latn-RS"/>
        </w:rPr>
        <w:t>Red Hat Enterprise Linux 7.x</w:t>
      </w:r>
    </w:p>
    <w:p w:rsidR="00025E2F" w:rsidRPr="00856205" w:rsidRDefault="00025E2F" w:rsidP="00856205">
      <w:pPr>
        <w:numPr>
          <w:ilvl w:val="1"/>
          <w:numId w:val="34"/>
        </w:numPr>
        <w:spacing w:before="0"/>
        <w:rPr>
          <w:rFonts w:cs="Arial"/>
          <w:bCs/>
          <w:lang w:val="sr-Latn-RS"/>
        </w:rPr>
      </w:pPr>
      <w:r w:rsidRPr="00856205">
        <w:rPr>
          <w:rFonts w:cs="Arial"/>
          <w:bCs/>
          <w:lang w:val="sr-Latn-RS"/>
        </w:rPr>
        <w:t>SAP Adaptive Server Enterprise 16</w:t>
      </w:r>
    </w:p>
    <w:p w:rsidR="00025E2F" w:rsidRPr="00856205" w:rsidRDefault="00025E2F" w:rsidP="00856205">
      <w:pPr>
        <w:numPr>
          <w:ilvl w:val="1"/>
          <w:numId w:val="34"/>
        </w:numPr>
        <w:spacing w:before="0"/>
        <w:rPr>
          <w:rFonts w:cs="Arial"/>
          <w:bCs/>
          <w:lang w:val="sr-Latn-RS"/>
        </w:rPr>
      </w:pPr>
      <w:r w:rsidRPr="00856205">
        <w:rPr>
          <w:rFonts w:cs="Arial"/>
          <w:bCs/>
          <w:lang w:val="sr-Latn-RS"/>
        </w:rPr>
        <w:t>Solaris 10.x</w:t>
      </w:r>
    </w:p>
    <w:p w:rsidR="00025E2F" w:rsidRPr="00856205" w:rsidRDefault="00025E2F" w:rsidP="00856205">
      <w:pPr>
        <w:numPr>
          <w:ilvl w:val="1"/>
          <w:numId w:val="34"/>
        </w:numPr>
        <w:spacing w:before="0"/>
        <w:rPr>
          <w:rFonts w:cs="Arial"/>
          <w:bCs/>
          <w:lang w:val="sr-Latn-RS"/>
        </w:rPr>
      </w:pPr>
      <w:r w:rsidRPr="00856205">
        <w:rPr>
          <w:rFonts w:cs="Arial"/>
          <w:bCs/>
          <w:lang w:val="sr-Latn-RS"/>
        </w:rPr>
        <w:t>Solaris 11.x</w:t>
      </w:r>
    </w:p>
    <w:p w:rsidR="00025E2F" w:rsidRPr="00856205" w:rsidRDefault="00025E2F" w:rsidP="00856205">
      <w:pPr>
        <w:numPr>
          <w:ilvl w:val="1"/>
          <w:numId w:val="34"/>
        </w:numPr>
        <w:spacing w:before="0"/>
        <w:rPr>
          <w:rFonts w:cs="Arial"/>
          <w:bCs/>
          <w:lang w:val="sr-Latn-RS"/>
        </w:rPr>
      </w:pPr>
      <w:r w:rsidRPr="00856205">
        <w:rPr>
          <w:rFonts w:cs="Arial"/>
          <w:bCs/>
          <w:lang w:val="sr-Latn-RS"/>
        </w:rPr>
        <w:t>SUSE Linux Enterprise 11.x</w:t>
      </w:r>
    </w:p>
    <w:p w:rsidR="00025E2F" w:rsidRPr="00856205" w:rsidRDefault="00025E2F" w:rsidP="00856205">
      <w:pPr>
        <w:numPr>
          <w:ilvl w:val="1"/>
          <w:numId w:val="34"/>
        </w:numPr>
        <w:spacing w:before="0"/>
        <w:rPr>
          <w:rFonts w:cs="Arial"/>
          <w:bCs/>
          <w:lang w:val="sr-Latn-RS"/>
        </w:rPr>
      </w:pPr>
      <w:r w:rsidRPr="00856205">
        <w:rPr>
          <w:rFonts w:cs="Arial"/>
          <w:bCs/>
          <w:lang w:val="sr-Latn-RS"/>
        </w:rPr>
        <w:t>SUSE Linux Enterprise 12.x</w:t>
      </w:r>
    </w:p>
    <w:p w:rsidR="00025E2F" w:rsidRPr="00856205" w:rsidRDefault="00025E2F" w:rsidP="00856205">
      <w:pPr>
        <w:numPr>
          <w:ilvl w:val="1"/>
          <w:numId w:val="34"/>
        </w:numPr>
        <w:spacing w:before="0"/>
        <w:rPr>
          <w:rFonts w:cs="Arial"/>
          <w:bCs/>
          <w:lang w:val="sr-Latn-RS"/>
        </w:rPr>
      </w:pPr>
      <w:r w:rsidRPr="00856205">
        <w:rPr>
          <w:rFonts w:cs="Arial"/>
          <w:bCs/>
          <w:lang w:val="sr-Latn-RS"/>
        </w:rPr>
        <w:t>SUSE Linux Enterprise 9/10</w:t>
      </w:r>
    </w:p>
    <w:p w:rsidR="00025E2F" w:rsidRPr="00856205" w:rsidRDefault="00025E2F" w:rsidP="00856205">
      <w:pPr>
        <w:numPr>
          <w:ilvl w:val="1"/>
          <w:numId w:val="34"/>
        </w:numPr>
        <w:spacing w:before="0"/>
        <w:rPr>
          <w:rFonts w:cs="Arial"/>
          <w:bCs/>
          <w:lang w:val="sr-Latn-RS"/>
        </w:rPr>
      </w:pPr>
      <w:r w:rsidRPr="00856205">
        <w:rPr>
          <w:rFonts w:cs="Arial"/>
          <w:bCs/>
          <w:lang w:val="sr-Latn-RS"/>
        </w:rPr>
        <w:t>Sybase ASE 15</w:t>
      </w:r>
    </w:p>
    <w:p w:rsidR="00025E2F" w:rsidRPr="00856205" w:rsidRDefault="00025E2F" w:rsidP="00856205">
      <w:pPr>
        <w:numPr>
          <w:ilvl w:val="1"/>
          <w:numId w:val="34"/>
        </w:numPr>
        <w:spacing w:before="0"/>
        <w:rPr>
          <w:rFonts w:cs="Arial"/>
          <w:bCs/>
          <w:lang w:val="sr-Latn-RS"/>
        </w:rPr>
      </w:pPr>
      <w:r w:rsidRPr="00856205">
        <w:rPr>
          <w:rFonts w:cs="Arial"/>
          <w:bCs/>
          <w:lang w:val="sr-Latn-RS"/>
        </w:rPr>
        <w:t>Ubuntu 12.x</w:t>
      </w:r>
    </w:p>
    <w:p w:rsidR="00025E2F" w:rsidRPr="00856205" w:rsidRDefault="00025E2F" w:rsidP="00856205">
      <w:pPr>
        <w:numPr>
          <w:ilvl w:val="1"/>
          <w:numId w:val="34"/>
        </w:numPr>
        <w:spacing w:before="0"/>
        <w:rPr>
          <w:rFonts w:cs="Arial"/>
          <w:bCs/>
          <w:lang w:val="sr-Latn-RS"/>
        </w:rPr>
      </w:pPr>
      <w:r w:rsidRPr="00856205">
        <w:rPr>
          <w:rFonts w:cs="Arial"/>
          <w:bCs/>
          <w:lang w:val="sr-Latn-RS"/>
        </w:rPr>
        <w:t>Ubuntu 14.x</w:t>
      </w:r>
    </w:p>
    <w:p w:rsidR="00025E2F" w:rsidRPr="00856205" w:rsidRDefault="00025E2F" w:rsidP="00856205">
      <w:pPr>
        <w:numPr>
          <w:ilvl w:val="1"/>
          <w:numId w:val="34"/>
        </w:numPr>
        <w:spacing w:before="0"/>
        <w:rPr>
          <w:rFonts w:cs="Arial"/>
          <w:bCs/>
          <w:lang w:val="sr-Latn-RS"/>
        </w:rPr>
      </w:pPr>
      <w:r w:rsidRPr="00856205">
        <w:rPr>
          <w:rFonts w:cs="Arial"/>
          <w:bCs/>
          <w:lang w:val="sr-Latn-RS"/>
        </w:rPr>
        <w:t>Ubuntu 16.x</w:t>
      </w:r>
    </w:p>
    <w:p w:rsidR="00025E2F" w:rsidRPr="00856205" w:rsidRDefault="00025E2F" w:rsidP="00856205">
      <w:pPr>
        <w:numPr>
          <w:ilvl w:val="1"/>
          <w:numId w:val="34"/>
        </w:numPr>
        <w:spacing w:before="0"/>
        <w:rPr>
          <w:rFonts w:cs="Arial"/>
          <w:bCs/>
          <w:lang w:val="sr-Latn-RS"/>
        </w:rPr>
      </w:pPr>
      <w:r w:rsidRPr="00856205">
        <w:rPr>
          <w:rFonts w:cs="Arial"/>
          <w:bCs/>
          <w:lang w:val="sr-Latn-RS"/>
        </w:rPr>
        <w:t>vFabric tc Server 2.9.x</w:t>
      </w:r>
    </w:p>
    <w:p w:rsidR="00025E2F" w:rsidRPr="00856205" w:rsidRDefault="00025E2F" w:rsidP="00856205">
      <w:pPr>
        <w:numPr>
          <w:ilvl w:val="1"/>
          <w:numId w:val="34"/>
        </w:numPr>
        <w:spacing w:before="0"/>
        <w:rPr>
          <w:rFonts w:cs="Arial"/>
          <w:bCs/>
          <w:lang w:val="sr-Latn-RS"/>
        </w:rPr>
      </w:pPr>
      <w:r w:rsidRPr="00856205">
        <w:rPr>
          <w:rFonts w:cs="Arial"/>
          <w:bCs/>
          <w:lang w:val="sr-Latn-RS"/>
        </w:rPr>
        <w:t>VMware ESX/ESXi 4.x</w:t>
      </w:r>
    </w:p>
    <w:p w:rsidR="00025E2F" w:rsidRPr="00856205" w:rsidRDefault="00025E2F" w:rsidP="00856205">
      <w:pPr>
        <w:numPr>
          <w:ilvl w:val="1"/>
          <w:numId w:val="34"/>
        </w:numPr>
        <w:spacing w:before="0"/>
        <w:rPr>
          <w:rFonts w:cs="Arial"/>
          <w:bCs/>
          <w:lang w:val="sr-Latn-RS"/>
        </w:rPr>
      </w:pPr>
      <w:r w:rsidRPr="00856205">
        <w:rPr>
          <w:rFonts w:cs="Arial"/>
          <w:bCs/>
          <w:lang w:val="sr-Latn-RS"/>
        </w:rPr>
        <w:t>VMware ESXi 5.x</w:t>
      </w:r>
    </w:p>
    <w:p w:rsidR="00025E2F" w:rsidRPr="00856205" w:rsidRDefault="00025E2F" w:rsidP="00856205">
      <w:pPr>
        <w:numPr>
          <w:ilvl w:val="1"/>
          <w:numId w:val="34"/>
        </w:numPr>
        <w:spacing w:before="0"/>
        <w:rPr>
          <w:rFonts w:cs="Arial"/>
          <w:bCs/>
          <w:lang w:val="sr-Latn-RS"/>
        </w:rPr>
      </w:pPr>
      <w:r w:rsidRPr="00856205">
        <w:rPr>
          <w:rFonts w:cs="Arial"/>
          <w:bCs/>
          <w:lang w:val="sr-Latn-RS"/>
        </w:rPr>
        <w:t>VMware ESXi 6.x</w:t>
      </w:r>
    </w:p>
    <w:p w:rsidR="00025E2F" w:rsidRPr="00856205" w:rsidRDefault="00025E2F" w:rsidP="00856205">
      <w:pPr>
        <w:numPr>
          <w:ilvl w:val="1"/>
          <w:numId w:val="34"/>
        </w:numPr>
        <w:spacing w:before="0"/>
        <w:rPr>
          <w:rFonts w:cs="Arial"/>
          <w:bCs/>
          <w:lang w:val="sr-Latn-RS"/>
        </w:rPr>
      </w:pPr>
      <w:r w:rsidRPr="00856205">
        <w:rPr>
          <w:rFonts w:cs="Arial"/>
          <w:bCs/>
          <w:lang w:val="sr-Latn-RS"/>
        </w:rPr>
        <w:t>VMware vFabric Web Server 5.x</w:t>
      </w:r>
    </w:p>
    <w:p w:rsidR="00025E2F" w:rsidRPr="00856205" w:rsidRDefault="00025E2F" w:rsidP="00856205">
      <w:pPr>
        <w:numPr>
          <w:ilvl w:val="1"/>
          <w:numId w:val="34"/>
        </w:numPr>
        <w:spacing w:before="0"/>
        <w:rPr>
          <w:rFonts w:cs="Arial"/>
          <w:bCs/>
          <w:lang w:val="sr-Latn-RS"/>
        </w:rPr>
      </w:pPr>
      <w:r w:rsidRPr="00856205">
        <w:rPr>
          <w:rFonts w:cs="Arial"/>
          <w:bCs/>
          <w:lang w:val="sr-Latn-RS"/>
        </w:rPr>
        <w:t>Windows 10</w:t>
      </w:r>
    </w:p>
    <w:p w:rsidR="00025E2F" w:rsidRPr="00856205" w:rsidRDefault="00025E2F" w:rsidP="00856205">
      <w:pPr>
        <w:numPr>
          <w:ilvl w:val="1"/>
          <w:numId w:val="34"/>
        </w:numPr>
        <w:spacing w:before="0"/>
        <w:rPr>
          <w:rFonts w:cs="Arial"/>
          <w:bCs/>
          <w:lang w:val="sr-Latn-RS"/>
        </w:rPr>
      </w:pPr>
      <w:r w:rsidRPr="00856205">
        <w:rPr>
          <w:rFonts w:cs="Arial"/>
          <w:bCs/>
          <w:lang w:val="sr-Latn-RS"/>
        </w:rPr>
        <w:t>Windows 2000</w:t>
      </w:r>
    </w:p>
    <w:p w:rsidR="00025E2F" w:rsidRPr="00856205" w:rsidRDefault="00025E2F" w:rsidP="00856205">
      <w:pPr>
        <w:numPr>
          <w:ilvl w:val="1"/>
          <w:numId w:val="34"/>
        </w:numPr>
        <w:spacing w:before="0"/>
        <w:rPr>
          <w:rFonts w:cs="Arial"/>
          <w:bCs/>
          <w:lang w:val="sr-Latn-RS"/>
        </w:rPr>
      </w:pPr>
      <w:r w:rsidRPr="00856205">
        <w:rPr>
          <w:rFonts w:cs="Arial"/>
          <w:bCs/>
          <w:lang w:val="sr-Latn-RS"/>
        </w:rPr>
        <w:t>Windows 2000 Active Directory</w:t>
      </w:r>
    </w:p>
    <w:p w:rsidR="00025E2F" w:rsidRPr="00856205" w:rsidRDefault="00025E2F" w:rsidP="00856205">
      <w:pPr>
        <w:numPr>
          <w:ilvl w:val="1"/>
          <w:numId w:val="34"/>
        </w:numPr>
        <w:spacing w:before="0"/>
        <w:rPr>
          <w:rFonts w:cs="Arial"/>
          <w:bCs/>
          <w:lang w:val="sr-Latn-RS"/>
        </w:rPr>
      </w:pPr>
      <w:r w:rsidRPr="00856205">
        <w:rPr>
          <w:rFonts w:cs="Arial"/>
          <w:bCs/>
          <w:lang w:val="sr-Latn-RS"/>
        </w:rPr>
        <w:t>Windows 2003 Active Directory</w:t>
      </w:r>
    </w:p>
    <w:p w:rsidR="00025E2F" w:rsidRPr="00856205" w:rsidRDefault="00025E2F" w:rsidP="00856205">
      <w:pPr>
        <w:numPr>
          <w:ilvl w:val="1"/>
          <w:numId w:val="34"/>
        </w:numPr>
        <w:spacing w:before="0"/>
        <w:rPr>
          <w:rFonts w:cs="Arial"/>
          <w:bCs/>
          <w:lang w:val="sr-Latn-RS"/>
        </w:rPr>
      </w:pPr>
      <w:r w:rsidRPr="00856205">
        <w:rPr>
          <w:rFonts w:cs="Arial"/>
          <w:bCs/>
          <w:lang w:val="sr-Latn-RS"/>
        </w:rPr>
        <w:t>Windows 2003 Server</w:t>
      </w:r>
    </w:p>
    <w:p w:rsidR="00025E2F" w:rsidRPr="00856205" w:rsidRDefault="00025E2F" w:rsidP="00856205">
      <w:pPr>
        <w:numPr>
          <w:ilvl w:val="1"/>
          <w:numId w:val="34"/>
        </w:numPr>
        <w:spacing w:before="0"/>
        <w:rPr>
          <w:rFonts w:cs="Arial"/>
          <w:bCs/>
          <w:lang w:val="sr-Latn-RS"/>
        </w:rPr>
      </w:pPr>
      <w:r w:rsidRPr="00856205">
        <w:rPr>
          <w:rFonts w:cs="Arial"/>
          <w:bCs/>
          <w:lang w:val="sr-Latn-RS"/>
        </w:rPr>
        <w:t>Windows 2008 Active Directory</w:t>
      </w:r>
    </w:p>
    <w:p w:rsidR="00025E2F" w:rsidRPr="00856205" w:rsidRDefault="00025E2F" w:rsidP="00856205">
      <w:pPr>
        <w:numPr>
          <w:ilvl w:val="1"/>
          <w:numId w:val="34"/>
        </w:numPr>
        <w:spacing w:before="0"/>
        <w:rPr>
          <w:rFonts w:cs="Arial"/>
          <w:bCs/>
          <w:lang w:val="sr-Latn-RS"/>
        </w:rPr>
      </w:pPr>
      <w:r w:rsidRPr="00856205">
        <w:rPr>
          <w:rFonts w:cs="Arial"/>
          <w:bCs/>
          <w:lang w:val="sr-Latn-RS"/>
        </w:rPr>
        <w:t>Windows 2008 Server</w:t>
      </w:r>
    </w:p>
    <w:p w:rsidR="00025E2F" w:rsidRPr="00856205" w:rsidRDefault="00025E2F" w:rsidP="00856205">
      <w:pPr>
        <w:numPr>
          <w:ilvl w:val="1"/>
          <w:numId w:val="34"/>
        </w:numPr>
        <w:spacing w:before="0"/>
        <w:rPr>
          <w:rFonts w:cs="Arial"/>
          <w:bCs/>
          <w:lang w:val="sr-Latn-RS"/>
        </w:rPr>
      </w:pPr>
      <w:r w:rsidRPr="00856205">
        <w:rPr>
          <w:rFonts w:cs="Arial"/>
          <w:bCs/>
          <w:lang w:val="sr-Latn-RS"/>
        </w:rPr>
        <w:t>Windows 2012 R1/R2 Active Directory</w:t>
      </w:r>
    </w:p>
    <w:p w:rsidR="00025E2F" w:rsidRPr="00856205" w:rsidRDefault="00025E2F" w:rsidP="00856205">
      <w:pPr>
        <w:numPr>
          <w:ilvl w:val="1"/>
          <w:numId w:val="34"/>
        </w:numPr>
        <w:spacing w:before="0"/>
        <w:rPr>
          <w:rFonts w:cs="Arial"/>
          <w:bCs/>
          <w:lang w:val="sr-Latn-RS"/>
        </w:rPr>
      </w:pPr>
      <w:r w:rsidRPr="00856205">
        <w:rPr>
          <w:rFonts w:cs="Arial"/>
          <w:bCs/>
          <w:lang w:val="sr-Latn-RS"/>
        </w:rPr>
        <w:t>Windows 2012 Server</w:t>
      </w:r>
    </w:p>
    <w:p w:rsidR="00025E2F" w:rsidRPr="00856205" w:rsidRDefault="00025E2F" w:rsidP="00856205">
      <w:pPr>
        <w:numPr>
          <w:ilvl w:val="1"/>
          <w:numId w:val="34"/>
        </w:numPr>
        <w:spacing w:before="0"/>
        <w:rPr>
          <w:rFonts w:cs="Arial"/>
          <w:bCs/>
          <w:lang w:val="sr-Latn-RS"/>
        </w:rPr>
      </w:pPr>
      <w:r w:rsidRPr="00856205">
        <w:rPr>
          <w:rFonts w:cs="Arial"/>
          <w:bCs/>
          <w:lang w:val="sr-Latn-RS"/>
        </w:rPr>
        <w:t>Windows 2016 Server</w:t>
      </w:r>
    </w:p>
    <w:p w:rsidR="00025E2F" w:rsidRPr="00856205" w:rsidRDefault="00025E2F" w:rsidP="00856205">
      <w:pPr>
        <w:numPr>
          <w:ilvl w:val="1"/>
          <w:numId w:val="34"/>
        </w:numPr>
        <w:spacing w:before="0"/>
        <w:rPr>
          <w:rFonts w:cs="Arial"/>
          <w:bCs/>
          <w:lang w:val="sr-Latn-RS"/>
        </w:rPr>
      </w:pPr>
      <w:r w:rsidRPr="00856205">
        <w:rPr>
          <w:rFonts w:cs="Arial"/>
          <w:bCs/>
          <w:lang w:val="sr-Latn-RS"/>
        </w:rPr>
        <w:t>Windows 7</w:t>
      </w:r>
    </w:p>
    <w:p w:rsidR="00025E2F" w:rsidRPr="00856205" w:rsidRDefault="00025E2F" w:rsidP="00856205">
      <w:pPr>
        <w:numPr>
          <w:ilvl w:val="1"/>
          <w:numId w:val="34"/>
        </w:numPr>
        <w:spacing w:before="0"/>
        <w:rPr>
          <w:rFonts w:cs="Arial"/>
          <w:bCs/>
          <w:lang w:val="sr-Latn-RS"/>
        </w:rPr>
      </w:pPr>
      <w:r w:rsidRPr="00856205">
        <w:rPr>
          <w:rFonts w:cs="Arial"/>
          <w:bCs/>
          <w:lang w:val="sr-Latn-RS"/>
        </w:rPr>
        <w:t>Windows 8</w:t>
      </w:r>
    </w:p>
    <w:p w:rsidR="00025E2F" w:rsidRPr="00856205" w:rsidRDefault="00025E2F" w:rsidP="00856205">
      <w:pPr>
        <w:numPr>
          <w:ilvl w:val="1"/>
          <w:numId w:val="34"/>
        </w:numPr>
        <w:spacing w:before="0"/>
        <w:rPr>
          <w:rFonts w:cs="Arial"/>
          <w:bCs/>
          <w:lang w:val="sr-Latn-RS"/>
        </w:rPr>
      </w:pPr>
      <w:r w:rsidRPr="00856205">
        <w:rPr>
          <w:rFonts w:cs="Arial"/>
          <w:bCs/>
          <w:lang w:val="sr-Latn-RS"/>
        </w:rPr>
        <w:t>Windows 8.1</w:t>
      </w:r>
    </w:p>
    <w:p w:rsidR="00025E2F" w:rsidRPr="00856205" w:rsidRDefault="00025E2F" w:rsidP="00856205">
      <w:pPr>
        <w:numPr>
          <w:ilvl w:val="1"/>
          <w:numId w:val="34"/>
        </w:numPr>
        <w:spacing w:before="0"/>
        <w:rPr>
          <w:rFonts w:cs="Arial"/>
          <w:bCs/>
          <w:lang w:val="sr-Latn-RS"/>
        </w:rPr>
      </w:pPr>
      <w:r w:rsidRPr="00856205">
        <w:rPr>
          <w:rFonts w:cs="Arial"/>
          <w:bCs/>
          <w:lang w:val="sr-Latn-RS"/>
        </w:rPr>
        <w:t xml:space="preserve">Windows </w:t>
      </w:r>
      <w:r w:rsidRPr="00856205">
        <w:rPr>
          <w:rFonts w:cs="Arial"/>
          <w:bCs/>
          <w:lang w:val="sr-Cyrl-RS"/>
        </w:rPr>
        <w:t>10</w:t>
      </w:r>
    </w:p>
    <w:p w:rsidR="00025E2F" w:rsidRPr="00856205" w:rsidRDefault="00025E2F" w:rsidP="00856205">
      <w:pPr>
        <w:numPr>
          <w:ilvl w:val="1"/>
          <w:numId w:val="34"/>
        </w:numPr>
        <w:spacing w:before="0"/>
        <w:rPr>
          <w:rFonts w:cs="Arial"/>
          <w:bCs/>
          <w:lang w:val="sr-Latn-RS"/>
        </w:rPr>
      </w:pPr>
      <w:r w:rsidRPr="00856205">
        <w:rPr>
          <w:rFonts w:cs="Arial"/>
          <w:bCs/>
          <w:lang w:val="sr-Latn-RS"/>
        </w:rPr>
        <w:t>Windows Server 2012 R2</w:t>
      </w:r>
    </w:p>
    <w:p w:rsidR="00025E2F" w:rsidRPr="00856205" w:rsidRDefault="00025E2F" w:rsidP="00856205">
      <w:pPr>
        <w:numPr>
          <w:ilvl w:val="1"/>
          <w:numId w:val="34"/>
        </w:numPr>
        <w:spacing w:before="0"/>
        <w:rPr>
          <w:rFonts w:cs="Arial"/>
          <w:bCs/>
          <w:lang w:val="sr-Latn-RS"/>
        </w:rPr>
      </w:pPr>
      <w:r w:rsidRPr="00856205">
        <w:rPr>
          <w:rFonts w:cs="Arial"/>
          <w:bCs/>
          <w:lang w:val="sr-Latn-RS"/>
        </w:rPr>
        <w:t>Windows Vista</w:t>
      </w:r>
    </w:p>
    <w:p w:rsidR="00025E2F" w:rsidRPr="00856205" w:rsidRDefault="00025E2F" w:rsidP="00856205">
      <w:pPr>
        <w:numPr>
          <w:ilvl w:val="1"/>
          <w:numId w:val="34"/>
        </w:numPr>
        <w:spacing w:before="0"/>
        <w:rPr>
          <w:rFonts w:cs="Arial"/>
          <w:bCs/>
          <w:lang w:val="sr-Latn-RS"/>
        </w:rPr>
      </w:pPr>
      <w:r w:rsidRPr="00856205">
        <w:rPr>
          <w:rFonts w:cs="Arial"/>
          <w:bCs/>
          <w:lang w:val="sr-Latn-RS"/>
        </w:rPr>
        <w:t>Windows XP desktop</w:t>
      </w:r>
    </w:p>
    <w:p w:rsidR="00025E2F" w:rsidRPr="00856205" w:rsidRDefault="00025E2F" w:rsidP="00856205">
      <w:pPr>
        <w:spacing w:before="0"/>
        <w:ind w:left="360" w:hanging="360"/>
        <w:rPr>
          <w:rFonts w:cs="Arial"/>
          <w:bCs/>
          <w:lang w:val="sr-Latn-RS"/>
        </w:rPr>
      </w:pPr>
      <w:r w:rsidRPr="00856205">
        <w:rPr>
          <w:rFonts w:cs="Arial"/>
          <w:bCs/>
          <w:lang w:val="sr-Latn-RS"/>
        </w:rPr>
        <w:t>Библиотека техничких контрола које чине сигурносну политику мора да има најмање 250 политика за горе наведене стандарде и технологије развијене.</w:t>
      </w:r>
    </w:p>
    <w:p w:rsidR="00025E2F" w:rsidRPr="00856205" w:rsidRDefault="00025E2F" w:rsidP="00856205">
      <w:pPr>
        <w:spacing w:before="0"/>
        <w:ind w:left="360" w:hanging="360"/>
        <w:rPr>
          <w:rFonts w:cs="Arial"/>
          <w:bCs/>
          <w:lang w:val="sr-Latn-RS"/>
        </w:rPr>
      </w:pPr>
      <w:r w:rsidRPr="00856205">
        <w:rPr>
          <w:rFonts w:cs="Arial"/>
          <w:bCs/>
          <w:lang w:val="sr-Latn-RS"/>
        </w:rPr>
        <w:t>Систем мора да омогући креирање техничких контрола које могу бити додате на већ постојеће контроле.</w:t>
      </w:r>
    </w:p>
    <w:p w:rsidR="00025E2F" w:rsidRPr="00856205" w:rsidRDefault="00025E2F" w:rsidP="00856205">
      <w:pPr>
        <w:spacing w:before="0"/>
        <w:ind w:left="775" w:hanging="360"/>
        <w:rPr>
          <w:rFonts w:cs="Arial"/>
          <w:bCs/>
          <w:lang w:val="sr-Latn-RS"/>
        </w:rPr>
      </w:pPr>
      <w:r w:rsidRPr="00856205">
        <w:rPr>
          <w:rFonts w:cs="Arial"/>
          <w:bCs/>
          <w:lang w:val="sr-Latn-RS"/>
        </w:rPr>
        <w:t>Критичност сваке контроле мора моћи да се подешава.</w:t>
      </w:r>
    </w:p>
    <w:p w:rsidR="00025E2F" w:rsidRPr="00856205" w:rsidRDefault="00025E2F" w:rsidP="00856205">
      <w:pPr>
        <w:spacing w:before="0"/>
        <w:ind w:left="426"/>
        <w:rPr>
          <w:rFonts w:cs="Arial"/>
          <w:bCs/>
          <w:lang w:val="sr-Latn-RS"/>
        </w:rPr>
      </w:pPr>
      <w:r w:rsidRPr="00856205">
        <w:rPr>
          <w:rFonts w:cs="Arial"/>
          <w:b/>
          <w:bCs/>
          <w:i/>
          <w:lang w:val="sr-Cyrl-RS"/>
        </w:rPr>
        <w:t xml:space="preserve">б) </w:t>
      </w:r>
      <w:r w:rsidRPr="00856205">
        <w:rPr>
          <w:rFonts w:cs="Arial"/>
          <w:b/>
          <w:bCs/>
          <w:i/>
          <w:lang w:val="sr-Latn-RS"/>
        </w:rPr>
        <w:t xml:space="preserve">Скенирање </w:t>
      </w:r>
    </w:p>
    <w:p w:rsidR="00025E2F" w:rsidRPr="00856205" w:rsidRDefault="00025E2F" w:rsidP="00856205">
      <w:pPr>
        <w:numPr>
          <w:ilvl w:val="0"/>
          <w:numId w:val="36"/>
        </w:numPr>
        <w:spacing w:before="0"/>
        <w:rPr>
          <w:rFonts w:cs="Arial"/>
          <w:bCs/>
          <w:lang w:val="sr-Latn-RS"/>
        </w:rPr>
      </w:pPr>
      <w:r w:rsidRPr="00856205">
        <w:rPr>
          <w:rFonts w:cs="Arial"/>
          <w:bCs/>
          <w:lang w:val="sr-Latn-RS"/>
        </w:rPr>
        <w:t xml:space="preserve">Функција Скенирања мора да има минимално </w:t>
      </w:r>
      <w:r w:rsidRPr="00856205">
        <w:rPr>
          <w:rFonts w:cs="Arial"/>
          <w:bCs/>
          <w:lang w:val="sr-Cyrl-RS"/>
        </w:rPr>
        <w:t>следеће</w:t>
      </w:r>
      <w:r w:rsidRPr="00856205">
        <w:rPr>
          <w:rFonts w:cs="Arial"/>
          <w:bCs/>
          <w:lang w:val="sr-Latn-RS"/>
        </w:rPr>
        <w:t xml:space="preserve"> функционалности:</w:t>
      </w:r>
    </w:p>
    <w:p w:rsidR="00025E2F" w:rsidRPr="00856205" w:rsidRDefault="00025E2F" w:rsidP="00856205">
      <w:pPr>
        <w:numPr>
          <w:ilvl w:val="1"/>
          <w:numId w:val="36"/>
        </w:numPr>
        <w:spacing w:before="0"/>
        <w:rPr>
          <w:rFonts w:cs="Arial"/>
          <w:bCs/>
          <w:lang w:val="sr-Latn-RS"/>
        </w:rPr>
      </w:pPr>
      <w:r w:rsidRPr="00856205">
        <w:rPr>
          <w:rFonts w:cs="Arial"/>
          <w:bCs/>
          <w:lang w:val="sr-Latn-RS"/>
        </w:rPr>
        <w:t>Скенирање мора да буде флексибилно и да омогући:</w:t>
      </w:r>
    </w:p>
    <w:p w:rsidR="00025E2F" w:rsidRPr="00856205" w:rsidRDefault="00025E2F" w:rsidP="00856205">
      <w:pPr>
        <w:numPr>
          <w:ilvl w:val="2"/>
          <w:numId w:val="36"/>
        </w:numPr>
        <w:spacing w:before="0"/>
        <w:rPr>
          <w:rFonts w:cs="Arial"/>
          <w:bCs/>
          <w:lang w:val="sr-Latn-RS"/>
        </w:rPr>
      </w:pPr>
      <w:r w:rsidRPr="00856205">
        <w:rPr>
          <w:rFonts w:cs="Arial"/>
          <w:bCs/>
          <w:lang w:val="sr-Latn-RS"/>
        </w:rPr>
        <w:t xml:space="preserve">скенирање појединачно или по групи ИКТ уређаја, </w:t>
      </w:r>
    </w:p>
    <w:p w:rsidR="00025E2F" w:rsidRPr="00856205" w:rsidRDefault="00025E2F" w:rsidP="00856205">
      <w:pPr>
        <w:numPr>
          <w:ilvl w:val="2"/>
          <w:numId w:val="36"/>
        </w:numPr>
        <w:spacing w:before="0"/>
        <w:rPr>
          <w:rFonts w:cs="Arial"/>
          <w:bCs/>
          <w:lang w:val="sr-Latn-RS"/>
        </w:rPr>
      </w:pPr>
      <w:r w:rsidRPr="00856205">
        <w:rPr>
          <w:rFonts w:cs="Arial"/>
          <w:bCs/>
          <w:lang w:val="sr-Latn-RS"/>
        </w:rPr>
        <w:t xml:space="preserve">појединачно или по групи рањивости. </w:t>
      </w:r>
    </w:p>
    <w:p w:rsidR="00025E2F" w:rsidRPr="00856205" w:rsidRDefault="00025E2F" w:rsidP="00856205">
      <w:pPr>
        <w:numPr>
          <w:ilvl w:val="2"/>
          <w:numId w:val="36"/>
        </w:numPr>
        <w:spacing w:before="0"/>
        <w:rPr>
          <w:rFonts w:cs="Arial"/>
          <w:bCs/>
          <w:lang w:val="sr-Latn-RS"/>
        </w:rPr>
      </w:pPr>
      <w:r w:rsidRPr="00856205">
        <w:rPr>
          <w:rFonts w:cs="Arial"/>
          <w:bCs/>
          <w:lang w:val="sr-Latn-RS"/>
        </w:rPr>
        <w:t xml:space="preserve">групе се морају мочи формирати динамично или статично, </w:t>
      </w:r>
    </w:p>
    <w:p w:rsidR="00025E2F" w:rsidRPr="00856205" w:rsidRDefault="00025E2F" w:rsidP="00856205">
      <w:pPr>
        <w:numPr>
          <w:ilvl w:val="2"/>
          <w:numId w:val="36"/>
        </w:numPr>
        <w:spacing w:before="0"/>
        <w:rPr>
          <w:rFonts w:cs="Arial"/>
          <w:bCs/>
          <w:lang w:val="sr-Latn-RS"/>
        </w:rPr>
      </w:pPr>
      <w:r w:rsidRPr="00856205">
        <w:rPr>
          <w:rFonts w:cs="Arial"/>
          <w:bCs/>
          <w:lang w:val="sr-Latn-RS"/>
        </w:rPr>
        <w:t xml:space="preserve">групе се морају мочи формирати аутоматски или мануелно. </w:t>
      </w:r>
    </w:p>
    <w:p w:rsidR="00025E2F" w:rsidRPr="00856205" w:rsidRDefault="00025E2F" w:rsidP="00856205">
      <w:pPr>
        <w:numPr>
          <w:ilvl w:val="2"/>
          <w:numId w:val="36"/>
        </w:numPr>
        <w:spacing w:before="0"/>
        <w:rPr>
          <w:rFonts w:cs="Arial"/>
          <w:bCs/>
          <w:lang w:val="sr-Latn-RS"/>
        </w:rPr>
      </w:pPr>
      <w:r w:rsidRPr="00856205">
        <w:rPr>
          <w:rFonts w:cs="Arial"/>
          <w:bCs/>
          <w:lang w:val="sr-Latn-RS"/>
        </w:rPr>
        <w:t>Користећи појединачно или групно изабрани скенер</w:t>
      </w:r>
    </w:p>
    <w:p w:rsidR="00025E2F" w:rsidRPr="00856205" w:rsidRDefault="00025E2F" w:rsidP="00856205">
      <w:pPr>
        <w:numPr>
          <w:ilvl w:val="0"/>
          <w:numId w:val="36"/>
        </w:numPr>
        <w:spacing w:before="0"/>
        <w:rPr>
          <w:rFonts w:cs="Arial"/>
          <w:bCs/>
          <w:lang w:val="sr-Latn-RS"/>
        </w:rPr>
      </w:pPr>
      <w:r w:rsidRPr="00856205">
        <w:rPr>
          <w:rFonts w:cs="Arial"/>
          <w:bCs/>
          <w:lang w:val="sr-Latn-RS"/>
        </w:rPr>
        <w:t>Скенирање се мора моћи заказати и извршити без утицаја корисника.</w:t>
      </w:r>
    </w:p>
    <w:p w:rsidR="00025E2F" w:rsidRPr="00856205" w:rsidRDefault="00025E2F" w:rsidP="00856205">
      <w:pPr>
        <w:numPr>
          <w:ilvl w:val="0"/>
          <w:numId w:val="36"/>
        </w:numPr>
        <w:spacing w:before="0"/>
        <w:rPr>
          <w:rFonts w:cs="Arial"/>
          <w:bCs/>
          <w:lang w:val="sr-Latn-RS"/>
        </w:rPr>
      </w:pPr>
      <w:r w:rsidRPr="00856205">
        <w:rPr>
          <w:rFonts w:cs="Arial"/>
          <w:bCs/>
          <w:lang w:val="sr-Latn-RS"/>
        </w:rPr>
        <w:t>Скенирање мора подржавати модел са аутентификацијом и без ње.</w:t>
      </w:r>
    </w:p>
    <w:p w:rsidR="00025E2F" w:rsidRPr="00856205" w:rsidRDefault="00025E2F" w:rsidP="00856205">
      <w:pPr>
        <w:numPr>
          <w:ilvl w:val="0"/>
          <w:numId w:val="36"/>
        </w:numPr>
        <w:spacing w:before="0"/>
        <w:rPr>
          <w:rFonts w:cs="Arial"/>
          <w:bCs/>
          <w:lang w:val="sr-Latn-RS"/>
        </w:rPr>
      </w:pPr>
      <w:r w:rsidRPr="00856205">
        <w:rPr>
          <w:rFonts w:cs="Arial"/>
          <w:bCs/>
          <w:lang w:val="sr-Latn-RS"/>
        </w:rPr>
        <w:lastRenderedPageBreak/>
        <w:t>Скенирање мора подржавати модел са привременим (Disolvable) или перманентним агентима</w:t>
      </w:r>
    </w:p>
    <w:p w:rsidR="00025E2F" w:rsidRPr="00856205" w:rsidRDefault="00025E2F" w:rsidP="00856205">
      <w:pPr>
        <w:numPr>
          <w:ilvl w:val="0"/>
          <w:numId w:val="36"/>
        </w:numPr>
        <w:spacing w:before="0"/>
        <w:contextualSpacing/>
        <w:jc w:val="left"/>
        <w:rPr>
          <w:rFonts w:eastAsia="Calibri" w:cs="Arial"/>
          <w:bCs/>
          <w:lang w:val="sr-Latn-RS"/>
        </w:rPr>
      </w:pPr>
      <w:r w:rsidRPr="00856205">
        <w:rPr>
          <w:rFonts w:eastAsia="Calibri" w:cs="Arial"/>
          <w:bCs/>
          <w:lang w:val="sr-Latn-RS"/>
        </w:rPr>
        <w:t xml:space="preserve">Систем мора да омогући креирање изузетака за сваку контролу. </w:t>
      </w:r>
    </w:p>
    <w:p w:rsidR="00025E2F" w:rsidRPr="00856205" w:rsidRDefault="00025E2F" w:rsidP="00856205">
      <w:pPr>
        <w:spacing w:before="0"/>
        <w:ind w:left="2575"/>
        <w:rPr>
          <w:rFonts w:cs="Arial"/>
          <w:b/>
          <w:bCs/>
          <w:i/>
          <w:lang w:val="sr-Cyrl-RS"/>
        </w:rPr>
      </w:pPr>
    </w:p>
    <w:p w:rsidR="00025E2F" w:rsidRPr="00856205" w:rsidRDefault="00025E2F" w:rsidP="00856205">
      <w:pPr>
        <w:spacing w:before="0"/>
        <w:ind w:left="426"/>
        <w:rPr>
          <w:rFonts w:cs="Arial"/>
          <w:b/>
          <w:bCs/>
          <w:i/>
          <w:lang w:val="sr-Latn-RS"/>
        </w:rPr>
      </w:pPr>
      <w:r w:rsidRPr="00856205">
        <w:rPr>
          <w:rFonts w:cs="Arial"/>
          <w:b/>
          <w:bCs/>
          <w:i/>
          <w:lang w:val="sr-Cyrl-RS"/>
        </w:rPr>
        <w:t xml:space="preserve">в) </w:t>
      </w:r>
      <w:r w:rsidRPr="00856205">
        <w:rPr>
          <w:rFonts w:cs="Arial"/>
          <w:b/>
          <w:bCs/>
          <w:i/>
          <w:lang w:val="sr-Latn-RS"/>
        </w:rPr>
        <w:t>Извештавање</w:t>
      </w:r>
    </w:p>
    <w:p w:rsidR="00025E2F" w:rsidRPr="00856205" w:rsidRDefault="00025E2F" w:rsidP="00856205">
      <w:pPr>
        <w:numPr>
          <w:ilvl w:val="0"/>
          <w:numId w:val="36"/>
        </w:numPr>
        <w:spacing w:before="0"/>
        <w:rPr>
          <w:rFonts w:cs="Arial"/>
          <w:bCs/>
          <w:lang w:val="sr-Latn-RS"/>
        </w:rPr>
      </w:pPr>
      <w:r w:rsidRPr="00856205">
        <w:rPr>
          <w:rFonts w:cs="Arial"/>
          <w:bCs/>
          <w:lang w:val="sr-Latn-RS"/>
        </w:rPr>
        <w:t xml:space="preserve">Извештаји морају садржавати матрице за најмање </w:t>
      </w:r>
      <w:r w:rsidRPr="00856205">
        <w:rPr>
          <w:rFonts w:cs="Arial"/>
          <w:bCs/>
          <w:lang w:val="sr-Cyrl-RS"/>
        </w:rPr>
        <w:t>следеће</w:t>
      </w:r>
      <w:r w:rsidRPr="00856205">
        <w:rPr>
          <w:rFonts w:cs="Arial"/>
          <w:bCs/>
          <w:lang w:val="sr-Latn-RS"/>
        </w:rPr>
        <w:t xml:space="preserve"> врсте извештаја:</w:t>
      </w:r>
    </w:p>
    <w:p w:rsidR="00025E2F" w:rsidRPr="00856205" w:rsidRDefault="00025E2F" w:rsidP="00856205">
      <w:pPr>
        <w:numPr>
          <w:ilvl w:val="1"/>
          <w:numId w:val="36"/>
        </w:numPr>
        <w:spacing w:before="0"/>
        <w:rPr>
          <w:rFonts w:cs="Arial"/>
          <w:bCs/>
          <w:lang w:val="sr-Latn-RS"/>
        </w:rPr>
      </w:pPr>
      <w:r w:rsidRPr="00856205">
        <w:rPr>
          <w:rFonts w:cs="Arial"/>
          <w:bCs/>
          <w:lang w:val="sr-Latn-RS"/>
        </w:rPr>
        <w:t>Authentication report</w:t>
      </w:r>
    </w:p>
    <w:p w:rsidR="00025E2F" w:rsidRPr="00856205" w:rsidRDefault="00025E2F" w:rsidP="00856205">
      <w:pPr>
        <w:numPr>
          <w:ilvl w:val="1"/>
          <w:numId w:val="36"/>
        </w:numPr>
        <w:spacing w:before="0"/>
        <w:rPr>
          <w:rFonts w:cs="Arial"/>
          <w:bCs/>
          <w:lang w:val="sr-Latn-RS"/>
        </w:rPr>
      </w:pPr>
      <w:r w:rsidRPr="00856205">
        <w:rPr>
          <w:rFonts w:cs="Arial"/>
          <w:bCs/>
          <w:lang w:val="sr-Latn-RS"/>
        </w:rPr>
        <w:t>Policy report</w:t>
      </w:r>
    </w:p>
    <w:p w:rsidR="00025E2F" w:rsidRPr="00856205" w:rsidRDefault="00025E2F" w:rsidP="00856205">
      <w:pPr>
        <w:numPr>
          <w:ilvl w:val="1"/>
          <w:numId w:val="36"/>
        </w:numPr>
        <w:spacing w:before="0"/>
        <w:rPr>
          <w:rFonts w:cs="Arial"/>
          <w:bCs/>
          <w:lang w:val="sr-Latn-RS"/>
        </w:rPr>
      </w:pPr>
      <w:r w:rsidRPr="00856205">
        <w:rPr>
          <w:rFonts w:cs="Arial"/>
          <w:bCs/>
          <w:lang w:val="sr-Latn-RS"/>
        </w:rPr>
        <w:t>Interactive report</w:t>
      </w:r>
    </w:p>
    <w:p w:rsidR="00025E2F" w:rsidRPr="00856205" w:rsidRDefault="00025E2F" w:rsidP="00856205">
      <w:pPr>
        <w:numPr>
          <w:ilvl w:val="1"/>
          <w:numId w:val="36"/>
        </w:numPr>
        <w:spacing w:before="0"/>
        <w:rPr>
          <w:rFonts w:cs="Arial"/>
          <w:bCs/>
          <w:lang w:val="sr-Latn-RS"/>
        </w:rPr>
      </w:pPr>
      <w:r w:rsidRPr="00856205">
        <w:rPr>
          <w:rFonts w:cs="Arial"/>
          <w:bCs/>
          <w:lang w:val="sr-Latn-RS"/>
        </w:rPr>
        <w:t>Scorecard report</w:t>
      </w:r>
    </w:p>
    <w:p w:rsidR="00025E2F" w:rsidRPr="00856205" w:rsidRDefault="00025E2F" w:rsidP="00856205">
      <w:pPr>
        <w:numPr>
          <w:ilvl w:val="1"/>
          <w:numId w:val="36"/>
        </w:numPr>
        <w:spacing w:before="0"/>
        <w:rPr>
          <w:rFonts w:cs="Arial"/>
          <w:bCs/>
          <w:lang w:val="sr-Latn-RS"/>
        </w:rPr>
      </w:pPr>
      <w:r w:rsidRPr="00856205">
        <w:rPr>
          <w:rFonts w:cs="Arial"/>
          <w:bCs/>
          <w:lang w:val="sr-Latn-RS"/>
        </w:rPr>
        <w:t>Mandate Based Report</w:t>
      </w:r>
    </w:p>
    <w:p w:rsidR="00025E2F" w:rsidRPr="00856205" w:rsidRDefault="00025E2F" w:rsidP="00856205">
      <w:pPr>
        <w:numPr>
          <w:ilvl w:val="1"/>
          <w:numId w:val="36"/>
        </w:numPr>
        <w:spacing w:before="0"/>
        <w:rPr>
          <w:rFonts w:cs="Arial"/>
          <w:bCs/>
          <w:lang w:val="sr-Latn-RS"/>
        </w:rPr>
      </w:pPr>
      <w:r w:rsidRPr="00856205">
        <w:rPr>
          <w:rFonts w:cs="Arial"/>
          <w:bCs/>
          <w:lang w:val="sr-Latn-RS"/>
        </w:rPr>
        <w:t>SCAP report</w:t>
      </w:r>
    </w:p>
    <w:p w:rsidR="00025E2F" w:rsidRPr="00856205" w:rsidRDefault="00025E2F" w:rsidP="00856205">
      <w:pPr>
        <w:numPr>
          <w:ilvl w:val="1"/>
          <w:numId w:val="36"/>
        </w:numPr>
        <w:spacing w:before="0"/>
        <w:rPr>
          <w:rFonts w:cs="Arial"/>
          <w:bCs/>
          <w:lang w:val="sr-Latn-RS"/>
        </w:rPr>
      </w:pPr>
      <w:r w:rsidRPr="00856205">
        <w:rPr>
          <w:rFonts w:cs="Arial"/>
          <w:bCs/>
          <w:lang w:val="sr-Latn-RS"/>
        </w:rPr>
        <w:t>Извештавање мора да буде флексибилно и да омогући:</w:t>
      </w:r>
    </w:p>
    <w:p w:rsidR="00025E2F" w:rsidRPr="00856205" w:rsidRDefault="00025E2F" w:rsidP="00856205">
      <w:pPr>
        <w:numPr>
          <w:ilvl w:val="2"/>
          <w:numId w:val="36"/>
        </w:numPr>
        <w:spacing w:before="0"/>
        <w:rPr>
          <w:rFonts w:cs="Arial"/>
          <w:bCs/>
          <w:lang w:val="sr-Latn-RS"/>
        </w:rPr>
      </w:pPr>
      <w:r w:rsidRPr="00856205">
        <w:rPr>
          <w:rFonts w:cs="Arial"/>
          <w:bCs/>
          <w:lang w:val="sr-Latn-RS"/>
        </w:rPr>
        <w:t xml:space="preserve">извештавање појединачно или по групи ИКТ уређаја, </w:t>
      </w:r>
    </w:p>
    <w:p w:rsidR="00025E2F" w:rsidRPr="00856205" w:rsidRDefault="00025E2F" w:rsidP="00856205">
      <w:pPr>
        <w:numPr>
          <w:ilvl w:val="2"/>
          <w:numId w:val="36"/>
        </w:numPr>
        <w:spacing w:before="0"/>
        <w:rPr>
          <w:rFonts w:cs="Arial"/>
          <w:bCs/>
          <w:lang w:val="sr-Latn-RS"/>
        </w:rPr>
      </w:pPr>
      <w:r w:rsidRPr="00856205">
        <w:rPr>
          <w:rFonts w:cs="Arial"/>
          <w:bCs/>
          <w:lang w:val="sr-Latn-RS"/>
        </w:rPr>
        <w:t xml:space="preserve">појединачно или по групи рањивости. </w:t>
      </w:r>
    </w:p>
    <w:p w:rsidR="00025E2F" w:rsidRPr="00856205" w:rsidRDefault="00025E2F" w:rsidP="00856205">
      <w:pPr>
        <w:numPr>
          <w:ilvl w:val="2"/>
          <w:numId w:val="36"/>
        </w:numPr>
        <w:spacing w:before="0"/>
        <w:rPr>
          <w:rFonts w:cs="Arial"/>
          <w:bCs/>
          <w:lang w:val="sr-Latn-RS"/>
        </w:rPr>
      </w:pPr>
      <w:r w:rsidRPr="00856205">
        <w:rPr>
          <w:rFonts w:cs="Arial"/>
          <w:bCs/>
          <w:lang w:val="sr-Latn-RS"/>
        </w:rPr>
        <w:t xml:space="preserve">групе се морају мочи формирати динамично или статично, </w:t>
      </w:r>
    </w:p>
    <w:p w:rsidR="00025E2F" w:rsidRPr="00856205" w:rsidRDefault="00025E2F" w:rsidP="00856205">
      <w:pPr>
        <w:numPr>
          <w:ilvl w:val="2"/>
          <w:numId w:val="36"/>
        </w:numPr>
        <w:spacing w:before="0"/>
        <w:rPr>
          <w:rFonts w:cs="Arial"/>
          <w:bCs/>
          <w:lang w:val="sr-Latn-RS"/>
        </w:rPr>
      </w:pPr>
      <w:r w:rsidRPr="00856205">
        <w:rPr>
          <w:rFonts w:cs="Arial"/>
          <w:bCs/>
          <w:lang w:val="sr-Latn-RS"/>
        </w:rPr>
        <w:t xml:space="preserve">групе се морају мочи формирати аутоматски или мануелно. </w:t>
      </w:r>
    </w:p>
    <w:p w:rsidR="00025E2F" w:rsidRPr="00856205" w:rsidRDefault="00025E2F" w:rsidP="00856205">
      <w:pPr>
        <w:widowControl w:val="0"/>
        <w:autoSpaceDE w:val="0"/>
        <w:autoSpaceDN w:val="0"/>
        <w:adjustRightInd w:val="0"/>
        <w:spacing w:before="0"/>
        <w:ind w:left="426"/>
        <w:rPr>
          <w:rFonts w:cs="Arial"/>
          <w:b/>
          <w:i/>
          <w:lang w:bidi="he-IL"/>
        </w:rPr>
      </w:pPr>
      <w:r w:rsidRPr="00856205">
        <w:rPr>
          <w:rFonts w:cs="Arial"/>
          <w:b/>
          <w:i/>
          <w:lang w:val="sr-Cyrl-RS" w:bidi="he-IL"/>
        </w:rPr>
        <w:t xml:space="preserve">г) </w:t>
      </w:r>
      <w:r w:rsidRPr="00856205">
        <w:rPr>
          <w:rFonts w:cs="Arial"/>
          <w:b/>
          <w:i/>
          <w:lang w:bidi="he-IL"/>
        </w:rPr>
        <w:t>“Ticketing”</w:t>
      </w:r>
    </w:p>
    <w:p w:rsidR="00025E2F" w:rsidRPr="00856205" w:rsidRDefault="00025E2F" w:rsidP="00856205">
      <w:pPr>
        <w:numPr>
          <w:ilvl w:val="0"/>
          <w:numId w:val="36"/>
        </w:numPr>
        <w:spacing w:before="0"/>
        <w:rPr>
          <w:rFonts w:cs="Arial"/>
          <w:bCs/>
          <w:lang w:val="sr-Latn-RS"/>
        </w:rPr>
      </w:pPr>
      <w:r w:rsidRPr="00856205">
        <w:rPr>
          <w:rFonts w:cs="Arial"/>
          <w:bCs/>
          <w:lang w:val="sr-Latn-RS"/>
        </w:rPr>
        <w:t>Решење мора да подражава аутоматизован радни ток за креирање задатака за отклањање неусклађености заснован на критичности неусклађености и критичности ИКТ система</w:t>
      </w:r>
    </w:p>
    <w:p w:rsidR="00025E2F" w:rsidRPr="00856205" w:rsidRDefault="00025E2F" w:rsidP="00856205">
      <w:pPr>
        <w:numPr>
          <w:ilvl w:val="0"/>
          <w:numId w:val="36"/>
        </w:numPr>
        <w:spacing w:before="0"/>
        <w:rPr>
          <w:rFonts w:cs="Arial"/>
          <w:bCs/>
          <w:lang w:val="sr-Latn-RS"/>
        </w:rPr>
      </w:pPr>
      <w:r w:rsidRPr="00856205">
        <w:rPr>
          <w:rFonts w:cs="Arial"/>
          <w:bCs/>
          <w:lang w:val="sr-Latn-RS"/>
        </w:rPr>
        <w:t>Решење мора да подржи аутоматско додељивање и расподелу задатака назначеним власницима ИКТ система</w:t>
      </w:r>
    </w:p>
    <w:p w:rsidR="00025E2F" w:rsidRPr="00856205" w:rsidRDefault="00025E2F" w:rsidP="00856205">
      <w:pPr>
        <w:numPr>
          <w:ilvl w:val="0"/>
          <w:numId w:val="36"/>
        </w:numPr>
        <w:spacing w:before="0"/>
        <w:rPr>
          <w:rFonts w:cs="Arial"/>
          <w:bCs/>
          <w:lang w:val="sr-Latn-RS"/>
        </w:rPr>
      </w:pPr>
      <w:r w:rsidRPr="00856205">
        <w:rPr>
          <w:rFonts w:cs="Arial"/>
          <w:bCs/>
          <w:lang w:val="sr-Latn-RS"/>
        </w:rPr>
        <w:t>Решење мора да подржава аутоматску проверу рањивости за које је додељен задатак отклањања</w:t>
      </w:r>
    </w:p>
    <w:p w:rsidR="00025E2F" w:rsidRPr="00856205" w:rsidRDefault="00025E2F" w:rsidP="00856205">
      <w:pPr>
        <w:numPr>
          <w:ilvl w:val="0"/>
          <w:numId w:val="36"/>
        </w:numPr>
        <w:spacing w:before="0"/>
        <w:rPr>
          <w:rFonts w:cs="Arial"/>
          <w:bCs/>
          <w:lang w:val="sr-Latn-RS"/>
        </w:rPr>
      </w:pPr>
      <w:r w:rsidRPr="00856205">
        <w:rPr>
          <w:rFonts w:cs="Arial"/>
          <w:bCs/>
          <w:lang w:val="sr-Latn-RS"/>
        </w:rPr>
        <w:t>Решење мора да подржава ручне промене радног тога (игнорисање/прихватање неусклађености)</w:t>
      </w:r>
    </w:p>
    <w:p w:rsidR="00025E2F" w:rsidRPr="00856205" w:rsidRDefault="00025E2F" w:rsidP="00856205">
      <w:pPr>
        <w:numPr>
          <w:ilvl w:val="0"/>
          <w:numId w:val="36"/>
        </w:numPr>
        <w:spacing w:before="0"/>
        <w:rPr>
          <w:rFonts w:cs="Arial"/>
          <w:bCs/>
          <w:lang w:val="sr-Latn-RS"/>
        </w:rPr>
      </w:pPr>
      <w:r w:rsidRPr="00856205">
        <w:rPr>
          <w:rFonts w:cs="Arial"/>
          <w:bCs/>
          <w:lang w:val="sr-Latn-RS"/>
        </w:rPr>
        <w:t>Решење мора да има предефинисане шаблоне за извештаје о Отклоњеним неусклађеностима и Scorecard извештај</w:t>
      </w:r>
    </w:p>
    <w:p w:rsidR="00025E2F" w:rsidRPr="00856205" w:rsidRDefault="00025E2F" w:rsidP="00856205">
      <w:pPr>
        <w:numPr>
          <w:ilvl w:val="0"/>
          <w:numId w:val="36"/>
        </w:numPr>
        <w:spacing w:before="0"/>
        <w:rPr>
          <w:rFonts w:cs="Arial"/>
          <w:bCs/>
          <w:lang w:val="sr-Latn-RS"/>
        </w:rPr>
      </w:pPr>
      <w:r w:rsidRPr="00856205">
        <w:rPr>
          <w:rFonts w:cs="Arial"/>
          <w:bCs/>
          <w:lang w:val="sr-Latn-RS"/>
        </w:rPr>
        <w:t>„Ticketing“ систем се односи само на неусклађеност и безбедност ИКТ система и не укључује администрирање проблема ван ИКТ система нити ИКТ проблема ван домена рањивости ИКТ система.</w:t>
      </w:r>
    </w:p>
    <w:p w:rsidR="00025E2F" w:rsidRPr="00856205" w:rsidRDefault="00025E2F" w:rsidP="00856205">
      <w:pPr>
        <w:numPr>
          <w:ilvl w:val="0"/>
          <w:numId w:val="36"/>
        </w:numPr>
        <w:spacing w:before="0"/>
        <w:rPr>
          <w:rFonts w:cs="Arial"/>
          <w:bCs/>
          <w:lang w:val="sr-Latn-RS"/>
        </w:rPr>
      </w:pPr>
      <w:r w:rsidRPr="00856205">
        <w:rPr>
          <w:rFonts w:cs="Arial"/>
          <w:bCs/>
          <w:lang w:val="sr-Latn-RS"/>
        </w:rPr>
        <w:t>Процес Отклања неусклађености минимално мора да подржава следеће функције:</w:t>
      </w:r>
    </w:p>
    <w:p w:rsidR="00025E2F" w:rsidRPr="00856205" w:rsidRDefault="00025E2F" w:rsidP="00856205">
      <w:pPr>
        <w:numPr>
          <w:ilvl w:val="0"/>
          <w:numId w:val="36"/>
        </w:numPr>
        <w:spacing w:before="0"/>
        <w:rPr>
          <w:rFonts w:cs="Arial"/>
          <w:bCs/>
          <w:lang w:val="sr-Latn-RS"/>
        </w:rPr>
      </w:pPr>
      <w:r w:rsidRPr="00856205">
        <w:rPr>
          <w:rFonts w:cs="Arial"/>
          <w:bCs/>
          <w:lang w:val="sr-Latn-RS"/>
        </w:rPr>
        <w:t>Креирања правила на основу којих ће радни налог бити креиран. Правила треба да су флексибилна и да омогуће креирање радног налога по следећим условима:</w:t>
      </w:r>
    </w:p>
    <w:p w:rsidR="00025E2F" w:rsidRPr="00856205" w:rsidRDefault="00025E2F" w:rsidP="00856205">
      <w:pPr>
        <w:numPr>
          <w:ilvl w:val="2"/>
          <w:numId w:val="36"/>
        </w:numPr>
        <w:spacing w:before="0"/>
        <w:rPr>
          <w:rFonts w:cs="Arial"/>
          <w:bCs/>
          <w:lang w:val="sr-Latn-RS"/>
        </w:rPr>
      </w:pPr>
      <w:r w:rsidRPr="00856205">
        <w:rPr>
          <w:rFonts w:cs="Arial"/>
          <w:bCs/>
          <w:lang w:val="sr-Latn-RS"/>
        </w:rPr>
        <w:t xml:space="preserve">појединачно или по групи ИКТ уређаја, </w:t>
      </w:r>
    </w:p>
    <w:p w:rsidR="00025E2F" w:rsidRPr="00856205" w:rsidRDefault="00025E2F" w:rsidP="00856205">
      <w:pPr>
        <w:numPr>
          <w:ilvl w:val="2"/>
          <w:numId w:val="36"/>
        </w:numPr>
        <w:spacing w:before="0"/>
        <w:rPr>
          <w:rFonts w:cs="Arial"/>
          <w:bCs/>
          <w:lang w:val="sr-Latn-RS"/>
        </w:rPr>
      </w:pPr>
      <w:r w:rsidRPr="00856205">
        <w:rPr>
          <w:rFonts w:cs="Arial"/>
          <w:bCs/>
          <w:lang w:val="sr-Latn-RS"/>
        </w:rPr>
        <w:t xml:space="preserve">појединачно или по групи </w:t>
      </w:r>
      <w:r w:rsidRPr="00856205">
        <w:rPr>
          <w:rFonts w:cs="Arial"/>
          <w:bCs/>
          <w:lang w:val="sr-Cyrl-RS"/>
        </w:rPr>
        <w:t>неусклађености</w:t>
      </w:r>
      <w:r w:rsidRPr="00856205">
        <w:rPr>
          <w:rFonts w:cs="Arial"/>
          <w:bCs/>
          <w:lang w:val="sr-Latn-RS"/>
        </w:rPr>
        <w:t xml:space="preserve">. </w:t>
      </w:r>
    </w:p>
    <w:p w:rsidR="00025E2F" w:rsidRPr="00856205" w:rsidRDefault="00025E2F" w:rsidP="00856205">
      <w:pPr>
        <w:numPr>
          <w:ilvl w:val="2"/>
          <w:numId w:val="36"/>
        </w:numPr>
        <w:spacing w:before="0"/>
        <w:rPr>
          <w:rFonts w:cs="Arial"/>
          <w:bCs/>
          <w:lang w:val="sr-Latn-RS"/>
        </w:rPr>
      </w:pPr>
      <w:r w:rsidRPr="00856205">
        <w:rPr>
          <w:rFonts w:cs="Arial"/>
          <w:bCs/>
          <w:lang w:val="sr-Latn-RS"/>
        </w:rPr>
        <w:t xml:space="preserve">групе се морају моћи формирати динамично или статично, </w:t>
      </w:r>
    </w:p>
    <w:p w:rsidR="00025E2F" w:rsidRPr="00856205" w:rsidRDefault="00025E2F" w:rsidP="00856205">
      <w:pPr>
        <w:numPr>
          <w:ilvl w:val="2"/>
          <w:numId w:val="36"/>
        </w:numPr>
        <w:spacing w:before="0"/>
        <w:rPr>
          <w:rFonts w:cs="Arial"/>
          <w:bCs/>
          <w:lang w:val="sr-Latn-RS"/>
        </w:rPr>
      </w:pPr>
      <w:r w:rsidRPr="00856205">
        <w:rPr>
          <w:rFonts w:cs="Arial"/>
          <w:bCs/>
          <w:lang w:val="sr-Latn-RS"/>
        </w:rPr>
        <w:t xml:space="preserve">групе се морају моћи формирати аутоматски или мануелно. </w:t>
      </w:r>
    </w:p>
    <w:p w:rsidR="00025E2F" w:rsidRPr="00856205" w:rsidRDefault="00025E2F" w:rsidP="00856205">
      <w:pPr>
        <w:numPr>
          <w:ilvl w:val="2"/>
          <w:numId w:val="36"/>
        </w:numPr>
        <w:spacing w:before="0"/>
        <w:rPr>
          <w:rFonts w:cs="Arial"/>
          <w:bCs/>
          <w:lang w:val="sr-Latn-RS"/>
        </w:rPr>
      </w:pPr>
      <w:r w:rsidRPr="00856205">
        <w:rPr>
          <w:rFonts w:cs="Arial"/>
          <w:bCs/>
          <w:lang w:val="sr-Latn-RS"/>
        </w:rPr>
        <w:t>нотификација послана једном или више администратора или менаџера</w:t>
      </w:r>
    </w:p>
    <w:p w:rsidR="00025E2F" w:rsidRPr="00856205" w:rsidRDefault="00025E2F" w:rsidP="00856205">
      <w:pPr>
        <w:widowControl w:val="0"/>
        <w:autoSpaceDE w:val="0"/>
        <w:autoSpaceDN w:val="0"/>
        <w:adjustRightInd w:val="0"/>
        <w:spacing w:before="0"/>
        <w:rPr>
          <w:rFonts w:cs="Arial"/>
          <w:b/>
          <w:i/>
          <w:lang w:val="sr-Latn-RS" w:bidi="he-IL"/>
        </w:rPr>
      </w:pPr>
    </w:p>
    <w:p w:rsidR="00025E2F" w:rsidRPr="00856205" w:rsidRDefault="00025E2F" w:rsidP="00856205">
      <w:pPr>
        <w:widowControl w:val="0"/>
        <w:autoSpaceDE w:val="0"/>
        <w:autoSpaceDN w:val="0"/>
        <w:adjustRightInd w:val="0"/>
        <w:spacing w:before="0"/>
        <w:rPr>
          <w:rFonts w:cs="Arial"/>
          <w:b/>
          <w:i/>
          <w:lang w:val="sr-Cyrl-RS" w:bidi="he-IL"/>
        </w:rPr>
      </w:pPr>
      <w:r w:rsidRPr="00856205">
        <w:rPr>
          <w:rFonts w:cs="Arial"/>
          <w:b/>
          <w:i/>
          <w:lang w:val="sr-Latn-RS" w:bidi="he-IL"/>
        </w:rPr>
        <w:t xml:space="preserve">Захтеви за </w:t>
      </w:r>
      <w:r w:rsidRPr="00856205">
        <w:rPr>
          <w:rFonts w:cs="Arial"/>
          <w:b/>
          <w:i/>
          <w:lang w:val="sr-Cyrl-RS" w:bidi="he-IL"/>
        </w:rPr>
        <w:t xml:space="preserve">Управљање инвентуром и безбедношћу </w:t>
      </w:r>
      <w:r w:rsidRPr="00856205">
        <w:rPr>
          <w:rFonts w:cs="Arial"/>
          <w:b/>
          <w:i/>
          <w:lang w:val="sr-Latn-RS" w:bidi="he-IL"/>
        </w:rPr>
        <w:t xml:space="preserve">TLS/SSL </w:t>
      </w:r>
      <w:r w:rsidRPr="00856205">
        <w:rPr>
          <w:rFonts w:cs="Arial"/>
          <w:b/>
          <w:i/>
          <w:lang w:val="sr-Cyrl-RS" w:bidi="he-IL"/>
        </w:rPr>
        <w:t>сертификата</w:t>
      </w:r>
      <w:r w:rsidRPr="00856205">
        <w:rPr>
          <w:rFonts w:cs="Arial"/>
          <w:b/>
          <w:i/>
          <w:lang w:val="sr-Latn-RS" w:bidi="he-IL"/>
        </w:rPr>
        <w:t xml:space="preserve"> </w:t>
      </w:r>
    </w:p>
    <w:p w:rsidR="00025E2F" w:rsidRPr="00856205" w:rsidRDefault="00025E2F" w:rsidP="00856205">
      <w:pPr>
        <w:widowControl w:val="0"/>
        <w:autoSpaceDE w:val="0"/>
        <w:autoSpaceDN w:val="0"/>
        <w:adjustRightInd w:val="0"/>
        <w:spacing w:before="0"/>
        <w:rPr>
          <w:rFonts w:cs="Arial"/>
          <w:lang w:val="sr-Cyrl-RS"/>
        </w:rPr>
      </w:pPr>
      <w:r w:rsidRPr="00856205">
        <w:rPr>
          <w:rFonts w:cs="Arial"/>
          <w:lang w:val="sr-Cyrl-RS"/>
        </w:rPr>
        <w:t xml:space="preserve">Решење мора да аутоматски креира и ажурира базу свих </w:t>
      </w:r>
      <w:r w:rsidRPr="00856205">
        <w:rPr>
          <w:rFonts w:cs="Arial"/>
          <w:lang w:val="sr-Latn-RS"/>
        </w:rPr>
        <w:t>TLS</w:t>
      </w:r>
      <w:r w:rsidRPr="00856205">
        <w:rPr>
          <w:rFonts w:cs="Arial"/>
          <w:lang w:val="sr-Cyrl-RS"/>
        </w:rPr>
        <w:t>/</w:t>
      </w:r>
      <w:r w:rsidRPr="00856205">
        <w:rPr>
          <w:rFonts w:cs="Arial"/>
        </w:rPr>
        <w:t>SSL</w:t>
      </w:r>
      <w:r w:rsidRPr="00856205">
        <w:rPr>
          <w:rFonts w:cs="Arial"/>
          <w:lang w:val="sr-Cyrl-RS"/>
        </w:rPr>
        <w:t xml:space="preserve"> серификата Наручиоца.</w:t>
      </w:r>
    </w:p>
    <w:p w:rsidR="00025E2F" w:rsidRPr="00856205" w:rsidRDefault="00025E2F" w:rsidP="00856205">
      <w:pPr>
        <w:widowControl w:val="0"/>
        <w:autoSpaceDE w:val="0"/>
        <w:autoSpaceDN w:val="0"/>
        <w:adjustRightInd w:val="0"/>
        <w:spacing w:before="0"/>
        <w:rPr>
          <w:rFonts w:cs="Arial"/>
          <w:lang w:val="sr-Cyrl-RS"/>
        </w:rPr>
      </w:pPr>
      <w:r w:rsidRPr="00856205">
        <w:rPr>
          <w:rFonts w:cs="Arial"/>
          <w:lang w:val="sr-Cyrl-RS"/>
        </w:rPr>
        <w:t xml:space="preserve">Решење мора континуирано да прати и аутоматски да дода у базу и извести о сваком новом </w:t>
      </w:r>
      <w:r w:rsidRPr="00856205">
        <w:rPr>
          <w:rFonts w:cs="Arial"/>
          <w:lang w:val="sr-Latn-RS"/>
        </w:rPr>
        <w:t>TLS</w:t>
      </w:r>
      <w:r w:rsidRPr="00856205">
        <w:rPr>
          <w:rFonts w:cs="Arial"/>
          <w:lang w:val="sr-Cyrl-RS"/>
        </w:rPr>
        <w:t>/</w:t>
      </w:r>
      <w:r w:rsidRPr="00856205">
        <w:rPr>
          <w:rFonts w:cs="Arial"/>
        </w:rPr>
        <w:t>SSL</w:t>
      </w:r>
      <w:r w:rsidRPr="00856205">
        <w:rPr>
          <w:rFonts w:cs="Arial"/>
          <w:lang w:val="sr-Cyrl-RS"/>
        </w:rPr>
        <w:t xml:space="preserve"> сертификату који се појави на системима Наручиоца које решење прати.</w:t>
      </w:r>
    </w:p>
    <w:p w:rsidR="00025E2F" w:rsidRPr="00856205" w:rsidRDefault="00025E2F" w:rsidP="00856205">
      <w:pPr>
        <w:widowControl w:val="0"/>
        <w:autoSpaceDE w:val="0"/>
        <w:autoSpaceDN w:val="0"/>
        <w:adjustRightInd w:val="0"/>
        <w:spacing w:before="0"/>
        <w:rPr>
          <w:rFonts w:cs="Arial"/>
          <w:lang w:val="sr-Cyrl-RS"/>
        </w:rPr>
      </w:pPr>
      <w:r w:rsidRPr="00856205">
        <w:rPr>
          <w:rFonts w:cs="Arial"/>
          <w:lang w:val="sr-Cyrl-RS"/>
        </w:rPr>
        <w:t>Решење мора да детектује све промене у бази/каталогу сертификата и дистрибуцији сертификата.</w:t>
      </w:r>
    </w:p>
    <w:p w:rsidR="00025E2F" w:rsidRPr="00856205" w:rsidRDefault="00025E2F" w:rsidP="00856205">
      <w:pPr>
        <w:widowControl w:val="0"/>
        <w:autoSpaceDE w:val="0"/>
        <w:autoSpaceDN w:val="0"/>
        <w:adjustRightInd w:val="0"/>
        <w:spacing w:before="0"/>
        <w:rPr>
          <w:rFonts w:cs="Arial"/>
          <w:lang w:val="sr-Cyrl-RS"/>
        </w:rPr>
      </w:pPr>
      <w:r w:rsidRPr="00856205">
        <w:rPr>
          <w:rFonts w:cs="Arial"/>
          <w:lang w:val="sr-Cyrl-RS"/>
        </w:rPr>
        <w:t>Решење мора да открије истекле сертификате и сертификате који ће истећи (у периоду који Наручилац може да подеси).</w:t>
      </w:r>
    </w:p>
    <w:p w:rsidR="00025E2F" w:rsidRPr="00856205" w:rsidRDefault="00025E2F" w:rsidP="00856205">
      <w:pPr>
        <w:widowControl w:val="0"/>
        <w:autoSpaceDE w:val="0"/>
        <w:autoSpaceDN w:val="0"/>
        <w:adjustRightInd w:val="0"/>
        <w:spacing w:before="0"/>
        <w:rPr>
          <w:rFonts w:cs="Arial"/>
          <w:lang w:val="sr-Cyrl-RS"/>
        </w:rPr>
      </w:pPr>
      <w:r w:rsidRPr="00856205">
        <w:rPr>
          <w:rFonts w:cs="Arial"/>
          <w:lang w:val="sr-Cyrl-RS"/>
        </w:rPr>
        <w:lastRenderedPageBreak/>
        <w:t>Решење мора да може да скенира и анализира сертификате и на основу скенирања:</w:t>
      </w:r>
    </w:p>
    <w:p w:rsidR="00025E2F" w:rsidRPr="00856205" w:rsidRDefault="00025E2F" w:rsidP="00856205">
      <w:pPr>
        <w:pStyle w:val="BB"/>
        <w:spacing w:after="0" w:line="240" w:lineRule="auto"/>
        <w:rPr>
          <w:sz w:val="22"/>
          <w:szCs w:val="22"/>
          <w:lang w:val="sr-Cyrl-RS"/>
        </w:rPr>
      </w:pPr>
      <w:r w:rsidRPr="00856205">
        <w:rPr>
          <w:sz w:val="22"/>
          <w:szCs w:val="22"/>
          <w:lang w:val="sr-Latn-RS"/>
        </w:rPr>
        <w:t>идентификује</w:t>
      </w:r>
      <w:r w:rsidRPr="00856205">
        <w:rPr>
          <w:sz w:val="22"/>
          <w:szCs w:val="22"/>
          <w:lang w:val="sr-Cyrl-RS"/>
        </w:rPr>
        <w:t xml:space="preserve"> сертификате са слабим потписима</w:t>
      </w:r>
    </w:p>
    <w:p w:rsidR="00025E2F" w:rsidRPr="00856205" w:rsidRDefault="00025E2F" w:rsidP="00856205">
      <w:pPr>
        <w:pStyle w:val="BB"/>
        <w:spacing w:after="0" w:line="240" w:lineRule="auto"/>
        <w:rPr>
          <w:sz w:val="22"/>
          <w:szCs w:val="22"/>
          <w:lang w:val="sr-Cyrl-RS"/>
        </w:rPr>
      </w:pPr>
      <w:r w:rsidRPr="00856205">
        <w:rPr>
          <w:sz w:val="22"/>
          <w:szCs w:val="22"/>
          <w:lang w:val="sr-Cyrl-RS"/>
        </w:rPr>
        <w:t>идентификује сертификате са слабим кључевима</w:t>
      </w:r>
    </w:p>
    <w:p w:rsidR="00025E2F" w:rsidRPr="00856205" w:rsidRDefault="00025E2F" w:rsidP="00856205">
      <w:pPr>
        <w:pStyle w:val="BB"/>
        <w:spacing w:after="0" w:line="240" w:lineRule="auto"/>
        <w:rPr>
          <w:sz w:val="22"/>
          <w:szCs w:val="22"/>
          <w:lang w:val="sr-Cyrl-RS"/>
        </w:rPr>
      </w:pPr>
      <w:r w:rsidRPr="00856205">
        <w:rPr>
          <w:sz w:val="22"/>
          <w:szCs w:val="22"/>
          <w:lang w:val="sr-Cyrl-RS"/>
        </w:rPr>
        <w:t>идентификује сертификате са слабим шифрама, протоколима и осталим параметрима</w:t>
      </w:r>
    </w:p>
    <w:p w:rsidR="00025E2F" w:rsidRPr="00856205" w:rsidRDefault="00025E2F" w:rsidP="00856205">
      <w:pPr>
        <w:pStyle w:val="BB"/>
        <w:spacing w:after="0" w:line="240" w:lineRule="auto"/>
        <w:rPr>
          <w:sz w:val="22"/>
          <w:szCs w:val="22"/>
          <w:lang w:val="sr-Cyrl-RS"/>
        </w:rPr>
      </w:pPr>
      <w:r w:rsidRPr="00856205">
        <w:rPr>
          <w:sz w:val="22"/>
          <w:szCs w:val="22"/>
          <w:lang w:val="sr-Cyrl-RS"/>
        </w:rPr>
        <w:t>додели оцене сертификатима</w:t>
      </w:r>
    </w:p>
    <w:p w:rsidR="00025E2F" w:rsidRPr="00856205" w:rsidRDefault="00025E2F" w:rsidP="00856205">
      <w:pPr>
        <w:widowControl w:val="0"/>
        <w:autoSpaceDE w:val="0"/>
        <w:autoSpaceDN w:val="0"/>
        <w:adjustRightInd w:val="0"/>
        <w:spacing w:before="0"/>
        <w:rPr>
          <w:rFonts w:cs="Arial"/>
          <w:lang w:val="sr-Cyrl-RS"/>
        </w:rPr>
      </w:pPr>
      <w:r w:rsidRPr="00856205">
        <w:rPr>
          <w:rFonts w:cs="Arial"/>
          <w:lang w:val="sr-Cyrl-RS"/>
        </w:rPr>
        <w:t>Решење мора да може да омогући Наручиоцу да креира полисе како Сертификати треба да бубу подешени и да може да открије сертификате који нису у складу са полисама које Наручиоц пропише.</w:t>
      </w:r>
    </w:p>
    <w:p w:rsidR="00025E2F" w:rsidRPr="00856205" w:rsidRDefault="00025E2F" w:rsidP="00856205">
      <w:pPr>
        <w:widowControl w:val="0"/>
        <w:autoSpaceDE w:val="0"/>
        <w:autoSpaceDN w:val="0"/>
        <w:adjustRightInd w:val="0"/>
        <w:spacing w:before="0"/>
        <w:rPr>
          <w:rFonts w:cs="Arial"/>
          <w:b/>
          <w:i/>
          <w:lang w:val="sr-Cyrl-RS" w:bidi="he-IL"/>
        </w:rPr>
      </w:pPr>
    </w:p>
    <w:p w:rsidR="00025E2F" w:rsidRPr="00856205" w:rsidRDefault="00025E2F" w:rsidP="00856205">
      <w:pPr>
        <w:spacing w:before="0"/>
        <w:rPr>
          <w:rFonts w:eastAsia="Calibri" w:cs="Arial"/>
          <w:u w:val="single"/>
          <w:lang w:val="sr-Cyrl-RS"/>
        </w:rPr>
      </w:pPr>
      <w:r w:rsidRPr="00856205">
        <w:rPr>
          <w:rFonts w:eastAsia="Calibri" w:cs="Arial"/>
          <w:u w:val="single"/>
          <w:lang w:val="sr-Cyrl-RS"/>
        </w:rPr>
        <w:t>ВРСТА И ОБИМ УСЛУГЕ УЗ ИСПОРУКУ ПРАТЕЋИХ ДОБАРА</w:t>
      </w:r>
    </w:p>
    <w:p w:rsidR="00025E2F" w:rsidRPr="00856205" w:rsidRDefault="00025E2F" w:rsidP="00856205">
      <w:pPr>
        <w:spacing w:before="0"/>
        <w:rPr>
          <w:rFonts w:eastAsia="Calibri" w:cs="Arial"/>
          <w:lang w:val="sr-Cyrl-RS"/>
        </w:rPr>
      </w:pPr>
      <w:r w:rsidRPr="00856205">
        <w:rPr>
          <w:rFonts w:eastAsia="Calibri" w:cs="Arial"/>
          <w:lang w:val="sr-Cyrl-RS"/>
        </w:rPr>
        <w:t xml:space="preserve">Све компоненте решења морају да буду испоручене у форми сервиса и локалних хардверских и/или виртуелних уређаја, а који ће бити интегрисан а локалне компоненте инсталиране и интегрисане од стране понуђача са системима које ће решење обрађивати а које Наручилац већ поседује. </w:t>
      </w:r>
    </w:p>
    <w:p w:rsidR="00025E2F" w:rsidRPr="00856205" w:rsidRDefault="00025E2F" w:rsidP="00856205">
      <w:pPr>
        <w:autoSpaceDE w:val="0"/>
        <w:autoSpaceDN w:val="0"/>
        <w:adjustRightInd w:val="0"/>
        <w:spacing w:before="0"/>
        <w:rPr>
          <w:rFonts w:eastAsia="Calibri" w:cs="Arial"/>
          <w:lang w:val="sr-Cyrl-RS"/>
        </w:rPr>
      </w:pPr>
      <w:r w:rsidRPr="00856205">
        <w:rPr>
          <w:rFonts w:eastAsia="Calibri" w:cs="Arial"/>
          <w:lang w:val="sr-Cyrl-RS"/>
        </w:rPr>
        <w:t xml:space="preserve">Понуђач мора тражено решење да испоручи, инсталира, тестира, пусти у рад, и да квартално корисника извештава о статусу решења, евентуалних безбедоносних проблема и дефектног понашања а које је у вези са спецификацијом решења у периоду трајања уговора и предвиђеном периоду пружања техничке подршке. </w:t>
      </w:r>
    </w:p>
    <w:p w:rsidR="00025E2F" w:rsidRPr="00856205" w:rsidRDefault="00025E2F" w:rsidP="00856205">
      <w:pPr>
        <w:spacing w:before="0"/>
        <w:rPr>
          <w:rFonts w:eastAsia="Calibri" w:cs="Arial"/>
          <w:lang w:val="sr-Cyrl-RS"/>
        </w:rPr>
      </w:pPr>
      <w:r w:rsidRPr="00856205">
        <w:rPr>
          <w:rFonts w:eastAsia="Calibri" w:cs="Arial"/>
          <w:lang w:val="sr-Cyrl-RS"/>
        </w:rPr>
        <w:t>Након техничког пријема, понуђач је дужан да обезбеди документацију о изведеном стању, упутство о коришћењу и да изврши обуку 5 инжењера запослена од стране наручиоца, у трајању од минимум 3 радна дана.</w:t>
      </w:r>
    </w:p>
    <w:p w:rsidR="00025E2F" w:rsidRPr="00856205" w:rsidRDefault="00025E2F" w:rsidP="00856205">
      <w:pPr>
        <w:spacing w:before="0"/>
        <w:rPr>
          <w:rFonts w:eastAsia="Calibri" w:cs="Arial"/>
          <w:lang w:val="sr-Cyrl-RS"/>
        </w:rPr>
      </w:pPr>
    </w:p>
    <w:p w:rsidR="00025E2F" w:rsidRPr="00856205" w:rsidRDefault="00025E2F" w:rsidP="00856205">
      <w:pPr>
        <w:spacing w:before="0"/>
        <w:rPr>
          <w:rFonts w:eastAsia="Calibri" w:cs="Arial"/>
          <w:lang w:val="sr-Cyrl-RS"/>
        </w:rPr>
      </w:pPr>
      <w:r w:rsidRPr="00856205">
        <w:rPr>
          <w:rFonts w:cs="Arial"/>
          <w:color w:val="000000"/>
          <w:lang w:val="sr-Cyrl-RS"/>
        </w:rPr>
        <w:t>Описани су захтеви који се односе на услугу имплементације траженог решења</w:t>
      </w:r>
      <w:r w:rsidRPr="00856205">
        <w:rPr>
          <w:rFonts w:cs="Arial"/>
          <w:color w:val="000000"/>
          <w:lang w:val="hr-HR"/>
        </w:rPr>
        <w:t xml:space="preserve"> (табела 1), као </w:t>
      </w:r>
      <w:r w:rsidRPr="00856205">
        <w:rPr>
          <w:rFonts w:cs="Arial"/>
          <w:color w:val="000000"/>
          <w:lang w:val="sr-Cyrl-RS"/>
        </w:rPr>
        <w:t>предвиђени број човек/дана неопходан за извршење сваке наведене активности</w:t>
      </w:r>
      <w:r w:rsidRPr="00856205">
        <w:rPr>
          <w:rFonts w:cs="Arial"/>
          <w:color w:val="000000"/>
          <w:lang w:val="hr-HR"/>
        </w:rPr>
        <w:t>.</w:t>
      </w:r>
    </w:p>
    <w:p w:rsidR="00025E2F" w:rsidRPr="00856205" w:rsidRDefault="00025E2F" w:rsidP="00856205">
      <w:pPr>
        <w:keepNext/>
        <w:widowControl w:val="0"/>
        <w:adjustRightInd w:val="0"/>
        <w:spacing w:before="0"/>
        <w:textAlignment w:val="baseline"/>
        <w:rPr>
          <w:rFonts w:cs="Arial"/>
          <w:b/>
          <w:bCs/>
          <w:color w:val="000000"/>
          <w:lang w:val="sr-Cyrl-RS"/>
        </w:rPr>
      </w:pPr>
      <w:r w:rsidRPr="00856205">
        <w:rPr>
          <w:rFonts w:cs="Arial"/>
          <w:b/>
          <w:bCs/>
          <w:color w:val="000000"/>
        </w:rPr>
        <w:t xml:space="preserve">Табела </w:t>
      </w:r>
      <w:r w:rsidRPr="00856205">
        <w:rPr>
          <w:rFonts w:cs="Arial"/>
          <w:b/>
          <w:bCs/>
          <w:color w:val="000000"/>
          <w:lang w:val="sr-Cyrl-RS"/>
        </w:rPr>
        <w:t>1</w:t>
      </w:r>
      <w:r w:rsidRPr="00856205">
        <w:rPr>
          <w:rFonts w:cs="Arial"/>
          <w:b/>
          <w:bCs/>
          <w:color w:val="000000"/>
        </w:rPr>
        <w:t xml:space="preserve">: </w:t>
      </w:r>
      <w:r w:rsidRPr="00856205">
        <w:rPr>
          <w:rFonts w:cs="Arial"/>
          <w:b/>
          <w:bCs/>
          <w:color w:val="000000"/>
          <w:lang w:val="sr-Cyrl-RS"/>
        </w:rPr>
        <w:t>Услуге</w:t>
      </w:r>
      <w:r w:rsidRPr="00856205">
        <w:rPr>
          <w:rFonts w:cs="Arial"/>
          <w:b/>
          <w:bCs/>
          <w:color w:val="000000"/>
        </w:rPr>
        <w:t xml:space="preserve"> –</w:t>
      </w:r>
      <w:r w:rsidRPr="00856205">
        <w:rPr>
          <w:rFonts w:cs="Arial"/>
          <w:b/>
          <w:bCs/>
          <w:color w:val="000000"/>
          <w:lang w:val="sr-Cyrl-RS"/>
        </w:rPr>
        <w:t xml:space="preserve"> </w:t>
      </w:r>
      <w:r w:rsidRPr="00856205">
        <w:rPr>
          <w:rFonts w:cs="Arial"/>
          <w:b/>
          <w:bCs/>
          <w:color w:val="000000"/>
        </w:rPr>
        <w:t xml:space="preserve">листа </w:t>
      </w:r>
      <w:r w:rsidRPr="00856205">
        <w:rPr>
          <w:rFonts w:cs="Arial"/>
          <w:b/>
          <w:bCs/>
          <w:color w:val="000000"/>
          <w:lang w:val="sr-Cyrl-RS"/>
        </w:rPr>
        <w:t>услуга</w:t>
      </w:r>
    </w:p>
    <w:tbl>
      <w:tblPr>
        <w:tblW w:w="9180" w:type="dxa"/>
        <w:tblLayout w:type="fixed"/>
        <w:tblLook w:val="0400" w:firstRow="0" w:lastRow="0" w:firstColumn="0" w:lastColumn="0" w:noHBand="0" w:noVBand="1"/>
      </w:tblPr>
      <w:tblGrid>
        <w:gridCol w:w="483"/>
        <w:gridCol w:w="1752"/>
        <w:gridCol w:w="5244"/>
        <w:gridCol w:w="1701"/>
      </w:tblGrid>
      <w:tr w:rsidR="00025E2F" w:rsidRPr="00856205" w:rsidTr="00025E2F">
        <w:tc>
          <w:tcPr>
            <w:tcW w:w="483" w:type="dxa"/>
            <w:tcBorders>
              <w:top w:val="single" w:sz="8" w:space="0" w:color="000000"/>
              <w:left w:val="single" w:sz="8" w:space="0" w:color="000000"/>
              <w:bottom w:val="single" w:sz="8" w:space="0" w:color="000000"/>
              <w:right w:val="single" w:sz="8" w:space="0" w:color="000000"/>
            </w:tcBorders>
            <w:shd w:val="clear" w:color="auto" w:fill="DFDFDF"/>
            <w:tcMar>
              <w:top w:w="0" w:type="dxa"/>
              <w:left w:w="108" w:type="dxa"/>
              <w:bottom w:w="0" w:type="dxa"/>
              <w:right w:w="108" w:type="dxa"/>
            </w:tcMar>
            <w:vAlign w:val="center"/>
          </w:tcPr>
          <w:p w:rsidR="00025E2F" w:rsidRPr="00856205" w:rsidRDefault="00025E2F" w:rsidP="00856205">
            <w:pPr>
              <w:spacing w:before="0"/>
              <w:rPr>
                <w:rFonts w:cs="Arial"/>
                <w:b/>
              </w:rPr>
            </w:pPr>
            <w:r w:rsidRPr="00856205">
              <w:rPr>
                <w:rFonts w:cs="Arial"/>
                <w:b/>
              </w:rPr>
              <w:t>#</w:t>
            </w:r>
          </w:p>
        </w:tc>
        <w:tc>
          <w:tcPr>
            <w:tcW w:w="1752" w:type="dxa"/>
            <w:tcBorders>
              <w:top w:val="single" w:sz="8" w:space="0" w:color="000000"/>
              <w:left w:val="nil"/>
              <w:bottom w:val="single" w:sz="8" w:space="0" w:color="000000"/>
              <w:right w:val="single" w:sz="8" w:space="0" w:color="000000"/>
            </w:tcBorders>
            <w:shd w:val="clear" w:color="auto" w:fill="DFDFDF"/>
            <w:tcMar>
              <w:top w:w="0" w:type="dxa"/>
              <w:left w:w="108" w:type="dxa"/>
              <w:bottom w:w="0" w:type="dxa"/>
              <w:right w:w="108" w:type="dxa"/>
            </w:tcMar>
            <w:vAlign w:val="center"/>
          </w:tcPr>
          <w:p w:rsidR="00025E2F" w:rsidRPr="00856205" w:rsidRDefault="00025E2F" w:rsidP="00856205">
            <w:pPr>
              <w:spacing w:before="0"/>
              <w:rPr>
                <w:rFonts w:cs="Arial"/>
                <w:b/>
              </w:rPr>
            </w:pPr>
            <w:r w:rsidRPr="00856205">
              <w:rPr>
                <w:rFonts w:cs="Arial"/>
                <w:b/>
              </w:rPr>
              <w:t>ЗАХТЕВ</w:t>
            </w:r>
          </w:p>
        </w:tc>
        <w:tc>
          <w:tcPr>
            <w:tcW w:w="5244" w:type="dxa"/>
            <w:tcBorders>
              <w:top w:val="single" w:sz="8" w:space="0" w:color="000000"/>
              <w:left w:val="nil"/>
              <w:bottom w:val="single" w:sz="8" w:space="0" w:color="000000"/>
              <w:right w:val="single" w:sz="8" w:space="0" w:color="000000"/>
            </w:tcBorders>
            <w:shd w:val="clear" w:color="auto" w:fill="DFDFDF"/>
            <w:tcMar>
              <w:top w:w="0" w:type="dxa"/>
              <w:left w:w="108" w:type="dxa"/>
              <w:bottom w:w="0" w:type="dxa"/>
              <w:right w:w="108" w:type="dxa"/>
            </w:tcMar>
            <w:vAlign w:val="center"/>
          </w:tcPr>
          <w:p w:rsidR="00025E2F" w:rsidRPr="00856205" w:rsidRDefault="00025E2F" w:rsidP="00856205">
            <w:pPr>
              <w:spacing w:before="0"/>
              <w:rPr>
                <w:rFonts w:cs="Arial"/>
                <w:b/>
              </w:rPr>
            </w:pPr>
            <w:r w:rsidRPr="00856205">
              <w:rPr>
                <w:rFonts w:cs="Arial"/>
                <w:b/>
              </w:rPr>
              <w:t>ОПИС</w:t>
            </w:r>
          </w:p>
        </w:tc>
        <w:tc>
          <w:tcPr>
            <w:tcW w:w="1701" w:type="dxa"/>
            <w:tcBorders>
              <w:top w:val="single" w:sz="8" w:space="0" w:color="000000"/>
              <w:left w:val="nil"/>
              <w:bottom w:val="single" w:sz="8" w:space="0" w:color="000000"/>
              <w:right w:val="single" w:sz="8" w:space="0" w:color="000000"/>
            </w:tcBorders>
            <w:shd w:val="clear" w:color="auto" w:fill="DFDFDF"/>
            <w:vAlign w:val="center"/>
          </w:tcPr>
          <w:p w:rsidR="00025E2F" w:rsidRPr="00856205" w:rsidRDefault="00025E2F" w:rsidP="00856205">
            <w:pPr>
              <w:spacing w:before="0"/>
              <w:rPr>
                <w:rFonts w:cs="Arial"/>
                <w:b/>
                <w:lang w:val="sr-Cyrl-RS"/>
              </w:rPr>
            </w:pPr>
            <w:r w:rsidRPr="00856205">
              <w:rPr>
                <w:rFonts w:cs="Arial"/>
                <w:b/>
              </w:rPr>
              <w:t>Минимални број човек/дана</w:t>
            </w:r>
          </w:p>
        </w:tc>
      </w:tr>
      <w:tr w:rsidR="00025E2F" w:rsidRPr="00856205" w:rsidTr="00025E2F">
        <w:tc>
          <w:tcPr>
            <w:tcW w:w="9180" w:type="dxa"/>
            <w:gridSpan w:val="4"/>
            <w:tcBorders>
              <w:top w:val="single" w:sz="8" w:space="0" w:color="000000"/>
              <w:left w:val="single" w:sz="8" w:space="0" w:color="000000"/>
              <w:bottom w:val="single" w:sz="8" w:space="0" w:color="000000"/>
              <w:right w:val="single" w:sz="8" w:space="0" w:color="000000"/>
            </w:tcBorders>
            <w:shd w:val="clear" w:color="auto" w:fill="DFDFDF"/>
            <w:tcMar>
              <w:top w:w="0" w:type="dxa"/>
              <w:left w:w="108" w:type="dxa"/>
              <w:bottom w:w="0" w:type="dxa"/>
              <w:right w:w="108" w:type="dxa"/>
            </w:tcMar>
            <w:vAlign w:val="center"/>
          </w:tcPr>
          <w:p w:rsidR="00025E2F" w:rsidRPr="00856205" w:rsidRDefault="00025E2F" w:rsidP="00856205">
            <w:pPr>
              <w:spacing w:before="0"/>
              <w:ind w:right="-104"/>
              <w:rPr>
                <w:rFonts w:cs="Arial"/>
                <w:b/>
                <w:lang w:val="sr-Cyrl-RS"/>
              </w:rPr>
            </w:pPr>
            <w:r w:rsidRPr="00856205">
              <w:rPr>
                <w:rFonts w:cs="Arial"/>
                <w:b/>
                <w:lang w:val="sr-Cyrl-RS"/>
              </w:rPr>
              <w:t xml:space="preserve">Захтеви које је неопходно реализовати </w:t>
            </w:r>
          </w:p>
        </w:tc>
      </w:tr>
      <w:tr w:rsidR="00025E2F" w:rsidRPr="00856205" w:rsidTr="00025E2F">
        <w:trPr>
          <w:cantSplit/>
          <w:trHeight w:val="1134"/>
        </w:trPr>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25E2F" w:rsidRPr="00856205" w:rsidRDefault="00025E2F" w:rsidP="00856205">
            <w:pPr>
              <w:spacing w:before="0"/>
              <w:rPr>
                <w:rFonts w:cs="Arial"/>
              </w:rPr>
            </w:pPr>
            <w:r w:rsidRPr="00856205">
              <w:rPr>
                <w:rFonts w:cs="Arial"/>
              </w:rPr>
              <w:t>1</w:t>
            </w:r>
          </w:p>
        </w:tc>
        <w:tc>
          <w:tcPr>
            <w:tcW w:w="17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25E2F" w:rsidRPr="00856205" w:rsidRDefault="00025E2F" w:rsidP="00856205">
            <w:pPr>
              <w:spacing w:before="0"/>
              <w:rPr>
                <w:rFonts w:cs="Arial"/>
                <w:lang w:val="sr-Cyrl-RS"/>
              </w:rPr>
            </w:pPr>
            <w:r w:rsidRPr="00856205">
              <w:rPr>
                <w:rFonts w:cs="Arial"/>
                <w:lang w:val="sr-Cyrl-RS"/>
              </w:rPr>
              <w:t>Испорука и инсталација</w:t>
            </w:r>
          </w:p>
          <w:p w:rsidR="00025E2F" w:rsidRPr="00856205" w:rsidRDefault="00025E2F" w:rsidP="00856205">
            <w:pPr>
              <w:spacing w:before="0"/>
              <w:rPr>
                <w:rFonts w:cs="Arial"/>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25E2F" w:rsidRPr="00856205" w:rsidRDefault="00025E2F" w:rsidP="00856205">
            <w:pPr>
              <w:tabs>
                <w:tab w:val="left" w:pos="567"/>
              </w:tabs>
              <w:spacing w:before="0"/>
              <w:rPr>
                <w:rFonts w:eastAsia="Arial" w:cs="Arial"/>
                <w:lang w:val="sr-Cyrl-RS"/>
              </w:rPr>
            </w:pPr>
            <w:r w:rsidRPr="00856205">
              <w:rPr>
                <w:rFonts w:eastAsia="Arial" w:cs="Arial"/>
                <w:lang w:val="sr-Cyrl-RS"/>
              </w:rPr>
              <w:t>Испорука и персонализација неопходних сервиса, инсталација локалних хардверских и виртуелних уређаја, иницијално подешавање система, израда пратеће документације</w:t>
            </w:r>
          </w:p>
        </w:tc>
        <w:tc>
          <w:tcPr>
            <w:tcW w:w="1701" w:type="dxa"/>
            <w:tcBorders>
              <w:top w:val="nil"/>
              <w:left w:val="nil"/>
              <w:bottom w:val="single" w:sz="8" w:space="0" w:color="000000"/>
              <w:right w:val="single" w:sz="8" w:space="0" w:color="000000"/>
            </w:tcBorders>
          </w:tcPr>
          <w:p w:rsidR="00025E2F" w:rsidRPr="00856205" w:rsidRDefault="00025E2F" w:rsidP="00856205">
            <w:pPr>
              <w:tabs>
                <w:tab w:val="left" w:pos="567"/>
              </w:tabs>
              <w:spacing w:before="0"/>
              <w:rPr>
                <w:rFonts w:eastAsia="Arial" w:cs="Arial"/>
                <w:lang w:val="sr-Cyrl-RS"/>
              </w:rPr>
            </w:pPr>
            <w:r w:rsidRPr="00856205">
              <w:rPr>
                <w:rFonts w:eastAsia="Arial" w:cs="Arial"/>
                <w:lang w:val="sr-Cyrl-RS"/>
              </w:rPr>
              <w:t>60</w:t>
            </w:r>
          </w:p>
        </w:tc>
      </w:tr>
      <w:tr w:rsidR="00025E2F" w:rsidRPr="00856205" w:rsidTr="00025E2F">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25E2F" w:rsidRPr="00856205" w:rsidRDefault="00025E2F" w:rsidP="00856205">
            <w:pPr>
              <w:spacing w:before="0"/>
              <w:rPr>
                <w:rFonts w:cs="Arial"/>
              </w:rPr>
            </w:pPr>
            <w:r w:rsidRPr="00856205">
              <w:rPr>
                <w:rFonts w:cs="Arial"/>
              </w:rPr>
              <w:t>2</w:t>
            </w:r>
          </w:p>
        </w:tc>
        <w:tc>
          <w:tcPr>
            <w:tcW w:w="17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25E2F" w:rsidRPr="00856205" w:rsidRDefault="00025E2F" w:rsidP="00856205">
            <w:pPr>
              <w:spacing w:before="0"/>
              <w:rPr>
                <w:rFonts w:cs="Arial"/>
              </w:rPr>
            </w:pPr>
            <w:r w:rsidRPr="00856205">
              <w:rPr>
                <w:rFonts w:cs="Arial"/>
                <w:lang w:val="sr-Cyrl-RS"/>
              </w:rPr>
              <w:t>Интеграција</w:t>
            </w:r>
            <w:r w:rsidRPr="00856205">
              <w:rPr>
                <w:rFonts w:cs="Arial"/>
              </w:rPr>
              <w:t xml:space="preserve">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25E2F" w:rsidRPr="00856205" w:rsidRDefault="00025E2F" w:rsidP="00856205">
            <w:pPr>
              <w:tabs>
                <w:tab w:val="left" w:pos="567"/>
              </w:tabs>
              <w:spacing w:before="0"/>
              <w:rPr>
                <w:rFonts w:eastAsia="Arial" w:cs="Arial"/>
              </w:rPr>
            </w:pPr>
            <w:r w:rsidRPr="00856205">
              <w:rPr>
                <w:rFonts w:eastAsia="Arial" w:cs="Arial"/>
                <w:lang w:val="sr-Cyrl-RS"/>
              </w:rPr>
              <w:t>Интеграција решења са системима које ће решење обрађивати, израда пратеће документације</w:t>
            </w:r>
          </w:p>
        </w:tc>
        <w:tc>
          <w:tcPr>
            <w:tcW w:w="1701" w:type="dxa"/>
            <w:tcBorders>
              <w:top w:val="nil"/>
              <w:left w:val="nil"/>
              <w:bottom w:val="single" w:sz="8" w:space="0" w:color="000000"/>
              <w:right w:val="single" w:sz="8" w:space="0" w:color="000000"/>
            </w:tcBorders>
          </w:tcPr>
          <w:p w:rsidR="00025E2F" w:rsidRPr="00856205" w:rsidRDefault="00025E2F" w:rsidP="00856205">
            <w:pPr>
              <w:tabs>
                <w:tab w:val="left" w:pos="567"/>
              </w:tabs>
              <w:spacing w:before="0"/>
              <w:rPr>
                <w:rFonts w:eastAsia="Arial" w:cs="Arial"/>
                <w:lang w:val="sr-Cyrl-RS"/>
              </w:rPr>
            </w:pPr>
            <w:r w:rsidRPr="00856205">
              <w:rPr>
                <w:rFonts w:eastAsia="Arial" w:cs="Arial"/>
                <w:lang w:val="sr-Cyrl-RS"/>
              </w:rPr>
              <w:t>80</w:t>
            </w:r>
          </w:p>
        </w:tc>
      </w:tr>
      <w:tr w:rsidR="00025E2F" w:rsidRPr="00856205" w:rsidTr="00025E2F">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25E2F" w:rsidRPr="00856205" w:rsidRDefault="00025E2F" w:rsidP="00856205">
            <w:pPr>
              <w:spacing w:before="0"/>
              <w:rPr>
                <w:rFonts w:cs="Arial"/>
              </w:rPr>
            </w:pPr>
            <w:r w:rsidRPr="00856205">
              <w:rPr>
                <w:rFonts w:cs="Arial"/>
              </w:rPr>
              <w:t>3</w:t>
            </w:r>
          </w:p>
        </w:tc>
        <w:tc>
          <w:tcPr>
            <w:tcW w:w="17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25E2F" w:rsidRPr="00856205" w:rsidRDefault="00025E2F" w:rsidP="00856205">
            <w:pPr>
              <w:spacing w:before="0"/>
              <w:rPr>
                <w:rFonts w:cs="Arial"/>
                <w:lang w:val="sr-Cyrl-RS"/>
              </w:rPr>
            </w:pPr>
            <w:r w:rsidRPr="00856205">
              <w:rPr>
                <w:rFonts w:cs="Arial"/>
                <w:lang w:val="sr-Cyrl-RS"/>
              </w:rPr>
              <w:t>Тестирање</w:t>
            </w:r>
          </w:p>
        </w:tc>
        <w:tc>
          <w:tcPr>
            <w:tcW w:w="524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25E2F" w:rsidRPr="00856205" w:rsidRDefault="00025E2F" w:rsidP="00856205">
            <w:pPr>
              <w:tabs>
                <w:tab w:val="left" w:pos="567"/>
              </w:tabs>
              <w:spacing w:before="0"/>
              <w:rPr>
                <w:rFonts w:eastAsia="Arial" w:cs="Arial"/>
                <w:lang w:val="sr-Cyrl-RS"/>
              </w:rPr>
            </w:pPr>
            <w:r w:rsidRPr="00856205">
              <w:rPr>
                <w:rFonts w:eastAsia="Arial" w:cs="Arial"/>
                <w:lang w:val="sr-Cyrl-RS"/>
              </w:rPr>
              <w:t>Функционално, техничко и перформантно тестирање решења, израда пратеће документације</w:t>
            </w:r>
          </w:p>
        </w:tc>
        <w:tc>
          <w:tcPr>
            <w:tcW w:w="1701" w:type="dxa"/>
            <w:tcBorders>
              <w:top w:val="nil"/>
              <w:left w:val="nil"/>
              <w:bottom w:val="single" w:sz="8" w:space="0" w:color="000000"/>
              <w:right w:val="single" w:sz="8" w:space="0" w:color="000000"/>
            </w:tcBorders>
          </w:tcPr>
          <w:p w:rsidR="00025E2F" w:rsidRPr="00856205" w:rsidRDefault="00025E2F" w:rsidP="00856205">
            <w:pPr>
              <w:tabs>
                <w:tab w:val="left" w:pos="567"/>
              </w:tabs>
              <w:spacing w:before="0"/>
              <w:rPr>
                <w:rFonts w:eastAsia="Arial" w:cs="Arial"/>
                <w:lang w:val="sr-Cyrl-RS"/>
              </w:rPr>
            </w:pPr>
            <w:r w:rsidRPr="00856205">
              <w:rPr>
                <w:rFonts w:eastAsia="Arial" w:cs="Arial"/>
                <w:lang w:val="sr-Cyrl-RS"/>
              </w:rPr>
              <w:t>35</w:t>
            </w:r>
          </w:p>
        </w:tc>
      </w:tr>
      <w:tr w:rsidR="00025E2F" w:rsidRPr="00856205" w:rsidTr="00025E2F">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25E2F" w:rsidRPr="00856205" w:rsidRDefault="00025E2F" w:rsidP="00856205">
            <w:pPr>
              <w:spacing w:before="0"/>
              <w:rPr>
                <w:rFonts w:cs="Arial"/>
                <w:lang w:val="sr-Latn-RS"/>
              </w:rPr>
            </w:pPr>
            <w:r w:rsidRPr="00856205">
              <w:rPr>
                <w:rFonts w:cs="Arial"/>
              </w:rPr>
              <w:t>4</w:t>
            </w:r>
          </w:p>
        </w:tc>
        <w:tc>
          <w:tcPr>
            <w:tcW w:w="17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25E2F" w:rsidRPr="00856205" w:rsidRDefault="00025E2F" w:rsidP="00856205">
            <w:pPr>
              <w:spacing w:before="0"/>
              <w:rPr>
                <w:rFonts w:cs="Arial"/>
                <w:lang w:val="sr-Cyrl-RS"/>
              </w:rPr>
            </w:pPr>
            <w:r w:rsidRPr="00856205">
              <w:rPr>
                <w:rFonts w:cs="Arial"/>
                <w:lang w:val="sr-Cyrl-RS"/>
              </w:rPr>
              <w:t>Пуштање у продукцију</w:t>
            </w:r>
          </w:p>
        </w:tc>
        <w:tc>
          <w:tcPr>
            <w:tcW w:w="5244" w:type="dxa"/>
            <w:tcBorders>
              <w:top w:val="nil"/>
              <w:left w:val="nil"/>
              <w:bottom w:val="single" w:sz="8" w:space="0" w:color="000000"/>
              <w:right w:val="single" w:sz="8" w:space="0" w:color="000000"/>
            </w:tcBorders>
            <w:tcMar>
              <w:top w:w="0" w:type="dxa"/>
              <w:left w:w="108" w:type="dxa"/>
              <w:bottom w:w="0" w:type="dxa"/>
              <w:right w:w="108" w:type="dxa"/>
            </w:tcMar>
          </w:tcPr>
          <w:p w:rsidR="00025E2F" w:rsidRPr="00856205" w:rsidRDefault="00025E2F" w:rsidP="00856205">
            <w:pPr>
              <w:tabs>
                <w:tab w:val="left" w:pos="567"/>
              </w:tabs>
              <w:spacing w:before="0"/>
              <w:rPr>
                <w:rFonts w:eastAsia="Arial" w:cs="Arial"/>
                <w:lang w:val="sr-Cyrl-RS"/>
              </w:rPr>
            </w:pPr>
            <w:r w:rsidRPr="00856205">
              <w:rPr>
                <w:rFonts w:eastAsia="Arial" w:cs="Arial"/>
                <w:lang w:val="sr-Cyrl-RS"/>
              </w:rPr>
              <w:t>Пуштање решења у продукциони рад и активна подршка у стабилизацији, израда пратеће документације</w:t>
            </w:r>
          </w:p>
        </w:tc>
        <w:tc>
          <w:tcPr>
            <w:tcW w:w="1701" w:type="dxa"/>
            <w:tcBorders>
              <w:top w:val="nil"/>
              <w:left w:val="nil"/>
              <w:bottom w:val="single" w:sz="8" w:space="0" w:color="000000"/>
              <w:right w:val="single" w:sz="8" w:space="0" w:color="000000"/>
            </w:tcBorders>
          </w:tcPr>
          <w:p w:rsidR="00025E2F" w:rsidRPr="00856205" w:rsidRDefault="00025E2F" w:rsidP="00856205">
            <w:pPr>
              <w:tabs>
                <w:tab w:val="left" w:pos="567"/>
              </w:tabs>
              <w:spacing w:before="0"/>
              <w:rPr>
                <w:rFonts w:eastAsia="Arial" w:cs="Arial"/>
                <w:lang w:val="sr-Cyrl-RS"/>
              </w:rPr>
            </w:pPr>
            <w:r w:rsidRPr="00856205">
              <w:rPr>
                <w:rFonts w:eastAsia="Arial" w:cs="Arial"/>
                <w:lang w:val="sr-Cyrl-RS"/>
              </w:rPr>
              <w:t>15</w:t>
            </w:r>
          </w:p>
        </w:tc>
      </w:tr>
      <w:tr w:rsidR="00025E2F" w:rsidRPr="00856205" w:rsidTr="00025E2F">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25E2F" w:rsidRPr="00856205" w:rsidRDefault="00025E2F" w:rsidP="00856205">
            <w:pPr>
              <w:spacing w:before="0"/>
              <w:rPr>
                <w:rFonts w:cs="Arial"/>
              </w:rPr>
            </w:pPr>
            <w:r w:rsidRPr="00856205">
              <w:rPr>
                <w:rFonts w:cs="Arial"/>
              </w:rPr>
              <w:t>5</w:t>
            </w:r>
          </w:p>
        </w:tc>
        <w:tc>
          <w:tcPr>
            <w:tcW w:w="17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25E2F" w:rsidRPr="00856205" w:rsidRDefault="00025E2F" w:rsidP="00856205">
            <w:pPr>
              <w:spacing w:before="0"/>
              <w:rPr>
                <w:rFonts w:cs="Arial"/>
                <w:lang w:val="sr-Cyrl-RS"/>
              </w:rPr>
            </w:pPr>
            <w:r w:rsidRPr="00856205">
              <w:rPr>
                <w:rFonts w:cs="Arial"/>
                <w:lang w:val="sr-Cyrl-RS"/>
              </w:rPr>
              <w:t>Обука</w:t>
            </w:r>
          </w:p>
        </w:tc>
        <w:tc>
          <w:tcPr>
            <w:tcW w:w="5244" w:type="dxa"/>
            <w:tcBorders>
              <w:top w:val="nil"/>
              <w:left w:val="nil"/>
              <w:bottom w:val="single" w:sz="8" w:space="0" w:color="000000"/>
              <w:right w:val="single" w:sz="8" w:space="0" w:color="000000"/>
            </w:tcBorders>
            <w:tcMar>
              <w:top w:w="0" w:type="dxa"/>
              <w:left w:w="108" w:type="dxa"/>
              <w:bottom w:w="0" w:type="dxa"/>
              <w:right w:w="108" w:type="dxa"/>
            </w:tcMar>
          </w:tcPr>
          <w:p w:rsidR="00025E2F" w:rsidRPr="00856205" w:rsidRDefault="00025E2F" w:rsidP="00856205">
            <w:pPr>
              <w:tabs>
                <w:tab w:val="left" w:pos="567"/>
              </w:tabs>
              <w:spacing w:before="0"/>
              <w:rPr>
                <w:rFonts w:eastAsia="Arial" w:cs="Arial"/>
                <w:lang w:val="sr-Cyrl-RS"/>
              </w:rPr>
            </w:pPr>
            <w:r w:rsidRPr="00856205">
              <w:rPr>
                <w:rFonts w:eastAsia="Arial" w:cs="Arial"/>
                <w:lang w:val="sr-Cyrl-RS"/>
              </w:rPr>
              <w:t>Припрема и одржавање обуке за 5 инжењера запослених од стране наручиоца</w:t>
            </w:r>
          </w:p>
        </w:tc>
        <w:tc>
          <w:tcPr>
            <w:tcW w:w="1701" w:type="dxa"/>
            <w:tcBorders>
              <w:top w:val="nil"/>
              <w:left w:val="nil"/>
              <w:bottom w:val="single" w:sz="8" w:space="0" w:color="000000"/>
              <w:right w:val="single" w:sz="8" w:space="0" w:color="000000"/>
            </w:tcBorders>
          </w:tcPr>
          <w:p w:rsidR="00025E2F" w:rsidRPr="00856205" w:rsidRDefault="00025E2F" w:rsidP="00856205">
            <w:pPr>
              <w:tabs>
                <w:tab w:val="left" w:pos="567"/>
              </w:tabs>
              <w:spacing w:before="0"/>
              <w:rPr>
                <w:rFonts w:eastAsia="Arial" w:cs="Arial"/>
                <w:lang w:val="sr-Cyrl-RS"/>
              </w:rPr>
            </w:pPr>
            <w:r w:rsidRPr="00856205">
              <w:rPr>
                <w:rFonts w:eastAsia="Arial" w:cs="Arial"/>
                <w:lang w:val="sr-Cyrl-RS"/>
              </w:rPr>
              <w:t>10</w:t>
            </w:r>
          </w:p>
        </w:tc>
      </w:tr>
      <w:tr w:rsidR="00025E2F" w:rsidRPr="00856205" w:rsidTr="00025E2F">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25E2F" w:rsidRPr="00856205" w:rsidRDefault="00025E2F" w:rsidP="00856205">
            <w:pPr>
              <w:spacing w:before="0"/>
              <w:rPr>
                <w:rFonts w:cs="Arial"/>
              </w:rPr>
            </w:pPr>
            <w:r w:rsidRPr="00856205">
              <w:rPr>
                <w:rFonts w:cs="Arial"/>
              </w:rPr>
              <w:t>6</w:t>
            </w:r>
          </w:p>
        </w:tc>
        <w:tc>
          <w:tcPr>
            <w:tcW w:w="17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25E2F" w:rsidRPr="00856205" w:rsidRDefault="00025E2F" w:rsidP="00856205">
            <w:pPr>
              <w:spacing w:before="0"/>
              <w:rPr>
                <w:rFonts w:cs="Arial"/>
                <w:lang w:val="sr-Cyrl-RS"/>
              </w:rPr>
            </w:pPr>
            <w:r w:rsidRPr="00856205">
              <w:rPr>
                <w:rFonts w:cs="Arial"/>
                <w:lang w:val="sr-Cyrl-RS"/>
              </w:rPr>
              <w:t>Извештавање</w:t>
            </w:r>
          </w:p>
        </w:tc>
        <w:tc>
          <w:tcPr>
            <w:tcW w:w="5244" w:type="dxa"/>
            <w:tcBorders>
              <w:top w:val="nil"/>
              <w:left w:val="nil"/>
              <w:bottom w:val="single" w:sz="8" w:space="0" w:color="000000"/>
              <w:right w:val="single" w:sz="8" w:space="0" w:color="000000"/>
            </w:tcBorders>
            <w:tcMar>
              <w:top w:w="0" w:type="dxa"/>
              <w:left w:w="108" w:type="dxa"/>
              <w:bottom w:w="0" w:type="dxa"/>
              <w:right w:w="108" w:type="dxa"/>
            </w:tcMar>
          </w:tcPr>
          <w:p w:rsidR="00025E2F" w:rsidRPr="00856205" w:rsidRDefault="00025E2F" w:rsidP="00856205">
            <w:pPr>
              <w:tabs>
                <w:tab w:val="left" w:pos="567"/>
              </w:tabs>
              <w:spacing w:before="0"/>
              <w:rPr>
                <w:rFonts w:eastAsia="Arial" w:cs="Arial"/>
                <w:lang w:val="sr-Cyrl-RS"/>
              </w:rPr>
            </w:pPr>
            <w:r w:rsidRPr="00856205">
              <w:rPr>
                <w:rFonts w:eastAsia="Arial" w:cs="Arial"/>
                <w:lang w:val="sr-Cyrl-RS"/>
              </w:rPr>
              <w:t>Активно праћење, израда извештаја и квартална испоруку извештаја</w:t>
            </w:r>
          </w:p>
        </w:tc>
        <w:tc>
          <w:tcPr>
            <w:tcW w:w="1701" w:type="dxa"/>
            <w:tcBorders>
              <w:top w:val="nil"/>
              <w:left w:val="nil"/>
              <w:bottom w:val="single" w:sz="8" w:space="0" w:color="000000"/>
              <w:right w:val="single" w:sz="8" w:space="0" w:color="000000"/>
            </w:tcBorders>
          </w:tcPr>
          <w:p w:rsidR="00025E2F" w:rsidRPr="00856205" w:rsidRDefault="00025E2F" w:rsidP="00856205">
            <w:pPr>
              <w:tabs>
                <w:tab w:val="left" w:pos="567"/>
              </w:tabs>
              <w:spacing w:before="0"/>
              <w:rPr>
                <w:rFonts w:eastAsia="Arial" w:cs="Arial"/>
                <w:lang w:val="sr-Cyrl-RS"/>
              </w:rPr>
            </w:pPr>
            <w:r w:rsidRPr="00856205">
              <w:rPr>
                <w:rFonts w:eastAsia="Arial" w:cs="Arial"/>
                <w:lang w:val="sr-Cyrl-RS"/>
              </w:rPr>
              <w:t>60</w:t>
            </w:r>
          </w:p>
        </w:tc>
      </w:tr>
    </w:tbl>
    <w:p w:rsidR="00025E2F" w:rsidRPr="00856205" w:rsidRDefault="00025E2F" w:rsidP="00856205">
      <w:pPr>
        <w:spacing w:before="0"/>
        <w:rPr>
          <w:rFonts w:eastAsia="Calibri" w:cs="Arial"/>
          <w:lang w:val="sr-Cyrl-RS"/>
        </w:rPr>
      </w:pPr>
    </w:p>
    <w:p w:rsidR="00025E2F" w:rsidRPr="00856205" w:rsidRDefault="00025E2F" w:rsidP="00856205">
      <w:pPr>
        <w:spacing w:before="0"/>
        <w:rPr>
          <w:rFonts w:eastAsia="Calibri" w:cs="Arial"/>
          <w:b/>
          <w:lang w:val="sr-Cyrl-RS"/>
        </w:rPr>
      </w:pPr>
    </w:p>
    <w:p w:rsidR="00025E2F" w:rsidRPr="00856205" w:rsidRDefault="00025E2F" w:rsidP="00856205">
      <w:pPr>
        <w:spacing w:before="0"/>
        <w:rPr>
          <w:rFonts w:eastAsia="Calibri" w:cs="Arial"/>
          <w:b/>
          <w:lang w:val="sr-Cyrl-RS"/>
        </w:rPr>
      </w:pPr>
      <w:r w:rsidRPr="00856205">
        <w:rPr>
          <w:rFonts w:eastAsia="Calibri" w:cs="Arial"/>
          <w:b/>
          <w:lang w:val="sr-Cyrl-RS"/>
        </w:rPr>
        <w:t>Ангажовање кадрова за извршење услуга</w:t>
      </w:r>
    </w:p>
    <w:p w:rsidR="00025E2F" w:rsidRPr="00856205" w:rsidRDefault="00025E2F" w:rsidP="00856205">
      <w:pPr>
        <w:spacing w:before="0"/>
        <w:rPr>
          <w:rFonts w:eastAsia="Calibri" w:cs="Arial"/>
          <w:lang w:val="sr-Cyrl-RS"/>
        </w:rPr>
      </w:pPr>
    </w:p>
    <w:p w:rsidR="00025E2F" w:rsidRPr="00856205" w:rsidRDefault="00025E2F" w:rsidP="00856205">
      <w:pPr>
        <w:spacing w:before="0"/>
        <w:rPr>
          <w:rFonts w:eastAsia="Calibri" w:cs="Arial"/>
          <w:lang w:val="sr-Cyrl-RS"/>
        </w:rPr>
      </w:pPr>
      <w:r w:rsidRPr="00856205">
        <w:rPr>
          <w:rFonts w:eastAsia="Calibri" w:cs="Arial"/>
          <w:lang w:val="sr-Cyrl-RS"/>
        </w:rPr>
        <w:lastRenderedPageBreak/>
        <w:t>Број човек/дана имајући у виду целокупан тим ангажован у извршењу активности које су дефинисане у Табели 1 оквирно је процењен на 260 човек/дана, расподела по активностима је дефинисана у Табели 1.</w:t>
      </w:r>
    </w:p>
    <w:p w:rsidR="00025E2F" w:rsidRPr="00856205" w:rsidRDefault="00025E2F" w:rsidP="00856205">
      <w:pPr>
        <w:spacing w:before="0"/>
        <w:rPr>
          <w:rFonts w:eastAsia="Calibri" w:cs="Arial"/>
          <w:lang w:val="sr-Cyrl-RS"/>
        </w:rPr>
      </w:pPr>
    </w:p>
    <w:p w:rsidR="00025E2F" w:rsidRPr="00856205" w:rsidRDefault="00025E2F" w:rsidP="00856205">
      <w:pPr>
        <w:spacing w:before="0"/>
        <w:rPr>
          <w:rFonts w:eastAsia="Calibri" w:cs="Arial"/>
          <w:lang w:val="sr-Cyrl-RS"/>
        </w:rPr>
      </w:pPr>
      <w:r w:rsidRPr="00856205">
        <w:rPr>
          <w:rFonts w:eastAsia="Calibri" w:cs="Arial"/>
          <w:lang w:val="sr-Cyrl-RS"/>
        </w:rPr>
        <w:t>Предвиђено ангажовање Руководиоца пројекта оквирно износи 40 човек/дана, имајући у виду комплексност и трајање пројекта, као и потребу за дневном подршком у циљу постизања резултата имплементације решења и потребе комуникације са представницима Наручиоца.</w:t>
      </w:r>
    </w:p>
    <w:p w:rsidR="00025E2F" w:rsidRPr="00856205" w:rsidRDefault="00025E2F" w:rsidP="00856205">
      <w:pPr>
        <w:spacing w:before="0"/>
        <w:rPr>
          <w:rFonts w:eastAsia="Calibri" w:cs="Arial"/>
          <w:lang w:val="sr-Cyrl-RS"/>
        </w:rPr>
      </w:pPr>
    </w:p>
    <w:p w:rsidR="00025E2F" w:rsidRPr="00856205" w:rsidRDefault="00025E2F" w:rsidP="00856205">
      <w:pPr>
        <w:spacing w:before="0"/>
        <w:rPr>
          <w:rFonts w:eastAsia="Calibri" w:cs="Arial"/>
          <w:lang w:val="sr-Cyrl-RS"/>
        </w:rPr>
      </w:pPr>
      <w:r w:rsidRPr="00856205">
        <w:rPr>
          <w:rFonts w:eastAsia="Calibri" w:cs="Arial"/>
          <w:lang w:val="sr-Cyrl-RS"/>
        </w:rPr>
        <w:t>Предвиђено ангажовање Мрежног инжењера је 110 човек/дана имајући у виду комплексност и трајање пројекта, као и потребу за дневном подршком у циљу постизања резултата имплементације решења и потребе комуникације са представницима Наручиоца.</w:t>
      </w:r>
    </w:p>
    <w:p w:rsidR="00025E2F" w:rsidRPr="00856205" w:rsidRDefault="00025E2F" w:rsidP="00856205">
      <w:pPr>
        <w:spacing w:before="0"/>
        <w:rPr>
          <w:rFonts w:eastAsia="Calibri" w:cs="Arial"/>
          <w:lang w:val="sr-Cyrl-RS"/>
        </w:rPr>
      </w:pPr>
    </w:p>
    <w:p w:rsidR="00025E2F" w:rsidRPr="00856205" w:rsidRDefault="00025E2F" w:rsidP="00856205">
      <w:pPr>
        <w:spacing w:before="0"/>
        <w:rPr>
          <w:rFonts w:eastAsia="Calibri" w:cs="Arial"/>
          <w:lang w:val="sr-Cyrl-RS"/>
        </w:rPr>
      </w:pPr>
      <w:r w:rsidRPr="00856205">
        <w:rPr>
          <w:rFonts w:eastAsia="Calibri" w:cs="Arial"/>
          <w:lang w:val="sr-Cyrl-RS"/>
        </w:rPr>
        <w:t>Предвиђено ангажовање Стручњака за ИТ безбедност је 110 човек/дана имајући у виду комплексност и трајање пројекта, као и потребу за дневном подршком у циљу постизања резултата имплементације решења и потребе комуникације са представницима Наручиоца.</w:t>
      </w:r>
    </w:p>
    <w:p w:rsidR="00025E2F" w:rsidRPr="00856205" w:rsidRDefault="00025E2F" w:rsidP="00856205">
      <w:pPr>
        <w:spacing w:before="0"/>
        <w:rPr>
          <w:rFonts w:eastAsia="Calibri" w:cs="Arial"/>
          <w:lang w:val="sr-Cyrl-RS"/>
        </w:rPr>
      </w:pPr>
    </w:p>
    <w:p w:rsidR="00DB369C" w:rsidRPr="00856205" w:rsidRDefault="000628D0" w:rsidP="00856205">
      <w:pPr>
        <w:pStyle w:val="Heading10"/>
        <w:spacing w:before="0"/>
        <w:ind w:left="0" w:firstLine="0"/>
        <w:jc w:val="both"/>
        <w:rPr>
          <w:rFonts w:cs="Arial"/>
          <w:lang w:val="sr-Cyrl-RS"/>
        </w:rPr>
      </w:pPr>
      <w:r w:rsidRPr="00856205">
        <w:rPr>
          <w:rFonts w:cs="Arial"/>
          <w:lang w:val="sr-Cyrl-RS"/>
        </w:rPr>
        <w:t xml:space="preserve">3.3 </w:t>
      </w:r>
      <w:r w:rsidR="00DB369C" w:rsidRPr="00856205">
        <w:rPr>
          <w:rFonts w:cs="Arial"/>
          <w:lang w:val="sr-Cyrl-RS"/>
        </w:rPr>
        <w:t xml:space="preserve">Рок </w:t>
      </w:r>
      <w:r w:rsidR="00A63575" w:rsidRPr="00856205">
        <w:rPr>
          <w:rFonts w:cs="Arial"/>
          <w:lang w:val="sr-Cyrl-RS"/>
        </w:rPr>
        <w:t>извршења услуга</w:t>
      </w:r>
    </w:p>
    <w:p w:rsidR="00702B0C" w:rsidRPr="00856205" w:rsidRDefault="00702B0C" w:rsidP="00856205">
      <w:pPr>
        <w:pStyle w:val="ListParagraph"/>
        <w:autoSpaceDE w:val="0"/>
        <w:autoSpaceDN w:val="0"/>
        <w:adjustRightInd w:val="0"/>
        <w:spacing w:before="0" w:after="0" w:line="240" w:lineRule="auto"/>
        <w:ind w:left="0"/>
        <w:contextualSpacing w:val="0"/>
        <w:rPr>
          <w:rFonts w:ascii="Arial" w:hAnsi="Arial" w:cs="Arial"/>
          <w:lang w:val="sr-Cyrl-RS"/>
        </w:rPr>
      </w:pPr>
      <w:bookmarkStart w:id="21" w:name="_Toc441651542"/>
      <w:bookmarkStart w:id="22" w:name="_Toc442559880"/>
      <w:r w:rsidRPr="00856205">
        <w:rPr>
          <w:rFonts w:ascii="Arial" w:hAnsi="Arial" w:cs="Arial"/>
          <w:lang w:val="sr-Cyrl-RS"/>
        </w:rPr>
        <w:t>И</w:t>
      </w:r>
      <w:r w:rsidR="00A3051A" w:rsidRPr="00856205">
        <w:rPr>
          <w:rFonts w:ascii="Arial" w:hAnsi="Arial" w:cs="Arial"/>
          <w:lang w:val="sr-Cyrl-RS"/>
        </w:rPr>
        <w:t>забрани понуђач је обавезан да</w:t>
      </w:r>
      <w:r w:rsidRPr="00856205">
        <w:rPr>
          <w:rFonts w:ascii="Arial" w:hAnsi="Arial" w:cs="Arial"/>
          <w:lang w:val="sr-Cyrl-RS"/>
        </w:rPr>
        <w:t xml:space="preserve"> услуг</w:t>
      </w:r>
      <w:r w:rsidR="00A3051A" w:rsidRPr="00856205">
        <w:rPr>
          <w:rFonts w:ascii="Arial" w:hAnsi="Arial" w:cs="Arial"/>
          <w:lang w:val="sr-Cyrl-RS"/>
        </w:rPr>
        <w:t>у</w:t>
      </w:r>
      <w:r w:rsidRPr="00856205">
        <w:rPr>
          <w:rFonts w:ascii="Arial" w:hAnsi="Arial" w:cs="Arial"/>
          <w:lang w:val="sr-Cyrl-RS"/>
        </w:rPr>
        <w:t xml:space="preserve"> изврши у року од 90 дана од дана ступања Уговора на снагу.</w:t>
      </w:r>
    </w:p>
    <w:p w:rsidR="00702B0C" w:rsidRPr="00856205" w:rsidRDefault="00702B0C" w:rsidP="00856205">
      <w:pPr>
        <w:spacing w:before="0"/>
        <w:rPr>
          <w:rFonts w:cs="Arial"/>
          <w:color w:val="00B0F0"/>
          <w:lang w:val="sr-Cyrl-RS" w:eastAsia="zh-CN"/>
        </w:rPr>
      </w:pPr>
    </w:p>
    <w:p w:rsidR="00DB369C" w:rsidRPr="00856205" w:rsidRDefault="00781B02" w:rsidP="00856205">
      <w:pPr>
        <w:pStyle w:val="Heading10"/>
        <w:spacing w:before="0"/>
        <w:rPr>
          <w:rFonts w:cs="Arial"/>
          <w:lang w:val="sr-Cyrl-RS"/>
        </w:rPr>
      </w:pPr>
      <w:r w:rsidRPr="00856205">
        <w:rPr>
          <w:rFonts w:cs="Arial"/>
        </w:rPr>
        <w:t>3.4.</w:t>
      </w:r>
      <w:r w:rsidRPr="00856205">
        <w:rPr>
          <w:rFonts w:cs="Arial"/>
          <w:lang w:val="sr-Cyrl-RS"/>
        </w:rPr>
        <w:t xml:space="preserve"> </w:t>
      </w:r>
      <w:r w:rsidR="00DB369C" w:rsidRPr="00856205">
        <w:rPr>
          <w:rFonts w:cs="Arial"/>
        </w:rPr>
        <w:t xml:space="preserve">Место </w:t>
      </w:r>
      <w:bookmarkEnd w:id="21"/>
      <w:bookmarkEnd w:id="22"/>
      <w:r w:rsidR="00A63575" w:rsidRPr="00856205">
        <w:rPr>
          <w:rFonts w:cs="Arial"/>
          <w:lang w:val="sr-Cyrl-RS"/>
        </w:rPr>
        <w:t>извршења услуга</w:t>
      </w:r>
    </w:p>
    <w:p w:rsidR="00702B0C" w:rsidRPr="00856205" w:rsidRDefault="00702B0C" w:rsidP="00856205">
      <w:pPr>
        <w:spacing w:before="0"/>
        <w:rPr>
          <w:rFonts w:cs="Arial"/>
          <w:lang w:val="sr-Cyrl-RS" w:eastAsia="ar-SA"/>
        </w:rPr>
      </w:pPr>
      <w:r w:rsidRPr="00856205">
        <w:rPr>
          <w:rFonts w:cs="Arial"/>
          <w:lang w:val="sr-Cyrl-RS" w:eastAsia="ar-SA"/>
        </w:rPr>
        <w:t xml:space="preserve">Место </w:t>
      </w:r>
      <w:r w:rsidR="00A4081D" w:rsidRPr="00856205">
        <w:rPr>
          <w:rFonts w:cs="Arial"/>
          <w:lang w:val="sr-Cyrl-RS" w:eastAsia="ar-SA"/>
        </w:rPr>
        <w:t xml:space="preserve">извршења услуга </w:t>
      </w:r>
      <w:r w:rsidRPr="00856205">
        <w:rPr>
          <w:rFonts w:cs="Arial"/>
          <w:lang w:val="sr-Cyrl-RS" w:eastAsia="ar-SA"/>
        </w:rPr>
        <w:t>је на свим локацијама на којима се налази опрема Наручиоца, а примарно у седишту Наручиоца на адреси:</w:t>
      </w:r>
    </w:p>
    <w:p w:rsidR="00702B0C" w:rsidRPr="00856205" w:rsidRDefault="00702B0C" w:rsidP="00856205">
      <w:pPr>
        <w:spacing w:before="0"/>
        <w:rPr>
          <w:rFonts w:cs="Arial"/>
          <w:lang w:val="sr-Latn-RS" w:eastAsia="ar-SA"/>
        </w:rPr>
      </w:pPr>
      <w:r w:rsidRPr="00856205">
        <w:rPr>
          <w:rFonts w:cs="Arial"/>
          <w:lang w:val="sr-Cyrl-RS" w:eastAsia="ar-SA"/>
        </w:rPr>
        <w:t xml:space="preserve">Царице Милице број 2, 11000 Београд, или друга локација, у случају измештања </w:t>
      </w:r>
      <w:r w:rsidR="00A4081D" w:rsidRPr="00856205">
        <w:rPr>
          <w:rFonts w:cs="Arial"/>
          <w:lang w:val="sr-Cyrl-RS" w:eastAsia="ar-SA"/>
        </w:rPr>
        <w:t xml:space="preserve">Дата </w:t>
      </w:r>
      <w:r w:rsidRPr="00856205">
        <w:rPr>
          <w:rFonts w:cs="Arial"/>
          <w:lang w:val="sr-Cyrl-RS" w:eastAsia="ar-SA"/>
        </w:rPr>
        <w:t>центра ЈП ЕПС</w:t>
      </w:r>
      <w:r w:rsidR="00E02142" w:rsidRPr="00856205">
        <w:rPr>
          <w:rFonts w:cs="Arial"/>
          <w:lang w:val="sr-Latn-RS" w:eastAsia="ar-SA"/>
        </w:rPr>
        <w:t>.</w:t>
      </w:r>
    </w:p>
    <w:p w:rsidR="00702B0C" w:rsidRPr="00856205" w:rsidRDefault="00702B0C" w:rsidP="00856205">
      <w:pPr>
        <w:spacing w:before="0"/>
        <w:rPr>
          <w:rFonts w:cs="Arial"/>
          <w:lang w:val="sr-Cyrl-RS" w:eastAsia="ar-SA"/>
        </w:rPr>
      </w:pPr>
    </w:p>
    <w:p w:rsidR="008112A2" w:rsidRPr="00856205" w:rsidRDefault="00781B02" w:rsidP="00856205">
      <w:pPr>
        <w:pStyle w:val="Heading10"/>
        <w:spacing w:before="0"/>
        <w:rPr>
          <w:rFonts w:cs="Arial"/>
        </w:rPr>
      </w:pPr>
      <w:r w:rsidRPr="00856205">
        <w:rPr>
          <w:rFonts w:cs="Arial"/>
          <w:lang w:val="sr-Cyrl-RS"/>
        </w:rPr>
        <w:t xml:space="preserve">3.5. </w:t>
      </w:r>
      <w:r w:rsidR="008112A2" w:rsidRPr="00856205">
        <w:rPr>
          <w:rFonts w:cs="Arial"/>
        </w:rPr>
        <w:t>Квалитативни и квантитативни пријем</w:t>
      </w:r>
    </w:p>
    <w:p w:rsidR="00702B0C" w:rsidRPr="00856205" w:rsidRDefault="00702B0C" w:rsidP="00856205">
      <w:pPr>
        <w:tabs>
          <w:tab w:val="left" w:pos="567"/>
        </w:tabs>
        <w:spacing w:before="0"/>
        <w:rPr>
          <w:rFonts w:cs="Arial"/>
          <w:lang w:val="sr-Cyrl-CS"/>
        </w:rPr>
      </w:pPr>
      <w:r w:rsidRPr="00856205">
        <w:rPr>
          <w:rFonts w:cs="Arial"/>
          <w:lang w:val="sr-Cyrl-RS"/>
        </w:rPr>
        <w:t>К</w:t>
      </w:r>
      <w:r w:rsidRPr="00856205">
        <w:rPr>
          <w:rFonts w:cs="Arial"/>
          <w:lang w:val="sr-Cyrl-CS"/>
        </w:rPr>
        <w:t>валитативни</w:t>
      </w:r>
      <w:r w:rsidRPr="00856205">
        <w:rPr>
          <w:rFonts w:cs="Arial"/>
          <w:lang w:val="sr-Cyrl-RS"/>
        </w:rPr>
        <w:t xml:space="preserve"> и квантита</w:t>
      </w:r>
      <w:r w:rsidR="0066790A" w:rsidRPr="00856205">
        <w:rPr>
          <w:rFonts w:cs="Arial"/>
          <w:lang w:val="sr-Cyrl-RS"/>
        </w:rPr>
        <w:t>т</w:t>
      </w:r>
      <w:r w:rsidRPr="00856205">
        <w:rPr>
          <w:rFonts w:cs="Arial"/>
          <w:lang w:val="sr-Cyrl-RS"/>
        </w:rPr>
        <w:t>ивни</w:t>
      </w:r>
      <w:r w:rsidRPr="00856205">
        <w:rPr>
          <w:rFonts w:cs="Arial"/>
          <w:lang w:val="sr-Cyrl-CS"/>
        </w:rPr>
        <w:t xml:space="preserve"> пријем врши се</w:t>
      </w:r>
      <w:r w:rsidRPr="00856205">
        <w:rPr>
          <w:rFonts w:cs="Arial"/>
          <w:bCs/>
          <w:iCs/>
          <w:lang w:val="sr-Cyrl-RS"/>
        </w:rPr>
        <w:t xml:space="preserve"> прихватањем извршених услуга </w:t>
      </w:r>
      <w:r w:rsidRPr="00856205">
        <w:rPr>
          <w:rFonts w:cs="Arial"/>
          <w:lang w:val="sr-Cyrl-CS"/>
        </w:rPr>
        <w:t xml:space="preserve">у присуству овлашћених представника за праћење </w:t>
      </w:r>
      <w:r w:rsidRPr="00856205">
        <w:rPr>
          <w:rFonts w:cs="Arial"/>
          <w:lang w:val="sr-Cyrl-RS"/>
        </w:rPr>
        <w:t xml:space="preserve">извршења </w:t>
      </w:r>
      <w:r w:rsidRPr="00856205">
        <w:rPr>
          <w:rFonts w:cs="Arial"/>
          <w:lang w:val="sr-Cyrl-CS"/>
        </w:rPr>
        <w:t>Уговора</w:t>
      </w:r>
      <w:r w:rsidRPr="00856205">
        <w:rPr>
          <w:rFonts w:cs="Arial"/>
          <w:lang w:val="sr-Cyrl-RS"/>
        </w:rPr>
        <w:t>, потписивањем записника о квалитативном и квантитативном пријему без примедби.</w:t>
      </w:r>
    </w:p>
    <w:p w:rsidR="00702B0C" w:rsidRPr="00856205" w:rsidRDefault="00702B0C" w:rsidP="00856205">
      <w:pPr>
        <w:tabs>
          <w:tab w:val="left" w:pos="567"/>
        </w:tabs>
        <w:spacing w:before="0"/>
        <w:ind w:left="360"/>
        <w:rPr>
          <w:rFonts w:cs="Arial"/>
          <w:lang w:val="sr-Cyrl-CS"/>
        </w:rPr>
      </w:pPr>
    </w:p>
    <w:p w:rsidR="00702B0C" w:rsidRPr="00856205" w:rsidRDefault="00702B0C" w:rsidP="00856205">
      <w:pPr>
        <w:tabs>
          <w:tab w:val="left" w:pos="567"/>
        </w:tabs>
        <w:spacing w:before="0"/>
        <w:rPr>
          <w:rFonts w:cs="Arial"/>
          <w:lang w:val="sr-Cyrl-CS"/>
        </w:rPr>
      </w:pPr>
      <w:r w:rsidRPr="00856205">
        <w:rPr>
          <w:rFonts w:cs="Arial"/>
          <w:lang w:val="sr-Cyrl-CS"/>
        </w:rPr>
        <w:t xml:space="preserve">У случају да се приликом пријема утврди да стварно стање не одговара обиму и квалитету, </w:t>
      </w:r>
      <w:r w:rsidR="00454ADE" w:rsidRPr="00856205">
        <w:rPr>
          <w:rFonts w:cs="Arial"/>
          <w:lang w:val="sr-Cyrl-RS"/>
        </w:rPr>
        <w:t>Наручилац</w:t>
      </w:r>
      <w:r w:rsidR="00454ADE" w:rsidRPr="00856205">
        <w:rPr>
          <w:rFonts w:cs="Arial"/>
          <w:lang w:val="sr-Cyrl-CS"/>
        </w:rPr>
        <w:t xml:space="preserve"> </w:t>
      </w:r>
      <w:r w:rsidRPr="00856205">
        <w:rPr>
          <w:rFonts w:cs="Arial"/>
          <w:lang w:val="sr-Cyrl-CS"/>
        </w:rPr>
        <w:t xml:space="preserve">је дужан да рекламацију констатује </w:t>
      </w:r>
      <w:r w:rsidRPr="00856205">
        <w:rPr>
          <w:rFonts w:cs="Arial"/>
          <w:lang w:val="sr-Cyrl-RS"/>
        </w:rPr>
        <w:t xml:space="preserve">у виду захтева за отклањање недостатка </w:t>
      </w:r>
      <w:r w:rsidRPr="00856205">
        <w:rPr>
          <w:rFonts w:cs="Arial"/>
          <w:lang w:val="sr-Cyrl-CS"/>
        </w:rPr>
        <w:t>и ист</w:t>
      </w:r>
      <w:r w:rsidRPr="00856205">
        <w:rPr>
          <w:rFonts w:cs="Arial"/>
          <w:lang w:val="sr-Cyrl-RS"/>
        </w:rPr>
        <w:t>и</w:t>
      </w:r>
      <w:r w:rsidRPr="00856205">
        <w:rPr>
          <w:rFonts w:cs="Arial"/>
          <w:lang w:val="sr-Cyrl-CS"/>
        </w:rPr>
        <w:t xml:space="preserve"> одмах достави </w:t>
      </w:r>
      <w:r w:rsidR="00454ADE" w:rsidRPr="00856205">
        <w:rPr>
          <w:rFonts w:cs="Arial"/>
          <w:lang w:val="sr-Cyrl-RS"/>
        </w:rPr>
        <w:t>Понуђачу</w:t>
      </w:r>
      <w:r w:rsidRPr="00856205">
        <w:rPr>
          <w:rFonts w:cs="Arial"/>
          <w:lang w:val="sr-Cyrl-RS"/>
        </w:rPr>
        <w:t>, а најкасније</w:t>
      </w:r>
      <w:r w:rsidRPr="00856205">
        <w:rPr>
          <w:rFonts w:cs="Arial"/>
          <w:lang w:val="sr-Cyrl-CS"/>
        </w:rPr>
        <w:t xml:space="preserve"> у року од </w:t>
      </w:r>
      <w:r w:rsidRPr="00856205">
        <w:rPr>
          <w:rFonts w:cs="Arial"/>
          <w:lang w:val="sr-Cyrl-RS"/>
        </w:rPr>
        <w:t>8</w:t>
      </w:r>
      <w:r w:rsidRPr="00856205">
        <w:rPr>
          <w:rFonts w:cs="Arial"/>
          <w:lang w:val="sr-Cyrl-CS"/>
        </w:rPr>
        <w:t xml:space="preserve"> (словима</w:t>
      </w:r>
      <w:r w:rsidRPr="00856205">
        <w:rPr>
          <w:rFonts w:cs="Arial"/>
          <w:lang w:val="sr-Cyrl-RS"/>
        </w:rPr>
        <w:t>: осам</w:t>
      </w:r>
      <w:r w:rsidRPr="00856205">
        <w:rPr>
          <w:rFonts w:cs="Arial"/>
          <w:lang w:val="sr-Cyrl-CS"/>
        </w:rPr>
        <w:t>) дана</w:t>
      </w:r>
      <w:r w:rsidRPr="00856205">
        <w:rPr>
          <w:rFonts w:cs="Arial"/>
          <w:lang w:val="sr-Cyrl-RS"/>
        </w:rPr>
        <w:t xml:space="preserve"> од тренутка утврђивања недостатка</w:t>
      </w:r>
      <w:r w:rsidRPr="00856205">
        <w:rPr>
          <w:rFonts w:cs="Arial"/>
          <w:lang w:val="sr-Cyrl-CS"/>
        </w:rPr>
        <w:t>.</w:t>
      </w:r>
    </w:p>
    <w:p w:rsidR="00702B0C" w:rsidRPr="00856205" w:rsidRDefault="00454ADE" w:rsidP="00856205">
      <w:pPr>
        <w:tabs>
          <w:tab w:val="left" w:pos="567"/>
        </w:tabs>
        <w:spacing w:before="0"/>
        <w:rPr>
          <w:rFonts w:cs="Arial"/>
          <w:lang w:val="sr-Cyrl-RS"/>
        </w:rPr>
      </w:pPr>
      <w:r w:rsidRPr="00856205">
        <w:rPr>
          <w:rFonts w:cs="Arial"/>
          <w:lang w:val="sr-Cyrl-RS"/>
        </w:rPr>
        <w:t>Понуђач</w:t>
      </w:r>
      <w:r w:rsidRPr="00856205">
        <w:rPr>
          <w:rFonts w:cs="Arial"/>
          <w:lang w:val="sr-Cyrl-CS"/>
        </w:rPr>
        <w:t xml:space="preserve"> </w:t>
      </w:r>
      <w:r w:rsidR="00702B0C" w:rsidRPr="00856205">
        <w:rPr>
          <w:rFonts w:cs="Arial"/>
          <w:lang w:val="sr-Cyrl-CS"/>
        </w:rPr>
        <w:t xml:space="preserve">се обавезује да </w:t>
      </w:r>
      <w:r w:rsidR="00702B0C" w:rsidRPr="00856205">
        <w:rPr>
          <w:rFonts w:cs="Arial"/>
          <w:lang w:val="sr-Cyrl-RS"/>
        </w:rPr>
        <w:t>2 (словима: два) сата након пријема писаног захтева за отклањање недостатка пошаље Купцу одговор на захтев.</w:t>
      </w:r>
    </w:p>
    <w:p w:rsidR="00702B0C" w:rsidRPr="00856205" w:rsidRDefault="00702B0C" w:rsidP="00856205">
      <w:pPr>
        <w:tabs>
          <w:tab w:val="left" w:pos="567"/>
        </w:tabs>
        <w:spacing w:before="0"/>
        <w:rPr>
          <w:rFonts w:cs="Arial"/>
          <w:lang w:val="sr-Cyrl-CS"/>
        </w:rPr>
      </w:pPr>
    </w:p>
    <w:p w:rsidR="00702B0C" w:rsidRPr="00856205" w:rsidRDefault="00454ADE" w:rsidP="00856205">
      <w:pPr>
        <w:tabs>
          <w:tab w:val="left" w:pos="567"/>
        </w:tabs>
        <w:spacing w:before="0"/>
        <w:rPr>
          <w:rFonts w:cs="Arial"/>
          <w:lang w:val="sr-Cyrl-RS"/>
        </w:rPr>
      </w:pPr>
      <w:r w:rsidRPr="00856205">
        <w:rPr>
          <w:rFonts w:cs="Arial"/>
          <w:lang w:val="sr-Cyrl-RS"/>
        </w:rPr>
        <w:t>Понуђач</w:t>
      </w:r>
      <w:r w:rsidRPr="00856205">
        <w:rPr>
          <w:rFonts w:cs="Arial"/>
          <w:lang w:val="sr-Cyrl-CS"/>
        </w:rPr>
        <w:t xml:space="preserve"> </w:t>
      </w:r>
      <w:r w:rsidR="00702B0C" w:rsidRPr="00856205">
        <w:rPr>
          <w:rFonts w:cs="Arial"/>
          <w:lang w:val="sr-Cyrl-CS"/>
        </w:rPr>
        <w:t xml:space="preserve">се обавезује да недостатке установљене од стране </w:t>
      </w:r>
      <w:r w:rsidRPr="00856205">
        <w:rPr>
          <w:rFonts w:cs="Arial"/>
          <w:lang w:val="sr-Cyrl-RS"/>
        </w:rPr>
        <w:t>Наручиоца</w:t>
      </w:r>
      <w:r w:rsidRPr="00856205">
        <w:rPr>
          <w:rFonts w:cs="Arial"/>
          <w:lang w:val="sr-Cyrl-CS"/>
        </w:rPr>
        <w:t xml:space="preserve"> </w:t>
      </w:r>
      <w:r w:rsidR="00702B0C" w:rsidRPr="00856205">
        <w:rPr>
          <w:rFonts w:cs="Arial"/>
          <w:lang w:val="sr-Cyrl-CS"/>
        </w:rPr>
        <w:t xml:space="preserve">приликом квалитативног пријема отклони у року од </w:t>
      </w:r>
      <w:r w:rsidR="00702B0C" w:rsidRPr="00856205">
        <w:rPr>
          <w:rFonts w:cs="Arial"/>
          <w:lang w:val="sr-Cyrl-RS"/>
        </w:rPr>
        <w:t>2</w:t>
      </w:r>
      <w:r w:rsidR="00702B0C" w:rsidRPr="00856205">
        <w:rPr>
          <w:rFonts w:cs="Arial"/>
          <w:lang w:val="sr-Cyrl-CS"/>
        </w:rPr>
        <w:t xml:space="preserve"> (словима: </w:t>
      </w:r>
      <w:r w:rsidR="00702B0C" w:rsidRPr="00856205">
        <w:rPr>
          <w:rFonts w:cs="Arial"/>
          <w:lang w:val="sr-Cyrl-RS"/>
        </w:rPr>
        <w:t>два</w:t>
      </w:r>
      <w:r w:rsidR="00702B0C" w:rsidRPr="00856205">
        <w:rPr>
          <w:rFonts w:cs="Arial"/>
          <w:lang w:val="sr-Cyrl-CS"/>
        </w:rPr>
        <w:t>)</w:t>
      </w:r>
      <w:r w:rsidR="00702B0C" w:rsidRPr="00856205">
        <w:rPr>
          <w:rFonts w:cs="Arial"/>
          <w:lang w:val="sr-Cyrl-RS"/>
        </w:rPr>
        <w:t xml:space="preserve"> дана</w:t>
      </w:r>
      <w:r w:rsidR="00702B0C" w:rsidRPr="00856205">
        <w:rPr>
          <w:rFonts w:cs="Arial"/>
          <w:lang w:val="sr-Cyrl-CS"/>
        </w:rPr>
        <w:t xml:space="preserve"> од момента пријема </w:t>
      </w:r>
      <w:r w:rsidR="00702B0C" w:rsidRPr="00856205">
        <w:rPr>
          <w:rFonts w:cs="Arial"/>
          <w:lang w:val="sr-Cyrl-RS"/>
        </w:rPr>
        <w:t xml:space="preserve">захтева за отклањање недостатка </w:t>
      </w:r>
      <w:r w:rsidR="00702B0C" w:rsidRPr="00856205">
        <w:rPr>
          <w:rFonts w:cs="Arial"/>
          <w:lang w:val="sr-Cyrl-CS"/>
        </w:rPr>
        <w:t>о свом трошку.</w:t>
      </w:r>
      <w:r w:rsidR="00702B0C" w:rsidRPr="00856205">
        <w:rPr>
          <w:rFonts w:cs="Arial"/>
          <w:lang w:val="sr-Cyrl-RS"/>
        </w:rPr>
        <w:t xml:space="preserve"> </w:t>
      </w:r>
    </w:p>
    <w:p w:rsidR="00702B0C" w:rsidRPr="00856205" w:rsidRDefault="00702B0C" w:rsidP="00856205">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702B0C" w:rsidRPr="00856205" w:rsidRDefault="00702B0C" w:rsidP="00856205">
      <w:pPr>
        <w:pStyle w:val="Heading10"/>
        <w:spacing w:before="0"/>
        <w:rPr>
          <w:rFonts w:cs="Arial"/>
          <w:lang w:val="sr-Cyrl-RS"/>
        </w:rPr>
      </w:pPr>
      <w:r w:rsidRPr="00856205">
        <w:rPr>
          <w:rFonts w:cs="Arial"/>
          <w:lang w:val="sr-Cyrl-RS"/>
        </w:rPr>
        <w:t xml:space="preserve">3.6. </w:t>
      </w:r>
      <w:r w:rsidRPr="00856205">
        <w:rPr>
          <w:rFonts w:cs="Arial"/>
        </w:rPr>
        <w:t>Гарантни рок</w:t>
      </w:r>
      <w:r w:rsidRPr="00856205">
        <w:rPr>
          <w:rFonts w:cs="Arial"/>
          <w:lang w:val="sr-Cyrl-RS"/>
        </w:rPr>
        <w:t xml:space="preserve"> </w:t>
      </w:r>
    </w:p>
    <w:p w:rsidR="00702B0C" w:rsidRPr="00856205" w:rsidRDefault="00702B0C" w:rsidP="00856205">
      <w:pPr>
        <w:autoSpaceDE w:val="0"/>
        <w:autoSpaceDN w:val="0"/>
        <w:adjustRightInd w:val="0"/>
        <w:spacing w:before="0"/>
        <w:rPr>
          <w:rFonts w:eastAsia="Calibri" w:cs="Arial"/>
          <w:lang w:val="sr-Cyrl-RS"/>
        </w:rPr>
      </w:pPr>
      <w:r w:rsidRPr="00856205">
        <w:rPr>
          <w:rFonts w:eastAsia="Calibri" w:cs="Arial"/>
          <w:lang w:val="sr-Cyrl-RS"/>
        </w:rPr>
        <w:t>Понуђач је у обавези да на интегрисани сервис да најмање 12 (</w:t>
      </w:r>
      <w:r w:rsidR="00E02142" w:rsidRPr="00856205">
        <w:rPr>
          <w:rFonts w:eastAsia="Calibri" w:cs="Arial"/>
          <w:lang w:val="sr-Cyrl-RS"/>
        </w:rPr>
        <w:t xml:space="preserve">словима: </w:t>
      </w:r>
      <w:r w:rsidRPr="00856205">
        <w:rPr>
          <w:rFonts w:eastAsia="Calibri" w:cs="Arial"/>
          <w:lang w:val="sr-Cyrl-RS"/>
        </w:rPr>
        <w:t xml:space="preserve">дванаест) месеци произвођачке гаранције </w:t>
      </w:r>
      <w:r w:rsidR="00A4081D" w:rsidRPr="00856205">
        <w:rPr>
          <w:rFonts w:eastAsia="Calibri" w:cs="Arial"/>
          <w:lang w:val="sr-Cyrl-RS"/>
        </w:rPr>
        <w:t xml:space="preserve">од датума потписивања записника о квантитативном и квалитативном пријему, </w:t>
      </w:r>
      <w:r w:rsidRPr="00856205">
        <w:rPr>
          <w:rFonts w:eastAsia="Calibri" w:cs="Arial"/>
          <w:lang w:val="sr-Cyrl-RS"/>
        </w:rPr>
        <w:t>у оквиру које треба да буде обезбеђено најмање следеће:</w:t>
      </w:r>
    </w:p>
    <w:p w:rsidR="00702B0C" w:rsidRPr="00856205" w:rsidRDefault="00702B0C" w:rsidP="00856205">
      <w:pPr>
        <w:numPr>
          <w:ilvl w:val="2"/>
          <w:numId w:val="27"/>
        </w:numPr>
        <w:autoSpaceDE w:val="0"/>
        <w:autoSpaceDN w:val="0"/>
        <w:adjustRightInd w:val="0"/>
        <w:spacing w:before="0"/>
        <w:ind w:left="0" w:firstLine="0"/>
        <w:contextualSpacing/>
        <w:jc w:val="left"/>
        <w:rPr>
          <w:rFonts w:eastAsia="Calibri" w:cs="Arial"/>
          <w:lang w:val="sr-Cyrl-RS"/>
        </w:rPr>
      </w:pPr>
      <w:r w:rsidRPr="00856205">
        <w:rPr>
          <w:rFonts w:eastAsia="Calibri" w:cs="Arial"/>
          <w:lang w:val="sr-Cyrl-RS"/>
        </w:rPr>
        <w:t>Доступност техничке подршке понуђача по принципу 09 до 17 часова, радним данима телефонски и путем ''Skype''-а</w:t>
      </w:r>
    </w:p>
    <w:p w:rsidR="00702B0C" w:rsidRPr="00856205" w:rsidRDefault="00702B0C" w:rsidP="00856205">
      <w:pPr>
        <w:numPr>
          <w:ilvl w:val="2"/>
          <w:numId w:val="27"/>
        </w:numPr>
        <w:autoSpaceDE w:val="0"/>
        <w:autoSpaceDN w:val="0"/>
        <w:adjustRightInd w:val="0"/>
        <w:spacing w:before="0"/>
        <w:ind w:left="0" w:firstLine="0"/>
        <w:contextualSpacing/>
        <w:jc w:val="left"/>
        <w:rPr>
          <w:rFonts w:eastAsia="Calibri" w:cs="Arial"/>
          <w:lang w:val="sr-Cyrl-RS"/>
        </w:rPr>
      </w:pPr>
      <w:r w:rsidRPr="00856205">
        <w:rPr>
          <w:rFonts w:eastAsia="Calibri" w:cs="Arial"/>
          <w:lang w:val="sr-Cyrl-RS"/>
        </w:rPr>
        <w:t>Доступност техничке подршке понуђача радним данима путем е-маила</w:t>
      </w:r>
    </w:p>
    <w:p w:rsidR="00702B0C" w:rsidRPr="00856205" w:rsidRDefault="00702B0C" w:rsidP="00856205">
      <w:pPr>
        <w:numPr>
          <w:ilvl w:val="2"/>
          <w:numId w:val="27"/>
        </w:numPr>
        <w:autoSpaceDE w:val="0"/>
        <w:autoSpaceDN w:val="0"/>
        <w:adjustRightInd w:val="0"/>
        <w:spacing w:before="0"/>
        <w:ind w:left="0" w:firstLine="0"/>
        <w:contextualSpacing/>
        <w:jc w:val="left"/>
        <w:rPr>
          <w:rFonts w:eastAsia="Calibri" w:cs="Arial"/>
          <w:lang w:val="sr-Cyrl-RS"/>
        </w:rPr>
      </w:pPr>
      <w:r w:rsidRPr="00856205">
        <w:rPr>
          <w:rFonts w:eastAsia="Calibri" w:cs="Arial"/>
          <w:lang w:val="sr-Cyrl-RS"/>
        </w:rPr>
        <w:t>Приступ базама знања у складу са пословном политиком понуђача и произвођача.</w:t>
      </w:r>
    </w:p>
    <w:p w:rsidR="00020ED4" w:rsidRPr="00856205" w:rsidRDefault="00020ED4" w:rsidP="00856205">
      <w:pPr>
        <w:spacing w:before="0"/>
        <w:jc w:val="left"/>
        <w:rPr>
          <w:rFonts w:eastAsia="Calibri" w:cs="Arial"/>
          <w:lang w:val="sr-Cyrl-RS"/>
        </w:rPr>
      </w:pPr>
      <w:r w:rsidRPr="00856205">
        <w:rPr>
          <w:rFonts w:eastAsia="Calibri" w:cs="Arial"/>
          <w:lang w:val="sr-Cyrl-RS"/>
        </w:rPr>
        <w:lastRenderedPageBreak/>
        <w:br w:type="page"/>
      </w:r>
    </w:p>
    <w:p w:rsidR="00756A02" w:rsidRPr="00856205" w:rsidRDefault="00756A02" w:rsidP="00856205">
      <w:pPr>
        <w:pStyle w:val="Heading10"/>
        <w:numPr>
          <w:ilvl w:val="0"/>
          <w:numId w:val="17"/>
        </w:numPr>
        <w:spacing w:before="0"/>
        <w:jc w:val="both"/>
        <w:rPr>
          <w:rFonts w:cs="Arial"/>
          <w:lang w:val="sr-Cyrl-RS"/>
        </w:rPr>
      </w:pPr>
      <w:bookmarkStart w:id="23" w:name="_Toc442559884"/>
      <w:r w:rsidRPr="00856205">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56205" w:rsidTr="008112A2">
        <w:trPr>
          <w:trHeight w:val="524"/>
          <w:jc w:val="center"/>
        </w:trPr>
        <w:tc>
          <w:tcPr>
            <w:tcW w:w="729" w:type="dxa"/>
            <w:vAlign w:val="center"/>
          </w:tcPr>
          <w:p w:rsidR="00175774" w:rsidRPr="00856205" w:rsidRDefault="00175774" w:rsidP="00856205">
            <w:pPr>
              <w:spacing w:before="0"/>
              <w:jc w:val="center"/>
              <w:rPr>
                <w:rFonts w:cs="Arial"/>
                <w:b/>
              </w:rPr>
            </w:pPr>
            <w:r w:rsidRPr="00856205">
              <w:rPr>
                <w:rFonts w:cs="Arial"/>
                <w:b/>
              </w:rPr>
              <w:t>Ред. бр.</w:t>
            </w:r>
          </w:p>
        </w:tc>
        <w:tc>
          <w:tcPr>
            <w:tcW w:w="8430" w:type="dxa"/>
            <w:vAlign w:val="center"/>
          </w:tcPr>
          <w:p w:rsidR="00175774" w:rsidRPr="00856205" w:rsidRDefault="00175774" w:rsidP="00856205">
            <w:pPr>
              <w:spacing w:before="0"/>
              <w:ind w:right="-180"/>
              <w:jc w:val="center"/>
              <w:rPr>
                <w:rFonts w:cs="Arial"/>
                <w:b/>
              </w:rPr>
            </w:pPr>
            <w:r w:rsidRPr="00856205">
              <w:rPr>
                <w:rFonts w:cs="Arial"/>
                <w:b/>
              </w:rPr>
              <w:t xml:space="preserve">4.1  ОБАВЕЗНИ УСЛОВИ </w:t>
            </w:r>
          </w:p>
          <w:p w:rsidR="00175774" w:rsidRPr="00856205" w:rsidRDefault="00175774" w:rsidP="00856205">
            <w:pPr>
              <w:spacing w:before="0"/>
              <w:jc w:val="center"/>
              <w:rPr>
                <w:rFonts w:cs="Arial"/>
                <w:b/>
                <w:color w:val="FF0000"/>
              </w:rPr>
            </w:pPr>
            <w:r w:rsidRPr="00856205">
              <w:rPr>
                <w:rFonts w:cs="Arial"/>
                <w:b/>
              </w:rPr>
              <w:t>ЗА УЧЕШЋЕ У ПОСТУПКУ ЈАВНЕ НАБАВКЕ ИЗ ЧЛАНА 75. З</w:t>
            </w:r>
            <w:r w:rsidR="005C7CDE" w:rsidRPr="00856205">
              <w:rPr>
                <w:rFonts w:cs="Arial"/>
                <w:b/>
                <w:lang w:val="sr-Cyrl-RS"/>
              </w:rPr>
              <w:t>АКОНА</w:t>
            </w:r>
          </w:p>
        </w:tc>
      </w:tr>
      <w:tr w:rsidR="00175774" w:rsidRPr="00856205" w:rsidTr="008112A2">
        <w:trPr>
          <w:jc w:val="center"/>
        </w:trPr>
        <w:tc>
          <w:tcPr>
            <w:tcW w:w="729" w:type="dxa"/>
            <w:vAlign w:val="center"/>
          </w:tcPr>
          <w:p w:rsidR="00175774" w:rsidRPr="00856205" w:rsidRDefault="00175774" w:rsidP="00856205">
            <w:pPr>
              <w:spacing w:before="0"/>
              <w:jc w:val="center"/>
              <w:rPr>
                <w:rFonts w:cs="Arial"/>
              </w:rPr>
            </w:pPr>
            <w:r w:rsidRPr="00856205">
              <w:rPr>
                <w:rFonts w:cs="Arial"/>
              </w:rPr>
              <w:t>1.</w:t>
            </w:r>
          </w:p>
        </w:tc>
        <w:tc>
          <w:tcPr>
            <w:tcW w:w="8430" w:type="dxa"/>
            <w:vAlign w:val="center"/>
          </w:tcPr>
          <w:p w:rsidR="00175774" w:rsidRPr="00856205" w:rsidRDefault="00175774" w:rsidP="00856205">
            <w:pPr>
              <w:autoSpaceDE w:val="0"/>
              <w:autoSpaceDN w:val="0"/>
              <w:adjustRightInd w:val="0"/>
              <w:spacing w:before="0"/>
              <w:rPr>
                <w:rFonts w:cs="Arial"/>
              </w:rPr>
            </w:pPr>
            <w:r w:rsidRPr="00856205">
              <w:rPr>
                <w:rFonts w:cs="Arial"/>
                <w:b/>
                <w:u w:val="single"/>
              </w:rPr>
              <w:t>Услов:</w:t>
            </w:r>
            <w:r w:rsidRPr="00856205">
              <w:rPr>
                <w:rFonts w:cs="Arial"/>
                <w:lang w:val="pl-PL"/>
              </w:rPr>
              <w:t>Да је понуђач регистрован код надлежног органа, односно уписан у одговарајући регистар;</w:t>
            </w:r>
          </w:p>
          <w:p w:rsidR="00175774" w:rsidRPr="00856205" w:rsidRDefault="00175774" w:rsidP="00856205">
            <w:pPr>
              <w:autoSpaceDE w:val="0"/>
              <w:autoSpaceDN w:val="0"/>
              <w:adjustRightInd w:val="0"/>
              <w:spacing w:before="0"/>
              <w:rPr>
                <w:rFonts w:cs="Arial"/>
                <w:b/>
                <w:u w:val="single"/>
              </w:rPr>
            </w:pPr>
            <w:r w:rsidRPr="00856205">
              <w:rPr>
                <w:rFonts w:cs="Arial"/>
                <w:b/>
                <w:u w:val="single"/>
              </w:rPr>
              <w:t xml:space="preserve">Доказ: </w:t>
            </w:r>
          </w:p>
          <w:p w:rsidR="00175774" w:rsidRPr="00856205" w:rsidRDefault="00175774" w:rsidP="00856205">
            <w:pPr>
              <w:tabs>
                <w:tab w:val="left" w:pos="680"/>
              </w:tabs>
              <w:snapToGrid w:val="0"/>
              <w:spacing w:before="0"/>
              <w:rPr>
                <w:rFonts w:eastAsia="Calibri" w:cs="Arial"/>
              </w:rPr>
            </w:pPr>
            <w:r w:rsidRPr="00856205">
              <w:rPr>
                <w:rFonts w:eastAsia="Calibri" w:cs="Arial"/>
                <w:lang w:val="ru-RU"/>
              </w:rPr>
              <w:t xml:space="preserve">- </w:t>
            </w:r>
            <w:r w:rsidRPr="00856205">
              <w:rPr>
                <w:rFonts w:eastAsia="Calibri" w:cs="Arial"/>
                <w:b/>
              </w:rPr>
              <w:t>за правно лице:</w:t>
            </w:r>
            <w:r w:rsidRPr="0085620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856205" w:rsidRDefault="00175774" w:rsidP="00856205">
            <w:pPr>
              <w:tabs>
                <w:tab w:val="left" w:pos="680"/>
              </w:tabs>
              <w:snapToGrid w:val="0"/>
              <w:spacing w:before="0"/>
              <w:rPr>
                <w:rFonts w:eastAsia="Calibri" w:cs="Arial"/>
              </w:rPr>
            </w:pPr>
            <w:r w:rsidRPr="00856205">
              <w:rPr>
                <w:rFonts w:eastAsia="Calibri" w:cs="Arial"/>
              </w:rPr>
              <w:t xml:space="preserve">- </w:t>
            </w:r>
            <w:r w:rsidRPr="00856205">
              <w:rPr>
                <w:rFonts w:eastAsia="Calibri" w:cs="Arial"/>
                <w:b/>
              </w:rPr>
              <w:t xml:space="preserve">за предузетнике: </w:t>
            </w:r>
            <w:r w:rsidRPr="00856205">
              <w:rPr>
                <w:rFonts w:eastAsia="Calibri" w:cs="Arial"/>
              </w:rPr>
              <w:t>И</w:t>
            </w:r>
            <w:r w:rsidRPr="0085620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856205" w:rsidRDefault="00175774" w:rsidP="00856205">
            <w:pPr>
              <w:autoSpaceDE w:val="0"/>
              <w:autoSpaceDN w:val="0"/>
              <w:adjustRightInd w:val="0"/>
              <w:spacing w:before="0"/>
              <w:rPr>
                <w:rFonts w:eastAsia="Calibri" w:cs="Arial"/>
                <w:i/>
              </w:rPr>
            </w:pPr>
            <w:r w:rsidRPr="00856205">
              <w:rPr>
                <w:rFonts w:eastAsia="Calibri" w:cs="Arial"/>
                <w:i/>
              </w:rPr>
              <w:t xml:space="preserve">Напомена: </w:t>
            </w:r>
          </w:p>
          <w:p w:rsidR="00175774" w:rsidRPr="00856205" w:rsidRDefault="00175774" w:rsidP="00856205">
            <w:pPr>
              <w:numPr>
                <w:ilvl w:val="0"/>
                <w:numId w:val="18"/>
              </w:numPr>
              <w:tabs>
                <w:tab w:val="left" w:pos="680"/>
              </w:tabs>
              <w:snapToGrid w:val="0"/>
              <w:spacing w:before="0"/>
              <w:ind w:left="714" w:hanging="357"/>
              <w:contextualSpacing/>
              <w:jc w:val="left"/>
              <w:rPr>
                <w:rFonts w:eastAsia="Calibri" w:cs="Arial"/>
                <w:i/>
              </w:rPr>
            </w:pPr>
            <w:r w:rsidRPr="00856205">
              <w:rPr>
                <w:rFonts w:eastAsia="Calibri" w:cs="Arial"/>
                <w:i/>
              </w:rPr>
              <w:t xml:space="preserve">У случају да понуду подноси група понуђача, овај доказ доставити за сваког </w:t>
            </w:r>
            <w:r w:rsidR="00B46D29" w:rsidRPr="00856205">
              <w:rPr>
                <w:rFonts w:eastAsia="Calibri" w:cs="Arial"/>
                <w:i/>
                <w:lang w:val="sr-Cyrl-CS"/>
              </w:rPr>
              <w:t>члана групе понуђача</w:t>
            </w:r>
          </w:p>
          <w:p w:rsidR="00175774" w:rsidRPr="00856205" w:rsidRDefault="00175774" w:rsidP="00856205">
            <w:pPr>
              <w:numPr>
                <w:ilvl w:val="0"/>
                <w:numId w:val="18"/>
              </w:numPr>
              <w:tabs>
                <w:tab w:val="left" w:pos="680"/>
              </w:tabs>
              <w:snapToGrid w:val="0"/>
              <w:spacing w:before="0"/>
              <w:ind w:left="714" w:hanging="357"/>
              <w:contextualSpacing/>
              <w:jc w:val="left"/>
              <w:rPr>
                <w:rFonts w:cs="Arial"/>
              </w:rPr>
            </w:pPr>
            <w:r w:rsidRPr="00856205">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856205" w:rsidTr="00E02142">
        <w:trPr>
          <w:trHeight w:val="3023"/>
          <w:jc w:val="center"/>
        </w:trPr>
        <w:tc>
          <w:tcPr>
            <w:tcW w:w="729" w:type="dxa"/>
            <w:vAlign w:val="center"/>
          </w:tcPr>
          <w:p w:rsidR="00175774" w:rsidRPr="00856205" w:rsidRDefault="00175774" w:rsidP="00856205">
            <w:pPr>
              <w:spacing w:before="0"/>
              <w:jc w:val="center"/>
              <w:rPr>
                <w:rFonts w:cs="Arial"/>
              </w:rPr>
            </w:pPr>
            <w:r w:rsidRPr="00856205">
              <w:rPr>
                <w:rFonts w:cs="Arial"/>
              </w:rPr>
              <w:t>2.</w:t>
            </w:r>
          </w:p>
        </w:tc>
        <w:tc>
          <w:tcPr>
            <w:tcW w:w="8430" w:type="dxa"/>
            <w:vAlign w:val="center"/>
          </w:tcPr>
          <w:p w:rsidR="00175774" w:rsidRPr="00856205" w:rsidRDefault="00175774" w:rsidP="00856205">
            <w:pPr>
              <w:autoSpaceDE w:val="0"/>
              <w:autoSpaceDN w:val="0"/>
              <w:adjustRightInd w:val="0"/>
              <w:spacing w:before="0"/>
              <w:rPr>
                <w:rFonts w:cs="Arial"/>
              </w:rPr>
            </w:pPr>
            <w:r w:rsidRPr="00856205">
              <w:rPr>
                <w:rFonts w:cs="Arial"/>
                <w:b/>
                <w:u w:val="single"/>
              </w:rPr>
              <w:t>Услов:</w:t>
            </w:r>
            <w:r w:rsidRPr="0085620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56205" w:rsidRDefault="00175774" w:rsidP="00856205">
            <w:pPr>
              <w:autoSpaceDE w:val="0"/>
              <w:autoSpaceDN w:val="0"/>
              <w:adjustRightInd w:val="0"/>
              <w:spacing w:before="0"/>
              <w:rPr>
                <w:rFonts w:cs="Arial"/>
                <w:b/>
                <w:u w:val="single"/>
              </w:rPr>
            </w:pPr>
            <w:r w:rsidRPr="00856205">
              <w:rPr>
                <w:rFonts w:cs="Arial"/>
                <w:b/>
                <w:u w:val="single"/>
              </w:rPr>
              <w:t>Доказ:</w:t>
            </w:r>
          </w:p>
          <w:p w:rsidR="00175774" w:rsidRPr="00856205" w:rsidRDefault="00175774" w:rsidP="00856205">
            <w:pPr>
              <w:autoSpaceDE w:val="0"/>
              <w:autoSpaceDN w:val="0"/>
              <w:adjustRightInd w:val="0"/>
              <w:spacing w:before="0"/>
              <w:rPr>
                <w:rFonts w:cs="Arial"/>
                <w:b/>
                <w:u w:val="single"/>
              </w:rPr>
            </w:pPr>
            <w:r w:rsidRPr="00856205">
              <w:rPr>
                <w:rFonts w:eastAsia="Calibri" w:cs="Arial"/>
                <w:lang w:val="ru-RU"/>
              </w:rPr>
              <w:t xml:space="preserve">- </w:t>
            </w:r>
            <w:r w:rsidRPr="00856205">
              <w:rPr>
                <w:rFonts w:eastAsia="Calibri" w:cs="Arial"/>
                <w:b/>
              </w:rPr>
              <w:t>за правно лице:</w:t>
            </w:r>
          </w:p>
          <w:p w:rsidR="00175774" w:rsidRPr="00856205" w:rsidRDefault="00175774" w:rsidP="00856205">
            <w:pPr>
              <w:spacing w:before="0"/>
              <w:rPr>
                <w:rFonts w:cs="Arial"/>
              </w:rPr>
            </w:pPr>
            <w:r w:rsidRPr="00856205">
              <w:rPr>
                <w:rFonts w:cs="Arial"/>
              </w:rPr>
              <w:t>1) ЗА ЗАКОНСКОГ ЗАСТУПНИКА</w:t>
            </w:r>
            <w:r w:rsidRPr="00856205">
              <w:rPr>
                <w:rFonts w:cs="Arial"/>
                <w:b/>
              </w:rPr>
              <w:t xml:space="preserve"> – уверење из казнене евиденције надлежне полицијске управе Министарства унутрашњих послова</w:t>
            </w:r>
            <w:r w:rsidRPr="00856205">
              <w:rPr>
                <w:rFonts w:cs="Arial"/>
              </w:rPr>
              <w:t xml:space="preserve"> – захтев за издавање овог уверења може се поднети према </w:t>
            </w:r>
            <w:r w:rsidRPr="00856205">
              <w:rPr>
                <w:rFonts w:cs="Arial"/>
                <w:b/>
              </w:rPr>
              <w:t>месту рођења</w:t>
            </w:r>
            <w:r w:rsidRPr="00856205">
              <w:rPr>
                <w:rFonts w:cs="Arial"/>
              </w:rPr>
              <w:t xml:space="preserve"> или према </w:t>
            </w:r>
            <w:r w:rsidRPr="00856205">
              <w:rPr>
                <w:rFonts w:cs="Arial"/>
                <w:b/>
              </w:rPr>
              <w:t>месту пребивалишта</w:t>
            </w:r>
            <w:r w:rsidRPr="00856205">
              <w:rPr>
                <w:rFonts w:cs="Arial"/>
              </w:rPr>
              <w:t>.</w:t>
            </w:r>
          </w:p>
          <w:p w:rsidR="00175774" w:rsidRPr="00856205" w:rsidRDefault="00175774" w:rsidP="00856205">
            <w:pPr>
              <w:spacing w:before="0"/>
              <w:rPr>
                <w:rFonts w:cs="Arial"/>
              </w:rPr>
            </w:pPr>
            <w:r w:rsidRPr="0085620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56205">
                <w:rPr>
                  <w:rStyle w:val="Hyperlink"/>
                  <w:rFonts w:cs="Arial"/>
                </w:rPr>
                <w:t>http://www.bg.vi.sud.rs/lt/articles/o-visem-sudu/obavestenje-ke-za-pravna-lica.html</w:t>
              </w:r>
            </w:hyperlink>
          </w:p>
          <w:p w:rsidR="00175774" w:rsidRPr="00856205" w:rsidRDefault="00175774" w:rsidP="00856205">
            <w:pPr>
              <w:spacing w:before="0"/>
              <w:rPr>
                <w:rFonts w:cs="Arial"/>
              </w:rPr>
            </w:pPr>
            <w:r w:rsidRPr="0085620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56205">
              <w:rPr>
                <w:rFonts w:cs="Arial"/>
                <w:b/>
              </w:rPr>
              <w:t xml:space="preserve">Уверење Основног суда  </w:t>
            </w:r>
            <w:r w:rsidRPr="00856205">
              <w:rPr>
                <w:rFonts w:cs="Arial"/>
              </w:rPr>
              <w:t>(</w:t>
            </w:r>
            <w:r w:rsidRPr="00856205">
              <w:rPr>
                <w:rFonts w:cs="Arial"/>
                <w:b/>
              </w:rPr>
              <w:t>које обухвата и податке из казнене евиденције за кривична дела која су у надлежности редовног кривичног одељења Вишег суда</w:t>
            </w:r>
            <w:r w:rsidRPr="0085620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856205" w:rsidRDefault="00175774" w:rsidP="00856205">
            <w:pPr>
              <w:spacing w:before="0"/>
              <w:rPr>
                <w:rFonts w:cs="Arial"/>
                <w:b/>
              </w:rPr>
            </w:pPr>
            <w:r w:rsidRPr="00856205">
              <w:rPr>
                <w:rFonts w:cs="Arial"/>
                <w:i/>
              </w:rPr>
              <w:t>Посебна напомена:</w:t>
            </w:r>
            <w:r w:rsidR="00B46D29" w:rsidRPr="00856205">
              <w:rPr>
                <w:rFonts w:cs="Arial"/>
              </w:rPr>
              <w:t xml:space="preserve"> Уколико уверење </w:t>
            </w:r>
            <w:r w:rsidR="00B46D29" w:rsidRPr="00856205">
              <w:rPr>
                <w:rFonts w:cs="Arial"/>
                <w:lang w:val="sr-Cyrl-CS"/>
              </w:rPr>
              <w:t>О</w:t>
            </w:r>
            <w:r w:rsidRPr="0085620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56205">
              <w:rPr>
                <w:rFonts w:cs="Arial"/>
                <w:u w:val="single"/>
              </w:rPr>
              <w:t>и</w:t>
            </w:r>
            <w:r w:rsidRPr="0085620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56205">
              <w:rPr>
                <w:rFonts w:cs="Arial"/>
                <w:b/>
              </w:rPr>
              <w:t>кривична дела против привреде и кривично дело примања мита.</w:t>
            </w:r>
          </w:p>
          <w:p w:rsidR="00175774" w:rsidRPr="00856205" w:rsidRDefault="00175774" w:rsidP="00856205">
            <w:pPr>
              <w:spacing w:before="0"/>
              <w:rPr>
                <w:rFonts w:cs="Arial"/>
              </w:rPr>
            </w:pPr>
            <w:r w:rsidRPr="00856205">
              <w:rPr>
                <w:rFonts w:cs="Arial"/>
                <w:b/>
              </w:rPr>
              <w:t>- за физичко лице и предузетника: Уверење из казнене евиденције надлежне полицијске управе Министарства унутрашњих послова</w:t>
            </w:r>
            <w:r w:rsidRPr="00856205">
              <w:rPr>
                <w:rFonts w:cs="Arial"/>
              </w:rPr>
              <w:t xml:space="preserve"> – захтев за издавање овог уверења може се поднети према </w:t>
            </w:r>
            <w:r w:rsidRPr="00856205">
              <w:rPr>
                <w:rFonts w:cs="Arial"/>
                <w:b/>
              </w:rPr>
              <w:t>месту рођења</w:t>
            </w:r>
            <w:r w:rsidRPr="00856205">
              <w:rPr>
                <w:rFonts w:cs="Arial"/>
              </w:rPr>
              <w:t xml:space="preserve"> или према </w:t>
            </w:r>
            <w:r w:rsidRPr="00856205">
              <w:rPr>
                <w:rFonts w:cs="Arial"/>
                <w:b/>
              </w:rPr>
              <w:t>месту пребивалишта</w:t>
            </w:r>
            <w:r w:rsidRPr="00856205">
              <w:rPr>
                <w:rFonts w:cs="Arial"/>
              </w:rPr>
              <w:t>.</w:t>
            </w:r>
          </w:p>
          <w:p w:rsidR="00175774" w:rsidRPr="00856205" w:rsidRDefault="00175774" w:rsidP="00856205">
            <w:pPr>
              <w:autoSpaceDE w:val="0"/>
              <w:autoSpaceDN w:val="0"/>
              <w:adjustRightInd w:val="0"/>
              <w:spacing w:before="0"/>
              <w:rPr>
                <w:rFonts w:eastAsia="Calibri" w:cs="Arial"/>
                <w:i/>
              </w:rPr>
            </w:pPr>
            <w:r w:rsidRPr="00856205">
              <w:rPr>
                <w:rFonts w:eastAsia="Calibri" w:cs="Arial"/>
                <w:i/>
              </w:rPr>
              <w:lastRenderedPageBreak/>
              <w:t xml:space="preserve">Напомена: </w:t>
            </w:r>
          </w:p>
          <w:p w:rsidR="00175774" w:rsidRPr="00856205" w:rsidRDefault="00175774" w:rsidP="00856205">
            <w:pPr>
              <w:numPr>
                <w:ilvl w:val="0"/>
                <w:numId w:val="20"/>
              </w:numPr>
              <w:tabs>
                <w:tab w:val="left" w:pos="680"/>
              </w:tabs>
              <w:snapToGrid w:val="0"/>
              <w:spacing w:before="0"/>
              <w:ind w:left="714" w:hanging="357"/>
              <w:contextualSpacing/>
              <w:jc w:val="left"/>
              <w:rPr>
                <w:rFonts w:eastAsia="Calibri" w:cs="Arial"/>
                <w:i/>
              </w:rPr>
            </w:pPr>
            <w:r w:rsidRPr="00856205">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856205" w:rsidRDefault="00175774" w:rsidP="00856205">
            <w:pPr>
              <w:numPr>
                <w:ilvl w:val="0"/>
                <w:numId w:val="20"/>
              </w:numPr>
              <w:tabs>
                <w:tab w:val="left" w:pos="680"/>
              </w:tabs>
              <w:snapToGrid w:val="0"/>
              <w:spacing w:before="0"/>
              <w:ind w:left="714" w:hanging="357"/>
              <w:contextualSpacing/>
              <w:jc w:val="left"/>
              <w:rPr>
                <w:rFonts w:eastAsia="Calibri" w:cs="Arial"/>
                <w:i/>
              </w:rPr>
            </w:pPr>
            <w:r w:rsidRPr="00856205">
              <w:rPr>
                <w:rFonts w:eastAsia="Calibri" w:cs="Arial"/>
                <w:i/>
              </w:rPr>
              <w:t>У случају да правно лице има више законских заступника, ове доказе доставити за сваког од њих</w:t>
            </w:r>
          </w:p>
          <w:p w:rsidR="00175774" w:rsidRPr="00856205" w:rsidRDefault="00175774" w:rsidP="00856205">
            <w:pPr>
              <w:numPr>
                <w:ilvl w:val="0"/>
                <w:numId w:val="20"/>
              </w:numPr>
              <w:tabs>
                <w:tab w:val="left" w:pos="680"/>
              </w:tabs>
              <w:snapToGrid w:val="0"/>
              <w:spacing w:before="0"/>
              <w:ind w:left="714" w:hanging="357"/>
              <w:contextualSpacing/>
              <w:jc w:val="left"/>
              <w:rPr>
                <w:rFonts w:eastAsia="Calibri" w:cs="Arial"/>
                <w:i/>
              </w:rPr>
            </w:pPr>
            <w:r w:rsidRPr="00856205">
              <w:rPr>
                <w:rFonts w:eastAsia="Calibri" w:cs="Arial"/>
                <w:i/>
              </w:rPr>
              <w:t xml:space="preserve">У случају да понуду подноси група понуђача, ове доказе доставити за сваког </w:t>
            </w:r>
            <w:r w:rsidR="00B46D29" w:rsidRPr="00856205">
              <w:rPr>
                <w:rFonts w:eastAsia="Calibri" w:cs="Arial"/>
                <w:i/>
                <w:lang w:val="sr-Cyrl-CS"/>
              </w:rPr>
              <w:t>члана групе понуђача</w:t>
            </w:r>
          </w:p>
          <w:p w:rsidR="00B46D29" w:rsidRPr="00856205" w:rsidRDefault="00175774" w:rsidP="00856205">
            <w:pPr>
              <w:numPr>
                <w:ilvl w:val="0"/>
                <w:numId w:val="20"/>
              </w:numPr>
              <w:tabs>
                <w:tab w:val="left" w:pos="680"/>
              </w:tabs>
              <w:snapToGrid w:val="0"/>
              <w:spacing w:before="0"/>
              <w:ind w:left="714" w:hanging="357"/>
              <w:contextualSpacing/>
              <w:jc w:val="left"/>
              <w:rPr>
                <w:rFonts w:cs="Arial"/>
              </w:rPr>
            </w:pPr>
            <w:r w:rsidRPr="00856205">
              <w:rPr>
                <w:rFonts w:eastAsia="Calibri" w:cs="Arial"/>
                <w:i/>
              </w:rPr>
              <w:t xml:space="preserve">У случају да понуђач подноси понуду са подизвођачем, ове доказе доставити и за </w:t>
            </w:r>
            <w:r w:rsidR="00B46D29" w:rsidRPr="00856205">
              <w:rPr>
                <w:rFonts w:eastAsia="Calibri" w:cs="Arial"/>
                <w:i/>
                <w:lang w:val="sr-Cyrl-CS"/>
              </w:rPr>
              <w:t xml:space="preserve">сваког </w:t>
            </w:r>
            <w:r w:rsidRPr="00856205">
              <w:rPr>
                <w:rFonts w:eastAsia="Calibri" w:cs="Arial"/>
                <w:i/>
              </w:rPr>
              <w:t xml:space="preserve">подизвођача </w:t>
            </w:r>
          </w:p>
          <w:p w:rsidR="00B46D29" w:rsidRPr="00856205" w:rsidRDefault="00175774" w:rsidP="00856205">
            <w:pPr>
              <w:tabs>
                <w:tab w:val="left" w:pos="680"/>
              </w:tabs>
              <w:snapToGrid w:val="0"/>
              <w:spacing w:before="0"/>
              <w:contextualSpacing/>
              <w:jc w:val="left"/>
              <w:rPr>
                <w:rFonts w:cs="Arial"/>
                <w:lang w:val="sr-Cyrl-CS"/>
              </w:rPr>
            </w:pPr>
            <w:r w:rsidRPr="00856205">
              <w:rPr>
                <w:rFonts w:eastAsia="Calibri" w:cs="Arial"/>
                <w:b/>
              </w:rPr>
              <w:t>Ови докази не могу бити старији од два месеца пре отварања понуда</w:t>
            </w:r>
            <w:r w:rsidRPr="00856205">
              <w:rPr>
                <w:rFonts w:eastAsia="Calibri" w:cs="Arial"/>
              </w:rPr>
              <w:t>.</w:t>
            </w:r>
          </w:p>
        </w:tc>
      </w:tr>
      <w:tr w:rsidR="00175774" w:rsidRPr="00856205" w:rsidTr="008112A2">
        <w:trPr>
          <w:trHeight w:val="70"/>
          <w:jc w:val="center"/>
        </w:trPr>
        <w:tc>
          <w:tcPr>
            <w:tcW w:w="729" w:type="dxa"/>
            <w:vAlign w:val="center"/>
          </w:tcPr>
          <w:p w:rsidR="00175774" w:rsidRPr="00856205" w:rsidRDefault="00175774" w:rsidP="00856205">
            <w:pPr>
              <w:spacing w:before="0"/>
              <w:jc w:val="center"/>
              <w:rPr>
                <w:rFonts w:cs="Arial"/>
              </w:rPr>
            </w:pPr>
            <w:r w:rsidRPr="00856205">
              <w:rPr>
                <w:rFonts w:cs="Arial"/>
              </w:rPr>
              <w:lastRenderedPageBreak/>
              <w:t>3.</w:t>
            </w:r>
          </w:p>
        </w:tc>
        <w:tc>
          <w:tcPr>
            <w:tcW w:w="8430" w:type="dxa"/>
            <w:vAlign w:val="center"/>
          </w:tcPr>
          <w:p w:rsidR="00175774" w:rsidRPr="00856205" w:rsidRDefault="00175774" w:rsidP="00856205">
            <w:pPr>
              <w:snapToGrid w:val="0"/>
              <w:spacing w:before="0"/>
              <w:rPr>
                <w:rFonts w:cs="Arial"/>
              </w:rPr>
            </w:pPr>
            <w:r w:rsidRPr="00856205">
              <w:rPr>
                <w:rFonts w:cs="Arial"/>
                <w:b/>
                <w:u w:val="single"/>
              </w:rPr>
              <w:t>Услов</w:t>
            </w:r>
            <w:r w:rsidRPr="00856205">
              <w:rPr>
                <w:rFonts w:cs="Arial"/>
                <w:u w:val="single"/>
              </w:rPr>
              <w:t>:</w:t>
            </w:r>
            <w:r w:rsidRPr="0085620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56205" w:rsidRDefault="00175774" w:rsidP="00856205">
            <w:pPr>
              <w:autoSpaceDE w:val="0"/>
              <w:autoSpaceDN w:val="0"/>
              <w:adjustRightInd w:val="0"/>
              <w:spacing w:before="0"/>
              <w:rPr>
                <w:rFonts w:cs="Arial"/>
                <w:b/>
                <w:u w:val="single"/>
              </w:rPr>
            </w:pPr>
            <w:r w:rsidRPr="00856205">
              <w:rPr>
                <w:rFonts w:cs="Arial"/>
                <w:b/>
                <w:u w:val="single"/>
              </w:rPr>
              <w:t>Доказ:</w:t>
            </w:r>
          </w:p>
          <w:p w:rsidR="00175774" w:rsidRPr="00856205" w:rsidRDefault="00175774" w:rsidP="00856205">
            <w:pPr>
              <w:snapToGrid w:val="0"/>
              <w:spacing w:before="0"/>
              <w:rPr>
                <w:rFonts w:eastAsia="Calibri" w:cs="Arial"/>
                <w:lang w:val="ru-RU"/>
              </w:rPr>
            </w:pPr>
            <w:r w:rsidRPr="00856205">
              <w:rPr>
                <w:rFonts w:eastAsia="Calibri" w:cs="Arial"/>
                <w:lang w:val="ru-RU"/>
              </w:rPr>
              <w:t xml:space="preserve">- </w:t>
            </w:r>
            <w:r w:rsidRPr="00856205">
              <w:rPr>
                <w:rFonts w:eastAsia="Calibri" w:cs="Arial"/>
                <w:b/>
                <w:lang w:val="ru-RU"/>
              </w:rPr>
              <w:t xml:space="preserve">за правно лице, предузетнике и физичка лица: </w:t>
            </w:r>
          </w:p>
          <w:p w:rsidR="00175774" w:rsidRPr="00856205" w:rsidRDefault="00175774" w:rsidP="00856205">
            <w:pPr>
              <w:snapToGrid w:val="0"/>
              <w:spacing w:before="0"/>
              <w:rPr>
                <w:rFonts w:eastAsia="Calibri" w:cs="Arial"/>
                <w:lang w:val="ru-RU"/>
              </w:rPr>
            </w:pPr>
            <w:r w:rsidRPr="00856205">
              <w:rPr>
                <w:rFonts w:eastAsia="Calibri" w:cs="Arial"/>
                <w:b/>
                <w:lang w:val="ru-RU"/>
              </w:rPr>
              <w:t>1.Уверење Пореске управе</w:t>
            </w:r>
            <w:r w:rsidRPr="00856205">
              <w:rPr>
                <w:rFonts w:eastAsia="Calibri" w:cs="Arial"/>
                <w:lang w:val="ru-RU"/>
              </w:rPr>
              <w:t xml:space="preserve"> Министарства финансија да је измирио доспеле </w:t>
            </w:r>
            <w:r w:rsidRPr="00856205">
              <w:rPr>
                <w:rFonts w:cs="Arial"/>
                <w:lang w:val="ru-RU"/>
              </w:rPr>
              <w:t xml:space="preserve">порезе и доприносе </w:t>
            </w:r>
            <w:r w:rsidRPr="00856205">
              <w:rPr>
                <w:rFonts w:eastAsia="Calibri" w:cs="Arial"/>
                <w:b/>
                <w:u w:val="single"/>
                <w:lang w:val="ru-RU"/>
              </w:rPr>
              <w:t>и</w:t>
            </w:r>
          </w:p>
          <w:p w:rsidR="00175774" w:rsidRPr="00856205" w:rsidRDefault="00175774" w:rsidP="00856205">
            <w:pPr>
              <w:spacing w:before="0"/>
              <w:rPr>
                <w:rFonts w:cs="Arial"/>
                <w:lang w:val="ru-RU"/>
              </w:rPr>
            </w:pPr>
            <w:r w:rsidRPr="00856205">
              <w:rPr>
                <w:rFonts w:eastAsia="Calibri" w:cs="Arial"/>
                <w:b/>
                <w:lang w:val="ru-RU"/>
              </w:rPr>
              <w:t xml:space="preserve">2.Уверење Управе јавних прихода </w:t>
            </w:r>
            <w:r w:rsidR="00B24BAB" w:rsidRPr="00856205">
              <w:rPr>
                <w:rFonts w:eastAsia="Calibri" w:cs="Arial"/>
                <w:b/>
                <w:lang w:val="ru-RU"/>
              </w:rPr>
              <w:t>локалне самоуправе (</w:t>
            </w:r>
            <w:r w:rsidRPr="00856205">
              <w:rPr>
                <w:rFonts w:eastAsia="Calibri" w:cs="Arial"/>
                <w:b/>
                <w:lang w:val="ru-RU"/>
              </w:rPr>
              <w:t>града, односно општине</w:t>
            </w:r>
            <w:r w:rsidR="00B24BAB" w:rsidRPr="00856205">
              <w:rPr>
                <w:rFonts w:cs="Arial"/>
                <w:lang w:val="ru-RU"/>
              </w:rPr>
              <w:t xml:space="preserve">) </w:t>
            </w:r>
            <w:r w:rsidRPr="00856205">
              <w:rPr>
                <w:rFonts w:cs="Arial"/>
                <w:lang w:val="ru-RU"/>
              </w:rPr>
              <w:t>према месту седишта пореског обвезника правног лица</w:t>
            </w:r>
            <w:r w:rsidR="00B24BAB" w:rsidRPr="00856205">
              <w:rPr>
                <w:rFonts w:cs="Arial"/>
                <w:lang w:val="ru-RU"/>
              </w:rPr>
              <w:t xml:space="preserve"> и предузетника</w:t>
            </w:r>
            <w:r w:rsidRPr="00856205">
              <w:rPr>
                <w:rFonts w:cs="Arial"/>
                <w:lang w:val="ru-RU"/>
              </w:rPr>
              <w:t xml:space="preserve">, односно према пребивалишту физичког лица, </w:t>
            </w:r>
            <w:r w:rsidRPr="00856205">
              <w:rPr>
                <w:rFonts w:eastAsia="Calibri" w:cs="Arial"/>
                <w:lang w:val="ru-RU"/>
              </w:rPr>
              <w:t xml:space="preserve">да је измирио обавезе по основу изворних локалних јавних прихода </w:t>
            </w:r>
          </w:p>
          <w:p w:rsidR="00175774" w:rsidRPr="00856205" w:rsidRDefault="00175774" w:rsidP="00856205">
            <w:pPr>
              <w:spacing w:before="0"/>
              <w:ind w:right="122"/>
              <w:rPr>
                <w:rFonts w:cs="Arial"/>
                <w:lang w:val="ru-RU"/>
              </w:rPr>
            </w:pPr>
            <w:r w:rsidRPr="00856205">
              <w:rPr>
                <w:rFonts w:cs="Arial"/>
                <w:lang w:val="ru-RU"/>
              </w:rPr>
              <w:t>Напомена:</w:t>
            </w:r>
          </w:p>
          <w:p w:rsidR="00175774" w:rsidRPr="00856205" w:rsidRDefault="00B24BAB" w:rsidP="00856205">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56205">
              <w:rPr>
                <w:rFonts w:eastAsia="TimesNewRomanPSMT" w:cs="Arial"/>
                <w:i/>
                <w:lang w:val="ru-RU"/>
              </w:rPr>
              <w:t>Уколико локална (општи</w:t>
            </w:r>
            <w:r w:rsidR="00175774" w:rsidRPr="00856205">
              <w:rPr>
                <w:rFonts w:eastAsia="TimesNewRomanPSMT" w:cs="Arial"/>
                <w:i/>
                <w:lang w:val="ru-RU"/>
              </w:rPr>
              <w:t>н</w:t>
            </w:r>
            <w:r w:rsidRPr="00856205">
              <w:rPr>
                <w:rFonts w:eastAsia="TimesNewRomanPSMT" w:cs="Arial"/>
                <w:i/>
                <w:lang w:val="sr-Cyrl-CS"/>
              </w:rPr>
              <w:t>с</w:t>
            </w:r>
            <w:r w:rsidR="00175774" w:rsidRPr="00856205">
              <w:rPr>
                <w:rFonts w:eastAsia="TimesNewRomanPSMT" w:cs="Arial"/>
                <w:i/>
                <w:lang w:val="ru-RU"/>
              </w:rPr>
              <w:t>ка) управа</w:t>
            </w:r>
            <w:r w:rsidRPr="00856205">
              <w:rPr>
                <w:rFonts w:eastAsia="TimesNewRomanPSMT" w:cs="Arial"/>
                <w:i/>
                <w:lang w:val="sr-Cyrl-CS"/>
              </w:rPr>
              <w:t xml:space="preserve"> јавних приход</w:t>
            </w:r>
            <w:r w:rsidR="00175774" w:rsidRPr="0085620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56205">
              <w:rPr>
                <w:rFonts w:eastAsia="TimesNewRomanPSMT" w:cs="Arial"/>
                <w:i/>
                <w:lang w:val="sr-Cyrl-CS"/>
              </w:rPr>
              <w:t xml:space="preserve">јавних прихода </w:t>
            </w:r>
            <w:r w:rsidR="00175774" w:rsidRPr="00856205">
              <w:rPr>
                <w:rFonts w:eastAsia="TimesNewRomanPSMT" w:cs="Arial"/>
                <w:i/>
                <w:lang w:val="ru-RU"/>
              </w:rPr>
              <w:t xml:space="preserve">приложи и потврде </w:t>
            </w:r>
            <w:r w:rsidRPr="00856205">
              <w:rPr>
                <w:rFonts w:eastAsia="TimesNewRomanPSMT" w:cs="Arial"/>
                <w:i/>
                <w:lang w:val="sr-Cyrl-CS"/>
              </w:rPr>
              <w:t xml:space="preserve">тих </w:t>
            </w:r>
            <w:r w:rsidR="00175774" w:rsidRPr="00856205">
              <w:rPr>
                <w:rFonts w:eastAsia="TimesNewRomanPSMT" w:cs="Arial"/>
                <w:i/>
                <w:lang w:val="ru-RU"/>
              </w:rPr>
              <w:t>осталих лок</w:t>
            </w:r>
            <w:r w:rsidRPr="00856205">
              <w:rPr>
                <w:rFonts w:eastAsia="TimesNewRomanPSMT" w:cs="Arial"/>
                <w:i/>
                <w:lang w:val="sr-Cyrl-CS"/>
              </w:rPr>
              <w:t>а</w:t>
            </w:r>
            <w:r w:rsidR="00175774" w:rsidRPr="00856205">
              <w:rPr>
                <w:rFonts w:eastAsia="TimesNewRomanPSMT" w:cs="Arial"/>
                <w:i/>
                <w:lang w:val="ru-RU"/>
              </w:rPr>
              <w:t xml:space="preserve">лних органа/организација/установа </w:t>
            </w:r>
          </w:p>
          <w:p w:rsidR="00175774" w:rsidRPr="00856205" w:rsidRDefault="00175774" w:rsidP="00856205">
            <w:pPr>
              <w:numPr>
                <w:ilvl w:val="0"/>
                <w:numId w:val="14"/>
              </w:numPr>
              <w:autoSpaceDE w:val="0"/>
              <w:autoSpaceDN w:val="0"/>
              <w:adjustRightInd w:val="0"/>
              <w:snapToGrid w:val="0"/>
              <w:spacing w:before="0"/>
              <w:ind w:hanging="357"/>
              <w:contextualSpacing/>
              <w:jc w:val="left"/>
              <w:rPr>
                <w:rFonts w:eastAsia="Calibri" w:cs="Arial"/>
                <w:i/>
                <w:lang w:val="ru-RU"/>
              </w:rPr>
            </w:pPr>
            <w:r w:rsidRPr="00856205">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856205">
              <w:rPr>
                <w:rFonts w:eastAsia="TimesNewRomanPSMT" w:cs="Arial"/>
                <w:b/>
                <w:i/>
                <w:lang w:val="ru-RU"/>
              </w:rPr>
              <w:t>у</w:t>
            </w:r>
            <w:r w:rsidRPr="00856205">
              <w:rPr>
                <w:rFonts w:eastAsia="Calibri" w:cs="Arial"/>
                <w:b/>
                <w:i/>
                <w:lang w:val="ru-RU"/>
              </w:rPr>
              <w:t>верење Агенције за приватизацију да се налази у поступку приватизације</w:t>
            </w:r>
          </w:p>
          <w:p w:rsidR="00175774" w:rsidRPr="00856205" w:rsidRDefault="00175774" w:rsidP="00856205">
            <w:pPr>
              <w:numPr>
                <w:ilvl w:val="0"/>
                <w:numId w:val="14"/>
              </w:numPr>
              <w:tabs>
                <w:tab w:val="left" w:pos="680"/>
              </w:tabs>
              <w:snapToGrid w:val="0"/>
              <w:spacing w:before="0"/>
              <w:ind w:hanging="357"/>
              <w:contextualSpacing/>
              <w:jc w:val="left"/>
              <w:rPr>
                <w:rFonts w:eastAsia="Calibri" w:cs="Arial"/>
                <w:i/>
                <w:lang w:val="ru-RU"/>
              </w:rPr>
            </w:pPr>
            <w:r w:rsidRPr="00856205">
              <w:rPr>
                <w:rFonts w:eastAsia="Calibri" w:cs="Arial"/>
                <w:i/>
                <w:lang w:val="ru-RU"/>
              </w:rPr>
              <w:t>У случају да понуду подноси група понуђача, ове доказе доставити за сваког учесника из групе</w:t>
            </w:r>
          </w:p>
          <w:p w:rsidR="00175774" w:rsidRPr="00856205" w:rsidRDefault="00175774" w:rsidP="00856205">
            <w:pPr>
              <w:numPr>
                <w:ilvl w:val="0"/>
                <w:numId w:val="19"/>
              </w:numPr>
              <w:tabs>
                <w:tab w:val="left" w:pos="680"/>
              </w:tabs>
              <w:snapToGrid w:val="0"/>
              <w:spacing w:before="0"/>
              <w:contextualSpacing/>
              <w:jc w:val="left"/>
              <w:rPr>
                <w:rFonts w:cs="Arial"/>
                <w:lang w:val="ru-RU"/>
              </w:rPr>
            </w:pPr>
            <w:r w:rsidRPr="00856205">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56205" w:rsidRDefault="00175774" w:rsidP="00856205">
            <w:pPr>
              <w:tabs>
                <w:tab w:val="left" w:pos="680"/>
              </w:tabs>
              <w:snapToGrid w:val="0"/>
              <w:spacing w:before="0"/>
              <w:contextualSpacing/>
              <w:rPr>
                <w:rFonts w:cs="Arial"/>
                <w:i/>
                <w:lang w:val="ru-RU"/>
              </w:rPr>
            </w:pPr>
            <w:r w:rsidRPr="00856205">
              <w:rPr>
                <w:rFonts w:eastAsia="Calibri" w:cs="Arial"/>
                <w:b/>
                <w:lang w:val="ru-RU"/>
              </w:rPr>
              <w:t xml:space="preserve">Ови докази не могу бити старији од два месеца </w:t>
            </w:r>
            <w:r w:rsidR="00B24BAB" w:rsidRPr="00856205">
              <w:rPr>
                <w:rFonts w:eastAsia="Calibri" w:cs="Arial"/>
                <w:b/>
                <w:lang w:val="sr-Cyrl-CS"/>
              </w:rPr>
              <w:t>пре</w:t>
            </w:r>
            <w:r w:rsidRPr="00856205">
              <w:rPr>
                <w:rFonts w:eastAsia="Calibri" w:cs="Arial"/>
                <w:b/>
                <w:lang w:val="ru-RU"/>
              </w:rPr>
              <w:t xml:space="preserve"> отварања понуда</w:t>
            </w:r>
            <w:r w:rsidRPr="00856205">
              <w:rPr>
                <w:rFonts w:eastAsia="Calibri" w:cs="Arial"/>
                <w:lang w:val="ru-RU"/>
              </w:rPr>
              <w:t>.</w:t>
            </w:r>
          </w:p>
        </w:tc>
      </w:tr>
      <w:tr w:rsidR="00175774" w:rsidRPr="00856205" w:rsidTr="008112A2">
        <w:trPr>
          <w:jc w:val="center"/>
        </w:trPr>
        <w:tc>
          <w:tcPr>
            <w:tcW w:w="729" w:type="dxa"/>
            <w:vAlign w:val="center"/>
          </w:tcPr>
          <w:p w:rsidR="00175774" w:rsidRPr="00856205" w:rsidRDefault="00175774" w:rsidP="00856205">
            <w:pPr>
              <w:spacing w:before="0"/>
              <w:jc w:val="center"/>
              <w:rPr>
                <w:rFonts w:cs="Arial"/>
              </w:rPr>
            </w:pPr>
            <w:r w:rsidRPr="00856205">
              <w:rPr>
                <w:rFonts w:cs="Arial"/>
              </w:rPr>
              <w:t xml:space="preserve">4. </w:t>
            </w:r>
          </w:p>
        </w:tc>
        <w:tc>
          <w:tcPr>
            <w:tcW w:w="8430" w:type="dxa"/>
          </w:tcPr>
          <w:p w:rsidR="00020ED4" w:rsidRPr="00856205" w:rsidRDefault="00175774" w:rsidP="00856205">
            <w:pPr>
              <w:snapToGrid w:val="0"/>
              <w:spacing w:before="0"/>
              <w:rPr>
                <w:rFonts w:cs="Arial"/>
                <w:b/>
                <w:u w:val="single"/>
              </w:rPr>
            </w:pPr>
            <w:r w:rsidRPr="00856205">
              <w:rPr>
                <w:rFonts w:cs="Arial"/>
                <w:b/>
                <w:u w:val="single"/>
              </w:rPr>
              <w:t>Услов:</w:t>
            </w:r>
          </w:p>
          <w:p w:rsidR="00175774" w:rsidRPr="00856205" w:rsidRDefault="00175774" w:rsidP="00856205">
            <w:pPr>
              <w:snapToGrid w:val="0"/>
              <w:spacing w:before="0"/>
              <w:rPr>
                <w:rFonts w:cs="Arial"/>
              </w:rPr>
            </w:pPr>
            <w:r w:rsidRPr="0085620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56205" w:rsidRDefault="00175774" w:rsidP="00856205">
            <w:pPr>
              <w:autoSpaceDE w:val="0"/>
              <w:autoSpaceDN w:val="0"/>
              <w:adjustRightInd w:val="0"/>
              <w:spacing w:before="0"/>
              <w:rPr>
                <w:rFonts w:cs="Arial"/>
                <w:b/>
                <w:u w:val="single"/>
              </w:rPr>
            </w:pPr>
            <w:r w:rsidRPr="00856205">
              <w:rPr>
                <w:rFonts w:cs="Arial"/>
                <w:b/>
                <w:u w:val="single"/>
              </w:rPr>
              <w:t>Доказ:</w:t>
            </w:r>
          </w:p>
          <w:p w:rsidR="00175774" w:rsidRPr="00856205" w:rsidRDefault="00175774" w:rsidP="00856205">
            <w:pPr>
              <w:spacing w:before="0"/>
              <w:rPr>
                <w:rFonts w:cs="Arial"/>
                <w:b/>
              </w:rPr>
            </w:pPr>
            <w:r w:rsidRPr="00856205">
              <w:rPr>
                <w:rFonts w:cs="Arial"/>
              </w:rPr>
              <w:t>Потписан и оверен Образац изјаве на основу члана 75. став 2. ЗЈН</w:t>
            </w:r>
            <w:r w:rsidR="00BF39C7" w:rsidRPr="00856205">
              <w:rPr>
                <w:rFonts w:cs="Arial"/>
                <w:lang w:val="sr-Cyrl-RS"/>
              </w:rPr>
              <w:t xml:space="preserve"> </w:t>
            </w:r>
          </w:p>
          <w:p w:rsidR="005E487E" w:rsidRPr="00856205" w:rsidRDefault="00175774" w:rsidP="00856205">
            <w:pPr>
              <w:snapToGrid w:val="0"/>
              <w:spacing w:before="0"/>
              <w:rPr>
                <w:rFonts w:cs="Arial"/>
                <w:lang w:val="sr-Cyrl-CS"/>
              </w:rPr>
            </w:pPr>
            <w:r w:rsidRPr="00856205">
              <w:rPr>
                <w:rFonts w:cs="Arial"/>
                <w:i/>
              </w:rPr>
              <w:t>Напомена:</w:t>
            </w:r>
          </w:p>
          <w:p w:rsidR="005E487E" w:rsidRPr="00856205" w:rsidRDefault="00175774" w:rsidP="00856205">
            <w:pPr>
              <w:numPr>
                <w:ilvl w:val="0"/>
                <w:numId w:val="21"/>
              </w:numPr>
              <w:snapToGrid w:val="0"/>
              <w:spacing w:before="0"/>
              <w:rPr>
                <w:rFonts w:cs="Arial"/>
                <w:i/>
                <w:lang w:val="sr-Cyrl-CS"/>
              </w:rPr>
            </w:pPr>
            <w:r w:rsidRPr="00856205">
              <w:rPr>
                <w:rFonts w:cs="Arial"/>
                <w:i/>
                <w:lang w:val="sr-Cyrl-CS"/>
              </w:rPr>
              <w:t xml:space="preserve">Изјава мора да буде потписана од стране овалшћеног лица </w:t>
            </w:r>
            <w:r w:rsidR="005E487E" w:rsidRPr="00856205">
              <w:rPr>
                <w:rFonts w:cs="Arial"/>
                <w:i/>
                <w:lang w:val="sr-Cyrl-CS"/>
              </w:rPr>
              <w:t>за заступање понуђача</w:t>
            </w:r>
            <w:r w:rsidRPr="00856205">
              <w:rPr>
                <w:rFonts w:cs="Arial"/>
                <w:i/>
                <w:lang w:val="sr-Cyrl-CS"/>
              </w:rPr>
              <w:t xml:space="preserve"> и оверена печатом. </w:t>
            </w:r>
          </w:p>
          <w:p w:rsidR="005E487E" w:rsidRPr="00856205" w:rsidRDefault="00175774" w:rsidP="00856205">
            <w:pPr>
              <w:numPr>
                <w:ilvl w:val="0"/>
                <w:numId w:val="21"/>
              </w:numPr>
              <w:snapToGrid w:val="0"/>
              <w:spacing w:before="0"/>
              <w:rPr>
                <w:rFonts w:cs="Arial"/>
                <w:lang w:val="sr-Cyrl-CS"/>
              </w:rPr>
            </w:pPr>
            <w:r w:rsidRPr="00856205">
              <w:rPr>
                <w:rFonts w:cs="Arial"/>
                <w:i/>
                <w:lang w:val="sr-Cyrl-CS"/>
              </w:rPr>
              <w:t xml:space="preserve">Уколико понуду подноси група понуђача Изјава мора бити </w:t>
            </w:r>
            <w:r w:rsidR="005E487E" w:rsidRPr="00856205">
              <w:rPr>
                <w:rFonts w:cs="Arial"/>
                <w:i/>
                <w:lang w:val="sr-Cyrl-CS"/>
              </w:rPr>
              <w:t>достављена за сваког члана групе понуђача. Изјава мора бити</w:t>
            </w:r>
            <w:r w:rsidRPr="00856205">
              <w:rPr>
                <w:rFonts w:cs="Arial"/>
                <w:i/>
                <w:lang w:val="sr-Cyrl-CS"/>
              </w:rPr>
              <w:t xml:space="preserve"> потписана од стране овлашћеног лица </w:t>
            </w:r>
            <w:r w:rsidR="005E487E" w:rsidRPr="00856205">
              <w:rPr>
                <w:rFonts w:cs="Arial"/>
                <w:i/>
                <w:lang w:val="sr-Cyrl-CS"/>
              </w:rPr>
              <w:t xml:space="preserve">за заступање </w:t>
            </w:r>
            <w:r w:rsidRPr="00856205">
              <w:rPr>
                <w:rFonts w:cs="Arial"/>
                <w:i/>
                <w:lang w:val="sr-Cyrl-CS"/>
              </w:rPr>
              <w:t xml:space="preserve">понуђача из групе понуђача и оверена печатом.  </w:t>
            </w:r>
          </w:p>
        </w:tc>
      </w:tr>
      <w:tr w:rsidR="00175774" w:rsidRPr="00856205" w:rsidTr="008112A2">
        <w:trPr>
          <w:jc w:val="center"/>
        </w:trPr>
        <w:tc>
          <w:tcPr>
            <w:tcW w:w="729" w:type="dxa"/>
            <w:vAlign w:val="center"/>
          </w:tcPr>
          <w:p w:rsidR="00175774" w:rsidRPr="00856205" w:rsidRDefault="00175774" w:rsidP="00856205">
            <w:pPr>
              <w:spacing w:before="0"/>
              <w:jc w:val="center"/>
              <w:rPr>
                <w:rFonts w:cs="Arial"/>
                <w:color w:val="00B0F0"/>
                <w:lang w:val="sr-Cyrl-CS"/>
              </w:rPr>
            </w:pPr>
          </w:p>
        </w:tc>
        <w:tc>
          <w:tcPr>
            <w:tcW w:w="8430" w:type="dxa"/>
          </w:tcPr>
          <w:p w:rsidR="00175774" w:rsidRPr="00856205" w:rsidRDefault="00175774" w:rsidP="00856205">
            <w:pPr>
              <w:spacing w:before="0"/>
              <w:ind w:right="-180"/>
              <w:jc w:val="center"/>
              <w:rPr>
                <w:rFonts w:cs="Arial"/>
                <w:b/>
                <w:i/>
                <w:lang w:val="sr-Cyrl-CS"/>
              </w:rPr>
            </w:pPr>
            <w:r w:rsidRPr="00856205">
              <w:rPr>
                <w:rFonts w:cs="Arial"/>
                <w:b/>
                <w:lang w:val="sr-Cyrl-CS"/>
              </w:rPr>
              <w:t xml:space="preserve">4.2  ДОДАТНИ УСЛОВИ </w:t>
            </w:r>
          </w:p>
          <w:p w:rsidR="00175774" w:rsidRPr="00856205" w:rsidRDefault="00175774" w:rsidP="00856205">
            <w:pPr>
              <w:snapToGrid w:val="0"/>
              <w:spacing w:before="0"/>
              <w:jc w:val="center"/>
              <w:rPr>
                <w:rFonts w:cs="Arial"/>
                <w:b/>
                <w:lang w:val="sr-Cyrl-RS"/>
              </w:rPr>
            </w:pPr>
            <w:r w:rsidRPr="00856205">
              <w:rPr>
                <w:rFonts w:cs="Arial"/>
                <w:b/>
                <w:lang w:val="sr-Cyrl-CS"/>
              </w:rPr>
              <w:t>ЗА УЧЕШЋЕ У ПОСТУПКУ ЈАВНЕ НАБАВКЕ ИЗ ЧЛАНА 76. З</w:t>
            </w:r>
            <w:r w:rsidR="005C7CDE" w:rsidRPr="00856205">
              <w:rPr>
                <w:rFonts w:cs="Arial"/>
                <w:b/>
                <w:lang w:val="sr-Cyrl-RS"/>
              </w:rPr>
              <w:t>АКОНА</w:t>
            </w:r>
          </w:p>
        </w:tc>
      </w:tr>
      <w:tr w:rsidR="00515529" w:rsidRPr="00856205" w:rsidTr="008112A2">
        <w:trPr>
          <w:jc w:val="center"/>
        </w:trPr>
        <w:tc>
          <w:tcPr>
            <w:tcW w:w="729" w:type="dxa"/>
            <w:vAlign w:val="center"/>
          </w:tcPr>
          <w:p w:rsidR="00515529" w:rsidRPr="00856205" w:rsidRDefault="00515529" w:rsidP="00856205">
            <w:pPr>
              <w:spacing w:before="0"/>
              <w:jc w:val="center"/>
              <w:rPr>
                <w:rFonts w:cs="Arial"/>
              </w:rPr>
            </w:pPr>
            <w:r w:rsidRPr="00856205">
              <w:rPr>
                <w:rFonts w:cs="Arial"/>
              </w:rPr>
              <w:lastRenderedPageBreak/>
              <w:t>5.</w:t>
            </w:r>
          </w:p>
        </w:tc>
        <w:tc>
          <w:tcPr>
            <w:tcW w:w="8430" w:type="dxa"/>
          </w:tcPr>
          <w:p w:rsidR="00515529" w:rsidRPr="00856205" w:rsidRDefault="00515529" w:rsidP="00856205">
            <w:pPr>
              <w:snapToGrid w:val="0"/>
              <w:spacing w:before="0"/>
              <w:jc w:val="left"/>
              <w:rPr>
                <w:rFonts w:eastAsia="Calibri" w:cs="Arial"/>
                <w:b/>
              </w:rPr>
            </w:pPr>
            <w:r w:rsidRPr="00856205">
              <w:rPr>
                <w:rFonts w:eastAsia="Calibri" w:cs="Arial"/>
                <w:b/>
              </w:rPr>
              <w:t>Финансијски капацитет</w:t>
            </w:r>
          </w:p>
          <w:p w:rsidR="00515529" w:rsidRPr="00856205" w:rsidRDefault="00515529" w:rsidP="00856205">
            <w:pPr>
              <w:snapToGrid w:val="0"/>
              <w:spacing w:before="0"/>
              <w:jc w:val="left"/>
              <w:rPr>
                <w:rFonts w:eastAsia="Calibri" w:cs="Arial"/>
                <w:b/>
                <w:u w:val="single"/>
              </w:rPr>
            </w:pPr>
            <w:r w:rsidRPr="00856205">
              <w:rPr>
                <w:rFonts w:eastAsia="Calibri" w:cs="Arial"/>
                <w:b/>
                <w:u w:val="single"/>
              </w:rPr>
              <w:t>Услов:</w:t>
            </w:r>
          </w:p>
          <w:p w:rsidR="00515529" w:rsidRPr="00856205" w:rsidRDefault="00515529" w:rsidP="00856205">
            <w:pPr>
              <w:numPr>
                <w:ilvl w:val="0"/>
                <w:numId w:val="28"/>
              </w:numPr>
              <w:autoSpaceDE w:val="0"/>
              <w:autoSpaceDN w:val="0"/>
              <w:adjustRightInd w:val="0"/>
              <w:spacing w:before="0"/>
              <w:ind w:left="646" w:hanging="567"/>
              <w:contextualSpacing/>
              <w:rPr>
                <w:rFonts w:eastAsia="Calibri" w:cs="Arial"/>
              </w:rPr>
            </w:pPr>
            <w:r w:rsidRPr="00856205">
              <w:rPr>
                <w:rFonts w:eastAsia="Calibri" w:cs="Arial"/>
              </w:rPr>
              <w:t>да је претходне 3 (три) обрачунске године (201</w:t>
            </w:r>
            <w:r w:rsidRPr="00856205">
              <w:rPr>
                <w:rFonts w:eastAsia="Calibri" w:cs="Arial"/>
                <w:lang w:val="sr-Cyrl-RS"/>
              </w:rPr>
              <w:t>5</w:t>
            </w:r>
            <w:r w:rsidRPr="00856205">
              <w:rPr>
                <w:rFonts w:eastAsia="Calibri" w:cs="Arial"/>
              </w:rPr>
              <w:t>, 201</w:t>
            </w:r>
            <w:r w:rsidRPr="00856205">
              <w:rPr>
                <w:rFonts w:eastAsia="Calibri" w:cs="Arial"/>
                <w:lang w:val="sr-Cyrl-RS"/>
              </w:rPr>
              <w:t>6</w:t>
            </w:r>
            <w:r w:rsidRPr="00856205">
              <w:rPr>
                <w:rFonts w:eastAsia="Calibri" w:cs="Arial"/>
              </w:rPr>
              <w:t>. и 201</w:t>
            </w:r>
            <w:r w:rsidRPr="00856205">
              <w:rPr>
                <w:rFonts w:eastAsia="Calibri" w:cs="Arial"/>
                <w:lang w:val="sr-Cyrl-RS"/>
              </w:rPr>
              <w:t>7</w:t>
            </w:r>
            <w:r w:rsidRPr="00856205">
              <w:rPr>
                <w:rFonts w:eastAsia="Calibri" w:cs="Arial"/>
              </w:rPr>
              <w:t>.) имао пословни приход чија вредност износи минимално 90.000.000,00 динара</w:t>
            </w:r>
          </w:p>
          <w:p w:rsidR="00515529" w:rsidRPr="00856205" w:rsidRDefault="00515529" w:rsidP="00856205">
            <w:pPr>
              <w:numPr>
                <w:ilvl w:val="0"/>
                <w:numId w:val="28"/>
              </w:numPr>
              <w:autoSpaceDE w:val="0"/>
              <w:autoSpaceDN w:val="0"/>
              <w:adjustRightInd w:val="0"/>
              <w:spacing w:before="0"/>
              <w:ind w:left="646" w:hanging="567"/>
              <w:contextualSpacing/>
              <w:rPr>
                <w:rFonts w:eastAsia="Calibri" w:cs="Arial"/>
              </w:rPr>
            </w:pPr>
            <w:r w:rsidRPr="00856205">
              <w:rPr>
                <w:rFonts w:eastAsia="Calibri" w:cs="Arial"/>
              </w:rPr>
              <w:t xml:space="preserve">у последнјњих 6 (шест) месеци пре дана </w:t>
            </w:r>
            <w:r w:rsidR="00020ED4" w:rsidRPr="00856205">
              <w:rPr>
                <w:rFonts w:eastAsia="Calibri" w:cs="Arial"/>
              </w:rPr>
              <w:t>објављивања</w:t>
            </w:r>
            <w:r w:rsidRPr="00856205">
              <w:rPr>
                <w:rFonts w:eastAsia="Calibri" w:cs="Arial"/>
              </w:rPr>
              <w:t xml:space="preserve"> позива није имао блокаду на својим текућим рачунима</w:t>
            </w:r>
          </w:p>
          <w:p w:rsidR="00515529" w:rsidRPr="00856205" w:rsidRDefault="00515529" w:rsidP="00856205">
            <w:pPr>
              <w:snapToGrid w:val="0"/>
              <w:spacing w:before="0"/>
              <w:jc w:val="left"/>
              <w:rPr>
                <w:rFonts w:eastAsia="Calibri" w:cs="Arial"/>
                <w:b/>
                <w:u w:val="single"/>
              </w:rPr>
            </w:pPr>
            <w:r w:rsidRPr="00856205">
              <w:rPr>
                <w:rFonts w:eastAsia="Calibri" w:cs="Arial"/>
                <w:b/>
                <w:u w:val="single"/>
              </w:rPr>
              <w:t xml:space="preserve">Доказ: </w:t>
            </w:r>
          </w:p>
          <w:p w:rsidR="00515529" w:rsidRPr="00856205" w:rsidRDefault="00515529" w:rsidP="00856205">
            <w:pPr>
              <w:numPr>
                <w:ilvl w:val="0"/>
                <w:numId w:val="29"/>
              </w:numPr>
              <w:spacing w:before="0"/>
              <w:ind w:left="603" w:hanging="540"/>
              <w:rPr>
                <w:rFonts w:cs="Arial"/>
              </w:rPr>
            </w:pPr>
            <w:r w:rsidRPr="00856205">
              <w:rPr>
                <w:rFonts w:cs="Arial"/>
              </w:rPr>
              <w:t xml:space="preserve">Биланс стања и Биланс успеха за </w:t>
            </w:r>
            <w:r w:rsidRPr="00856205">
              <w:rPr>
                <w:rFonts w:cs="Arial"/>
                <w:lang w:val="sr-Cyrl-RS"/>
              </w:rPr>
              <w:t>2015</w:t>
            </w:r>
            <w:r w:rsidRPr="00856205">
              <w:rPr>
                <w:rFonts w:cs="Arial"/>
              </w:rPr>
              <w:t>, 201</w:t>
            </w:r>
            <w:r w:rsidRPr="00856205">
              <w:rPr>
                <w:rFonts w:cs="Arial"/>
                <w:lang w:val="sr-Cyrl-RS"/>
              </w:rPr>
              <w:t>6</w:t>
            </w:r>
            <w:r w:rsidRPr="00856205">
              <w:rPr>
                <w:rFonts w:cs="Arial"/>
              </w:rPr>
              <w:t xml:space="preserve">. </w:t>
            </w:r>
            <w:r w:rsidRPr="00856205">
              <w:rPr>
                <w:rFonts w:cs="Arial"/>
                <w:lang w:val="sr-Cyrl-RS"/>
              </w:rPr>
              <w:t xml:space="preserve">и 2017. </w:t>
            </w:r>
            <w:r w:rsidRPr="00856205">
              <w:rPr>
                <w:rFonts w:cs="Arial"/>
              </w:rPr>
              <w:t>годину са мишљењем овлашћеног ревизора, ако је понуђач субјект ревизијe у складу са Законом о рачуноводству ("Сл. гласник РС", бр. 62/2013) и Законом о ревизији ("Сл. гласник РС", бр. 62/2013). Ако понуђач није субјект ревизије у складу са Законом о рачуноводству и Закону о ревизији и дужан је да уз билансе достави и одговарајући акт (одлука, потврда о јавном објављивању редовног финансијског извештаја) у смислу законских прописа за сваку од наведених година</w:t>
            </w:r>
          </w:p>
          <w:p w:rsidR="00515529" w:rsidRPr="00856205" w:rsidRDefault="00515529" w:rsidP="00856205">
            <w:pPr>
              <w:snapToGrid w:val="0"/>
              <w:spacing w:before="0"/>
              <w:ind w:left="603" w:hanging="540"/>
              <w:rPr>
                <w:rFonts w:eastAsia="Calibri" w:cs="Arial"/>
              </w:rPr>
            </w:pPr>
            <w:r w:rsidRPr="00856205">
              <w:rPr>
                <w:rFonts w:eastAsia="Calibri" w:cs="Arial"/>
              </w:rPr>
              <w:t>или</w:t>
            </w:r>
          </w:p>
          <w:p w:rsidR="00515529" w:rsidRPr="00856205" w:rsidRDefault="00515529" w:rsidP="00856205">
            <w:pPr>
              <w:numPr>
                <w:ilvl w:val="0"/>
                <w:numId w:val="29"/>
              </w:numPr>
              <w:spacing w:before="0"/>
              <w:ind w:left="603" w:hanging="540"/>
              <w:rPr>
                <w:rFonts w:cs="Arial"/>
              </w:rPr>
            </w:pPr>
            <w:r w:rsidRPr="00856205">
              <w:rPr>
                <w:rFonts w:cs="Arial"/>
              </w:rPr>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w:t>
            </w:r>
          </w:p>
          <w:p w:rsidR="00515529" w:rsidRPr="00856205" w:rsidRDefault="00515529" w:rsidP="00856205">
            <w:pPr>
              <w:snapToGrid w:val="0"/>
              <w:spacing w:before="0"/>
              <w:ind w:left="734"/>
              <w:jc w:val="left"/>
              <w:rPr>
                <w:rFonts w:eastAsia="Calibri" w:cs="Arial"/>
                <w:lang w:val="sr-Cyrl-CS"/>
              </w:rPr>
            </w:pPr>
            <w:r w:rsidRPr="00856205">
              <w:rPr>
                <w:rFonts w:eastAsia="Calibri" w:cs="Arial"/>
                <w:lang w:val="sr-Cyrl-CS"/>
              </w:rPr>
              <w:t>и</w:t>
            </w:r>
          </w:p>
          <w:p w:rsidR="00515529" w:rsidRPr="00856205" w:rsidRDefault="00515529" w:rsidP="00856205">
            <w:pPr>
              <w:numPr>
                <w:ilvl w:val="0"/>
                <w:numId w:val="29"/>
              </w:numPr>
              <w:spacing w:before="0"/>
              <w:ind w:left="603" w:hanging="540"/>
              <w:rPr>
                <w:rFonts w:cs="Arial"/>
                <w:lang w:val="sr-Cyrl-CS"/>
              </w:rPr>
            </w:pPr>
            <w:r w:rsidRPr="00856205">
              <w:rPr>
                <w:rFonts w:cs="Arial"/>
                <w:lang w:val="sr-Cyrl-CS"/>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515529" w:rsidRPr="00856205" w:rsidRDefault="00515529" w:rsidP="00856205">
            <w:pPr>
              <w:numPr>
                <w:ilvl w:val="0"/>
                <w:numId w:val="29"/>
              </w:numPr>
              <w:spacing w:before="0"/>
              <w:ind w:left="603" w:hanging="540"/>
              <w:rPr>
                <w:rFonts w:cs="Arial"/>
                <w:lang w:val="sr-Cyrl-CS"/>
              </w:rPr>
            </w:pPr>
            <w:r w:rsidRPr="00856205">
              <w:rPr>
                <w:rFonts w:cs="Arial"/>
                <w:lang w:val="sr-Cyrl-CS"/>
              </w:rPr>
              <w:t>страни понуђачи - Биланс стања и Биланс успеха за 2015, 2016, 2017. годину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515529" w:rsidRPr="00856205" w:rsidRDefault="00515529" w:rsidP="00856205">
            <w:pPr>
              <w:spacing w:before="0"/>
              <w:ind w:left="698"/>
              <w:rPr>
                <w:rFonts w:cs="Arial"/>
              </w:rPr>
            </w:pPr>
            <w:r w:rsidRPr="00856205">
              <w:rPr>
                <w:rFonts w:cs="Arial"/>
                <w:lang w:val="sr-Cyrl-CS"/>
              </w:rPr>
              <w:t>и</w:t>
            </w:r>
          </w:p>
          <w:p w:rsidR="00515529" w:rsidRPr="00856205" w:rsidRDefault="00515529" w:rsidP="00856205">
            <w:pPr>
              <w:numPr>
                <w:ilvl w:val="0"/>
                <w:numId w:val="29"/>
              </w:numPr>
              <w:spacing w:before="0"/>
              <w:ind w:left="603" w:hanging="540"/>
              <w:rPr>
                <w:rFonts w:cs="Arial"/>
              </w:rPr>
            </w:pPr>
            <w:r w:rsidRPr="00856205">
              <w:rPr>
                <w:rFonts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p w:rsidR="00515529" w:rsidRPr="00856205" w:rsidRDefault="00515529" w:rsidP="00856205">
            <w:pPr>
              <w:snapToGrid w:val="0"/>
              <w:spacing w:before="0"/>
              <w:jc w:val="left"/>
              <w:rPr>
                <w:rFonts w:eastAsia="Calibri" w:cs="Arial"/>
                <w:i/>
              </w:rPr>
            </w:pPr>
            <w:r w:rsidRPr="00856205">
              <w:rPr>
                <w:rFonts w:eastAsia="Calibri" w:cs="Arial"/>
                <w:i/>
              </w:rPr>
              <w:t>Напомена:</w:t>
            </w:r>
          </w:p>
          <w:p w:rsidR="00515529" w:rsidRPr="00856205" w:rsidRDefault="00515529" w:rsidP="00856205">
            <w:pPr>
              <w:numPr>
                <w:ilvl w:val="0"/>
                <w:numId w:val="47"/>
              </w:numPr>
              <w:spacing w:before="0"/>
              <w:rPr>
                <w:rFonts w:cs="Arial"/>
                <w:i/>
              </w:rPr>
            </w:pPr>
            <w:r w:rsidRPr="00856205">
              <w:rPr>
                <w:rFonts w:cs="Arial"/>
                <w:i/>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515529" w:rsidRPr="00856205" w:rsidRDefault="00515529" w:rsidP="00856205">
            <w:pPr>
              <w:autoSpaceDE w:val="0"/>
              <w:autoSpaceDN w:val="0"/>
              <w:adjustRightInd w:val="0"/>
              <w:spacing w:before="0"/>
              <w:rPr>
                <w:rFonts w:cs="Arial"/>
              </w:rPr>
            </w:pPr>
            <w:r w:rsidRPr="00856205">
              <w:rPr>
                <w:rFonts w:cs="Arial"/>
                <w:i/>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године.</w:t>
            </w:r>
          </w:p>
        </w:tc>
      </w:tr>
      <w:tr w:rsidR="00515529" w:rsidRPr="00856205" w:rsidTr="008112A2">
        <w:trPr>
          <w:jc w:val="center"/>
        </w:trPr>
        <w:tc>
          <w:tcPr>
            <w:tcW w:w="729" w:type="dxa"/>
            <w:vAlign w:val="center"/>
          </w:tcPr>
          <w:p w:rsidR="00515529" w:rsidRPr="00856205" w:rsidRDefault="00515529" w:rsidP="00856205">
            <w:pPr>
              <w:spacing w:before="0"/>
              <w:jc w:val="center"/>
              <w:rPr>
                <w:rFonts w:cs="Arial"/>
                <w:lang w:val="sr-Cyrl-RS"/>
              </w:rPr>
            </w:pPr>
            <w:r w:rsidRPr="00856205">
              <w:rPr>
                <w:rFonts w:cs="Arial"/>
                <w:lang w:val="sr-Cyrl-RS"/>
              </w:rPr>
              <w:t xml:space="preserve">6. </w:t>
            </w:r>
          </w:p>
        </w:tc>
        <w:tc>
          <w:tcPr>
            <w:tcW w:w="8430" w:type="dxa"/>
          </w:tcPr>
          <w:p w:rsidR="00515529" w:rsidRPr="00856205" w:rsidRDefault="00515529" w:rsidP="00856205">
            <w:pPr>
              <w:snapToGrid w:val="0"/>
              <w:spacing w:before="0"/>
              <w:jc w:val="left"/>
              <w:rPr>
                <w:rFonts w:eastAsia="Calibri" w:cs="Arial"/>
                <w:b/>
              </w:rPr>
            </w:pPr>
            <w:r w:rsidRPr="00856205">
              <w:rPr>
                <w:rFonts w:eastAsia="Calibri" w:cs="Arial"/>
                <w:b/>
              </w:rPr>
              <w:t xml:space="preserve">Пословни капацитет </w:t>
            </w:r>
          </w:p>
          <w:p w:rsidR="00515529" w:rsidRPr="00856205" w:rsidRDefault="00515529" w:rsidP="00856205">
            <w:pPr>
              <w:autoSpaceDE w:val="0"/>
              <w:autoSpaceDN w:val="0"/>
              <w:adjustRightInd w:val="0"/>
              <w:spacing w:before="0"/>
              <w:jc w:val="left"/>
              <w:rPr>
                <w:rFonts w:eastAsia="Calibri" w:cs="Arial"/>
                <w:b/>
                <w:lang w:val="sr-Cyrl-RS"/>
              </w:rPr>
            </w:pPr>
            <w:r w:rsidRPr="00856205">
              <w:rPr>
                <w:rFonts w:eastAsia="Calibri" w:cs="Arial"/>
                <w:b/>
                <w:lang w:val="sr-Cyrl-RS"/>
              </w:rPr>
              <w:t>Услов:</w:t>
            </w:r>
          </w:p>
          <w:p w:rsidR="00515529" w:rsidRPr="00856205" w:rsidRDefault="00515529" w:rsidP="00856205">
            <w:pPr>
              <w:numPr>
                <w:ilvl w:val="0"/>
                <w:numId w:val="31"/>
              </w:numPr>
              <w:tabs>
                <w:tab w:val="left" w:pos="1080"/>
              </w:tabs>
              <w:spacing w:before="0"/>
              <w:ind w:left="603" w:hanging="357"/>
              <w:contextualSpacing/>
              <w:rPr>
                <w:rFonts w:eastAsia="Calibri" w:cs="Arial"/>
                <w:shd w:val="clear" w:color="auto" w:fill="FFFFFF"/>
                <w:lang w:val="sr-Cyrl-RS"/>
              </w:rPr>
            </w:pPr>
            <w:r w:rsidRPr="00856205">
              <w:rPr>
                <w:rFonts w:eastAsia="Calibri" w:cs="Arial"/>
                <w:shd w:val="clear" w:color="auto" w:fill="FFFFFF"/>
                <w:lang w:val="sr-Cyrl-RS"/>
              </w:rPr>
              <w:t>Да понуђач има статус овлашћеног партнера произвођача софтверских решења која нуди, који га овлашћује да нуди и продаје на територији Републике Србије софтверска решења која су предмет јавне набавке;</w:t>
            </w:r>
          </w:p>
          <w:p w:rsidR="00515529" w:rsidRPr="00856205" w:rsidRDefault="00515529" w:rsidP="00856205">
            <w:pPr>
              <w:numPr>
                <w:ilvl w:val="0"/>
                <w:numId w:val="31"/>
              </w:numPr>
              <w:tabs>
                <w:tab w:val="left" w:pos="1080"/>
              </w:tabs>
              <w:spacing w:before="0"/>
              <w:ind w:left="603" w:hanging="357"/>
              <w:contextualSpacing/>
              <w:rPr>
                <w:rFonts w:eastAsia="Calibri" w:cs="Arial"/>
                <w:shd w:val="clear" w:color="auto" w:fill="FFFFFF"/>
                <w:lang w:val="sr-Cyrl-RS"/>
              </w:rPr>
            </w:pPr>
            <w:r w:rsidRPr="00856205">
              <w:rPr>
                <w:rFonts w:eastAsia="Calibri" w:cs="Arial"/>
                <w:shd w:val="clear" w:color="auto" w:fill="FFFFFF"/>
                <w:lang w:val="sr-Cyrl-RS"/>
              </w:rPr>
              <w:t>Да понуђач има важећи ниво партнерства за Србију са произвођачима софтверских решења која нуди;</w:t>
            </w:r>
          </w:p>
          <w:p w:rsidR="00515529" w:rsidRPr="00856205" w:rsidRDefault="00515529" w:rsidP="00856205">
            <w:pPr>
              <w:numPr>
                <w:ilvl w:val="0"/>
                <w:numId w:val="31"/>
              </w:numPr>
              <w:tabs>
                <w:tab w:val="left" w:pos="1080"/>
              </w:tabs>
              <w:spacing w:before="0"/>
              <w:ind w:left="603"/>
              <w:contextualSpacing/>
              <w:rPr>
                <w:rFonts w:eastAsia="Calibri" w:cs="Arial"/>
                <w:shd w:val="clear" w:color="auto" w:fill="FFFFFF"/>
                <w:lang w:val="sr-Cyrl-RS"/>
              </w:rPr>
            </w:pPr>
            <w:r w:rsidRPr="00856205">
              <w:rPr>
                <w:rFonts w:eastAsia="Calibri" w:cs="Arial"/>
                <w:shd w:val="clear" w:color="auto" w:fill="FFFFFF"/>
                <w:lang w:val="sr-Cyrl-RS"/>
              </w:rPr>
              <w:lastRenderedPageBreak/>
              <w:t>Да понуђач има уведен систем квалитета ISO 9001 и ISO 27001 или одговарајући систем квалитета везане за делатност која је предмет јавне набавке (област информационе безбедности);</w:t>
            </w:r>
          </w:p>
          <w:p w:rsidR="00515529" w:rsidRPr="00856205" w:rsidRDefault="00515529" w:rsidP="00856205">
            <w:pPr>
              <w:numPr>
                <w:ilvl w:val="0"/>
                <w:numId w:val="31"/>
              </w:numPr>
              <w:tabs>
                <w:tab w:val="left" w:pos="1080"/>
              </w:tabs>
              <w:spacing w:before="0"/>
              <w:ind w:left="603"/>
              <w:contextualSpacing/>
              <w:rPr>
                <w:rFonts w:eastAsia="Calibri" w:cs="Arial"/>
                <w:shd w:val="clear" w:color="auto" w:fill="FFFFFF"/>
                <w:lang w:val="sr-Cyrl-RS"/>
              </w:rPr>
            </w:pPr>
            <w:r w:rsidRPr="00856205">
              <w:rPr>
                <w:rFonts w:eastAsia="Calibri" w:cs="Arial"/>
                <w:shd w:val="clear" w:color="auto" w:fill="FFFFFF"/>
                <w:lang w:val="sr-Cyrl-RS"/>
              </w:rPr>
              <w:t>Да понуђач има важеће решење Канцеларије Савета за националну безбедност и заштиту тајних података, којим се утврђује право приступа подацима степена тајности ''Поверљиво'';</w:t>
            </w:r>
          </w:p>
          <w:p w:rsidR="00515529" w:rsidRPr="00856205" w:rsidRDefault="00515529" w:rsidP="00856205">
            <w:pPr>
              <w:numPr>
                <w:ilvl w:val="0"/>
                <w:numId w:val="31"/>
              </w:numPr>
              <w:tabs>
                <w:tab w:val="left" w:pos="1080"/>
              </w:tabs>
              <w:spacing w:before="0"/>
              <w:ind w:left="603" w:hanging="357"/>
              <w:contextualSpacing/>
              <w:rPr>
                <w:rFonts w:eastAsia="Calibri" w:cs="Arial"/>
                <w:shd w:val="clear" w:color="auto" w:fill="FFFFFF"/>
                <w:lang w:val="sr-Cyrl-RS"/>
              </w:rPr>
            </w:pPr>
            <w:r w:rsidRPr="00856205">
              <w:rPr>
                <w:rFonts w:eastAsia="Calibri" w:cs="Arial"/>
                <w:shd w:val="clear" w:color="auto" w:fill="FFFFFF"/>
                <w:lang w:val="sr-Cyrl-RS"/>
              </w:rPr>
              <w:t xml:space="preserve">Да је укупна вредност </w:t>
            </w:r>
            <w:r w:rsidR="00B673E6" w:rsidRPr="00856205">
              <w:rPr>
                <w:rFonts w:eastAsia="Calibri" w:cs="Arial"/>
                <w:shd w:val="clear" w:color="auto" w:fill="FFFFFF"/>
                <w:lang w:val="sr-Cyrl-RS"/>
              </w:rPr>
              <w:t>услуга</w:t>
            </w:r>
            <w:r w:rsidRPr="00856205">
              <w:rPr>
                <w:rFonts w:eastAsia="Calibri" w:cs="Arial"/>
                <w:shd w:val="clear" w:color="auto" w:fill="FFFFFF"/>
                <w:lang w:val="sr-Cyrl-RS"/>
              </w:rPr>
              <w:t xml:space="preserve"> везаних за безбедност информационих система која је понуђач успешно испоручио у последње 3 године до дана отварања најмање једнака или већа од 60.000.000 динара без ПДВ-а.</w:t>
            </w:r>
          </w:p>
          <w:p w:rsidR="00515529" w:rsidRPr="00856205" w:rsidRDefault="00515529" w:rsidP="00856205">
            <w:pPr>
              <w:numPr>
                <w:ilvl w:val="0"/>
                <w:numId w:val="31"/>
              </w:numPr>
              <w:tabs>
                <w:tab w:val="left" w:pos="1080"/>
              </w:tabs>
              <w:spacing w:before="0"/>
              <w:ind w:left="603" w:hanging="357"/>
              <w:contextualSpacing/>
              <w:rPr>
                <w:rFonts w:eastAsia="Calibri" w:cs="Arial"/>
                <w:shd w:val="clear" w:color="auto" w:fill="FFFFFF"/>
                <w:lang w:val="sr-Cyrl-RS"/>
              </w:rPr>
            </w:pPr>
            <w:r w:rsidRPr="00856205">
              <w:rPr>
                <w:rFonts w:eastAsia="Calibri" w:cs="Arial"/>
                <w:shd w:val="clear" w:color="auto" w:fill="FFFFFF"/>
                <w:lang w:val="sr-Cyrl-RS"/>
              </w:rPr>
              <w:t xml:space="preserve">Да је понуђач успешно реализовао у последње 3 године до дана отварања понуда најмање један пројекат везан за безбедност информационих система у вредности од минимум 30.000.000 динара без ПДВ-а. </w:t>
            </w:r>
          </w:p>
          <w:p w:rsidR="00515529" w:rsidRPr="00856205" w:rsidRDefault="00515529" w:rsidP="00856205">
            <w:pPr>
              <w:spacing w:before="0"/>
              <w:jc w:val="left"/>
              <w:rPr>
                <w:rFonts w:eastAsia="Calibri" w:cs="Arial"/>
                <w:shd w:val="clear" w:color="auto" w:fill="FFFFFF"/>
                <w:lang w:val="sr-Cyrl-RS"/>
              </w:rPr>
            </w:pPr>
            <w:r w:rsidRPr="00856205">
              <w:rPr>
                <w:rFonts w:eastAsia="Calibri" w:cs="Arial"/>
                <w:shd w:val="clear" w:color="auto" w:fill="FFFFFF"/>
                <w:lang w:val="sr-Cyrl-RS"/>
              </w:rPr>
              <w:t>Докази:</w:t>
            </w:r>
          </w:p>
          <w:p w:rsidR="00515529" w:rsidRPr="00856205" w:rsidRDefault="00515529" w:rsidP="00856205">
            <w:pPr>
              <w:numPr>
                <w:ilvl w:val="0"/>
                <w:numId w:val="32"/>
              </w:numPr>
              <w:spacing w:before="0"/>
              <w:ind w:left="603"/>
              <w:contextualSpacing/>
              <w:rPr>
                <w:rFonts w:eastAsia="Calibri" w:cs="Arial"/>
                <w:shd w:val="clear" w:color="auto" w:fill="FFFFFF"/>
                <w:lang w:val="sr-Cyrl-RS"/>
              </w:rPr>
            </w:pPr>
            <w:r w:rsidRPr="00856205">
              <w:rPr>
                <w:rFonts w:eastAsia="Calibri" w:cs="Arial"/>
                <w:shd w:val="clear" w:color="auto" w:fill="FFFFFF"/>
                <w:lang w:val="sr-Cyrl-RS"/>
              </w:rPr>
              <w:t>Ауторизација (овлашћење, потврда или сл.) произвођача чија добра понуђач нуди, или представништва тих произвођача за територију Републике Србије, за сва понуђена добра према Техничкој спецификацији предмета јавне набавке којом произвођачи или представништва произвођача потврђују да је понуђач овлашћен да понуди и продаје оригинална софтверска добра Наручиоцу у предметном поступку јавне набавке. Ауторизација мора да гласи на име понуђача који доставља понуду за добра која су предмет јавне набавке и да је насловљена на Наручиоца, да се односи на предметну јавну набавку и да буде датирана са датумом не старијим од дана објаве дате набавке.</w:t>
            </w:r>
          </w:p>
          <w:p w:rsidR="00515529" w:rsidRPr="00856205" w:rsidRDefault="00515529" w:rsidP="00856205">
            <w:pPr>
              <w:numPr>
                <w:ilvl w:val="0"/>
                <w:numId w:val="32"/>
              </w:numPr>
              <w:spacing w:before="0"/>
              <w:ind w:left="603"/>
              <w:contextualSpacing/>
              <w:rPr>
                <w:rFonts w:eastAsia="Calibri" w:cs="Arial"/>
                <w:shd w:val="clear" w:color="auto" w:fill="FFFFFF"/>
                <w:lang w:val="sr-Cyrl-RS"/>
              </w:rPr>
            </w:pPr>
            <w:r w:rsidRPr="00856205">
              <w:rPr>
                <w:rFonts w:eastAsia="Calibri" w:cs="Arial"/>
                <w:shd w:val="clear" w:color="auto" w:fill="FFFFFF"/>
                <w:lang w:val="sr-Cyrl-RS"/>
              </w:rPr>
              <w:t>Сертификат (овлашћење, потврда, изјава или сл.) о статусу понуђача/партнера за Србију, издат од произвођача понуђених софтверских решења која су предмет јавне набавке;</w:t>
            </w:r>
          </w:p>
          <w:p w:rsidR="00515529" w:rsidRPr="00856205" w:rsidRDefault="00515529" w:rsidP="00856205">
            <w:pPr>
              <w:numPr>
                <w:ilvl w:val="0"/>
                <w:numId w:val="32"/>
              </w:numPr>
              <w:spacing w:before="0"/>
              <w:ind w:left="603"/>
              <w:contextualSpacing/>
              <w:rPr>
                <w:rFonts w:eastAsia="Calibri" w:cs="Arial"/>
                <w:shd w:val="clear" w:color="auto" w:fill="FFFFFF"/>
                <w:lang w:val="sr-Cyrl-RS"/>
              </w:rPr>
            </w:pPr>
            <w:r w:rsidRPr="00856205">
              <w:rPr>
                <w:rFonts w:eastAsia="Calibri" w:cs="Arial"/>
                <w:shd w:val="clear" w:color="auto" w:fill="FFFFFF"/>
                <w:lang w:val="sr-Cyrl-RS"/>
              </w:rPr>
              <w:t xml:space="preserve">Копије наведених важећих сертификата (ISO 9001 и ISO 27001); Достављени сертификати морају да се односе на делатност која је предмет јавне набавке (област информационе безбедности) и да буду важећи у моменту отварања понуда; </w:t>
            </w:r>
          </w:p>
          <w:p w:rsidR="00515529" w:rsidRPr="00856205" w:rsidRDefault="00515529" w:rsidP="00856205">
            <w:pPr>
              <w:numPr>
                <w:ilvl w:val="0"/>
                <w:numId w:val="32"/>
              </w:numPr>
              <w:spacing w:before="0"/>
              <w:ind w:left="603"/>
              <w:contextualSpacing/>
              <w:rPr>
                <w:rFonts w:eastAsia="Calibri" w:cs="Arial"/>
                <w:shd w:val="clear" w:color="auto" w:fill="FFFFFF"/>
                <w:lang w:val="sr-Cyrl-RS"/>
              </w:rPr>
            </w:pPr>
            <w:r w:rsidRPr="00856205">
              <w:rPr>
                <w:rFonts w:eastAsia="Calibri" w:cs="Arial"/>
                <w:shd w:val="clear" w:color="auto" w:fill="FFFFFF"/>
                <w:lang w:val="sr-Cyrl-RS"/>
              </w:rPr>
              <w:t>Копија наведеног решења Канцеларије Савета за националну безбедност и заштиту тајних података, којим се утврђује право приступа подацима степена тајности ''Поверљиво'';</w:t>
            </w:r>
          </w:p>
          <w:p w:rsidR="007C186A" w:rsidRPr="00856205" w:rsidRDefault="007C186A" w:rsidP="00856205">
            <w:pPr>
              <w:numPr>
                <w:ilvl w:val="0"/>
                <w:numId w:val="32"/>
              </w:numPr>
              <w:spacing w:before="0"/>
              <w:ind w:left="603"/>
              <w:contextualSpacing/>
              <w:rPr>
                <w:rFonts w:eastAsia="Calibri" w:cs="Arial"/>
                <w:shd w:val="clear" w:color="auto" w:fill="FFFFFF"/>
                <w:lang w:val="sr-Cyrl-RS"/>
              </w:rPr>
            </w:pPr>
            <w:r w:rsidRPr="00856205">
              <w:rPr>
                <w:rFonts w:eastAsia="Calibri" w:cs="Arial"/>
                <w:shd w:val="clear" w:color="auto" w:fill="FFFFFF"/>
                <w:lang w:val="sr-Cyrl-RS"/>
              </w:rPr>
              <w:t>Списак извршених услуга – стручне референце</w:t>
            </w:r>
          </w:p>
          <w:p w:rsidR="007C186A" w:rsidRPr="00856205" w:rsidRDefault="00515529" w:rsidP="00856205">
            <w:pPr>
              <w:numPr>
                <w:ilvl w:val="0"/>
                <w:numId w:val="31"/>
              </w:numPr>
              <w:spacing w:before="0"/>
              <w:ind w:left="603" w:hanging="357"/>
              <w:contextualSpacing/>
              <w:rPr>
                <w:rFonts w:eastAsia="Calibri" w:cs="Arial"/>
                <w:lang w:val="sr-Cyrl-RS"/>
              </w:rPr>
            </w:pPr>
            <w:r w:rsidRPr="00856205">
              <w:rPr>
                <w:rFonts w:eastAsia="Calibri" w:cs="Arial"/>
                <w:shd w:val="clear" w:color="auto" w:fill="FFFFFF"/>
                <w:lang w:val="sr-Cyrl-RS"/>
              </w:rPr>
              <w:t>Потврда о референтним набавкама издата од стране претходних купаца</w:t>
            </w:r>
          </w:p>
        </w:tc>
      </w:tr>
      <w:tr w:rsidR="00515529" w:rsidRPr="00856205" w:rsidTr="008112A2">
        <w:trPr>
          <w:jc w:val="center"/>
        </w:trPr>
        <w:tc>
          <w:tcPr>
            <w:tcW w:w="729" w:type="dxa"/>
            <w:vAlign w:val="center"/>
          </w:tcPr>
          <w:p w:rsidR="00515529" w:rsidRPr="00856205" w:rsidRDefault="00515529" w:rsidP="00856205">
            <w:pPr>
              <w:spacing w:before="0"/>
              <w:jc w:val="center"/>
              <w:rPr>
                <w:rFonts w:cs="Arial"/>
              </w:rPr>
            </w:pPr>
            <w:r w:rsidRPr="00856205">
              <w:rPr>
                <w:rFonts w:cs="Arial"/>
              </w:rPr>
              <w:lastRenderedPageBreak/>
              <w:t>7.</w:t>
            </w:r>
          </w:p>
        </w:tc>
        <w:tc>
          <w:tcPr>
            <w:tcW w:w="8430" w:type="dxa"/>
          </w:tcPr>
          <w:p w:rsidR="00515529" w:rsidRPr="00856205" w:rsidRDefault="00515529" w:rsidP="00856205">
            <w:pPr>
              <w:tabs>
                <w:tab w:val="left" w:pos="1080"/>
              </w:tabs>
              <w:spacing w:before="0"/>
              <w:jc w:val="left"/>
              <w:rPr>
                <w:rFonts w:eastAsia="Calibri" w:cs="Arial"/>
                <w:b/>
                <w:lang w:val="sr-Cyrl-RS"/>
              </w:rPr>
            </w:pPr>
            <w:r w:rsidRPr="00856205">
              <w:rPr>
                <w:rFonts w:eastAsia="Calibri" w:cs="Arial"/>
                <w:b/>
                <w:lang w:val="sr-Cyrl-RS"/>
              </w:rPr>
              <w:t>Кадровски капацитет:</w:t>
            </w:r>
          </w:p>
          <w:p w:rsidR="00515529" w:rsidRPr="00856205" w:rsidRDefault="00515529" w:rsidP="00856205">
            <w:pPr>
              <w:tabs>
                <w:tab w:val="left" w:pos="1080"/>
              </w:tabs>
              <w:spacing w:before="0"/>
              <w:jc w:val="left"/>
              <w:rPr>
                <w:rFonts w:eastAsia="Calibri" w:cs="Arial"/>
                <w:b/>
                <w:lang w:val="sr-Cyrl-RS"/>
              </w:rPr>
            </w:pPr>
            <w:r w:rsidRPr="00856205">
              <w:rPr>
                <w:rFonts w:eastAsia="Calibri" w:cs="Arial"/>
                <w:b/>
                <w:lang w:val="sr-Cyrl-RS"/>
              </w:rPr>
              <w:t>Услов:</w:t>
            </w:r>
          </w:p>
          <w:p w:rsidR="00515529" w:rsidRPr="00856205" w:rsidRDefault="00515529" w:rsidP="00856205">
            <w:pPr>
              <w:numPr>
                <w:ilvl w:val="0"/>
                <w:numId w:val="31"/>
              </w:numPr>
              <w:tabs>
                <w:tab w:val="left" w:pos="1080"/>
              </w:tabs>
              <w:spacing w:before="0"/>
              <w:ind w:left="603" w:hanging="357"/>
              <w:contextualSpacing/>
              <w:rPr>
                <w:rFonts w:eastAsia="Calibri" w:cs="Arial"/>
                <w:lang w:val="sr-Cyrl-RS"/>
              </w:rPr>
            </w:pPr>
            <w:r w:rsidRPr="00856205">
              <w:rPr>
                <w:rFonts w:eastAsia="Calibri" w:cs="Arial"/>
                <w:lang w:val="sr-Cyrl-RS"/>
              </w:rPr>
              <w:t xml:space="preserve">Понуђач мора имати минимум два </w:t>
            </w:r>
            <w:r w:rsidRPr="00856205">
              <w:rPr>
                <w:rFonts w:cs="Arial"/>
                <w:noProof/>
                <w:w w:val="104"/>
                <w:lang w:val="sr-Cyrl-RS"/>
              </w:rPr>
              <w:t>(2) запослена или радно ангажовано лица ангажована на пословима из области ИКТ безбедности – Стручњак за ИКТ безбедност;</w:t>
            </w:r>
          </w:p>
          <w:p w:rsidR="00515529" w:rsidRPr="00856205" w:rsidRDefault="00515529" w:rsidP="00856205">
            <w:pPr>
              <w:numPr>
                <w:ilvl w:val="0"/>
                <w:numId w:val="31"/>
              </w:numPr>
              <w:tabs>
                <w:tab w:val="left" w:pos="1080"/>
              </w:tabs>
              <w:spacing w:before="0"/>
              <w:ind w:left="603" w:hanging="357"/>
              <w:contextualSpacing/>
              <w:rPr>
                <w:rFonts w:eastAsia="Calibri" w:cs="Arial"/>
                <w:lang w:val="sr-Cyrl-RS"/>
              </w:rPr>
            </w:pPr>
            <w:r w:rsidRPr="00856205">
              <w:rPr>
                <w:rFonts w:eastAsia="Calibri" w:cs="Arial"/>
                <w:lang w:val="sr-Cyrl-RS"/>
              </w:rPr>
              <w:t xml:space="preserve">Понуђач мора имати минимум једно </w:t>
            </w:r>
            <w:r w:rsidRPr="00856205">
              <w:rPr>
                <w:rFonts w:cs="Arial"/>
                <w:noProof/>
                <w:w w:val="104"/>
                <w:lang w:val="sr-Cyrl-RS"/>
              </w:rPr>
              <w:t>(1) запослено или радно ангажовано лице Мрежни инжењер;</w:t>
            </w:r>
          </w:p>
          <w:p w:rsidR="00515529" w:rsidRPr="00856205" w:rsidRDefault="00515529" w:rsidP="00856205">
            <w:pPr>
              <w:numPr>
                <w:ilvl w:val="0"/>
                <w:numId w:val="31"/>
              </w:numPr>
              <w:tabs>
                <w:tab w:val="left" w:pos="1080"/>
              </w:tabs>
              <w:spacing w:before="0"/>
              <w:ind w:left="603" w:hanging="357"/>
              <w:contextualSpacing/>
              <w:rPr>
                <w:rFonts w:eastAsia="Calibri" w:cs="Arial"/>
                <w:lang w:val="sr-Cyrl-RS"/>
              </w:rPr>
            </w:pPr>
            <w:r w:rsidRPr="00856205">
              <w:rPr>
                <w:rFonts w:cs="Arial"/>
                <w:noProof/>
                <w:w w:val="104"/>
                <w:lang w:val="sr-Cyrl-RS"/>
              </w:rPr>
              <w:t>П</w:t>
            </w:r>
            <w:r w:rsidRPr="00856205">
              <w:rPr>
                <w:rFonts w:cs="Arial"/>
                <w:noProof/>
                <w:w w:val="104"/>
                <w:lang w:val="sr-Latn-RS"/>
              </w:rPr>
              <w:t xml:space="preserve">онуђач мора имати </w:t>
            </w:r>
            <w:r w:rsidRPr="00856205">
              <w:rPr>
                <w:rFonts w:cs="Arial"/>
                <w:noProof/>
                <w:w w:val="104"/>
                <w:lang w:val="sr-Cyrl-RS"/>
              </w:rPr>
              <w:t>м</w:t>
            </w:r>
            <w:r w:rsidRPr="00856205">
              <w:rPr>
                <w:rFonts w:eastAsia="Calibri" w:cs="Arial"/>
                <w:lang w:val="sr-Cyrl-RS"/>
              </w:rPr>
              <w:t xml:space="preserve">инимум </w:t>
            </w:r>
            <w:r w:rsidRPr="00856205">
              <w:rPr>
                <w:rFonts w:eastAsia="Calibri" w:cs="Arial"/>
                <w:shd w:val="clear" w:color="auto" w:fill="FFFFFF"/>
                <w:lang w:val="sr-Cyrl-RS"/>
              </w:rPr>
              <w:t>три (3) запослена или радно ангажована лица која поседују одговарајући сертификат издат од стране произвођача софтверског решења које понуђач нуди, а који се односи на сертификацију да поседује знање за подршку за софтверско решење које нуди;</w:t>
            </w:r>
            <w:r w:rsidRPr="00856205">
              <w:rPr>
                <w:rFonts w:eastAsia="Calibri" w:cs="Arial"/>
                <w:lang w:val="sr-Cyrl-RS"/>
              </w:rPr>
              <w:t xml:space="preserve"> </w:t>
            </w:r>
          </w:p>
          <w:p w:rsidR="00515529" w:rsidRPr="00856205" w:rsidRDefault="00515529" w:rsidP="00856205">
            <w:pPr>
              <w:numPr>
                <w:ilvl w:val="0"/>
                <w:numId w:val="31"/>
              </w:numPr>
              <w:tabs>
                <w:tab w:val="left" w:pos="1080"/>
              </w:tabs>
              <w:spacing w:before="0"/>
              <w:ind w:left="603" w:hanging="357"/>
              <w:contextualSpacing/>
              <w:rPr>
                <w:rFonts w:eastAsia="Calibri" w:cs="Arial"/>
              </w:rPr>
            </w:pPr>
            <w:r w:rsidRPr="00856205">
              <w:rPr>
                <w:rFonts w:cs="Arial"/>
                <w:noProof/>
                <w:w w:val="104"/>
                <w:lang w:val="sr-Cyrl-RS"/>
              </w:rPr>
              <w:t>П</w:t>
            </w:r>
            <w:r w:rsidRPr="00856205">
              <w:rPr>
                <w:rFonts w:cs="Arial"/>
                <w:noProof/>
                <w:w w:val="104"/>
                <w:lang w:val="sr-Latn-RS"/>
              </w:rPr>
              <w:t xml:space="preserve">онуђач мора имати </w:t>
            </w:r>
            <w:r w:rsidRPr="00856205">
              <w:rPr>
                <w:rFonts w:cs="Arial"/>
                <w:noProof/>
                <w:w w:val="104"/>
                <w:lang w:val="sr-Cyrl-RS"/>
              </w:rPr>
              <w:t>м</w:t>
            </w:r>
            <w:r w:rsidRPr="00856205">
              <w:rPr>
                <w:rFonts w:eastAsia="Calibri" w:cs="Arial"/>
                <w:lang w:val="sr-Cyrl-RS"/>
              </w:rPr>
              <w:t>инимум једно (1) запослено или радно ангажовано лице, са важећим сертификатом ‘’</w:t>
            </w:r>
            <w:r w:rsidRPr="00856205">
              <w:rPr>
                <w:rFonts w:eastAsia="Calibri" w:cs="Arial"/>
              </w:rPr>
              <w:t>OSCP</w:t>
            </w:r>
            <w:r w:rsidRPr="00856205">
              <w:rPr>
                <w:rFonts w:eastAsia="Calibri" w:cs="Arial"/>
                <w:lang w:val="sr-Cyrl-RS"/>
              </w:rPr>
              <w:t xml:space="preserve"> (енгл. </w:t>
            </w:r>
            <w:r w:rsidRPr="00856205">
              <w:rPr>
                <w:rFonts w:eastAsia="Calibri" w:cs="Arial"/>
                <w:b/>
                <w:bCs/>
              </w:rPr>
              <w:t>Offensive Security Certified Professional</w:t>
            </w:r>
            <w:r w:rsidRPr="00856205">
              <w:rPr>
                <w:rFonts w:eastAsia="Calibri" w:cs="Arial"/>
                <w:b/>
                <w:bCs/>
                <w:lang w:val="sr-Cyrl-RS"/>
              </w:rPr>
              <w:t>)''</w:t>
            </w:r>
            <w:r w:rsidRPr="00856205">
              <w:rPr>
                <w:rFonts w:eastAsia="Calibri" w:cs="Arial"/>
                <w:b/>
                <w:bCs/>
              </w:rPr>
              <w:t>;</w:t>
            </w:r>
          </w:p>
          <w:p w:rsidR="00515529" w:rsidRPr="00856205" w:rsidRDefault="00515529" w:rsidP="00856205">
            <w:pPr>
              <w:numPr>
                <w:ilvl w:val="0"/>
                <w:numId w:val="31"/>
              </w:numPr>
              <w:tabs>
                <w:tab w:val="left" w:pos="1080"/>
              </w:tabs>
              <w:spacing w:before="0"/>
              <w:ind w:left="603"/>
              <w:contextualSpacing/>
              <w:rPr>
                <w:rFonts w:eastAsia="Calibri" w:cs="Arial"/>
              </w:rPr>
            </w:pPr>
            <w:r w:rsidRPr="00856205">
              <w:rPr>
                <w:rFonts w:cs="Arial"/>
                <w:noProof/>
                <w:w w:val="104"/>
                <w:lang w:val="sr-Cyrl-RS"/>
              </w:rPr>
              <w:t>П</w:t>
            </w:r>
            <w:r w:rsidRPr="00856205">
              <w:rPr>
                <w:rFonts w:cs="Arial"/>
                <w:noProof/>
                <w:w w:val="104"/>
                <w:lang w:val="sr-Latn-RS"/>
              </w:rPr>
              <w:t xml:space="preserve">онуђач мора имати </w:t>
            </w:r>
            <w:r w:rsidRPr="00856205">
              <w:rPr>
                <w:rFonts w:cs="Arial"/>
                <w:noProof/>
                <w:w w:val="104"/>
                <w:lang w:val="sr-Cyrl-RS"/>
              </w:rPr>
              <w:t>м</w:t>
            </w:r>
            <w:r w:rsidRPr="00856205">
              <w:rPr>
                <w:rFonts w:eastAsia="Calibri" w:cs="Arial"/>
              </w:rPr>
              <w:t xml:space="preserve">инимум </w:t>
            </w:r>
            <w:r w:rsidRPr="00856205">
              <w:rPr>
                <w:rFonts w:eastAsia="Calibri" w:cs="Arial"/>
                <w:lang w:val="sr-Cyrl-RS"/>
              </w:rPr>
              <w:t>једно (1)</w:t>
            </w:r>
            <w:r w:rsidRPr="00856205">
              <w:rPr>
                <w:rFonts w:eastAsia="Calibri" w:cs="Arial"/>
              </w:rPr>
              <w:t xml:space="preserve"> </w:t>
            </w:r>
            <w:r w:rsidRPr="00856205">
              <w:rPr>
                <w:rFonts w:eastAsia="Calibri" w:cs="Arial"/>
                <w:lang w:val="sr-Cyrl-RS"/>
              </w:rPr>
              <w:t>запослено или радно ангажовано лице</w:t>
            </w:r>
            <w:r w:rsidRPr="00856205">
              <w:rPr>
                <w:rFonts w:eastAsia="Calibri" w:cs="Arial"/>
              </w:rPr>
              <w:t xml:space="preserve">, са </w:t>
            </w:r>
            <w:r w:rsidRPr="00856205">
              <w:rPr>
                <w:rFonts w:eastAsia="Calibri" w:cs="Arial"/>
                <w:lang w:val="sr-Cyrl-RS"/>
              </w:rPr>
              <w:t xml:space="preserve">важећим сертификатом </w:t>
            </w:r>
            <w:r w:rsidRPr="00856205">
              <w:rPr>
                <w:rFonts w:eastAsia="Calibri" w:cs="Arial"/>
              </w:rPr>
              <w:t>‘’CEH</w:t>
            </w:r>
            <w:r w:rsidRPr="00856205">
              <w:rPr>
                <w:rFonts w:eastAsia="Calibri" w:cs="Arial"/>
                <w:lang w:val="sr-Cyrl-RS"/>
              </w:rPr>
              <w:t xml:space="preserve"> (енгл. </w:t>
            </w:r>
            <w:r w:rsidRPr="00856205">
              <w:rPr>
                <w:rFonts w:eastAsia="Calibri" w:cs="Arial"/>
                <w:b/>
                <w:bCs/>
              </w:rPr>
              <w:t>Certified Ethical Hacker</w:t>
            </w:r>
            <w:r w:rsidRPr="00856205">
              <w:rPr>
                <w:rFonts w:eastAsia="Calibri" w:cs="Arial"/>
                <w:b/>
                <w:bCs/>
                <w:lang w:val="sr-Cyrl-RS"/>
              </w:rPr>
              <w:t>)''</w:t>
            </w:r>
            <w:r w:rsidRPr="00856205">
              <w:rPr>
                <w:rFonts w:eastAsia="Calibri" w:cs="Arial"/>
                <w:b/>
                <w:bCs/>
              </w:rPr>
              <w:t>;</w:t>
            </w:r>
          </w:p>
          <w:p w:rsidR="00515529" w:rsidRPr="00856205" w:rsidRDefault="00515529" w:rsidP="00856205">
            <w:pPr>
              <w:numPr>
                <w:ilvl w:val="0"/>
                <w:numId w:val="31"/>
              </w:numPr>
              <w:tabs>
                <w:tab w:val="left" w:pos="1080"/>
              </w:tabs>
              <w:spacing w:before="0"/>
              <w:ind w:left="603"/>
              <w:contextualSpacing/>
              <w:rPr>
                <w:rFonts w:eastAsia="Calibri" w:cs="Arial"/>
              </w:rPr>
            </w:pPr>
            <w:r w:rsidRPr="00856205">
              <w:rPr>
                <w:rFonts w:cs="Arial"/>
                <w:noProof/>
                <w:w w:val="104"/>
                <w:lang w:val="sr-Cyrl-RS"/>
              </w:rPr>
              <w:lastRenderedPageBreak/>
              <w:t>П</w:t>
            </w:r>
            <w:r w:rsidRPr="00856205">
              <w:rPr>
                <w:rFonts w:cs="Arial"/>
                <w:noProof/>
                <w:w w:val="104"/>
                <w:lang w:val="sr-Latn-RS"/>
              </w:rPr>
              <w:t xml:space="preserve">онуђач мора имати </w:t>
            </w:r>
            <w:r w:rsidRPr="00856205">
              <w:rPr>
                <w:rFonts w:cs="Arial"/>
                <w:noProof/>
                <w:w w:val="104"/>
                <w:lang w:val="sr-Cyrl-RS"/>
              </w:rPr>
              <w:t>м</w:t>
            </w:r>
            <w:r w:rsidRPr="00856205">
              <w:rPr>
                <w:rFonts w:eastAsia="Calibri" w:cs="Arial"/>
                <w:lang w:val="sr-Cyrl-RS"/>
              </w:rPr>
              <w:t>инимум једно (1) запослено или радно ангажовано лице</w:t>
            </w:r>
            <w:r w:rsidRPr="00856205">
              <w:rPr>
                <w:rFonts w:eastAsia="Calibri" w:cs="Arial"/>
              </w:rPr>
              <w:t xml:space="preserve">, са </w:t>
            </w:r>
            <w:r w:rsidRPr="00856205">
              <w:rPr>
                <w:rFonts w:eastAsia="Calibri" w:cs="Arial"/>
                <w:lang w:val="sr-Cyrl-RS"/>
              </w:rPr>
              <w:t xml:space="preserve">важећим сертификатом </w:t>
            </w:r>
            <w:r w:rsidRPr="00856205">
              <w:rPr>
                <w:rFonts w:eastAsia="Calibri" w:cs="Arial"/>
              </w:rPr>
              <w:t>CCNA (</w:t>
            </w:r>
            <w:r w:rsidRPr="00856205">
              <w:rPr>
                <w:rFonts w:eastAsia="Calibri" w:cs="Arial"/>
                <w:b/>
              </w:rPr>
              <w:t>Cisco Certified Network Associate</w:t>
            </w:r>
            <w:r w:rsidRPr="00856205">
              <w:rPr>
                <w:rFonts w:eastAsia="Calibri" w:cs="Arial"/>
              </w:rPr>
              <w:t>);</w:t>
            </w:r>
          </w:p>
          <w:p w:rsidR="00515529" w:rsidRPr="00856205" w:rsidRDefault="00515529" w:rsidP="00856205">
            <w:pPr>
              <w:numPr>
                <w:ilvl w:val="0"/>
                <w:numId w:val="31"/>
              </w:numPr>
              <w:tabs>
                <w:tab w:val="left" w:pos="1080"/>
              </w:tabs>
              <w:spacing w:before="0"/>
              <w:ind w:left="603"/>
              <w:contextualSpacing/>
              <w:rPr>
                <w:rFonts w:eastAsia="Calibri" w:cs="Arial"/>
              </w:rPr>
            </w:pPr>
            <w:r w:rsidRPr="00856205">
              <w:rPr>
                <w:rFonts w:cs="Arial"/>
                <w:noProof/>
                <w:w w:val="104"/>
                <w:lang w:val="sr-Cyrl-RS"/>
              </w:rPr>
              <w:t>П</w:t>
            </w:r>
            <w:r w:rsidRPr="00856205">
              <w:rPr>
                <w:rFonts w:cs="Arial"/>
                <w:noProof/>
                <w:w w:val="104"/>
                <w:lang w:val="sr-Latn-RS"/>
              </w:rPr>
              <w:t xml:space="preserve">онуђач мора имати </w:t>
            </w:r>
            <w:r w:rsidRPr="00856205">
              <w:rPr>
                <w:rFonts w:cs="Arial"/>
                <w:noProof/>
                <w:w w:val="104"/>
                <w:lang w:val="sr-Cyrl-RS"/>
              </w:rPr>
              <w:t>м</w:t>
            </w:r>
            <w:r w:rsidRPr="00856205">
              <w:rPr>
                <w:rFonts w:eastAsia="Calibri" w:cs="Arial"/>
                <w:lang w:val="sr-Cyrl-RS"/>
              </w:rPr>
              <w:t>инимум једно (1) запослено или радно ангажовано лице</w:t>
            </w:r>
            <w:r w:rsidRPr="00856205">
              <w:rPr>
                <w:rFonts w:eastAsia="Calibri" w:cs="Arial"/>
              </w:rPr>
              <w:t xml:space="preserve">, са </w:t>
            </w:r>
            <w:r w:rsidRPr="00856205">
              <w:rPr>
                <w:rFonts w:eastAsia="Calibri" w:cs="Arial"/>
                <w:lang w:val="sr-Cyrl-RS"/>
              </w:rPr>
              <w:t xml:space="preserve">важећим сертификатом </w:t>
            </w:r>
            <w:r w:rsidRPr="00856205">
              <w:rPr>
                <w:rFonts w:eastAsia="Calibri" w:cs="Arial"/>
              </w:rPr>
              <w:t>CCSE (</w:t>
            </w:r>
            <w:r w:rsidRPr="00856205">
              <w:rPr>
                <w:rFonts w:eastAsia="Calibri" w:cs="Arial"/>
                <w:b/>
              </w:rPr>
              <w:t>CheckPoint Certified Security Expert</w:t>
            </w:r>
            <w:r w:rsidRPr="00856205">
              <w:rPr>
                <w:rFonts w:eastAsia="Calibri" w:cs="Arial"/>
              </w:rPr>
              <w:t>).</w:t>
            </w:r>
          </w:p>
          <w:p w:rsidR="00515529" w:rsidRPr="00856205" w:rsidRDefault="00515529" w:rsidP="00856205">
            <w:pPr>
              <w:tabs>
                <w:tab w:val="left" w:pos="1080"/>
              </w:tabs>
              <w:spacing w:before="0"/>
              <w:contextualSpacing/>
              <w:jc w:val="left"/>
              <w:rPr>
                <w:rFonts w:eastAsia="Calibri" w:cs="Arial"/>
              </w:rPr>
            </w:pPr>
          </w:p>
          <w:p w:rsidR="00515529" w:rsidRPr="00856205" w:rsidRDefault="00515529" w:rsidP="00856205">
            <w:pPr>
              <w:tabs>
                <w:tab w:val="left" w:pos="1080"/>
              </w:tabs>
              <w:spacing w:before="0"/>
              <w:contextualSpacing/>
              <w:jc w:val="left"/>
              <w:rPr>
                <w:rFonts w:eastAsia="Calibri" w:cs="Arial"/>
              </w:rPr>
            </w:pPr>
            <w:r w:rsidRPr="00856205">
              <w:rPr>
                <w:rFonts w:eastAsia="Calibri" w:cs="Arial"/>
              </w:rPr>
              <w:t>НАПОМЕНЕ:</w:t>
            </w:r>
          </w:p>
          <w:p w:rsidR="00515529" w:rsidRPr="00856205" w:rsidRDefault="00515529" w:rsidP="00856205">
            <w:pPr>
              <w:pStyle w:val="ListParagraph"/>
              <w:numPr>
                <w:ilvl w:val="0"/>
                <w:numId w:val="43"/>
              </w:numPr>
              <w:tabs>
                <w:tab w:val="left" w:pos="1080"/>
              </w:tabs>
              <w:spacing w:before="0" w:after="0" w:line="240" w:lineRule="auto"/>
              <w:ind w:left="603"/>
              <w:rPr>
                <w:rFonts w:ascii="Arial" w:hAnsi="Arial" w:cs="Arial"/>
              </w:rPr>
            </w:pPr>
            <w:r w:rsidRPr="00856205">
              <w:rPr>
                <w:rFonts w:ascii="Arial" w:hAnsi="Arial" w:cs="Arial"/>
              </w:rPr>
              <w:t>Једно лице може поседовати један или више наведених сертификата.</w:t>
            </w:r>
          </w:p>
          <w:p w:rsidR="00515529" w:rsidRPr="00856205" w:rsidRDefault="00515529" w:rsidP="00856205">
            <w:pPr>
              <w:pStyle w:val="ListParagraph"/>
              <w:numPr>
                <w:ilvl w:val="0"/>
                <w:numId w:val="43"/>
              </w:numPr>
              <w:tabs>
                <w:tab w:val="left" w:pos="1080"/>
              </w:tabs>
              <w:spacing w:before="0" w:after="0" w:line="240" w:lineRule="auto"/>
              <w:ind w:left="603"/>
              <w:rPr>
                <w:rFonts w:ascii="Arial" w:hAnsi="Arial" w:cs="Arial"/>
              </w:rPr>
            </w:pPr>
            <w:r w:rsidRPr="00856205">
              <w:rPr>
                <w:rFonts w:ascii="Arial" w:hAnsi="Arial" w:cs="Arial"/>
              </w:rPr>
              <w:t>Под радно ангажованим лицем сматра се свако лице које понуђач ангажује по основу уговора о раду (на неодређено или одређено време) или по другом правном основу (уговор о делу и сл.), а све у складу са Законом о раду и другим прописима који регулишу ову област.</w:t>
            </w:r>
          </w:p>
          <w:p w:rsidR="00515529" w:rsidRPr="00856205" w:rsidRDefault="00515529" w:rsidP="00856205">
            <w:pPr>
              <w:tabs>
                <w:tab w:val="left" w:pos="1080"/>
              </w:tabs>
              <w:spacing w:before="0"/>
              <w:contextualSpacing/>
              <w:jc w:val="left"/>
              <w:rPr>
                <w:rFonts w:eastAsia="Calibri" w:cs="Arial"/>
              </w:rPr>
            </w:pPr>
          </w:p>
          <w:p w:rsidR="00515529" w:rsidRPr="00856205" w:rsidRDefault="00515529" w:rsidP="00856205">
            <w:pPr>
              <w:tabs>
                <w:tab w:val="left" w:pos="1080"/>
              </w:tabs>
              <w:spacing w:before="0"/>
              <w:jc w:val="left"/>
              <w:rPr>
                <w:rFonts w:eastAsia="Calibri" w:cs="Arial"/>
                <w:b/>
                <w:lang w:val="sr-Cyrl-RS"/>
              </w:rPr>
            </w:pPr>
            <w:r w:rsidRPr="00856205">
              <w:rPr>
                <w:rFonts w:eastAsia="Calibri" w:cs="Arial"/>
                <w:b/>
                <w:lang w:val="sr-Cyrl-RS"/>
              </w:rPr>
              <w:t>Доказ:</w:t>
            </w:r>
          </w:p>
          <w:p w:rsidR="00515529" w:rsidRPr="00856205" w:rsidRDefault="00515529" w:rsidP="00856205">
            <w:pPr>
              <w:pStyle w:val="ListParagraph"/>
              <w:numPr>
                <w:ilvl w:val="0"/>
                <w:numId w:val="44"/>
              </w:numPr>
              <w:tabs>
                <w:tab w:val="left" w:pos="993"/>
              </w:tabs>
              <w:suppressAutoHyphens/>
              <w:spacing w:before="0" w:after="0" w:line="240" w:lineRule="auto"/>
              <w:ind w:left="693"/>
              <w:rPr>
                <w:rFonts w:ascii="Arial" w:hAnsi="Arial" w:cs="Arial"/>
                <w:lang w:val="sr-Cyrl-CS"/>
              </w:rPr>
            </w:pPr>
            <w:r w:rsidRPr="00856205">
              <w:rPr>
                <w:rFonts w:ascii="Arial" w:hAnsi="Arial" w:cs="Arial"/>
                <w:lang w:val="sr-Cyrl-CS"/>
              </w:rPr>
              <w:t xml:space="preserve">Копије одговарајућих појединачних образаца М или важећих уговора о раду за запослена лица </w:t>
            </w:r>
            <w:r w:rsidRPr="00856205">
              <w:rPr>
                <w:rFonts w:ascii="Arial" w:eastAsia="TimesNewRomanPS-BoldMT" w:hAnsi="Arial" w:cs="Arial"/>
                <w:bCs/>
                <w:lang w:val="sr-Latn-CS"/>
              </w:rPr>
              <w:t xml:space="preserve">или уговор о радном ангажовању </w:t>
            </w:r>
            <w:r w:rsidRPr="00856205">
              <w:rPr>
                <w:rFonts w:ascii="Arial" w:eastAsia="TimesNewRomanPS-BoldMT" w:hAnsi="Arial" w:cs="Arial"/>
                <w:bCs/>
                <w:lang w:val="sr-Cyrl-CS"/>
              </w:rPr>
              <w:t xml:space="preserve">лица </w:t>
            </w:r>
            <w:r w:rsidRPr="00856205">
              <w:rPr>
                <w:rFonts w:ascii="Arial" w:eastAsia="TimesNewRomanPS-BoldMT" w:hAnsi="Arial" w:cs="Arial"/>
                <w:bCs/>
                <w:lang w:val="sr-Latn-CS"/>
              </w:rPr>
              <w:t xml:space="preserve">код </w:t>
            </w:r>
            <w:r w:rsidRPr="00856205">
              <w:rPr>
                <w:rFonts w:ascii="Arial" w:eastAsia="TimesNewRomanPS-BoldMT" w:hAnsi="Arial" w:cs="Arial"/>
                <w:bCs/>
                <w:lang w:val="sr-Cyrl-CS"/>
              </w:rPr>
              <w:t>п</w:t>
            </w:r>
            <w:r w:rsidRPr="00856205">
              <w:rPr>
                <w:rFonts w:ascii="Arial" w:eastAsia="TimesNewRomanPS-BoldMT" w:hAnsi="Arial" w:cs="Arial"/>
                <w:bCs/>
                <w:lang w:val="sr-Latn-CS"/>
              </w:rPr>
              <w:t>онуђача ван радног односа</w:t>
            </w:r>
            <w:r w:rsidRPr="00856205">
              <w:rPr>
                <w:rFonts w:ascii="Arial" w:eastAsia="TimesNewRomanPS-BoldMT" w:hAnsi="Arial" w:cs="Arial"/>
                <w:bCs/>
                <w:lang w:val="sr-Cyrl-CS"/>
              </w:rPr>
              <w:t xml:space="preserve"> (</w:t>
            </w:r>
            <w:r w:rsidRPr="00856205">
              <w:rPr>
                <w:rFonts w:ascii="Arial" w:eastAsia="TimesNewRomanPS-BoldMT" w:hAnsi="Arial" w:cs="Arial"/>
                <w:bCs/>
                <w:lang w:val="sr-Latn-CS"/>
              </w:rPr>
              <w:t>уговор мора бити важећи у тренутку подношења понуде и у току предвиђеног периода реализације предметн</w:t>
            </w:r>
            <w:r w:rsidRPr="00856205">
              <w:rPr>
                <w:rFonts w:ascii="Arial" w:eastAsia="TimesNewRomanPS-BoldMT" w:hAnsi="Arial" w:cs="Arial"/>
                <w:bCs/>
                <w:lang w:val="sr-Cyrl-CS"/>
              </w:rPr>
              <w:t>е набавке</w:t>
            </w:r>
            <w:r w:rsidRPr="00856205">
              <w:rPr>
                <w:rFonts w:ascii="Arial" w:eastAsia="TimesNewRomanPS-BoldMT" w:hAnsi="Arial" w:cs="Arial"/>
                <w:bCs/>
                <w:lang w:val="sr-Latn-CS"/>
              </w:rPr>
              <w:t xml:space="preserve">); </w:t>
            </w:r>
          </w:p>
          <w:p w:rsidR="00515529" w:rsidRPr="00856205" w:rsidRDefault="00515529" w:rsidP="00856205">
            <w:pPr>
              <w:pStyle w:val="ListParagraph"/>
              <w:numPr>
                <w:ilvl w:val="0"/>
                <w:numId w:val="44"/>
              </w:numPr>
              <w:spacing w:before="0" w:after="0" w:line="240" w:lineRule="auto"/>
              <w:ind w:left="693"/>
              <w:rPr>
                <w:rFonts w:ascii="Arial" w:eastAsiaTheme="majorEastAsia" w:hAnsi="Arial" w:cs="Arial"/>
                <w:lang w:val="sr-Cyrl-CS"/>
              </w:rPr>
            </w:pPr>
            <w:r w:rsidRPr="00856205">
              <w:rPr>
                <w:rFonts w:ascii="Arial" w:eastAsiaTheme="majorEastAsia" w:hAnsi="Arial" w:cs="Arial"/>
                <w:lang w:val="sr-Cyrl-CS"/>
              </w:rPr>
              <w:t>Детаљне радне биографије наведених лица, праћена изјавом лица чија је радна биографија и Понуђача под кривичном и материјалном одговорношћу да је биографија тачна и истинита;</w:t>
            </w:r>
          </w:p>
          <w:p w:rsidR="00515529" w:rsidRPr="00856205" w:rsidRDefault="00515529" w:rsidP="00856205">
            <w:pPr>
              <w:pStyle w:val="ListParagraph"/>
              <w:numPr>
                <w:ilvl w:val="0"/>
                <w:numId w:val="44"/>
              </w:numPr>
              <w:spacing w:before="0" w:after="0" w:line="240" w:lineRule="auto"/>
              <w:ind w:left="693"/>
              <w:rPr>
                <w:rFonts w:ascii="Arial" w:eastAsiaTheme="majorEastAsia" w:hAnsi="Arial" w:cs="Arial"/>
                <w:lang w:val="sr-Cyrl-CS"/>
              </w:rPr>
            </w:pPr>
            <w:r w:rsidRPr="00856205">
              <w:rPr>
                <w:rFonts w:ascii="Arial" w:eastAsiaTheme="majorEastAsia" w:hAnsi="Arial" w:cs="Arial"/>
                <w:lang w:val="sr-Cyrl-RS"/>
              </w:rPr>
              <w:t>Потписане референце на име запосленог/запослених претходних Наручиоца</w:t>
            </w:r>
          </w:p>
          <w:p w:rsidR="00515529" w:rsidRPr="00856205" w:rsidRDefault="00515529" w:rsidP="00856205">
            <w:pPr>
              <w:pStyle w:val="ListParagraph"/>
              <w:numPr>
                <w:ilvl w:val="0"/>
                <w:numId w:val="44"/>
              </w:numPr>
              <w:spacing w:before="0" w:after="0" w:line="240" w:lineRule="auto"/>
              <w:ind w:left="693"/>
              <w:rPr>
                <w:rFonts w:ascii="Arial" w:eastAsiaTheme="majorEastAsia" w:hAnsi="Arial" w:cs="Arial"/>
              </w:rPr>
            </w:pPr>
            <w:r w:rsidRPr="00856205">
              <w:rPr>
                <w:rFonts w:ascii="Arial" w:eastAsiaTheme="majorEastAsia" w:hAnsi="Arial" w:cs="Arial"/>
                <w:lang w:val="sr-Cyrl-RS"/>
              </w:rPr>
              <w:t>Копије сертификата</w:t>
            </w:r>
            <w:r w:rsidRPr="00856205">
              <w:rPr>
                <w:rFonts w:ascii="Arial" w:hAnsi="Arial" w:cs="Arial"/>
                <w:b/>
                <w:u w:val="single"/>
                <w:lang w:val="sr-Cyrl-RS"/>
              </w:rPr>
              <w:t xml:space="preserve"> </w:t>
            </w:r>
          </w:p>
        </w:tc>
      </w:tr>
    </w:tbl>
    <w:p w:rsidR="0048014F" w:rsidRPr="00856205" w:rsidRDefault="0048014F" w:rsidP="00856205">
      <w:pPr>
        <w:spacing w:before="0"/>
        <w:rPr>
          <w:rFonts w:cs="Arial"/>
          <w:lang w:eastAsia="zh-CN"/>
        </w:rPr>
      </w:pPr>
    </w:p>
    <w:p w:rsidR="00B13CD3" w:rsidRPr="00856205" w:rsidRDefault="00B13CD3" w:rsidP="00856205">
      <w:pPr>
        <w:spacing w:before="0"/>
        <w:rPr>
          <w:rFonts w:cs="Arial"/>
          <w:lang w:eastAsia="zh-CN"/>
        </w:rPr>
      </w:pPr>
      <w:r w:rsidRPr="00856205">
        <w:rPr>
          <w:rFonts w:cs="Arial"/>
          <w:lang w:eastAsia="zh-CN"/>
        </w:rPr>
        <w:t xml:space="preserve">Понуда понуђача који не докаже да испуњава наведене обавезне и додатне услове из тачака 1. </w:t>
      </w:r>
      <w:r w:rsidR="007F582B" w:rsidRPr="00856205">
        <w:rPr>
          <w:rFonts w:cs="Arial"/>
          <w:lang w:eastAsia="zh-CN"/>
        </w:rPr>
        <w:t>д</w:t>
      </w:r>
      <w:r w:rsidRPr="00856205">
        <w:rPr>
          <w:rFonts w:cs="Arial"/>
          <w:lang w:eastAsia="zh-CN"/>
        </w:rPr>
        <w:t>о</w:t>
      </w:r>
      <w:r w:rsidR="007F582B" w:rsidRPr="00856205">
        <w:rPr>
          <w:rFonts w:cs="Arial"/>
          <w:lang w:val="sr-Cyrl-RS" w:eastAsia="zh-CN"/>
        </w:rPr>
        <w:t xml:space="preserve"> </w:t>
      </w:r>
      <w:r w:rsidR="00F40CDF" w:rsidRPr="00856205">
        <w:rPr>
          <w:rFonts w:cs="Arial"/>
          <w:lang w:val="sr-Cyrl-RS" w:eastAsia="zh-CN"/>
        </w:rPr>
        <w:t>7.</w:t>
      </w:r>
      <w:r w:rsidRPr="00856205">
        <w:rPr>
          <w:rFonts w:cs="Arial"/>
          <w:lang w:eastAsia="zh-CN"/>
        </w:rPr>
        <w:t xml:space="preserve"> овог обрасца, биће одбијена као неприхватљива.</w:t>
      </w:r>
    </w:p>
    <w:p w:rsidR="00B30D13" w:rsidRPr="00856205" w:rsidRDefault="007F582B" w:rsidP="00856205">
      <w:pPr>
        <w:spacing w:before="0"/>
        <w:rPr>
          <w:rFonts w:cs="Arial"/>
        </w:rPr>
      </w:pPr>
      <w:r w:rsidRPr="00856205">
        <w:rPr>
          <w:rFonts w:cs="Arial"/>
          <w:lang w:val="sr-Cyrl-RS"/>
        </w:rPr>
        <w:t xml:space="preserve">1. </w:t>
      </w:r>
      <w:r w:rsidR="00C10575" w:rsidRPr="00856205">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856205" w:rsidRDefault="007E1D4E" w:rsidP="00856205">
      <w:pPr>
        <w:spacing w:before="0"/>
        <w:rPr>
          <w:rFonts w:cs="Arial"/>
        </w:rPr>
      </w:pPr>
      <w:r w:rsidRPr="00856205">
        <w:rPr>
          <w:rFonts w:cs="Arial"/>
        </w:rPr>
        <w:t xml:space="preserve">Доказ из члана 75.став 1.тачка 5) </w:t>
      </w:r>
      <w:r w:rsidR="001227A3" w:rsidRPr="00856205">
        <w:rPr>
          <w:rFonts w:cs="Arial"/>
          <w:lang w:val="sr-Cyrl-RS"/>
        </w:rPr>
        <w:t xml:space="preserve">Закона </w:t>
      </w:r>
      <w:r w:rsidRPr="00856205">
        <w:rPr>
          <w:rFonts w:cs="Arial"/>
        </w:rPr>
        <w:t>доставља се за део набавке који ће се вршити преко подизвођача.</w:t>
      </w:r>
    </w:p>
    <w:p w:rsidR="00C10575" w:rsidRPr="00856205" w:rsidRDefault="00C10575" w:rsidP="00856205">
      <w:pPr>
        <w:spacing w:before="0"/>
        <w:rPr>
          <w:rFonts w:cs="Arial"/>
        </w:rPr>
      </w:pPr>
      <w:r w:rsidRPr="00856205">
        <w:rPr>
          <w:rFonts w:cs="Arial"/>
        </w:rPr>
        <w:t>Услове у вези са капацитетима из члана 76. Закона, понуђач испуњава самостално без обзира на ангажовање подизвођача.</w:t>
      </w:r>
    </w:p>
    <w:p w:rsidR="00C10575" w:rsidRPr="00856205" w:rsidRDefault="007F582B" w:rsidP="00856205">
      <w:pPr>
        <w:spacing w:before="0"/>
        <w:rPr>
          <w:rFonts w:cs="Arial"/>
          <w:lang w:eastAsia="zh-CN"/>
        </w:rPr>
      </w:pPr>
      <w:r w:rsidRPr="00856205">
        <w:rPr>
          <w:rFonts w:cs="Arial"/>
          <w:lang w:val="sr-Cyrl-RS" w:eastAsia="zh-CN"/>
        </w:rPr>
        <w:t xml:space="preserve">2. </w:t>
      </w:r>
      <w:r w:rsidR="00C10575" w:rsidRPr="00856205">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856205" w:rsidRDefault="007F582B" w:rsidP="00856205">
      <w:pPr>
        <w:spacing w:before="0"/>
        <w:rPr>
          <w:rFonts w:cs="Arial"/>
          <w:lang w:eastAsia="zh-CN"/>
        </w:rPr>
      </w:pPr>
      <w:r w:rsidRPr="00856205">
        <w:rPr>
          <w:rFonts w:cs="Arial"/>
          <w:lang w:val="sr-Cyrl-RS" w:eastAsia="zh-CN"/>
        </w:rPr>
        <w:t xml:space="preserve">3. </w:t>
      </w:r>
      <w:r w:rsidR="00B13CD3" w:rsidRPr="00856205">
        <w:rPr>
          <w:rFonts w:cs="Arial"/>
          <w:lang w:eastAsia="zh-CN"/>
        </w:rPr>
        <w:t>Докази о испуњености услова из члана 77. З</w:t>
      </w:r>
      <w:r w:rsidRPr="00856205">
        <w:rPr>
          <w:rFonts w:cs="Arial"/>
          <w:lang w:val="sr-Cyrl-RS" w:eastAsia="zh-CN"/>
        </w:rPr>
        <w:t>акона</w:t>
      </w:r>
      <w:r w:rsidR="00B13CD3" w:rsidRPr="0085620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856205" w:rsidRDefault="00B13CD3" w:rsidP="00856205">
      <w:pPr>
        <w:spacing w:before="0"/>
        <w:rPr>
          <w:rFonts w:cs="Arial"/>
          <w:lang w:eastAsia="zh-CN"/>
        </w:rPr>
      </w:pPr>
      <w:r w:rsidRPr="0085620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856205" w:rsidRDefault="007F582B" w:rsidP="00856205">
      <w:pPr>
        <w:spacing w:before="0"/>
        <w:rPr>
          <w:rFonts w:cs="Arial"/>
          <w:lang w:val="sr-Cyrl-RS" w:eastAsia="zh-CN"/>
        </w:rPr>
      </w:pPr>
      <w:r w:rsidRPr="00856205">
        <w:rPr>
          <w:rFonts w:cs="Arial"/>
          <w:lang w:val="sr-Cyrl-RS" w:eastAsia="zh-CN"/>
        </w:rPr>
        <w:t>4.</w:t>
      </w:r>
      <w:r w:rsidR="00B13CD3" w:rsidRPr="00856205">
        <w:rPr>
          <w:rFonts w:cs="Arial"/>
          <w:lang w:val="sr-Cyrl-RS" w:eastAsia="zh-CN"/>
        </w:rPr>
        <w:t xml:space="preserve"> </w:t>
      </w:r>
      <w:r w:rsidRPr="00856205">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w:t>
      </w:r>
      <w:r w:rsidRPr="00856205">
        <w:rPr>
          <w:rFonts w:cs="Arial"/>
          <w:lang w:val="sr-Cyrl-RS" w:eastAsia="zh-CN"/>
        </w:rPr>
        <w:lastRenderedPageBreak/>
        <w:t xml:space="preserve">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856205" w:rsidRDefault="00D96616" w:rsidP="00856205">
      <w:pPr>
        <w:spacing w:before="0"/>
        <w:rPr>
          <w:rFonts w:cs="Arial"/>
          <w:lang w:val="sr-Cyrl-RS" w:eastAsia="zh-CN"/>
        </w:rPr>
      </w:pPr>
      <w:r w:rsidRPr="00856205">
        <w:rPr>
          <w:rFonts w:cs="Arial"/>
          <w:lang w:val="sr-Cyrl-RS" w:eastAsia="zh-CN"/>
        </w:rPr>
        <w:t>На основу члана 79. став 5. З</w:t>
      </w:r>
      <w:r w:rsidR="007F582B" w:rsidRPr="00856205">
        <w:rPr>
          <w:rFonts w:cs="Arial"/>
          <w:lang w:val="sr-Cyrl-RS" w:eastAsia="zh-CN"/>
        </w:rPr>
        <w:t>акона</w:t>
      </w:r>
      <w:r w:rsidRPr="00856205">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856205" w:rsidRDefault="00D96616" w:rsidP="00856205">
      <w:pPr>
        <w:spacing w:before="0"/>
        <w:ind w:firstLine="720"/>
        <w:rPr>
          <w:rFonts w:cs="Arial"/>
          <w:lang w:val="sr-Cyrl-RS" w:eastAsia="zh-CN"/>
        </w:rPr>
      </w:pPr>
      <w:r w:rsidRPr="00856205">
        <w:rPr>
          <w:rFonts w:cs="Arial"/>
          <w:lang w:val="sr-Cyrl-RS" w:eastAsia="zh-CN"/>
        </w:rPr>
        <w:t>1)извод из регистра надлежног органа:</w:t>
      </w:r>
    </w:p>
    <w:p w:rsidR="00D96616" w:rsidRPr="00856205" w:rsidRDefault="00D96616" w:rsidP="00856205">
      <w:pPr>
        <w:spacing w:before="0"/>
        <w:ind w:firstLine="720"/>
        <w:rPr>
          <w:rFonts w:cs="Arial"/>
          <w:lang w:val="sr-Cyrl-RS" w:eastAsia="zh-CN"/>
        </w:rPr>
      </w:pPr>
      <w:r w:rsidRPr="00856205">
        <w:rPr>
          <w:rFonts w:cs="Arial"/>
          <w:lang w:val="sr-Cyrl-RS" w:eastAsia="zh-CN"/>
        </w:rPr>
        <w:t xml:space="preserve">-извод из регистра АПР: </w:t>
      </w:r>
      <w:hyperlink r:id="rId168" w:history="1">
        <w:r w:rsidRPr="00856205">
          <w:rPr>
            <w:rFonts w:cs="Arial"/>
            <w:lang w:eastAsia="zh-CN"/>
          </w:rPr>
          <w:t>www</w:t>
        </w:r>
        <w:r w:rsidRPr="00856205">
          <w:rPr>
            <w:rFonts w:cs="Arial"/>
            <w:lang w:val="sr-Cyrl-RS" w:eastAsia="zh-CN"/>
          </w:rPr>
          <w:t>.</w:t>
        </w:r>
        <w:r w:rsidRPr="00856205">
          <w:rPr>
            <w:rFonts w:cs="Arial"/>
            <w:lang w:eastAsia="zh-CN"/>
          </w:rPr>
          <w:t>apr</w:t>
        </w:r>
        <w:r w:rsidRPr="00856205">
          <w:rPr>
            <w:rFonts w:cs="Arial"/>
            <w:lang w:val="sr-Cyrl-RS" w:eastAsia="zh-CN"/>
          </w:rPr>
          <w:t>.</w:t>
        </w:r>
        <w:r w:rsidRPr="00856205">
          <w:rPr>
            <w:rFonts w:cs="Arial"/>
            <w:lang w:eastAsia="zh-CN"/>
          </w:rPr>
          <w:t>gov</w:t>
        </w:r>
        <w:r w:rsidRPr="00856205">
          <w:rPr>
            <w:rFonts w:cs="Arial"/>
            <w:lang w:val="sr-Cyrl-RS" w:eastAsia="zh-CN"/>
          </w:rPr>
          <w:t>.</w:t>
        </w:r>
        <w:r w:rsidRPr="00856205">
          <w:rPr>
            <w:rFonts w:cs="Arial"/>
            <w:lang w:eastAsia="zh-CN"/>
          </w:rPr>
          <w:t>rs</w:t>
        </w:r>
      </w:hyperlink>
    </w:p>
    <w:p w:rsidR="007F582B" w:rsidRPr="00856205" w:rsidRDefault="007F582B" w:rsidP="00856205">
      <w:pPr>
        <w:spacing w:before="0"/>
        <w:ind w:firstLine="720"/>
        <w:rPr>
          <w:rFonts w:cs="Arial"/>
          <w:lang w:val="sr-Cyrl-RS" w:eastAsia="zh-CN"/>
        </w:rPr>
      </w:pPr>
      <w:r w:rsidRPr="00856205">
        <w:rPr>
          <w:rFonts w:cs="Arial"/>
          <w:lang w:val="sr-Cyrl-RS" w:eastAsia="zh-CN"/>
        </w:rPr>
        <w:t>2)докази из члана 75. став 1. тачка 1) ,2) и 4) З</w:t>
      </w:r>
      <w:r w:rsidR="00250031" w:rsidRPr="00856205">
        <w:rPr>
          <w:rFonts w:cs="Arial"/>
          <w:lang w:val="sr-Cyrl-RS" w:eastAsia="zh-CN"/>
        </w:rPr>
        <w:t>акона</w:t>
      </w:r>
    </w:p>
    <w:p w:rsidR="007F582B" w:rsidRPr="00856205" w:rsidRDefault="007F582B" w:rsidP="00856205">
      <w:pPr>
        <w:spacing w:before="0"/>
        <w:ind w:firstLine="720"/>
        <w:rPr>
          <w:rFonts w:cs="Arial"/>
          <w:lang w:val="sr-Cyrl-RS" w:eastAsia="zh-CN"/>
        </w:rPr>
      </w:pPr>
      <w:r w:rsidRPr="00856205">
        <w:rPr>
          <w:rFonts w:cs="Arial"/>
          <w:lang w:val="sr-Cyrl-RS" w:eastAsia="zh-CN"/>
        </w:rPr>
        <w:t xml:space="preserve">-регистар понуђача: </w:t>
      </w:r>
      <w:hyperlink r:id="rId169" w:history="1">
        <w:r w:rsidRPr="00856205">
          <w:rPr>
            <w:rFonts w:cs="Arial"/>
            <w:lang w:eastAsia="zh-CN"/>
          </w:rPr>
          <w:t>www</w:t>
        </w:r>
        <w:r w:rsidRPr="00856205">
          <w:rPr>
            <w:rFonts w:cs="Arial"/>
            <w:lang w:val="sr-Cyrl-RS" w:eastAsia="zh-CN"/>
          </w:rPr>
          <w:t>.</w:t>
        </w:r>
        <w:r w:rsidRPr="00856205">
          <w:rPr>
            <w:rFonts w:cs="Arial"/>
            <w:lang w:eastAsia="zh-CN"/>
          </w:rPr>
          <w:t>apr</w:t>
        </w:r>
        <w:r w:rsidRPr="00856205">
          <w:rPr>
            <w:rFonts w:cs="Arial"/>
            <w:lang w:val="sr-Cyrl-RS" w:eastAsia="zh-CN"/>
          </w:rPr>
          <w:t>.</w:t>
        </w:r>
        <w:r w:rsidRPr="00856205">
          <w:rPr>
            <w:rFonts w:cs="Arial"/>
            <w:lang w:eastAsia="zh-CN"/>
          </w:rPr>
          <w:t>gov</w:t>
        </w:r>
        <w:r w:rsidRPr="00856205">
          <w:rPr>
            <w:rFonts w:cs="Arial"/>
            <w:lang w:val="sr-Cyrl-RS" w:eastAsia="zh-CN"/>
          </w:rPr>
          <w:t>.</w:t>
        </w:r>
        <w:r w:rsidRPr="00856205">
          <w:rPr>
            <w:rFonts w:cs="Arial"/>
            <w:lang w:eastAsia="zh-CN"/>
          </w:rPr>
          <w:t>rs</w:t>
        </w:r>
      </w:hyperlink>
    </w:p>
    <w:p w:rsidR="00B13CD3" w:rsidRPr="00856205" w:rsidRDefault="00C10575" w:rsidP="00856205">
      <w:pPr>
        <w:spacing w:before="0"/>
        <w:rPr>
          <w:rFonts w:cs="Arial"/>
          <w:lang w:val="sr-Cyrl-CS" w:eastAsia="zh-CN"/>
        </w:rPr>
      </w:pPr>
      <w:r w:rsidRPr="00856205">
        <w:rPr>
          <w:rFonts w:cs="Arial"/>
          <w:lang w:val="sr-Cyrl-CS" w:eastAsia="zh-CN"/>
        </w:rPr>
        <w:t>5</w:t>
      </w:r>
      <w:r w:rsidR="00B13CD3" w:rsidRPr="00856205">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56205">
        <w:rPr>
          <w:rFonts w:cs="Arial"/>
          <w:lang w:val="sr-Cyrl-RS" w:eastAsia="zh-CN"/>
        </w:rPr>
        <w:t>е уређује електронски документ</w:t>
      </w:r>
      <w:r w:rsidRPr="00856205">
        <w:rPr>
          <w:rFonts w:cs="Arial"/>
          <w:lang w:val="sr-Cyrl-CS" w:eastAsia="zh-CN"/>
        </w:rPr>
        <w:t>.</w:t>
      </w:r>
    </w:p>
    <w:p w:rsidR="00B13CD3" w:rsidRPr="00856205" w:rsidRDefault="00C10575" w:rsidP="00856205">
      <w:pPr>
        <w:spacing w:before="0"/>
        <w:rPr>
          <w:rFonts w:cs="Arial"/>
          <w:lang w:val="sr-Cyrl-CS" w:eastAsia="zh-CN"/>
        </w:rPr>
      </w:pPr>
      <w:r w:rsidRPr="00856205">
        <w:rPr>
          <w:rFonts w:cs="Arial"/>
          <w:lang w:val="sr-Cyrl-CS" w:eastAsia="zh-CN"/>
        </w:rPr>
        <w:t>6</w:t>
      </w:r>
      <w:r w:rsidR="00B13CD3" w:rsidRPr="00856205">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856205" w:rsidRDefault="00C10575" w:rsidP="00856205">
      <w:pPr>
        <w:spacing w:before="0"/>
        <w:rPr>
          <w:rFonts w:cs="Arial"/>
          <w:lang w:val="sr-Cyrl-CS" w:eastAsia="zh-CN"/>
        </w:rPr>
      </w:pPr>
      <w:r w:rsidRPr="00856205">
        <w:rPr>
          <w:rFonts w:cs="Arial"/>
          <w:lang w:val="sr-Cyrl-CS" w:eastAsia="zh-CN"/>
        </w:rPr>
        <w:t>7</w:t>
      </w:r>
      <w:r w:rsidR="00B13CD3" w:rsidRPr="00856205">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856205" w:rsidRDefault="00A50A82" w:rsidP="00856205">
      <w:pPr>
        <w:spacing w:before="0"/>
        <w:rPr>
          <w:rFonts w:cs="Arial"/>
          <w:lang w:val="sr-Cyrl-CS" w:eastAsia="zh-CN"/>
        </w:rPr>
      </w:pPr>
      <w:r w:rsidRPr="00856205">
        <w:rPr>
          <w:rFonts w:cs="Arial"/>
          <w:lang w:val="sr-Cyrl-CS" w:eastAsia="zh-CN"/>
        </w:rPr>
        <w:t>8</w:t>
      </w:r>
      <w:r w:rsidR="00B13CD3" w:rsidRPr="00856205">
        <w:rPr>
          <w:rFonts w:cs="Arial"/>
          <w:lang w:val="sr-Cyrl-CS" w:eastAsia="zh-CN"/>
        </w:rPr>
        <w:t xml:space="preserve">. Ако се у држави у којој понуђач има седиште не издају докази из члана 77. </w:t>
      </w:r>
      <w:r w:rsidR="00C10575" w:rsidRPr="00856205">
        <w:rPr>
          <w:rFonts w:cs="Arial"/>
          <w:lang w:val="sr-Cyrl-CS" w:eastAsia="zh-CN"/>
        </w:rPr>
        <w:t xml:space="preserve">став 1. </w:t>
      </w:r>
      <w:r w:rsidR="00B13CD3" w:rsidRPr="00856205">
        <w:rPr>
          <w:rFonts w:cs="Arial"/>
          <w:lang w:val="sr-Cyrl-CS" w:eastAsia="zh-CN"/>
        </w:rPr>
        <w:t>З</w:t>
      </w:r>
      <w:r w:rsidR="007F582B" w:rsidRPr="00856205">
        <w:rPr>
          <w:rFonts w:cs="Arial"/>
          <w:lang w:val="sr-Cyrl-RS" w:eastAsia="zh-CN"/>
        </w:rPr>
        <w:t>акона</w:t>
      </w:r>
      <w:r w:rsidR="00B13CD3" w:rsidRPr="00856205">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856205" w:rsidRDefault="00A50A82" w:rsidP="00856205">
      <w:pPr>
        <w:spacing w:before="0"/>
        <w:rPr>
          <w:rFonts w:cs="Arial"/>
          <w:lang w:val="sr-Cyrl-CS" w:eastAsia="zh-CN"/>
        </w:rPr>
      </w:pPr>
      <w:r w:rsidRPr="00856205">
        <w:rPr>
          <w:rFonts w:cs="Arial"/>
          <w:lang w:val="sr-Cyrl-CS" w:eastAsia="zh-CN"/>
        </w:rPr>
        <w:t>9</w:t>
      </w:r>
      <w:r w:rsidR="00B13CD3" w:rsidRPr="00856205">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40CDF" w:rsidRPr="00856205" w:rsidRDefault="00F40CDF" w:rsidP="00856205">
      <w:pPr>
        <w:spacing w:before="0"/>
        <w:jc w:val="left"/>
        <w:rPr>
          <w:rFonts w:cs="Arial"/>
          <w:color w:val="00B0F0"/>
          <w:lang w:val="ru-RU" w:eastAsia="zh-CN"/>
        </w:rPr>
      </w:pPr>
      <w:r w:rsidRPr="00856205">
        <w:rPr>
          <w:rFonts w:cs="Arial"/>
          <w:color w:val="00B0F0"/>
          <w:lang w:val="ru-RU" w:eastAsia="zh-CN"/>
        </w:rPr>
        <w:br w:type="page"/>
      </w:r>
    </w:p>
    <w:p w:rsidR="00322313" w:rsidRPr="00856205" w:rsidRDefault="008D2B23" w:rsidP="00856205">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56205">
        <w:rPr>
          <w:rFonts w:cs="Arial"/>
          <w:lang w:val="ru-RU"/>
        </w:rPr>
        <w:lastRenderedPageBreak/>
        <w:t xml:space="preserve">5. </w:t>
      </w:r>
      <w:r w:rsidR="00322313" w:rsidRPr="00856205">
        <w:rPr>
          <w:rFonts w:cs="Arial"/>
          <w:lang w:val="ru-RU"/>
        </w:rPr>
        <w:t>КРИТЕРИЈУМ ЗА ДОДЕЛУ УГОВОРА</w:t>
      </w:r>
      <w:bookmarkEnd w:id="192"/>
    </w:p>
    <w:p w:rsidR="00621752" w:rsidRPr="00856205" w:rsidRDefault="00621752" w:rsidP="00856205">
      <w:pPr>
        <w:pStyle w:val="KDKomentar"/>
        <w:spacing w:before="0"/>
        <w:rPr>
          <w:rFonts w:cs="Arial"/>
          <w:b/>
          <w:i w:val="0"/>
          <w:color w:val="auto"/>
          <w:sz w:val="22"/>
          <w:szCs w:val="22"/>
        </w:rPr>
      </w:pPr>
      <w:r w:rsidRPr="00856205">
        <w:rPr>
          <w:rFonts w:cs="Arial"/>
          <w:i w:val="0"/>
          <w:color w:val="auto"/>
          <w:sz w:val="22"/>
          <w:szCs w:val="22"/>
        </w:rPr>
        <w:t xml:space="preserve">Избор најповољније понуде ће се извршити применом критеријума </w:t>
      </w:r>
      <w:r w:rsidRPr="00856205">
        <w:rPr>
          <w:rFonts w:cs="Arial"/>
          <w:b/>
          <w:i w:val="0"/>
          <w:color w:val="auto"/>
          <w:sz w:val="22"/>
          <w:szCs w:val="22"/>
        </w:rPr>
        <w:t>„Најнижа понуђена цена“.</w:t>
      </w:r>
    </w:p>
    <w:p w:rsidR="00621752" w:rsidRPr="00856205" w:rsidRDefault="00621752" w:rsidP="00856205">
      <w:pPr>
        <w:pStyle w:val="KDKomentar"/>
        <w:spacing w:before="0"/>
        <w:rPr>
          <w:rFonts w:cs="Arial"/>
          <w:i w:val="0"/>
          <w:color w:val="auto"/>
          <w:sz w:val="22"/>
          <w:szCs w:val="22"/>
        </w:rPr>
      </w:pPr>
      <w:r w:rsidRPr="00856205">
        <w:rPr>
          <w:rFonts w:cs="Arial"/>
          <w:i w:val="0"/>
          <w:color w:val="auto"/>
          <w:sz w:val="22"/>
          <w:szCs w:val="22"/>
        </w:rPr>
        <w:t>Критеријум за оцењивање понуда</w:t>
      </w:r>
      <w:r w:rsidRPr="00856205">
        <w:rPr>
          <w:rFonts w:cs="Arial"/>
          <w:b/>
          <w:i w:val="0"/>
          <w:color w:val="auto"/>
          <w:sz w:val="22"/>
          <w:szCs w:val="22"/>
        </w:rPr>
        <w:t xml:space="preserve"> Најнижа понуђена цена, </w:t>
      </w:r>
      <w:r w:rsidRPr="00856205">
        <w:rPr>
          <w:rFonts w:cs="Arial"/>
          <w:i w:val="0"/>
          <w:color w:val="auto"/>
          <w:sz w:val="22"/>
          <w:szCs w:val="22"/>
        </w:rPr>
        <w:t>заснива се на понуђеној цени</w:t>
      </w:r>
      <w:r w:rsidR="00C10575" w:rsidRPr="00856205">
        <w:rPr>
          <w:rFonts w:cs="Arial"/>
          <w:i w:val="0"/>
          <w:color w:val="auto"/>
          <w:sz w:val="22"/>
          <w:szCs w:val="22"/>
          <w:lang w:val="sr-Cyrl-CS"/>
        </w:rPr>
        <w:t xml:space="preserve"> као једином критеријуму</w:t>
      </w:r>
      <w:r w:rsidRPr="00856205">
        <w:rPr>
          <w:rFonts w:cs="Arial"/>
          <w:i w:val="0"/>
          <w:color w:val="auto"/>
          <w:sz w:val="22"/>
          <w:szCs w:val="22"/>
        </w:rPr>
        <w:t>.</w:t>
      </w:r>
    </w:p>
    <w:p w:rsidR="00515529" w:rsidRPr="00856205" w:rsidRDefault="00515529" w:rsidP="00856205">
      <w:pPr>
        <w:pStyle w:val="KDKomentar"/>
        <w:spacing w:before="0"/>
        <w:rPr>
          <w:rFonts w:cs="Arial"/>
          <w:i w:val="0"/>
          <w:color w:val="auto"/>
          <w:sz w:val="22"/>
          <w:szCs w:val="22"/>
        </w:rPr>
      </w:pPr>
    </w:p>
    <w:p w:rsidR="00621752" w:rsidRPr="00856205" w:rsidRDefault="00621752" w:rsidP="00856205">
      <w:pPr>
        <w:pStyle w:val="KDPodnaslov2"/>
        <w:numPr>
          <w:ilvl w:val="1"/>
          <w:numId w:val="25"/>
        </w:numPr>
        <w:spacing w:before="0"/>
        <w:jc w:val="both"/>
        <w:rPr>
          <w:rFonts w:cs="Arial"/>
        </w:rPr>
      </w:pPr>
      <w:bookmarkStart w:id="198" w:name="_Toc441651548"/>
      <w:bookmarkStart w:id="199" w:name="_Toc442559886"/>
      <w:r w:rsidRPr="00856205">
        <w:rPr>
          <w:rFonts w:cs="Arial"/>
        </w:rPr>
        <w:t>Резервни критеријум</w:t>
      </w:r>
      <w:bookmarkEnd w:id="198"/>
      <w:bookmarkEnd w:id="199"/>
    </w:p>
    <w:p w:rsidR="00515529" w:rsidRPr="00856205" w:rsidRDefault="00515529" w:rsidP="00856205">
      <w:pPr>
        <w:autoSpaceDE w:val="0"/>
        <w:autoSpaceDN w:val="0"/>
        <w:spacing w:before="0"/>
        <w:rPr>
          <w:rFonts w:cs="Arial"/>
          <w:b/>
          <w:bCs/>
          <w:lang w:val="ru-RU"/>
        </w:rPr>
      </w:pPr>
      <w:r w:rsidRPr="00856205">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40CDF" w:rsidRPr="00856205">
        <w:rPr>
          <w:rFonts w:cs="Arial"/>
          <w:lang w:val="ru-RU"/>
        </w:rPr>
        <w:t xml:space="preserve">нижу цену за тачку број 1 Обрасца структуре цене - </w:t>
      </w:r>
      <w:r w:rsidR="00F40CDF" w:rsidRPr="00856205">
        <w:rPr>
          <w:rFonts w:cs="Arial"/>
          <w:bCs/>
          <w:iCs/>
          <w:lang w:val="sr-Cyrl-CS"/>
        </w:rPr>
        <w:t xml:space="preserve">Испорука, исталација, тестирање и пуштање у рад и обуку </w:t>
      </w:r>
      <w:r w:rsidR="00F40CDF" w:rsidRPr="00856205">
        <w:rPr>
          <w:rFonts w:cs="Arial"/>
          <w:lang w:val="ru-RU"/>
        </w:rPr>
        <w:t>Решења за идентификовање информационих добара и одређивање одговорности за њихову заштиту</w:t>
      </w:r>
      <w:r w:rsidR="00F40CDF" w:rsidRPr="00856205">
        <w:rPr>
          <w:rFonts w:cs="Arial"/>
          <w:b/>
          <w:bCs/>
          <w:lang w:val="ru-RU"/>
        </w:rPr>
        <w:t>.</w:t>
      </w:r>
    </w:p>
    <w:p w:rsidR="00515529" w:rsidRPr="00856205" w:rsidRDefault="00515529" w:rsidP="00856205">
      <w:pPr>
        <w:autoSpaceDE w:val="0"/>
        <w:autoSpaceDN w:val="0"/>
        <w:spacing w:before="0"/>
        <w:rPr>
          <w:rFonts w:cs="Arial"/>
          <w:lang w:val="ru-RU"/>
        </w:rPr>
      </w:pPr>
      <w:r w:rsidRPr="00856205">
        <w:rPr>
          <w:rFonts w:cs="Arial"/>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515529" w:rsidRPr="00856205" w:rsidRDefault="00515529" w:rsidP="00856205">
      <w:pPr>
        <w:spacing w:before="0"/>
        <w:rPr>
          <w:rFonts w:cs="Arial"/>
          <w:lang w:val="ru-RU"/>
        </w:rPr>
      </w:pPr>
      <w:r w:rsidRPr="00856205">
        <w:rPr>
          <w:rFonts w:cs="Arial"/>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w:t>
      </w:r>
      <w:r w:rsidRPr="00856205">
        <w:rPr>
          <w:rFonts w:cs="Arial"/>
        </w:rPr>
        <w:t> </w:t>
      </w:r>
      <w:r w:rsidRPr="00856205">
        <w:rPr>
          <w:rFonts w:cs="Arial"/>
          <w:lang w:val="ru-RU"/>
        </w:rPr>
        <w:t xml:space="preserve"> о јавној набавци.</w:t>
      </w:r>
    </w:p>
    <w:p w:rsidR="00515529" w:rsidRPr="00856205" w:rsidRDefault="00515529" w:rsidP="00856205">
      <w:pPr>
        <w:spacing w:before="0"/>
        <w:rPr>
          <w:rFonts w:cs="Arial"/>
          <w:lang w:val="ru-RU"/>
        </w:rPr>
      </w:pPr>
      <w:r w:rsidRPr="00856205">
        <w:rPr>
          <w:rFonts w:cs="Arial"/>
          <w:lang w:val="ru-RU"/>
        </w:rPr>
        <w:t>Наручилац ће</w:t>
      </w:r>
      <w:r w:rsidRPr="00856205">
        <w:rPr>
          <w:rFonts w:cs="Arial"/>
          <w:lang w:val="sr-Cyrl-CS"/>
        </w:rPr>
        <w:t xml:space="preserve"> сачинити и</w:t>
      </w:r>
      <w:r w:rsidRPr="00856205">
        <w:rPr>
          <w:rFonts w:cs="Arial"/>
          <w:lang w:val="ru-RU"/>
        </w:rPr>
        <w:t xml:space="preserve"> доставити записник о спроведеном извлачењу путем жреба.</w:t>
      </w:r>
    </w:p>
    <w:p w:rsidR="00515529" w:rsidRPr="00856205" w:rsidRDefault="00515529" w:rsidP="00856205">
      <w:pPr>
        <w:spacing w:before="0"/>
        <w:rPr>
          <w:rFonts w:cs="Arial"/>
          <w:lang w:val="ru-RU"/>
        </w:rPr>
      </w:pPr>
      <w:r w:rsidRPr="00856205">
        <w:rPr>
          <w:rFonts w:cs="Arial"/>
          <w:lang w:val="ru-RU"/>
        </w:rPr>
        <w:t>Записник о</w:t>
      </w:r>
      <w:r w:rsidRPr="00856205">
        <w:rPr>
          <w:rFonts w:cs="Arial"/>
        </w:rPr>
        <w:t> </w:t>
      </w:r>
      <w:r w:rsidRPr="00856205">
        <w:rPr>
          <w:rFonts w:cs="Arial"/>
          <w:lang w:val="ru-RU"/>
        </w:rPr>
        <w:t xml:space="preserve"> извлачењу путем жреба потписују чланови комисије и присутни овлашћени представници понуђача, који преузимају примерак записника.</w:t>
      </w:r>
    </w:p>
    <w:p w:rsidR="0069089B" w:rsidRPr="00856205" w:rsidRDefault="00515529" w:rsidP="00856205">
      <w:pPr>
        <w:spacing w:before="0"/>
        <w:rPr>
          <w:rFonts w:cs="Arial"/>
          <w:lang w:val="ru-RU"/>
        </w:rPr>
      </w:pPr>
      <w:r w:rsidRPr="00856205">
        <w:rPr>
          <w:rFonts w:cs="Arial"/>
          <w:lang w:val="ru-RU"/>
        </w:rPr>
        <w:t>Наручилац ће поштом или електронским путем доставити Записник о</w:t>
      </w:r>
      <w:r w:rsidRPr="00856205">
        <w:rPr>
          <w:rFonts w:cs="Arial"/>
        </w:rPr>
        <w:t> </w:t>
      </w:r>
      <w:r w:rsidRPr="00856205">
        <w:rPr>
          <w:rFonts w:cs="Arial"/>
          <w:lang w:val="ru-RU"/>
        </w:rPr>
        <w:t xml:space="preserve"> извлачењу путем жреба понуђачима који нису присутни на извлачењу</w:t>
      </w:r>
      <w:r w:rsidRPr="00856205">
        <w:rPr>
          <w:rFonts w:cs="Arial"/>
          <w:lang w:val="sr-Cyrl-CS"/>
        </w:rPr>
        <w:t>.</w:t>
      </w:r>
    </w:p>
    <w:p w:rsidR="00BE7496" w:rsidRPr="00856205" w:rsidRDefault="0069089B" w:rsidP="00856205">
      <w:pPr>
        <w:autoSpaceDE w:val="0"/>
        <w:autoSpaceDN w:val="0"/>
        <w:adjustRightInd w:val="0"/>
        <w:spacing w:before="0"/>
        <w:rPr>
          <w:rFonts w:eastAsia="TimesNewRomanPSMT" w:cs="Arial"/>
          <w:bCs/>
        </w:rPr>
      </w:pPr>
      <w:r w:rsidRPr="00856205">
        <w:rPr>
          <w:rFonts w:cs="Arial"/>
        </w:rPr>
        <w:t> </w:t>
      </w:r>
      <w:r w:rsidR="008512C6" w:rsidRPr="00856205">
        <w:rPr>
          <w:rFonts w:eastAsia="TimesNewRomanPSMT" w:cs="Arial"/>
          <w:bCs/>
        </w:rPr>
        <w:br w:type="page"/>
      </w:r>
    </w:p>
    <w:p w:rsidR="008D2B23" w:rsidRPr="00856205" w:rsidRDefault="003C4E60" w:rsidP="00856205">
      <w:pPr>
        <w:pStyle w:val="KDPodnaslov1"/>
        <w:numPr>
          <w:ilvl w:val="0"/>
          <w:numId w:val="15"/>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856205">
        <w:rPr>
          <w:rFonts w:cs="Arial"/>
          <w:lang w:val="sr-Cyrl-RS"/>
        </w:rPr>
        <w:lastRenderedPageBreak/>
        <w:t xml:space="preserve">  </w:t>
      </w:r>
      <w:r w:rsidR="008D2B23" w:rsidRPr="00856205">
        <w:rPr>
          <w:rFonts w:cs="Arial"/>
        </w:rPr>
        <w:t>УПУТСТВО ПОНУЂАЧИМА КАКО ДА САЧИНЕ ПОНУДУ</w:t>
      </w:r>
      <w:bookmarkEnd w:id="206"/>
    </w:p>
    <w:p w:rsidR="00645F72" w:rsidRPr="00856205" w:rsidRDefault="00645F72" w:rsidP="00856205">
      <w:pPr>
        <w:spacing w:before="0"/>
        <w:rPr>
          <w:rFonts w:cs="Arial"/>
        </w:rPr>
      </w:pPr>
    </w:p>
    <w:p w:rsidR="008D2B23" w:rsidRPr="00856205" w:rsidRDefault="008D2B23" w:rsidP="00856205">
      <w:pPr>
        <w:pStyle w:val="KDParagraf"/>
        <w:spacing w:before="0"/>
        <w:rPr>
          <w:rFonts w:cs="Arial"/>
          <w:lang w:val="ru-RU"/>
        </w:rPr>
      </w:pPr>
      <w:r w:rsidRPr="0085620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56205" w:rsidRDefault="008D2B23" w:rsidP="00856205">
      <w:pPr>
        <w:pStyle w:val="KDParagraf"/>
        <w:spacing w:before="0"/>
        <w:rPr>
          <w:rFonts w:cs="Arial"/>
          <w:lang w:val="ru-RU"/>
        </w:rPr>
      </w:pPr>
      <w:r w:rsidRPr="00856205">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56205" w:rsidRDefault="008D2B23" w:rsidP="00856205">
      <w:pPr>
        <w:pStyle w:val="KDParagraf"/>
        <w:spacing w:before="0"/>
        <w:rPr>
          <w:rFonts w:cs="Arial"/>
          <w:lang w:val="ru-RU"/>
        </w:rPr>
      </w:pPr>
    </w:p>
    <w:p w:rsidR="008D2B23" w:rsidRPr="00856205" w:rsidRDefault="008D2B23" w:rsidP="00856205">
      <w:pPr>
        <w:pStyle w:val="KDPodnaslov2"/>
        <w:numPr>
          <w:ilvl w:val="1"/>
          <w:numId w:val="26"/>
        </w:numPr>
        <w:spacing w:before="0"/>
        <w:jc w:val="both"/>
        <w:rPr>
          <w:rFonts w:cs="Arial"/>
          <w:lang w:val="ru-RU"/>
        </w:rPr>
      </w:pPr>
      <w:bookmarkStart w:id="207" w:name="_Toc441651577"/>
      <w:bookmarkStart w:id="208" w:name="_Toc442559888"/>
      <w:r w:rsidRPr="00856205">
        <w:rPr>
          <w:rFonts w:cs="Arial"/>
          <w:lang w:val="ru-RU"/>
        </w:rPr>
        <w:t>Језик на којем понуда мора бити састављена</w:t>
      </w:r>
      <w:bookmarkEnd w:id="207"/>
      <w:bookmarkEnd w:id="208"/>
    </w:p>
    <w:p w:rsidR="008D2B23" w:rsidRPr="00856205" w:rsidRDefault="008D2B23" w:rsidP="00856205">
      <w:pPr>
        <w:pStyle w:val="KDParagraf"/>
        <w:spacing w:before="0"/>
        <w:rPr>
          <w:rFonts w:cs="Arial"/>
          <w:lang w:val="ru-RU"/>
        </w:rPr>
      </w:pPr>
      <w:r w:rsidRPr="00856205">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856205" w:rsidRDefault="008D2B23" w:rsidP="00856205">
      <w:pPr>
        <w:pStyle w:val="KDKomentar"/>
        <w:spacing w:before="0"/>
        <w:rPr>
          <w:rFonts w:cs="Arial"/>
          <w:i w:val="0"/>
          <w:color w:val="auto"/>
          <w:sz w:val="22"/>
          <w:szCs w:val="22"/>
        </w:rPr>
      </w:pPr>
      <w:r w:rsidRPr="00856205">
        <w:rPr>
          <w:rFonts w:cs="Arial"/>
          <w:i w:val="0"/>
          <w:color w:val="auto"/>
          <w:sz w:val="22"/>
          <w:szCs w:val="22"/>
        </w:rPr>
        <w:t>Понуда са свим прилозима мора бити сачињена на српском језику.</w:t>
      </w:r>
    </w:p>
    <w:p w:rsidR="008D2B23" w:rsidRPr="00856205" w:rsidRDefault="008D2B23" w:rsidP="00856205">
      <w:pPr>
        <w:pStyle w:val="KDKomentar"/>
        <w:spacing w:before="0"/>
        <w:rPr>
          <w:rStyle w:val="StyleArial"/>
          <w:rFonts w:cs="Arial"/>
          <w:i w:val="0"/>
          <w:color w:val="auto"/>
          <w:sz w:val="22"/>
          <w:szCs w:val="22"/>
        </w:rPr>
      </w:pPr>
      <w:r w:rsidRPr="00856205">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856205" w:rsidRDefault="008D2B23" w:rsidP="00856205">
      <w:pPr>
        <w:pStyle w:val="KDParagraf"/>
        <w:spacing w:before="0"/>
        <w:rPr>
          <w:rFonts w:cs="Arial"/>
          <w:lang w:val="ru-RU" w:eastAsia="sr-Latn-CS"/>
        </w:rPr>
      </w:pPr>
    </w:p>
    <w:p w:rsidR="008D2B23" w:rsidRPr="00856205" w:rsidRDefault="008D2B23" w:rsidP="00856205">
      <w:pPr>
        <w:pStyle w:val="KDPodnaslov2"/>
        <w:numPr>
          <w:ilvl w:val="1"/>
          <w:numId w:val="26"/>
        </w:numPr>
        <w:spacing w:before="0"/>
        <w:jc w:val="both"/>
        <w:rPr>
          <w:rFonts w:cs="Arial"/>
        </w:rPr>
      </w:pPr>
      <w:bookmarkStart w:id="209" w:name="_Toc441651578"/>
      <w:bookmarkStart w:id="210" w:name="_Toc442559889"/>
      <w:r w:rsidRPr="00856205">
        <w:rPr>
          <w:rFonts w:cs="Arial"/>
        </w:rPr>
        <w:t xml:space="preserve">Начин састављања </w:t>
      </w:r>
      <w:r w:rsidR="00FC355A" w:rsidRPr="00856205">
        <w:rPr>
          <w:rFonts w:cs="Arial"/>
        </w:rPr>
        <w:t xml:space="preserve">и подношења </w:t>
      </w:r>
      <w:r w:rsidRPr="00856205">
        <w:rPr>
          <w:rFonts w:cs="Arial"/>
        </w:rPr>
        <w:t>понуде</w:t>
      </w:r>
      <w:bookmarkEnd w:id="209"/>
      <w:bookmarkEnd w:id="210"/>
    </w:p>
    <w:p w:rsidR="008D2B23" w:rsidRPr="00856205" w:rsidRDefault="008D2B23" w:rsidP="00856205">
      <w:pPr>
        <w:pStyle w:val="KDParagraf"/>
        <w:spacing w:before="0"/>
        <w:rPr>
          <w:rFonts w:cs="Arial"/>
          <w:lang w:val="ru-RU"/>
        </w:rPr>
      </w:pPr>
      <w:r w:rsidRPr="00856205">
        <w:rPr>
          <w:rFonts w:cs="Arial"/>
          <w:lang w:val="ru-RU"/>
        </w:rPr>
        <w:t>Понуђач је обавезан да сачини понуду тако што</w:t>
      </w:r>
      <w:r w:rsidR="00613B13" w:rsidRPr="00856205">
        <w:rPr>
          <w:rFonts w:cs="Arial"/>
          <w:lang w:val="ru-RU"/>
        </w:rPr>
        <w:t xml:space="preserve"> Понуђач </w:t>
      </w:r>
      <w:r w:rsidRPr="00856205">
        <w:rPr>
          <w:rFonts w:cs="Arial"/>
          <w:lang w:val="ru-RU"/>
        </w:rPr>
        <w:t>уписује тражене податке у обрасце који су саста</w:t>
      </w:r>
      <w:r w:rsidR="00613B13" w:rsidRPr="00856205">
        <w:rPr>
          <w:rFonts w:cs="Arial"/>
          <w:lang w:val="ru-RU"/>
        </w:rPr>
        <w:t xml:space="preserve">вни део конкурсне документације </w:t>
      </w:r>
      <w:r w:rsidRPr="0085620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56205">
        <w:rPr>
          <w:rFonts w:cs="Arial"/>
          <w:lang w:val="ru-RU"/>
        </w:rPr>
        <w:t xml:space="preserve"> Доставља их заједно са осталим документима који представљају обавезну садржину понуде.</w:t>
      </w:r>
    </w:p>
    <w:p w:rsidR="008D2B23" w:rsidRPr="00856205" w:rsidRDefault="008D2B23" w:rsidP="00856205">
      <w:pPr>
        <w:pStyle w:val="KDParagraf"/>
        <w:spacing w:before="0"/>
        <w:rPr>
          <w:rFonts w:cs="Arial"/>
          <w:lang w:val="ru-RU"/>
        </w:rPr>
      </w:pPr>
      <w:r w:rsidRPr="00856205">
        <w:rPr>
          <w:rFonts w:cs="Arial"/>
          <w:lang w:val="ru-RU"/>
        </w:rPr>
        <w:t>Препоручује се да сви документи поднети у понуди  буду нумерисани</w:t>
      </w:r>
      <w:r w:rsidRPr="00856205">
        <w:rPr>
          <w:rFonts w:cs="Arial"/>
          <w:lang w:val="sr-Latn-CS"/>
        </w:rPr>
        <w:t xml:space="preserve"> и</w:t>
      </w:r>
      <w:r w:rsidRPr="00856205">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56205" w:rsidRDefault="008D2B23" w:rsidP="00856205">
      <w:pPr>
        <w:pStyle w:val="KDParagraf"/>
        <w:spacing w:before="0"/>
        <w:rPr>
          <w:rFonts w:cs="Arial"/>
          <w:lang w:val="ru-RU"/>
        </w:rPr>
      </w:pPr>
      <w:r w:rsidRPr="00856205">
        <w:rPr>
          <w:rFonts w:cs="Arial"/>
          <w:lang w:val="ru-RU"/>
        </w:rPr>
        <w:t xml:space="preserve">Препоручује се да се нумерација поднете документације </w:t>
      </w:r>
      <w:r w:rsidR="00FC355A" w:rsidRPr="00856205">
        <w:rPr>
          <w:rFonts w:cs="Arial"/>
          <w:lang w:val="ru-RU"/>
        </w:rPr>
        <w:t>и образац</w:t>
      </w:r>
      <w:r w:rsidR="00962DFB" w:rsidRPr="00856205">
        <w:rPr>
          <w:rFonts w:cs="Arial"/>
          <w:lang w:val="ru-RU"/>
        </w:rPr>
        <w:t>а</w:t>
      </w:r>
      <w:r w:rsidR="00FC355A" w:rsidRPr="00856205">
        <w:rPr>
          <w:rFonts w:cs="Arial"/>
          <w:lang w:val="ru-RU"/>
        </w:rPr>
        <w:t xml:space="preserve"> у понуди </w:t>
      </w:r>
      <w:r w:rsidRPr="00856205">
        <w:rPr>
          <w:rFonts w:cs="Arial"/>
          <w:lang w:val="ru-RU"/>
        </w:rPr>
        <w:t>изврши на свако</w:t>
      </w:r>
      <w:r w:rsidRPr="00856205">
        <w:rPr>
          <w:rFonts w:cs="Arial"/>
        </w:rPr>
        <w:t>j</w:t>
      </w:r>
      <w:r w:rsidRPr="00856205">
        <w:rPr>
          <w:rFonts w:cs="Arial"/>
          <w:lang w:val="ru-RU"/>
        </w:rPr>
        <w:t xml:space="preserve"> страни на којој има текста, исписивањем </w:t>
      </w:r>
      <w:r w:rsidRPr="00856205">
        <w:rPr>
          <w:rFonts w:cs="Arial"/>
          <w:i/>
          <w:lang w:val="ru-RU"/>
        </w:rPr>
        <w:t>“1 од н“, „2 од н“</w:t>
      </w:r>
      <w:r w:rsidRPr="00856205">
        <w:rPr>
          <w:rFonts w:cs="Arial"/>
          <w:lang w:val="ru-RU"/>
        </w:rPr>
        <w:t xml:space="preserve"> и тако све до </w:t>
      </w:r>
      <w:r w:rsidRPr="00856205">
        <w:rPr>
          <w:rFonts w:cs="Arial"/>
          <w:i/>
          <w:lang w:val="ru-RU"/>
        </w:rPr>
        <w:t>„н од н“</w:t>
      </w:r>
      <w:r w:rsidRPr="00856205">
        <w:rPr>
          <w:rFonts w:cs="Arial"/>
          <w:lang w:val="ru-RU"/>
        </w:rPr>
        <w:t xml:space="preserve">, с тим да </w:t>
      </w:r>
      <w:r w:rsidRPr="00856205">
        <w:rPr>
          <w:rFonts w:cs="Arial"/>
          <w:i/>
          <w:lang w:val="ru-RU"/>
        </w:rPr>
        <w:t>„н“</w:t>
      </w:r>
      <w:r w:rsidRPr="00856205">
        <w:rPr>
          <w:rFonts w:cs="Arial"/>
          <w:lang w:val="ru-RU"/>
        </w:rPr>
        <w:t xml:space="preserve"> представља укупан број страна понуде.</w:t>
      </w:r>
    </w:p>
    <w:p w:rsidR="008D2B23" w:rsidRPr="00856205" w:rsidRDefault="008D2B23" w:rsidP="00856205">
      <w:pPr>
        <w:pStyle w:val="KDKomentar"/>
        <w:spacing w:before="0"/>
        <w:rPr>
          <w:rFonts w:cs="Arial"/>
          <w:i w:val="0"/>
          <w:color w:val="auto"/>
          <w:sz w:val="22"/>
          <w:szCs w:val="22"/>
        </w:rPr>
      </w:pPr>
      <w:r w:rsidRPr="0085620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56205" w:rsidRDefault="008D2B23" w:rsidP="00856205">
      <w:pPr>
        <w:pStyle w:val="KDParagraf"/>
        <w:spacing w:before="0"/>
        <w:rPr>
          <w:rFonts w:cs="Arial"/>
          <w:lang w:val="ru-RU"/>
        </w:rPr>
      </w:pPr>
      <w:r w:rsidRPr="00856205">
        <w:rPr>
          <w:rFonts w:cs="Arial"/>
          <w:lang w:val="ru-RU"/>
        </w:rPr>
        <w:t xml:space="preserve">Понуђач подноси понуду у затвореној коверти или кутији, тако да се </w:t>
      </w:r>
      <w:r w:rsidR="00613B13" w:rsidRPr="00856205">
        <w:rPr>
          <w:rFonts w:cs="Arial"/>
          <w:lang w:val="ru-RU"/>
        </w:rPr>
        <w:t>при отварању може проверити да ли је затворена, као и када</w:t>
      </w:r>
      <w:r w:rsidRPr="00856205">
        <w:rPr>
          <w:rFonts w:cs="Arial"/>
          <w:lang w:val="ru-RU"/>
        </w:rPr>
        <w:t xml:space="preserve">, на адресу: Јавно предузеће „Електропривреда Србије“, </w:t>
      </w:r>
      <w:r w:rsidR="00613B13" w:rsidRPr="00856205">
        <w:rPr>
          <w:rFonts w:cs="Arial"/>
          <w:lang w:val="ru-RU"/>
        </w:rPr>
        <w:t xml:space="preserve">адреса </w:t>
      </w:r>
      <w:r w:rsidR="006D1B85" w:rsidRPr="00856205">
        <w:rPr>
          <w:rFonts w:cs="Arial"/>
          <w:lang w:val="ru-RU"/>
        </w:rPr>
        <w:t>Балканска број 13</w:t>
      </w:r>
      <w:r w:rsidRPr="00856205">
        <w:rPr>
          <w:rFonts w:cs="Arial"/>
          <w:lang w:val="ru-RU"/>
        </w:rPr>
        <w:t xml:space="preserve"> писарница - са назнаком: „Понуда за јавну набавку </w:t>
      </w:r>
      <w:r w:rsidR="006D1B85" w:rsidRPr="00856205">
        <w:rPr>
          <w:rFonts w:cs="Arial"/>
          <w:lang w:val="ru-RU"/>
        </w:rPr>
        <w:t xml:space="preserve">Идентификовање информационих добара и одређивање одговорности за њихову заштиту </w:t>
      </w:r>
      <w:r w:rsidRPr="00856205">
        <w:rPr>
          <w:rFonts w:cs="Arial"/>
          <w:lang w:val="ru-RU"/>
        </w:rPr>
        <w:t xml:space="preserve">- Јавна набавка број </w:t>
      </w:r>
      <w:r w:rsidR="006D1B85" w:rsidRPr="00856205">
        <w:rPr>
          <w:rFonts w:cs="Arial"/>
          <w:lang w:val="sr-Cyrl-RS"/>
        </w:rPr>
        <w:t xml:space="preserve">ЈН/1000/0695/2018 ЈАНА 3191/2018 </w:t>
      </w:r>
      <w:r w:rsidRPr="00856205">
        <w:rPr>
          <w:rFonts w:cs="Arial"/>
          <w:lang w:val="ru-RU"/>
        </w:rPr>
        <w:t xml:space="preserve">- НЕ ОТВАРАТИ“. </w:t>
      </w:r>
    </w:p>
    <w:p w:rsidR="008D2B23" w:rsidRPr="00856205" w:rsidRDefault="008D2B23" w:rsidP="00856205">
      <w:pPr>
        <w:pStyle w:val="KDParagraf"/>
        <w:spacing w:before="0"/>
        <w:rPr>
          <w:rFonts w:cs="Arial"/>
          <w:lang w:val="ru-RU"/>
        </w:rPr>
      </w:pPr>
      <w:r w:rsidRPr="0085620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856205" w:rsidRDefault="008D2B23" w:rsidP="00856205">
      <w:pPr>
        <w:pStyle w:val="KDParagraf"/>
        <w:spacing w:before="0"/>
        <w:rPr>
          <w:rFonts w:cs="Arial"/>
          <w:lang w:val="ru-RU"/>
        </w:rPr>
      </w:pPr>
      <w:r w:rsidRPr="00856205">
        <w:rPr>
          <w:rFonts w:eastAsia="TimesNewRomanPSMT" w:cs="Arial"/>
          <w:bCs/>
          <w:lang w:val="ru-RU"/>
        </w:rPr>
        <w:t xml:space="preserve">У случају да понуду подноси група понуђача, на полеђини коверте је </w:t>
      </w:r>
      <w:r w:rsidR="00FE6030" w:rsidRPr="00856205">
        <w:rPr>
          <w:rFonts w:eastAsia="TimesNewRomanPSMT" w:cs="Arial"/>
          <w:bCs/>
          <w:lang w:val="sr-Cyrl-RS"/>
        </w:rPr>
        <w:t xml:space="preserve">пожељно </w:t>
      </w:r>
      <w:r w:rsidRPr="00856205">
        <w:rPr>
          <w:rFonts w:eastAsia="TimesNewRomanPSMT" w:cs="Arial"/>
          <w:bCs/>
          <w:lang w:val="ru-RU"/>
        </w:rPr>
        <w:t>назначити да се ради о групи понуђача и навести називе и адресу свих чланова групе понуђача</w:t>
      </w:r>
      <w:r w:rsidRPr="00856205">
        <w:rPr>
          <w:rFonts w:cs="Arial"/>
          <w:lang w:val="ru-RU"/>
        </w:rPr>
        <w:t>.</w:t>
      </w:r>
    </w:p>
    <w:p w:rsidR="00613B13" w:rsidRPr="00856205" w:rsidRDefault="00613B13" w:rsidP="00856205">
      <w:pPr>
        <w:pStyle w:val="KDParagraf"/>
        <w:spacing w:before="0"/>
        <w:rPr>
          <w:rFonts w:cs="Arial"/>
          <w:lang w:val="ru-RU"/>
        </w:rPr>
      </w:pPr>
      <w:r w:rsidRPr="00856205">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856205" w:rsidRDefault="00613B13" w:rsidP="00856205">
      <w:pPr>
        <w:pStyle w:val="KDParagraf"/>
        <w:spacing w:before="0"/>
        <w:rPr>
          <w:rFonts w:cs="Arial"/>
          <w:lang w:val="ru-RU"/>
        </w:rPr>
      </w:pPr>
      <w:r w:rsidRPr="00856205">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856205">
        <w:rPr>
          <w:rFonts w:cs="Arial"/>
          <w:lang w:val="ru-RU"/>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56205">
        <w:rPr>
          <w:rFonts w:cs="Arial"/>
          <w:lang w:val="sr-Cyrl-RS"/>
        </w:rPr>
        <w:t>акона</w:t>
      </w:r>
      <w:r w:rsidRPr="00856205">
        <w:rPr>
          <w:rFonts w:cs="Arial"/>
          <w:lang w:val="ru-RU"/>
        </w:rPr>
        <w:t xml:space="preserve">. </w:t>
      </w:r>
    </w:p>
    <w:p w:rsidR="00613B13" w:rsidRPr="00856205" w:rsidRDefault="00613B13" w:rsidP="00856205">
      <w:pPr>
        <w:pStyle w:val="KDParagraf"/>
        <w:spacing w:before="0"/>
        <w:rPr>
          <w:rFonts w:cs="Arial"/>
          <w:lang w:val="ru-RU"/>
        </w:rPr>
      </w:pPr>
      <w:r w:rsidRPr="00856205">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856205" w:rsidRDefault="00613B13" w:rsidP="00856205">
      <w:pPr>
        <w:tabs>
          <w:tab w:val="left" w:pos="284"/>
          <w:tab w:val="left" w:pos="330"/>
        </w:tabs>
        <w:spacing w:before="0"/>
        <w:ind w:left="284"/>
        <w:rPr>
          <w:rFonts w:eastAsia="TimesNewRomanPSMT" w:cs="Arial"/>
          <w:bCs/>
          <w:lang w:val="sr-Cyrl-RS"/>
        </w:rPr>
      </w:pPr>
    </w:p>
    <w:p w:rsidR="008D2B23" w:rsidRPr="00856205" w:rsidRDefault="008D2B23" w:rsidP="00856205">
      <w:pPr>
        <w:pStyle w:val="KDPodnaslov2"/>
        <w:numPr>
          <w:ilvl w:val="1"/>
          <w:numId w:val="26"/>
        </w:numPr>
        <w:spacing w:before="0"/>
        <w:jc w:val="both"/>
        <w:rPr>
          <w:rFonts w:cs="Arial"/>
        </w:rPr>
      </w:pPr>
      <w:bookmarkStart w:id="211" w:name="_Toc441651579"/>
      <w:bookmarkStart w:id="212" w:name="_Toc442559890"/>
      <w:r w:rsidRPr="00856205">
        <w:rPr>
          <w:rFonts w:cs="Arial"/>
        </w:rPr>
        <w:t>Обавезна садржина понуде</w:t>
      </w:r>
      <w:bookmarkEnd w:id="211"/>
      <w:bookmarkEnd w:id="212"/>
    </w:p>
    <w:p w:rsidR="008D2B23" w:rsidRPr="00856205" w:rsidRDefault="008D2B23" w:rsidP="00856205">
      <w:pPr>
        <w:pStyle w:val="KDParagraf"/>
        <w:spacing w:before="0"/>
        <w:rPr>
          <w:rFonts w:cs="Arial"/>
          <w:lang w:val="ru-RU"/>
        </w:rPr>
      </w:pPr>
      <w:r w:rsidRPr="00856205">
        <w:rPr>
          <w:rFonts w:cs="Arial"/>
          <w:lang w:val="ru-RU" w:bidi="en-US"/>
        </w:rPr>
        <w:t>Садржину понуде, поред Обрасца понуде, чине и сви остали докази о испуњености услова из чл. 75.</w:t>
      </w:r>
      <w:r w:rsidR="006D1B85" w:rsidRPr="00856205">
        <w:rPr>
          <w:rFonts w:cs="Arial"/>
          <w:lang w:val="ru-RU" w:bidi="en-US"/>
        </w:rPr>
        <w:t xml:space="preserve"> </w:t>
      </w:r>
      <w:r w:rsidRPr="00856205">
        <w:rPr>
          <w:rFonts w:cs="Arial"/>
          <w:lang w:val="ru-RU" w:bidi="en-US"/>
        </w:rPr>
        <w:t>и 76.</w:t>
      </w:r>
      <w:r w:rsidR="006D1B85" w:rsidRPr="00856205">
        <w:rPr>
          <w:rFonts w:cs="Arial"/>
          <w:lang w:val="ru-RU" w:bidi="en-US"/>
        </w:rPr>
        <w:t xml:space="preserve"> </w:t>
      </w:r>
      <w:r w:rsidRPr="00856205">
        <w:rPr>
          <w:rFonts w:cs="Arial"/>
          <w:lang w:val="ru-RU"/>
        </w:rPr>
        <w:t>Закона о јавним</w:t>
      </w:r>
      <w:r w:rsidRPr="00856205">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856205">
        <w:rPr>
          <w:rFonts w:cs="Arial"/>
          <w:lang w:val="sr-Cyrl-RS" w:bidi="en-US"/>
        </w:rPr>
        <w:t xml:space="preserve"> (попуњени, потписани и печатом оверени)</w:t>
      </w:r>
      <w:r w:rsidRPr="00856205">
        <w:rPr>
          <w:rFonts w:cs="Arial"/>
          <w:lang w:val="ru-RU" w:bidi="en-US"/>
        </w:rPr>
        <w:t xml:space="preserve"> на начин предвиђен следећим ставом ове тачке</w:t>
      </w:r>
      <w:r w:rsidRPr="00856205">
        <w:rPr>
          <w:rFonts w:cs="Arial"/>
          <w:lang w:val="ru-RU"/>
        </w:rPr>
        <w:t>:</w:t>
      </w:r>
    </w:p>
    <w:p w:rsidR="00645F72" w:rsidRPr="00856205" w:rsidRDefault="00645F72" w:rsidP="00856205">
      <w:pPr>
        <w:pStyle w:val="KDNabrajanje"/>
        <w:spacing w:before="0"/>
        <w:rPr>
          <w:rFonts w:cs="Arial"/>
        </w:rPr>
      </w:pPr>
      <w:r w:rsidRPr="00856205">
        <w:rPr>
          <w:rFonts w:cs="Arial"/>
        </w:rPr>
        <w:t xml:space="preserve">Образац понуде </w:t>
      </w:r>
    </w:p>
    <w:p w:rsidR="00645F72" w:rsidRPr="00856205" w:rsidRDefault="00645F72" w:rsidP="00856205">
      <w:pPr>
        <w:pStyle w:val="KDNabrajanje"/>
        <w:spacing w:before="0"/>
        <w:rPr>
          <w:rFonts w:cs="Arial"/>
        </w:rPr>
      </w:pPr>
      <w:r w:rsidRPr="00856205">
        <w:rPr>
          <w:rFonts w:cs="Arial"/>
        </w:rPr>
        <w:t xml:space="preserve">Структура цене </w:t>
      </w:r>
    </w:p>
    <w:p w:rsidR="00645F72" w:rsidRPr="00856205" w:rsidRDefault="00645F72" w:rsidP="00856205">
      <w:pPr>
        <w:pStyle w:val="KDNabrajanje"/>
        <w:spacing w:before="0"/>
        <w:rPr>
          <w:rFonts w:cs="Arial"/>
        </w:rPr>
      </w:pPr>
      <w:r w:rsidRPr="00856205">
        <w:rPr>
          <w:rFonts w:cs="Arial"/>
        </w:rPr>
        <w:t xml:space="preserve">Образац трошкова припреме понуде , </w:t>
      </w:r>
      <w:r w:rsidR="0056571E" w:rsidRPr="00856205">
        <w:rPr>
          <w:rFonts w:cs="Arial"/>
        </w:rPr>
        <w:t>ако понуђач захтева надокнаду трошкова у складу са чл.88 Закона</w:t>
      </w:r>
    </w:p>
    <w:p w:rsidR="008D2B23" w:rsidRPr="00856205" w:rsidRDefault="008D2B23" w:rsidP="00856205">
      <w:pPr>
        <w:pStyle w:val="KDNabrajanje"/>
        <w:spacing w:before="0"/>
        <w:rPr>
          <w:rFonts w:cs="Arial"/>
        </w:rPr>
      </w:pPr>
      <w:r w:rsidRPr="00856205">
        <w:rPr>
          <w:rFonts w:cs="Arial"/>
        </w:rPr>
        <w:t xml:space="preserve">Изјава о независној понуди </w:t>
      </w:r>
    </w:p>
    <w:p w:rsidR="00645F72" w:rsidRPr="00856205" w:rsidRDefault="00645F72" w:rsidP="00856205">
      <w:pPr>
        <w:pStyle w:val="KDNabrajanje"/>
        <w:spacing w:before="0"/>
        <w:rPr>
          <w:rFonts w:cs="Arial"/>
        </w:rPr>
      </w:pPr>
      <w:r w:rsidRPr="00856205">
        <w:rPr>
          <w:rFonts w:cs="Arial"/>
        </w:rPr>
        <w:t>Изјав</w:t>
      </w:r>
      <w:r w:rsidR="001945FA" w:rsidRPr="00856205">
        <w:rPr>
          <w:rFonts w:cs="Arial"/>
          <w:lang w:val="sr-Cyrl-RS"/>
        </w:rPr>
        <w:t>а</w:t>
      </w:r>
      <w:r w:rsidRPr="00856205">
        <w:rPr>
          <w:rFonts w:cs="Arial"/>
        </w:rPr>
        <w:t xml:space="preserve"> у складу са чланом 75. став 2. Закона </w:t>
      </w:r>
    </w:p>
    <w:p w:rsidR="009B6CFC" w:rsidRPr="00856205" w:rsidRDefault="009B6CFC" w:rsidP="00856205">
      <w:pPr>
        <w:pStyle w:val="KDNabrajanje"/>
        <w:spacing w:before="0"/>
        <w:rPr>
          <w:rFonts w:cs="Arial"/>
        </w:rPr>
      </w:pPr>
      <w:r w:rsidRPr="00856205">
        <w:rPr>
          <w:rFonts w:cs="Arial"/>
          <w:lang w:val="sr-Cyrl-CS"/>
        </w:rPr>
        <w:t>Овлашћење из тачке 6.2 Конкурсне документације</w:t>
      </w:r>
    </w:p>
    <w:p w:rsidR="00645F72" w:rsidRPr="00856205" w:rsidRDefault="00645F72" w:rsidP="00856205">
      <w:pPr>
        <w:pStyle w:val="KDNabrajanje"/>
        <w:spacing w:before="0"/>
        <w:rPr>
          <w:rFonts w:cs="Arial"/>
        </w:rPr>
      </w:pPr>
      <w:r w:rsidRPr="00856205">
        <w:rPr>
          <w:rFonts w:cs="Arial"/>
        </w:rPr>
        <w:t xml:space="preserve">средства финансијског обезбеђења </w:t>
      </w:r>
    </w:p>
    <w:p w:rsidR="0056571E" w:rsidRPr="00856205" w:rsidRDefault="007267FC" w:rsidP="00856205">
      <w:pPr>
        <w:pStyle w:val="KDNabrajanje"/>
        <w:spacing w:before="0"/>
        <w:rPr>
          <w:rFonts w:cs="Arial"/>
        </w:rPr>
      </w:pPr>
      <w:r w:rsidRPr="00856205">
        <w:rPr>
          <w:rFonts w:cs="Arial"/>
          <w:lang w:val="sr-Cyrl-CS"/>
        </w:rPr>
        <w:t xml:space="preserve">Списак </w:t>
      </w:r>
      <w:r w:rsidR="00AE4A05" w:rsidRPr="00856205">
        <w:rPr>
          <w:rFonts w:cs="Arial"/>
          <w:lang w:val="sr-Cyrl-CS"/>
        </w:rPr>
        <w:t>извршених услуга</w:t>
      </w:r>
    </w:p>
    <w:p w:rsidR="0056571E" w:rsidRPr="00856205" w:rsidRDefault="007267FC" w:rsidP="00856205">
      <w:pPr>
        <w:pStyle w:val="KDNabrajanje"/>
        <w:spacing w:before="0"/>
        <w:rPr>
          <w:rFonts w:cs="Arial"/>
        </w:rPr>
      </w:pPr>
      <w:r w:rsidRPr="00856205">
        <w:rPr>
          <w:rFonts w:cs="Arial"/>
          <w:lang w:val="sr-Cyrl-CS"/>
        </w:rPr>
        <w:t>Потврда о референтним набавкама</w:t>
      </w:r>
      <w:r w:rsidR="003C4E60" w:rsidRPr="00856205">
        <w:rPr>
          <w:rFonts w:cs="Arial"/>
          <w:lang w:val="sr-Cyrl-CS"/>
        </w:rPr>
        <w:t xml:space="preserve"> </w:t>
      </w:r>
    </w:p>
    <w:p w:rsidR="00EA6178" w:rsidRPr="00856205" w:rsidRDefault="007267FC" w:rsidP="00856205">
      <w:pPr>
        <w:pStyle w:val="KDNabrajanje"/>
        <w:spacing w:before="0"/>
        <w:rPr>
          <w:rFonts w:cs="Arial"/>
        </w:rPr>
      </w:pPr>
      <w:r w:rsidRPr="00856205">
        <w:rPr>
          <w:rFonts w:cs="Arial"/>
        </w:rPr>
        <w:t>обрасц</w:t>
      </w:r>
      <w:r w:rsidRPr="00856205">
        <w:rPr>
          <w:rFonts w:cs="Arial"/>
          <w:lang w:val="sr-Cyrl-CS"/>
        </w:rPr>
        <w:t>и</w:t>
      </w:r>
      <w:r w:rsidR="00EA6178" w:rsidRPr="00856205">
        <w:rPr>
          <w:rFonts w:cs="Arial"/>
        </w:rPr>
        <w:t>, изјаве и доказ</w:t>
      </w:r>
      <w:r w:rsidRPr="00856205">
        <w:rPr>
          <w:rFonts w:cs="Arial"/>
          <w:lang w:val="sr-Cyrl-CS"/>
        </w:rPr>
        <w:t>и</w:t>
      </w:r>
      <w:r w:rsidRPr="00856205">
        <w:rPr>
          <w:rFonts w:cs="Arial"/>
        </w:rPr>
        <w:t xml:space="preserve"> одређене тачком </w:t>
      </w:r>
      <w:r w:rsidR="003C4E60" w:rsidRPr="00856205">
        <w:rPr>
          <w:rFonts w:cs="Arial"/>
          <w:lang w:val="sr-Cyrl-RS"/>
        </w:rPr>
        <w:t>6</w:t>
      </w:r>
      <w:r w:rsidRPr="00856205">
        <w:rPr>
          <w:rFonts w:cs="Arial"/>
        </w:rPr>
        <w:t>.</w:t>
      </w:r>
      <w:r w:rsidRPr="00856205">
        <w:rPr>
          <w:rFonts w:cs="Arial"/>
          <w:lang w:val="sr-Cyrl-CS"/>
        </w:rPr>
        <w:t>9</w:t>
      </w:r>
      <w:r w:rsidRPr="00856205">
        <w:rPr>
          <w:rFonts w:cs="Arial"/>
        </w:rPr>
        <w:t xml:space="preserve"> или </w:t>
      </w:r>
      <w:r w:rsidR="003C4E60" w:rsidRPr="00856205">
        <w:rPr>
          <w:rFonts w:cs="Arial"/>
          <w:lang w:val="sr-Cyrl-RS"/>
        </w:rPr>
        <w:t>6</w:t>
      </w:r>
      <w:r w:rsidRPr="00856205">
        <w:rPr>
          <w:rFonts w:cs="Arial"/>
        </w:rPr>
        <w:t>.1</w:t>
      </w:r>
      <w:r w:rsidRPr="00856205">
        <w:rPr>
          <w:rFonts w:cs="Arial"/>
          <w:lang w:val="sr-Cyrl-CS"/>
        </w:rPr>
        <w:t>0</w:t>
      </w:r>
      <w:r w:rsidR="00EA6178" w:rsidRPr="00856205">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856205" w:rsidRDefault="008D2B23" w:rsidP="00856205">
      <w:pPr>
        <w:pStyle w:val="KDNabrajanje"/>
        <w:spacing w:before="0"/>
        <w:rPr>
          <w:rFonts w:cs="Arial"/>
        </w:rPr>
      </w:pPr>
      <w:r w:rsidRPr="00856205">
        <w:rPr>
          <w:rFonts w:cs="Arial"/>
        </w:rPr>
        <w:t xml:space="preserve">потписан и печатом оверен образац „Модел уговора“ </w:t>
      </w:r>
      <w:r w:rsidR="003C4E60" w:rsidRPr="00856205">
        <w:rPr>
          <w:rFonts w:cs="Arial"/>
          <w:lang w:val="sr-Cyrl-RS"/>
        </w:rPr>
        <w:t>(пожељно је да буде попуњен)</w:t>
      </w:r>
    </w:p>
    <w:p w:rsidR="00E36C1F" w:rsidRPr="00856205" w:rsidRDefault="00EA6178" w:rsidP="00856205">
      <w:pPr>
        <w:pStyle w:val="KDNabrajanje"/>
        <w:spacing w:before="0"/>
        <w:rPr>
          <w:rFonts w:cs="Arial"/>
        </w:rPr>
      </w:pPr>
      <w:r w:rsidRPr="00856205">
        <w:rPr>
          <w:rFonts w:cs="Arial"/>
        </w:rPr>
        <w:t>Модел уговора о чувању пословне тајне и поверљивих информација</w:t>
      </w:r>
      <w:r w:rsidR="00E36C1F" w:rsidRPr="00856205">
        <w:rPr>
          <w:rFonts w:cs="Arial"/>
          <w:lang w:val="sr-Latn-RS"/>
        </w:rPr>
        <w:t xml:space="preserve"> </w:t>
      </w:r>
      <w:r w:rsidR="00E36C1F" w:rsidRPr="00856205">
        <w:rPr>
          <w:rFonts w:cs="Arial"/>
          <w:lang w:val="sr-Cyrl-RS"/>
        </w:rPr>
        <w:t>(пожељно је да буде попуњен)</w:t>
      </w:r>
    </w:p>
    <w:p w:rsidR="008D2B23" w:rsidRPr="00856205" w:rsidRDefault="008D2B23" w:rsidP="00856205">
      <w:pPr>
        <w:pStyle w:val="KDNabrajanje"/>
        <w:spacing w:before="0"/>
        <w:rPr>
          <w:rFonts w:cs="Arial"/>
        </w:rPr>
      </w:pPr>
      <w:r w:rsidRPr="00856205">
        <w:rPr>
          <w:rFonts w:cs="Arial"/>
        </w:rPr>
        <w:t xml:space="preserve">докази о испуњености услова </w:t>
      </w:r>
      <w:r w:rsidRPr="00856205">
        <w:rPr>
          <w:rFonts w:cs="Arial"/>
          <w:lang w:bidi="en-US"/>
        </w:rPr>
        <w:t>из чл. 76.</w:t>
      </w:r>
      <w:r w:rsidRPr="00856205">
        <w:rPr>
          <w:rFonts w:cs="Arial"/>
        </w:rPr>
        <w:t xml:space="preserve"> Закона у складу са чланом 77. Закон и Одељком 4. конкурсне документације</w:t>
      </w:r>
    </w:p>
    <w:p w:rsidR="0030066C" w:rsidRPr="00856205" w:rsidRDefault="0030066C" w:rsidP="00856205">
      <w:pPr>
        <w:pStyle w:val="KDNabrajanje"/>
        <w:spacing w:before="0"/>
        <w:ind w:left="630" w:hanging="360"/>
        <w:rPr>
          <w:rFonts w:cs="Arial"/>
        </w:rPr>
      </w:pPr>
      <w:r w:rsidRPr="00856205">
        <w:rPr>
          <w:rFonts w:cs="Arial"/>
        </w:rPr>
        <w:t xml:space="preserve">Пожељно  је да сви обрасци и документи који чине обавезну садржину понуде буду сложени према наведеном редоследу.  </w:t>
      </w:r>
    </w:p>
    <w:p w:rsidR="0030066C" w:rsidRPr="00856205" w:rsidRDefault="0030066C" w:rsidP="00856205">
      <w:pPr>
        <w:pStyle w:val="KDNabrajanje"/>
        <w:spacing w:before="0"/>
        <w:ind w:left="630" w:hanging="360"/>
        <w:rPr>
          <w:rFonts w:cs="Arial"/>
        </w:rPr>
      </w:pPr>
      <w:r w:rsidRPr="00856205">
        <w:rPr>
          <w:rFonts w:cs="Arial"/>
        </w:rPr>
        <w:t>уз Понуду је неопходно доставити и CD или USB са понудом у pdf формату</w:t>
      </w:r>
    </w:p>
    <w:p w:rsidR="00EE070C" w:rsidRPr="00856205" w:rsidRDefault="00EE070C" w:rsidP="00856205">
      <w:pPr>
        <w:pStyle w:val="KDNabrajanje"/>
        <w:numPr>
          <w:ilvl w:val="0"/>
          <w:numId w:val="0"/>
        </w:numPr>
        <w:spacing w:before="0"/>
        <w:ind w:left="270"/>
        <w:rPr>
          <w:rFonts w:cs="Arial"/>
          <w:color w:val="00B0F0"/>
        </w:rPr>
      </w:pPr>
    </w:p>
    <w:p w:rsidR="008D2B23" w:rsidRPr="00856205" w:rsidRDefault="008D2B23" w:rsidP="00856205">
      <w:pPr>
        <w:pStyle w:val="KDParagraf"/>
        <w:spacing w:before="0"/>
        <w:rPr>
          <w:rFonts w:cs="Arial"/>
          <w:lang w:val="ru-RU"/>
        </w:rPr>
      </w:pPr>
      <w:r w:rsidRPr="0085620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856205" w:rsidRDefault="008D2B23" w:rsidP="00856205">
      <w:pPr>
        <w:pStyle w:val="KDParagraf"/>
        <w:spacing w:before="0"/>
        <w:rPr>
          <w:rFonts w:cs="Arial"/>
          <w:lang w:val="ru-RU"/>
        </w:rPr>
      </w:pPr>
      <w:r w:rsidRPr="0085620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56205" w:rsidRDefault="008D2B23" w:rsidP="00856205">
      <w:pPr>
        <w:pStyle w:val="KDParagraf"/>
        <w:spacing w:before="0"/>
        <w:rPr>
          <w:rFonts w:eastAsia="TimesNewRomanPS-BoldMT" w:cs="Arial"/>
          <w:bCs/>
          <w:color w:val="000000"/>
          <w:lang w:val="ru-RU"/>
        </w:rPr>
      </w:pPr>
    </w:p>
    <w:p w:rsidR="008D2B23" w:rsidRPr="00856205" w:rsidRDefault="009B6CFC" w:rsidP="00856205">
      <w:pPr>
        <w:pStyle w:val="KDPodnaslov2"/>
        <w:numPr>
          <w:ilvl w:val="1"/>
          <w:numId w:val="26"/>
        </w:numPr>
        <w:spacing w:before="0"/>
        <w:jc w:val="both"/>
        <w:rPr>
          <w:rFonts w:cs="Arial"/>
        </w:rPr>
      </w:pPr>
      <w:bookmarkStart w:id="213" w:name="_Toc441651580"/>
      <w:bookmarkStart w:id="214" w:name="_Toc442559891"/>
      <w:r w:rsidRPr="00856205">
        <w:rPr>
          <w:rFonts w:cs="Arial"/>
          <w:lang w:val="sr-Cyrl-RS"/>
        </w:rPr>
        <w:t xml:space="preserve"> </w:t>
      </w:r>
      <w:r w:rsidR="003C4E60" w:rsidRPr="00856205">
        <w:rPr>
          <w:rFonts w:cs="Arial"/>
          <w:lang w:val="sr-Cyrl-RS"/>
        </w:rPr>
        <w:t>П</w:t>
      </w:r>
      <w:r w:rsidR="003C4E60" w:rsidRPr="00856205">
        <w:rPr>
          <w:rFonts w:cs="Arial"/>
        </w:rPr>
        <w:t>одношење и</w:t>
      </w:r>
      <w:r w:rsidR="008D2B23" w:rsidRPr="00856205">
        <w:rPr>
          <w:rFonts w:cs="Arial"/>
        </w:rPr>
        <w:t xml:space="preserve"> отварање понуда</w:t>
      </w:r>
      <w:bookmarkEnd w:id="213"/>
      <w:bookmarkEnd w:id="214"/>
    </w:p>
    <w:p w:rsidR="00FC355A" w:rsidRPr="00856205" w:rsidRDefault="00FC355A" w:rsidP="00856205">
      <w:pPr>
        <w:pStyle w:val="KDParagraf"/>
        <w:spacing w:before="0"/>
        <w:rPr>
          <w:rFonts w:cs="Arial"/>
          <w:lang w:val="sr-Cyrl-CS"/>
        </w:rPr>
      </w:pPr>
      <w:r w:rsidRPr="0085620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56205">
        <w:rPr>
          <w:rFonts w:cs="Arial"/>
          <w:lang w:val="sr-Cyrl-RS"/>
        </w:rPr>
        <w:t>е</w:t>
      </w:r>
      <w:r w:rsidRPr="00856205">
        <w:rPr>
          <w:rFonts w:cs="Arial"/>
          <w:lang w:val="sr-Cyrl-CS"/>
        </w:rPr>
        <w:t>.</w:t>
      </w:r>
    </w:p>
    <w:p w:rsidR="00FC355A" w:rsidRPr="00856205" w:rsidRDefault="008D2B23" w:rsidP="00856205">
      <w:pPr>
        <w:pStyle w:val="KDParagraf"/>
        <w:spacing w:before="0"/>
        <w:rPr>
          <w:rFonts w:cs="Arial"/>
          <w:lang w:val="sr-Cyrl-CS"/>
        </w:rPr>
      </w:pPr>
      <w:r w:rsidRPr="00856205">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856205" w:rsidRDefault="00FC355A" w:rsidP="00856205">
      <w:pPr>
        <w:pStyle w:val="KDParagraf"/>
        <w:spacing w:before="0"/>
        <w:rPr>
          <w:rFonts w:cs="Arial"/>
          <w:lang w:val="sr-Cyrl-RS"/>
        </w:rPr>
      </w:pPr>
      <w:r w:rsidRPr="00856205">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56205">
        <w:rPr>
          <w:rFonts w:cs="Arial"/>
          <w:lang w:val="ru-RU"/>
        </w:rPr>
        <w:t xml:space="preserve">ул. </w:t>
      </w:r>
      <w:r w:rsidR="006D1B85" w:rsidRPr="00856205">
        <w:rPr>
          <w:rFonts w:cs="Arial"/>
          <w:lang w:val="sr-Cyrl-RS"/>
        </w:rPr>
        <w:t>Балканска број 13.</w:t>
      </w:r>
    </w:p>
    <w:p w:rsidR="008D2B23" w:rsidRPr="00856205" w:rsidRDefault="008D2B23" w:rsidP="00856205">
      <w:pPr>
        <w:pStyle w:val="KDParagraf"/>
        <w:spacing w:before="0"/>
        <w:rPr>
          <w:rFonts w:cs="Arial"/>
          <w:lang w:val="ru-RU"/>
        </w:rPr>
      </w:pPr>
      <w:r w:rsidRPr="00856205">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856205">
        <w:rPr>
          <w:rFonts w:cs="Arial"/>
          <w:lang w:val="sr-Cyrl-RS"/>
        </w:rPr>
        <w:t xml:space="preserve"> </w:t>
      </w:r>
      <w:r w:rsidRPr="00856205">
        <w:rPr>
          <w:rFonts w:cs="Arial"/>
          <w:lang w:val="ru-RU"/>
        </w:rPr>
        <w:t xml:space="preserve">за учествовање у овом поступку, </w:t>
      </w:r>
      <w:r w:rsidR="009B6CFC" w:rsidRPr="00856205">
        <w:rPr>
          <w:rFonts w:cs="Arial"/>
          <w:lang w:val="sr-Cyrl-RS"/>
        </w:rPr>
        <w:t xml:space="preserve">(пожељно је да буде </w:t>
      </w:r>
      <w:r w:rsidRPr="00856205">
        <w:rPr>
          <w:rFonts w:cs="Arial"/>
          <w:lang w:val="ru-RU"/>
        </w:rPr>
        <w:t>издато на м</w:t>
      </w:r>
      <w:r w:rsidR="00EF4665" w:rsidRPr="00856205">
        <w:rPr>
          <w:rFonts w:cs="Arial"/>
          <w:lang w:val="ru-RU"/>
        </w:rPr>
        <w:t xml:space="preserve">еморандуму понуђача), </w:t>
      </w:r>
      <w:r w:rsidR="009B6CFC" w:rsidRPr="00856205">
        <w:rPr>
          <w:rFonts w:cs="Arial"/>
          <w:lang w:val="ru-RU"/>
        </w:rPr>
        <w:t xml:space="preserve">заведено </w:t>
      </w:r>
      <w:r w:rsidRPr="00856205">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56205" w:rsidRDefault="008D2B23" w:rsidP="00856205">
      <w:pPr>
        <w:pStyle w:val="KDParagraf"/>
        <w:spacing w:before="0"/>
        <w:rPr>
          <w:rFonts w:cs="Arial"/>
          <w:lang w:val="ru-RU"/>
        </w:rPr>
      </w:pPr>
      <w:r w:rsidRPr="00856205">
        <w:rPr>
          <w:rFonts w:cs="Arial"/>
          <w:lang w:val="ru-RU"/>
        </w:rPr>
        <w:t>Комисија за јавну набавку води записник о отварању понуда у који се уносе подаци у складу са Законом.</w:t>
      </w:r>
    </w:p>
    <w:p w:rsidR="008D2B23" w:rsidRPr="00856205" w:rsidRDefault="008D2B23" w:rsidP="00856205">
      <w:pPr>
        <w:pStyle w:val="KDParagraf"/>
        <w:spacing w:before="0"/>
        <w:rPr>
          <w:rFonts w:cs="Arial"/>
          <w:lang w:val="ru-RU"/>
        </w:rPr>
      </w:pPr>
      <w:r w:rsidRPr="00856205">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856205" w:rsidRDefault="008D2B23" w:rsidP="00856205">
      <w:pPr>
        <w:pStyle w:val="KDParagraf"/>
        <w:spacing w:before="0"/>
        <w:rPr>
          <w:rFonts w:cs="Arial"/>
          <w:lang w:val="ru-RU"/>
        </w:rPr>
      </w:pPr>
      <w:r w:rsidRPr="00856205">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56205" w:rsidRDefault="008D2B23" w:rsidP="00856205">
      <w:pPr>
        <w:pStyle w:val="KDParagraf"/>
        <w:spacing w:before="0"/>
        <w:rPr>
          <w:rFonts w:cs="Arial"/>
          <w:lang w:val="ru-RU"/>
        </w:rPr>
      </w:pPr>
    </w:p>
    <w:p w:rsidR="008D2B23" w:rsidRPr="00856205" w:rsidRDefault="008D2B23" w:rsidP="00856205">
      <w:pPr>
        <w:pStyle w:val="KDPodnaslov2"/>
        <w:numPr>
          <w:ilvl w:val="1"/>
          <w:numId w:val="26"/>
        </w:numPr>
        <w:spacing w:before="0"/>
        <w:jc w:val="both"/>
        <w:rPr>
          <w:rFonts w:cs="Arial"/>
        </w:rPr>
      </w:pPr>
      <w:bookmarkStart w:id="215" w:name="_Toc441651581"/>
      <w:bookmarkStart w:id="216" w:name="_Toc442559892"/>
      <w:r w:rsidRPr="00856205">
        <w:rPr>
          <w:rFonts w:cs="Arial"/>
        </w:rPr>
        <w:t>Начин подношења понуде</w:t>
      </w:r>
      <w:bookmarkEnd w:id="215"/>
      <w:bookmarkEnd w:id="216"/>
    </w:p>
    <w:p w:rsidR="008D2B23" w:rsidRPr="00856205" w:rsidRDefault="008D2B23" w:rsidP="00856205">
      <w:pPr>
        <w:pStyle w:val="KDParagraf"/>
        <w:spacing w:before="0"/>
        <w:rPr>
          <w:rFonts w:cs="Arial"/>
          <w:lang w:val="ru-RU"/>
        </w:rPr>
      </w:pPr>
      <w:r w:rsidRPr="00856205">
        <w:rPr>
          <w:rFonts w:cs="Arial"/>
          <w:lang w:val="ru-RU"/>
        </w:rPr>
        <w:t>Понуђач може поднети само једну понуду.</w:t>
      </w:r>
    </w:p>
    <w:p w:rsidR="008D2B23" w:rsidRPr="00856205" w:rsidRDefault="008D2B23" w:rsidP="00856205">
      <w:pPr>
        <w:pStyle w:val="KDParagraf"/>
        <w:spacing w:before="0"/>
        <w:rPr>
          <w:rFonts w:cs="Arial"/>
          <w:lang w:val="ru-RU"/>
        </w:rPr>
      </w:pPr>
      <w:r w:rsidRPr="00856205">
        <w:rPr>
          <w:rFonts w:cs="Arial"/>
          <w:lang w:val="ru-RU"/>
        </w:rPr>
        <w:t>Понуду може поднети понуђач самостално, група понуђача, као и понуђач са подизвођачем.</w:t>
      </w:r>
    </w:p>
    <w:p w:rsidR="008D2B23" w:rsidRPr="00856205" w:rsidRDefault="008D2B23" w:rsidP="00856205">
      <w:pPr>
        <w:pStyle w:val="KDParagraf"/>
        <w:spacing w:before="0"/>
        <w:rPr>
          <w:rFonts w:cs="Arial"/>
          <w:lang w:val="ru-RU"/>
        </w:rPr>
      </w:pPr>
      <w:r w:rsidRPr="00856205">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56205" w:rsidRDefault="008D2B23" w:rsidP="00856205">
      <w:pPr>
        <w:pStyle w:val="KDParagraf"/>
        <w:spacing w:before="0"/>
        <w:rPr>
          <w:rFonts w:cs="Arial"/>
          <w:lang w:val="ru-RU"/>
        </w:rPr>
      </w:pPr>
      <w:r w:rsidRPr="00856205">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56205" w:rsidRDefault="008D2B23" w:rsidP="00856205">
      <w:pPr>
        <w:pStyle w:val="KDParagraf"/>
        <w:spacing w:before="0"/>
        <w:rPr>
          <w:rFonts w:cs="Arial"/>
          <w:lang w:val="ru-RU"/>
        </w:rPr>
      </w:pPr>
      <w:r w:rsidRPr="00856205">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56205" w:rsidRDefault="008D2B23" w:rsidP="00856205">
      <w:pPr>
        <w:pStyle w:val="KDParagraf"/>
        <w:spacing w:before="0"/>
        <w:rPr>
          <w:rFonts w:cs="Arial"/>
          <w:lang w:val="ru-RU"/>
        </w:rPr>
      </w:pPr>
    </w:p>
    <w:p w:rsidR="008D2B23" w:rsidRPr="00856205" w:rsidRDefault="008D2B23" w:rsidP="00856205">
      <w:pPr>
        <w:pStyle w:val="KDPodnaslov2"/>
        <w:numPr>
          <w:ilvl w:val="1"/>
          <w:numId w:val="26"/>
        </w:numPr>
        <w:spacing w:before="0"/>
        <w:jc w:val="both"/>
        <w:rPr>
          <w:rFonts w:cs="Arial"/>
        </w:rPr>
      </w:pPr>
      <w:bookmarkStart w:id="217" w:name="_Toc441651582"/>
      <w:bookmarkStart w:id="218" w:name="_Toc442559893"/>
      <w:r w:rsidRPr="00856205">
        <w:rPr>
          <w:rFonts w:cs="Arial"/>
        </w:rPr>
        <w:t>Измена, допуна и опозив понуде</w:t>
      </w:r>
      <w:bookmarkEnd w:id="217"/>
      <w:bookmarkEnd w:id="218"/>
    </w:p>
    <w:p w:rsidR="008D2B23" w:rsidRPr="00856205" w:rsidRDefault="008D2B23" w:rsidP="00856205">
      <w:pPr>
        <w:pStyle w:val="KDParagraf"/>
        <w:spacing w:before="0"/>
        <w:rPr>
          <w:rFonts w:cs="Arial"/>
          <w:lang w:val="ru-RU"/>
        </w:rPr>
      </w:pPr>
      <w:r w:rsidRPr="0085620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D1B85" w:rsidRPr="00856205">
        <w:rPr>
          <w:rFonts w:cs="Arial"/>
          <w:lang w:val="ru-RU"/>
        </w:rPr>
        <w:t xml:space="preserve">- </w:t>
      </w:r>
      <w:r w:rsidR="006D1B85" w:rsidRPr="00856205">
        <w:rPr>
          <w:rFonts w:cs="Arial"/>
        </w:rPr>
        <w:t>Идентификовање информационих добара и одређивање одговорности за њихову заштиту</w:t>
      </w:r>
      <w:r w:rsidRPr="00856205">
        <w:rPr>
          <w:rFonts w:cs="Arial"/>
          <w:lang w:val="ru-RU"/>
        </w:rPr>
        <w:t xml:space="preserve"> - Јавна набавка број </w:t>
      </w:r>
      <w:r w:rsidR="006D1B85" w:rsidRPr="00856205">
        <w:rPr>
          <w:rFonts w:cs="Arial"/>
          <w:lang w:val="ru-RU"/>
        </w:rPr>
        <w:t>ЈН/1000/0695/2018 ЈАНА 3191/2018</w:t>
      </w:r>
      <w:r w:rsidRPr="00856205">
        <w:rPr>
          <w:rFonts w:cs="Arial"/>
          <w:lang w:val="ru-RU"/>
        </w:rPr>
        <w:t xml:space="preserve"> – НЕ ОТВАРАТИ“.</w:t>
      </w:r>
    </w:p>
    <w:p w:rsidR="008D2B23" w:rsidRPr="00856205" w:rsidRDefault="008D2B23" w:rsidP="00856205">
      <w:pPr>
        <w:pStyle w:val="KDParagraf"/>
        <w:spacing w:before="0"/>
        <w:rPr>
          <w:rFonts w:cs="Arial"/>
          <w:lang w:val="ru-RU"/>
        </w:rPr>
      </w:pPr>
      <w:r w:rsidRPr="00856205">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56205" w:rsidRDefault="008D2B23" w:rsidP="00856205">
      <w:pPr>
        <w:pStyle w:val="KDParagraf"/>
        <w:spacing w:before="0"/>
        <w:rPr>
          <w:rFonts w:cs="Arial"/>
          <w:lang w:val="ru-RU"/>
        </w:rPr>
      </w:pPr>
      <w:r w:rsidRPr="00856205">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D1B85" w:rsidRPr="00856205">
        <w:rPr>
          <w:rFonts w:cs="Arial"/>
          <w:lang w:val="ru-RU"/>
        </w:rPr>
        <w:t xml:space="preserve">- Идентификовање информационих добара и одређивање одговорности за њихову заштиту - Јавна набавка број ЈН/1000/0695/2018 ЈАНА 3191/2018 </w:t>
      </w:r>
      <w:r w:rsidRPr="00856205">
        <w:rPr>
          <w:rFonts w:cs="Arial"/>
          <w:lang w:val="ru-RU"/>
        </w:rPr>
        <w:t>– НЕ ОТВАРАТИ“.</w:t>
      </w:r>
    </w:p>
    <w:p w:rsidR="008D2B23" w:rsidRPr="00856205" w:rsidRDefault="008D2B23" w:rsidP="00856205">
      <w:pPr>
        <w:pStyle w:val="KDParagraf"/>
        <w:spacing w:before="0"/>
        <w:rPr>
          <w:rFonts w:cs="Arial"/>
          <w:lang w:val="ru-RU"/>
        </w:rPr>
      </w:pPr>
      <w:r w:rsidRPr="00856205">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856205" w:rsidRDefault="00EA6178" w:rsidP="00856205">
      <w:pPr>
        <w:pStyle w:val="KDKomentar"/>
        <w:spacing w:before="0"/>
        <w:rPr>
          <w:rFonts w:cs="Arial"/>
          <w:i w:val="0"/>
          <w:sz w:val="22"/>
          <w:szCs w:val="22"/>
        </w:rPr>
      </w:pPr>
    </w:p>
    <w:p w:rsidR="008D2B23" w:rsidRPr="00856205" w:rsidRDefault="008D2B23" w:rsidP="00856205">
      <w:pPr>
        <w:pStyle w:val="KDPodnaslov2"/>
        <w:numPr>
          <w:ilvl w:val="1"/>
          <w:numId w:val="26"/>
        </w:numPr>
        <w:spacing w:before="0"/>
        <w:jc w:val="both"/>
        <w:rPr>
          <w:rFonts w:cs="Arial"/>
        </w:rPr>
      </w:pPr>
      <w:bookmarkStart w:id="219" w:name="_Toc441651583"/>
      <w:bookmarkStart w:id="220" w:name="_Toc442559894"/>
      <w:r w:rsidRPr="00856205">
        <w:rPr>
          <w:rFonts w:cs="Arial"/>
          <w:lang w:val="ru-RU"/>
        </w:rPr>
        <w:t>П</w:t>
      </w:r>
      <w:r w:rsidRPr="00856205">
        <w:rPr>
          <w:rFonts w:cs="Arial"/>
        </w:rPr>
        <w:t>артије</w:t>
      </w:r>
      <w:bookmarkEnd w:id="219"/>
      <w:bookmarkEnd w:id="220"/>
    </w:p>
    <w:p w:rsidR="00FC355A" w:rsidRPr="00856205" w:rsidRDefault="00FC355A" w:rsidP="00856205">
      <w:pPr>
        <w:pStyle w:val="KDParagraf"/>
        <w:spacing w:before="0"/>
        <w:rPr>
          <w:rFonts w:cs="Arial"/>
        </w:rPr>
      </w:pPr>
      <w:r w:rsidRPr="00856205">
        <w:rPr>
          <w:rFonts w:cs="Arial"/>
        </w:rPr>
        <w:t>Набавка није обликована по партијама.</w:t>
      </w:r>
    </w:p>
    <w:p w:rsidR="008D2B23" w:rsidRPr="00856205" w:rsidRDefault="008D2B23" w:rsidP="00856205">
      <w:pPr>
        <w:pStyle w:val="KDPodnaslov2"/>
        <w:numPr>
          <w:ilvl w:val="1"/>
          <w:numId w:val="26"/>
        </w:numPr>
        <w:spacing w:before="0"/>
        <w:jc w:val="both"/>
        <w:rPr>
          <w:rFonts w:cs="Arial"/>
        </w:rPr>
      </w:pPr>
      <w:bookmarkStart w:id="221" w:name="_Toc441651584"/>
      <w:bookmarkStart w:id="222" w:name="_Toc442559895"/>
      <w:r w:rsidRPr="00856205">
        <w:rPr>
          <w:rFonts w:cs="Arial"/>
        </w:rPr>
        <w:t>Понуда са варијантама</w:t>
      </w:r>
      <w:bookmarkEnd w:id="221"/>
      <w:bookmarkEnd w:id="222"/>
    </w:p>
    <w:p w:rsidR="008D2B23" w:rsidRPr="00856205" w:rsidRDefault="008D2B23" w:rsidP="00856205">
      <w:pPr>
        <w:tabs>
          <w:tab w:val="num" w:pos="993"/>
        </w:tabs>
        <w:spacing w:before="0"/>
        <w:rPr>
          <w:rFonts w:cs="Arial"/>
          <w:lang w:val="ru-RU"/>
        </w:rPr>
      </w:pPr>
      <w:r w:rsidRPr="00856205">
        <w:rPr>
          <w:rFonts w:cs="Arial"/>
          <w:lang w:val="ru-RU"/>
        </w:rPr>
        <w:t>Понуда са варијантама није дозвољена.</w:t>
      </w:r>
    </w:p>
    <w:p w:rsidR="008D2B23" w:rsidRPr="00856205" w:rsidRDefault="008D2B23" w:rsidP="00856205">
      <w:pPr>
        <w:tabs>
          <w:tab w:val="num" w:pos="993"/>
        </w:tabs>
        <w:spacing w:before="0"/>
        <w:rPr>
          <w:rFonts w:cs="Arial"/>
          <w:lang w:val="ru-RU"/>
        </w:rPr>
      </w:pPr>
    </w:p>
    <w:p w:rsidR="008D2B23" w:rsidRPr="00856205" w:rsidRDefault="00011DCA" w:rsidP="00856205">
      <w:pPr>
        <w:pStyle w:val="KDPodnaslov2"/>
        <w:numPr>
          <w:ilvl w:val="1"/>
          <w:numId w:val="26"/>
        </w:numPr>
        <w:spacing w:before="0"/>
        <w:jc w:val="both"/>
        <w:rPr>
          <w:rFonts w:cs="Arial"/>
        </w:rPr>
      </w:pPr>
      <w:bookmarkStart w:id="223" w:name="_Toc441651585"/>
      <w:bookmarkStart w:id="224" w:name="_Toc442559896"/>
      <w:r w:rsidRPr="00856205">
        <w:rPr>
          <w:rFonts w:cs="Arial"/>
          <w:lang w:val="sr-Cyrl-RS"/>
        </w:rPr>
        <w:t xml:space="preserve"> </w:t>
      </w:r>
      <w:r w:rsidR="008D2B23" w:rsidRPr="00856205">
        <w:rPr>
          <w:rFonts w:cs="Arial"/>
        </w:rPr>
        <w:t>Подношење понуде са подизвођачима</w:t>
      </w:r>
      <w:bookmarkEnd w:id="223"/>
      <w:bookmarkEnd w:id="224"/>
    </w:p>
    <w:p w:rsidR="00EE070C" w:rsidRPr="00856205" w:rsidRDefault="00EE070C" w:rsidP="00856205">
      <w:pPr>
        <w:pStyle w:val="KDParagraf"/>
        <w:spacing w:before="0"/>
        <w:rPr>
          <w:rFonts w:cs="Arial"/>
        </w:rPr>
      </w:pPr>
      <w:r w:rsidRPr="00856205">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856205" w:rsidRDefault="00EE070C" w:rsidP="00856205">
      <w:pPr>
        <w:pStyle w:val="KDParagraf"/>
        <w:spacing w:before="0"/>
        <w:rPr>
          <w:rFonts w:cs="Arial"/>
        </w:rPr>
      </w:pPr>
      <w:r w:rsidRPr="00856205">
        <w:rPr>
          <w:rFonts w:cs="Arial"/>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856205" w:rsidRDefault="00EE070C" w:rsidP="00856205">
      <w:pPr>
        <w:pStyle w:val="KDParagraf"/>
        <w:spacing w:before="0"/>
        <w:rPr>
          <w:rFonts w:cs="Arial"/>
        </w:rPr>
      </w:pPr>
      <w:r w:rsidRPr="00856205">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856205" w:rsidRDefault="00EE070C" w:rsidP="00856205">
      <w:pPr>
        <w:pStyle w:val="KDParagraf"/>
        <w:spacing w:before="0"/>
        <w:rPr>
          <w:rFonts w:cs="Arial"/>
        </w:rPr>
      </w:pPr>
      <w:r w:rsidRPr="0085620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856205" w:rsidRDefault="00EE070C" w:rsidP="00856205">
      <w:pPr>
        <w:pStyle w:val="KDParagraf"/>
        <w:spacing w:before="0"/>
        <w:rPr>
          <w:rFonts w:cs="Arial"/>
          <w:color w:val="00B0F0"/>
        </w:rPr>
      </w:pPr>
      <w:r w:rsidRPr="00856205">
        <w:rPr>
          <w:rFonts w:cs="Arial"/>
          <w:lang w:val="sr-Cyrl-RS"/>
        </w:rPr>
        <w:t xml:space="preserve">Обавеза понуђача је да за </w:t>
      </w:r>
      <w:r w:rsidR="008D2B23" w:rsidRPr="00856205">
        <w:rPr>
          <w:rFonts w:cs="Arial"/>
        </w:rPr>
        <w:t>подизвођач</w:t>
      </w:r>
      <w:r w:rsidRPr="00856205">
        <w:rPr>
          <w:rFonts w:cs="Arial"/>
          <w:lang w:val="sr-Cyrl-RS"/>
        </w:rPr>
        <w:t>а достави доказе о испуњености</w:t>
      </w:r>
      <w:r w:rsidR="008D2B23" w:rsidRPr="00856205">
        <w:rPr>
          <w:rFonts w:cs="Arial"/>
        </w:rPr>
        <w:t xml:space="preserve"> обавезн</w:t>
      </w:r>
      <w:r w:rsidRPr="00856205">
        <w:rPr>
          <w:rFonts w:cs="Arial"/>
          <w:lang w:val="sr-Cyrl-RS"/>
        </w:rPr>
        <w:t>их</w:t>
      </w:r>
      <w:r w:rsidR="008D2B23" w:rsidRPr="00856205">
        <w:rPr>
          <w:rFonts w:cs="Arial"/>
        </w:rPr>
        <w:t xml:space="preserve"> услов</w:t>
      </w:r>
      <w:r w:rsidRPr="00856205">
        <w:rPr>
          <w:rFonts w:cs="Arial"/>
          <w:lang w:val="sr-Cyrl-RS"/>
        </w:rPr>
        <w:t>а</w:t>
      </w:r>
      <w:r w:rsidR="008D2B23" w:rsidRPr="00856205">
        <w:rPr>
          <w:rFonts w:cs="Arial"/>
        </w:rPr>
        <w:t xml:space="preserve"> из члана 75. став 1. тачка 1), 2) и 4) Закона</w:t>
      </w:r>
      <w:r w:rsidRPr="00856205">
        <w:rPr>
          <w:rFonts w:cs="Arial"/>
        </w:rPr>
        <w:t xml:space="preserve"> </w:t>
      </w:r>
      <w:r w:rsidR="008D2B23" w:rsidRPr="00856205">
        <w:rPr>
          <w:rFonts w:cs="Arial"/>
        </w:rPr>
        <w:t>наведен</w:t>
      </w:r>
      <w:r w:rsidRPr="00856205">
        <w:rPr>
          <w:rFonts w:cs="Arial"/>
          <w:lang w:val="sr-Cyrl-RS"/>
        </w:rPr>
        <w:t>их</w:t>
      </w:r>
      <w:r w:rsidR="008D2B23" w:rsidRPr="00856205">
        <w:rPr>
          <w:rFonts w:cs="Arial"/>
        </w:rPr>
        <w:t xml:space="preserve"> у одељку Услови за учешће из члана 75. и 76. Закона и Упутство како се доказује испуњеност тих услова</w:t>
      </w:r>
      <w:r w:rsidR="00525F0F" w:rsidRPr="00856205">
        <w:rPr>
          <w:rFonts w:cs="Arial"/>
          <w:lang w:val="sr-Cyrl-RS"/>
        </w:rPr>
        <w:t>.</w:t>
      </w:r>
    </w:p>
    <w:p w:rsidR="008D2B23" w:rsidRPr="00856205" w:rsidRDefault="008D2B23" w:rsidP="00856205">
      <w:pPr>
        <w:pStyle w:val="KDParagraf"/>
        <w:spacing w:before="0"/>
        <w:rPr>
          <w:rFonts w:cs="Arial"/>
        </w:rPr>
      </w:pPr>
      <w:r w:rsidRPr="00856205">
        <w:rPr>
          <w:rFonts w:cs="Arial"/>
        </w:rPr>
        <w:t>Додатне услове понуђач испуњава самостално, без обзира на агажовање подизвођача.</w:t>
      </w:r>
    </w:p>
    <w:p w:rsidR="008D2B23" w:rsidRPr="00856205" w:rsidRDefault="008D2B23" w:rsidP="00856205">
      <w:pPr>
        <w:pStyle w:val="KDParagraf"/>
        <w:spacing w:before="0"/>
        <w:rPr>
          <w:rFonts w:cs="Arial"/>
        </w:rPr>
      </w:pPr>
      <w:r w:rsidRPr="00856205">
        <w:rPr>
          <w:rFonts w:cs="Arial"/>
        </w:rPr>
        <w:t xml:space="preserve">Све обрасце у понуди потписује и оверава понуђач, изузев </w:t>
      </w:r>
      <w:r w:rsidR="00EE070C" w:rsidRPr="00856205">
        <w:rPr>
          <w:rFonts w:cs="Arial"/>
          <w:lang w:val="sr-Cyrl-RS"/>
        </w:rPr>
        <w:t>образаца под пуном материјалном и кривичном одговорношћу,</w:t>
      </w:r>
      <w:r w:rsidRPr="00856205">
        <w:rPr>
          <w:rFonts w:cs="Arial"/>
        </w:rPr>
        <w:t>које попуњава, потписује и оверава сваки подизвођач у своје име.</w:t>
      </w:r>
    </w:p>
    <w:p w:rsidR="008D2B23" w:rsidRPr="00856205" w:rsidRDefault="008D2B23" w:rsidP="00856205">
      <w:pPr>
        <w:pStyle w:val="KDParagraf"/>
        <w:spacing w:before="0"/>
        <w:rPr>
          <w:rFonts w:cs="Arial"/>
        </w:rPr>
      </w:pPr>
      <w:r w:rsidRPr="00856205">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856205" w:rsidRDefault="00011DCA" w:rsidP="00856205">
      <w:pPr>
        <w:pStyle w:val="KDParagraf"/>
        <w:spacing w:before="0"/>
        <w:rPr>
          <w:rFonts w:cs="Arial"/>
        </w:rPr>
      </w:pPr>
      <w:r w:rsidRPr="00856205">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856205" w:rsidRDefault="00382012" w:rsidP="00856205">
      <w:pPr>
        <w:pStyle w:val="KDParagraf"/>
        <w:spacing w:before="0"/>
        <w:rPr>
          <w:rFonts w:cs="Arial"/>
          <w:lang w:bidi="en-US"/>
        </w:rPr>
      </w:pPr>
      <w:r w:rsidRPr="00856205">
        <w:rPr>
          <w:rFonts w:cs="Arial"/>
          <w:lang w:bidi="en-US"/>
        </w:rPr>
        <w:t>Наручилац у овом поступку не предвиђа примену одредби става 9. и 10. члана 80. Закона</w:t>
      </w:r>
      <w:r w:rsidR="00DC6F79" w:rsidRPr="00856205">
        <w:rPr>
          <w:rFonts w:cs="Arial"/>
          <w:lang w:bidi="en-US"/>
        </w:rPr>
        <w:t>.</w:t>
      </w:r>
    </w:p>
    <w:p w:rsidR="00DC6F79" w:rsidRPr="00856205" w:rsidRDefault="00DC6F79" w:rsidP="00856205">
      <w:pPr>
        <w:pStyle w:val="KDParagraf"/>
        <w:spacing w:before="0"/>
        <w:rPr>
          <w:rFonts w:cs="Arial"/>
          <w:color w:val="00B0F0"/>
          <w:lang w:bidi="en-US"/>
        </w:rPr>
      </w:pPr>
    </w:p>
    <w:p w:rsidR="008D2B23" w:rsidRPr="00856205" w:rsidRDefault="008D2B23" w:rsidP="00856205">
      <w:pPr>
        <w:pStyle w:val="KDPodnaslov2"/>
        <w:numPr>
          <w:ilvl w:val="1"/>
          <w:numId w:val="26"/>
        </w:numPr>
        <w:spacing w:before="0"/>
        <w:jc w:val="both"/>
        <w:rPr>
          <w:rFonts w:cs="Arial"/>
        </w:rPr>
      </w:pPr>
      <w:bookmarkStart w:id="225" w:name="_Toc441651586"/>
      <w:bookmarkStart w:id="226" w:name="_Toc442559897"/>
      <w:r w:rsidRPr="00856205">
        <w:rPr>
          <w:rFonts w:cs="Arial"/>
        </w:rPr>
        <w:t>Подношење заједничке понуде</w:t>
      </w:r>
      <w:bookmarkEnd w:id="225"/>
      <w:bookmarkEnd w:id="226"/>
    </w:p>
    <w:p w:rsidR="008D2B23" w:rsidRPr="00856205" w:rsidRDefault="008D2B23" w:rsidP="00856205">
      <w:pPr>
        <w:pStyle w:val="KDParagraf"/>
        <w:spacing w:before="0"/>
        <w:rPr>
          <w:rFonts w:cs="Arial"/>
        </w:rPr>
      </w:pPr>
      <w:r w:rsidRPr="0085620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856205" w:rsidRDefault="008D2B23" w:rsidP="00856205">
      <w:pPr>
        <w:pStyle w:val="KDNabrajanje"/>
        <w:spacing w:before="0"/>
        <w:rPr>
          <w:rFonts w:cs="Arial"/>
        </w:rPr>
      </w:pPr>
      <w:r w:rsidRPr="00856205">
        <w:rPr>
          <w:rFonts w:cs="Arial"/>
          <w:lang w:val="sr-Cyrl-CS"/>
        </w:rPr>
        <w:t xml:space="preserve">податке о </w:t>
      </w:r>
      <w:r w:rsidRPr="00856205">
        <w:rPr>
          <w:rFonts w:cs="Arial"/>
        </w:rPr>
        <w:t xml:space="preserve">члану групе који ће бити </w:t>
      </w:r>
      <w:r w:rsidRPr="00856205">
        <w:rPr>
          <w:rFonts w:cs="Arial"/>
          <w:lang w:val="sr-Cyrl-CS"/>
        </w:rPr>
        <w:t>Н</w:t>
      </w:r>
      <w:r w:rsidRPr="00856205">
        <w:rPr>
          <w:rFonts w:cs="Arial"/>
        </w:rPr>
        <w:t xml:space="preserve">осилац посла, односно који ће поднети понуду и који ће заступати групу понуђача пред </w:t>
      </w:r>
      <w:r w:rsidRPr="00856205">
        <w:rPr>
          <w:rFonts w:cs="Arial"/>
          <w:lang w:val="sr-Cyrl-CS"/>
        </w:rPr>
        <w:t>Н</w:t>
      </w:r>
      <w:r w:rsidRPr="00856205">
        <w:rPr>
          <w:rFonts w:cs="Arial"/>
        </w:rPr>
        <w:t>аручиоцем;</w:t>
      </w:r>
    </w:p>
    <w:p w:rsidR="008D2B23" w:rsidRPr="00856205" w:rsidRDefault="008D2B23" w:rsidP="00856205">
      <w:pPr>
        <w:pStyle w:val="KDNabrajanje"/>
        <w:spacing w:before="0"/>
        <w:rPr>
          <w:rFonts w:cs="Arial"/>
        </w:rPr>
      </w:pPr>
      <w:r w:rsidRPr="00856205">
        <w:rPr>
          <w:rFonts w:cs="Arial"/>
        </w:rPr>
        <w:t>опис послова сваког од понуђача из групе понуђача у извршењу уговора.</w:t>
      </w:r>
    </w:p>
    <w:p w:rsidR="00011DCA" w:rsidRPr="00856205" w:rsidRDefault="008D2B23" w:rsidP="00856205">
      <w:pPr>
        <w:pStyle w:val="KDParagraf"/>
        <w:spacing w:before="0"/>
        <w:rPr>
          <w:rFonts w:cs="Arial"/>
          <w:color w:val="00B0F0"/>
          <w:lang w:val="sr-Cyrl-RS"/>
        </w:rPr>
      </w:pPr>
      <w:r w:rsidRPr="00856205">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525F0F" w:rsidRPr="00856205">
        <w:rPr>
          <w:rFonts w:cs="Arial"/>
          <w:lang w:val="ru-RU"/>
        </w:rPr>
        <w:t>.</w:t>
      </w:r>
      <w:r w:rsidRPr="00856205">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525F0F" w:rsidRPr="00856205">
        <w:rPr>
          <w:rFonts w:cs="Arial"/>
          <w:lang w:val="sr-Cyrl-RS"/>
        </w:rPr>
        <w:t>.</w:t>
      </w:r>
    </w:p>
    <w:p w:rsidR="00011DCA" w:rsidRPr="00856205" w:rsidRDefault="00011DCA" w:rsidP="00856205">
      <w:pPr>
        <w:pStyle w:val="KDParagraf"/>
        <w:spacing w:before="0"/>
        <w:rPr>
          <w:rFonts w:cs="Arial"/>
          <w:lang w:val="sr-Cyrl-RS"/>
        </w:rPr>
      </w:pPr>
      <w:r w:rsidRPr="00856205">
        <w:rPr>
          <w:rFonts w:cs="Arial"/>
          <w:lang w:val="sr-Cyrl-RS"/>
        </w:rPr>
        <w:t>Услов из члана 75.став 1.тачка 5.Закона, обавезан је да испуни понуђач из групе понуђача којем је поверено извршење дела набавке за које је неопходна испуњеност тог услова.</w:t>
      </w:r>
    </w:p>
    <w:p w:rsidR="00FD7543" w:rsidRPr="00856205" w:rsidRDefault="008D2B23" w:rsidP="00856205">
      <w:pPr>
        <w:pStyle w:val="KDParagraf"/>
        <w:spacing w:before="0"/>
        <w:rPr>
          <w:rFonts w:cs="Arial"/>
          <w:color w:val="00B0F0"/>
          <w:lang w:val="sr-Cyrl-RS" w:bidi="en-US"/>
        </w:rPr>
      </w:pPr>
      <w:r w:rsidRPr="00856205">
        <w:rPr>
          <w:rFonts w:cs="Arial"/>
          <w:lang w:val="sr-Cyrl-RS" w:bidi="en-US"/>
        </w:rPr>
        <w:t xml:space="preserve">У случају заједничке понуде групе понуђача </w:t>
      </w:r>
      <w:r w:rsidR="00011DCA" w:rsidRPr="00856205">
        <w:rPr>
          <w:rFonts w:cs="Arial"/>
          <w:lang w:val="sr-Cyrl-CS" w:bidi="en-US"/>
        </w:rPr>
        <w:t xml:space="preserve">обрасце под пуном материјалном и кривичном одговорношћу </w:t>
      </w:r>
      <w:r w:rsidRPr="00856205">
        <w:rPr>
          <w:rFonts w:cs="Arial"/>
          <w:lang w:val="sr-Cyrl-RS" w:bidi="en-US"/>
        </w:rPr>
        <w:t xml:space="preserve">попуњава, потписује и оверава сваки члан групе понуђача у </w:t>
      </w:r>
      <w:r w:rsidR="00CA3D39" w:rsidRPr="00856205">
        <w:rPr>
          <w:rFonts w:cs="Arial"/>
          <w:lang w:val="sr-Cyrl-RS" w:bidi="en-US"/>
        </w:rPr>
        <w:t>своје име (</w:t>
      </w:r>
      <w:r w:rsidR="00B20A6C" w:rsidRPr="00856205">
        <w:rPr>
          <w:rFonts w:cs="Arial"/>
          <w:lang w:val="sr-Cyrl-RS" w:bidi="en-US"/>
        </w:rPr>
        <w:t>Образац Изјаве о независној понуди и Образац изјаве у складу са чланом 75. став 2. Закона)</w:t>
      </w:r>
      <w:r w:rsidR="00CA3D39" w:rsidRPr="00856205">
        <w:rPr>
          <w:rFonts w:cs="Arial"/>
          <w:lang w:val="sr-Cyrl-RS" w:bidi="en-US"/>
        </w:rPr>
        <w:t>.</w:t>
      </w:r>
    </w:p>
    <w:p w:rsidR="008D2B23" w:rsidRPr="00856205" w:rsidRDefault="00011DCA" w:rsidP="00856205">
      <w:pPr>
        <w:pStyle w:val="KDParagraf"/>
        <w:spacing w:before="0"/>
        <w:rPr>
          <w:rFonts w:cs="Arial"/>
          <w:lang w:val="sr-Cyrl-RS" w:bidi="en-US"/>
        </w:rPr>
      </w:pPr>
      <w:r w:rsidRPr="00856205">
        <w:rPr>
          <w:rFonts w:cs="Arial"/>
          <w:lang w:val="sr-Cyrl-RS" w:bidi="en-US"/>
        </w:rPr>
        <w:t>Понуђачи из групе понуђача одговорају неограничено солидарно према наручиоцу.</w:t>
      </w:r>
    </w:p>
    <w:p w:rsidR="00011DCA" w:rsidRPr="00856205" w:rsidRDefault="00011DCA" w:rsidP="00856205">
      <w:pPr>
        <w:pStyle w:val="KDParagraf"/>
        <w:spacing w:before="0"/>
        <w:rPr>
          <w:rFonts w:cs="Arial"/>
          <w:lang w:val="sr-Cyrl-RS" w:bidi="en-US"/>
        </w:rPr>
      </w:pPr>
    </w:p>
    <w:p w:rsidR="008D2B23" w:rsidRPr="00856205" w:rsidRDefault="008D2B23" w:rsidP="00856205">
      <w:pPr>
        <w:pStyle w:val="KDPodnaslov2"/>
        <w:numPr>
          <w:ilvl w:val="1"/>
          <w:numId w:val="26"/>
        </w:numPr>
        <w:spacing w:before="0"/>
        <w:jc w:val="both"/>
        <w:rPr>
          <w:rFonts w:cs="Arial"/>
        </w:rPr>
      </w:pPr>
      <w:bookmarkStart w:id="227" w:name="_Toc441651587"/>
      <w:bookmarkStart w:id="228" w:name="_Toc442559898"/>
      <w:r w:rsidRPr="00856205">
        <w:rPr>
          <w:rFonts w:cs="Arial"/>
        </w:rPr>
        <w:t>Понуђена цена</w:t>
      </w:r>
      <w:bookmarkEnd w:id="227"/>
      <w:bookmarkEnd w:id="228"/>
    </w:p>
    <w:p w:rsidR="00DC6F79" w:rsidRPr="00856205" w:rsidRDefault="008D2B23" w:rsidP="00856205">
      <w:pPr>
        <w:pStyle w:val="KDParagraf"/>
        <w:spacing w:before="0"/>
        <w:rPr>
          <w:rFonts w:cs="Arial"/>
          <w:lang w:val="sr-Cyrl-RS"/>
        </w:rPr>
      </w:pPr>
      <w:r w:rsidRPr="00856205">
        <w:rPr>
          <w:rFonts w:cs="Arial"/>
        </w:rPr>
        <w:t>Цена се исказује у динарима без пореза на додату вредност.</w:t>
      </w:r>
    </w:p>
    <w:p w:rsidR="008D2B23" w:rsidRPr="00856205" w:rsidRDefault="008D2B23" w:rsidP="00856205">
      <w:pPr>
        <w:pStyle w:val="KDParagraf"/>
        <w:spacing w:before="0"/>
        <w:rPr>
          <w:rFonts w:cs="Arial"/>
          <w:lang w:val="sr-Cyrl-RS"/>
        </w:rPr>
      </w:pPr>
      <w:r w:rsidRPr="00856205">
        <w:rPr>
          <w:rFonts w:cs="Arial"/>
          <w:lang w:val="sr-Cyrl-RS"/>
        </w:rPr>
        <w:t>У случају да у достављеној понуди није назначено да ли је понуђена цена са или без пореза</w:t>
      </w:r>
      <w:r w:rsidR="00250031" w:rsidRPr="00856205">
        <w:rPr>
          <w:rFonts w:cs="Arial"/>
          <w:lang w:val="sr-Cyrl-RS"/>
        </w:rPr>
        <w:t xml:space="preserve"> на додату вредност</w:t>
      </w:r>
      <w:r w:rsidRPr="00856205">
        <w:rPr>
          <w:rFonts w:cs="Arial"/>
          <w:lang w:val="sr-Cyrl-RS"/>
        </w:rPr>
        <w:t>, сматраће се сагласно Закону, да је иста без пореза</w:t>
      </w:r>
      <w:r w:rsidR="00250031" w:rsidRPr="00856205">
        <w:rPr>
          <w:rFonts w:cs="Arial"/>
          <w:lang w:val="sr-Cyrl-RS"/>
        </w:rPr>
        <w:t xml:space="preserve"> на додату вредност</w:t>
      </w:r>
      <w:r w:rsidRPr="00856205">
        <w:rPr>
          <w:rFonts w:cs="Arial"/>
          <w:lang w:val="sr-Cyrl-RS"/>
        </w:rPr>
        <w:t xml:space="preserve">. </w:t>
      </w:r>
    </w:p>
    <w:p w:rsidR="00011DCA" w:rsidRPr="00856205" w:rsidRDefault="00011DCA" w:rsidP="00856205">
      <w:pPr>
        <w:pStyle w:val="KDParagraf"/>
        <w:spacing w:before="0"/>
        <w:rPr>
          <w:rFonts w:cs="Arial"/>
          <w:lang w:val="sr-Cyrl-RS"/>
        </w:rPr>
      </w:pPr>
      <w:r w:rsidRPr="00856205">
        <w:rPr>
          <w:rFonts w:cs="Arial"/>
          <w:lang w:val="sr-Cyrl-RS"/>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856205" w:rsidRDefault="002E2F11" w:rsidP="00856205">
      <w:pPr>
        <w:pStyle w:val="KDParagraf"/>
        <w:spacing w:before="0"/>
        <w:rPr>
          <w:rFonts w:cs="Arial"/>
          <w:lang w:val="sr-Cyrl-RS"/>
        </w:rPr>
      </w:pPr>
      <w:r w:rsidRPr="00856205">
        <w:rPr>
          <w:rFonts w:cs="Arial"/>
          <w:lang w:val="sr-Cyrl-RS"/>
        </w:rPr>
        <w:t>Понуда која је изражена у две валуте, сматраће се неприхватљивом.</w:t>
      </w:r>
    </w:p>
    <w:p w:rsidR="002E2F11" w:rsidRPr="00856205" w:rsidRDefault="002E2F11" w:rsidP="00856205">
      <w:pPr>
        <w:pStyle w:val="KDParagraf"/>
        <w:spacing w:before="0"/>
        <w:rPr>
          <w:rFonts w:cs="Arial"/>
          <w:lang w:val="sr-Cyrl-RS"/>
        </w:rPr>
      </w:pPr>
      <w:r w:rsidRPr="00856205">
        <w:rPr>
          <w:rFonts w:cs="Arial"/>
          <w:lang w:val="sr-Cyrl-RS"/>
        </w:rPr>
        <w:t xml:space="preserve">Понуђена цена укључује све трошкове </w:t>
      </w:r>
      <w:r w:rsidR="006F517A" w:rsidRPr="00856205">
        <w:rPr>
          <w:rFonts w:cs="Arial"/>
          <w:lang w:val="sr-Cyrl-RS"/>
        </w:rPr>
        <w:t>везане за реализацију предметне услуге.</w:t>
      </w:r>
    </w:p>
    <w:p w:rsidR="002E2F11" w:rsidRPr="00856205" w:rsidRDefault="002E2F11" w:rsidP="00856205">
      <w:pPr>
        <w:pStyle w:val="KDParagraf"/>
        <w:spacing w:before="0"/>
        <w:rPr>
          <w:rFonts w:cs="Arial"/>
        </w:rPr>
      </w:pPr>
      <w:r w:rsidRPr="00856205">
        <w:rPr>
          <w:rFonts w:cs="Arial"/>
          <w:lang w:val="sr-Cyrl-RS"/>
        </w:rPr>
        <w:t xml:space="preserve">Ако је у понуди исказана неуобичајено ниска цена, Наручилац ће поступити у складу са чланом 92. </w:t>
      </w:r>
      <w:r w:rsidRPr="00856205">
        <w:rPr>
          <w:rFonts w:cs="Arial"/>
        </w:rPr>
        <w:t>З</w:t>
      </w:r>
      <w:r w:rsidR="00250031" w:rsidRPr="00856205">
        <w:rPr>
          <w:rFonts w:cs="Arial"/>
          <w:lang w:val="sr-Cyrl-RS"/>
        </w:rPr>
        <w:t>акона</w:t>
      </w:r>
      <w:r w:rsidRPr="00856205">
        <w:rPr>
          <w:rFonts w:cs="Arial"/>
        </w:rPr>
        <w:t>.</w:t>
      </w:r>
    </w:p>
    <w:p w:rsidR="002E2F11" w:rsidRPr="00856205" w:rsidRDefault="00382012" w:rsidP="00856205">
      <w:pPr>
        <w:pStyle w:val="KDParagraf"/>
        <w:spacing w:before="0"/>
        <w:rPr>
          <w:rFonts w:cs="Arial"/>
        </w:rPr>
      </w:pPr>
      <w:r w:rsidRPr="00856205">
        <w:rPr>
          <w:rFonts w:cs="Arial"/>
        </w:rPr>
        <w:t>Цена је фиксна за цео уговорени период.</w:t>
      </w:r>
    </w:p>
    <w:p w:rsidR="00DC6F79" w:rsidRPr="00856205" w:rsidRDefault="00DC6F79" w:rsidP="00856205">
      <w:pPr>
        <w:pStyle w:val="KDParagraf"/>
        <w:spacing w:before="0"/>
        <w:rPr>
          <w:rFonts w:cs="Arial"/>
          <w:color w:val="00B0F0"/>
        </w:rPr>
      </w:pPr>
    </w:p>
    <w:p w:rsidR="006E6F46" w:rsidRPr="00856205" w:rsidRDefault="006E6F46" w:rsidP="00856205">
      <w:pPr>
        <w:pStyle w:val="KDPodnaslov2"/>
        <w:numPr>
          <w:ilvl w:val="1"/>
          <w:numId w:val="26"/>
        </w:numPr>
        <w:spacing w:before="0"/>
        <w:jc w:val="both"/>
        <w:rPr>
          <w:rFonts w:cs="Arial"/>
          <w:lang w:val="sr-Cyrl-RS" w:eastAsia="ar-SA"/>
        </w:rPr>
      </w:pPr>
      <w:r w:rsidRPr="00856205">
        <w:rPr>
          <w:rFonts w:cs="Arial"/>
          <w:lang w:eastAsia="ar-SA"/>
        </w:rPr>
        <w:t xml:space="preserve">Рок </w:t>
      </w:r>
      <w:r w:rsidR="00B673E6" w:rsidRPr="00856205">
        <w:rPr>
          <w:rFonts w:cs="Arial"/>
          <w:lang w:val="sr-Cyrl-RS" w:eastAsia="ar-SA"/>
        </w:rPr>
        <w:t xml:space="preserve">и место </w:t>
      </w:r>
      <w:r w:rsidR="00C51ECD" w:rsidRPr="00856205">
        <w:rPr>
          <w:rFonts w:cs="Arial"/>
          <w:lang w:val="sr-Cyrl-RS" w:eastAsia="ar-SA"/>
        </w:rPr>
        <w:t>извршења услуга</w:t>
      </w:r>
    </w:p>
    <w:p w:rsidR="000D6A36" w:rsidRPr="00856205" w:rsidRDefault="00515529" w:rsidP="00856205">
      <w:pPr>
        <w:pStyle w:val="ListParagraph"/>
        <w:autoSpaceDE w:val="0"/>
        <w:autoSpaceDN w:val="0"/>
        <w:adjustRightInd w:val="0"/>
        <w:spacing w:before="0" w:after="0" w:line="240" w:lineRule="auto"/>
        <w:ind w:left="0"/>
        <w:contextualSpacing w:val="0"/>
        <w:rPr>
          <w:rFonts w:ascii="Arial" w:hAnsi="Arial" w:cs="Arial"/>
          <w:lang w:val="sr-Cyrl-RS"/>
        </w:rPr>
      </w:pPr>
      <w:r w:rsidRPr="00856205">
        <w:rPr>
          <w:rFonts w:ascii="Arial" w:hAnsi="Arial" w:cs="Arial"/>
          <w:lang w:val="sr-Cyrl-RS"/>
        </w:rPr>
        <w:t xml:space="preserve">Изабрани понуђач је обавезан да </w:t>
      </w:r>
      <w:r w:rsidR="00525F0F" w:rsidRPr="00856205">
        <w:rPr>
          <w:rFonts w:ascii="Arial" w:hAnsi="Arial" w:cs="Arial"/>
          <w:lang w:val="sr-Cyrl-RS"/>
        </w:rPr>
        <w:t>услугу</w:t>
      </w:r>
      <w:r w:rsidRPr="00856205">
        <w:rPr>
          <w:rFonts w:ascii="Arial" w:hAnsi="Arial" w:cs="Arial"/>
          <w:lang w:val="sr-Cyrl-RS"/>
        </w:rPr>
        <w:t xml:space="preserve"> изврши у року </w:t>
      </w:r>
      <w:r w:rsidR="00AD7F48" w:rsidRPr="00856205">
        <w:rPr>
          <w:rFonts w:ascii="Arial" w:hAnsi="Arial" w:cs="Arial"/>
          <w:lang w:val="sr-Cyrl-RS"/>
        </w:rPr>
        <w:t xml:space="preserve">до </w:t>
      </w:r>
      <w:r w:rsidRPr="00856205">
        <w:rPr>
          <w:rFonts w:ascii="Arial" w:hAnsi="Arial" w:cs="Arial"/>
          <w:lang w:val="sr-Cyrl-RS"/>
        </w:rPr>
        <w:t>90 дана од дана ступања Уговора на снагу.</w:t>
      </w:r>
    </w:p>
    <w:p w:rsidR="00C17C2B" w:rsidRPr="00856205" w:rsidRDefault="00C17C2B" w:rsidP="00856205">
      <w:pPr>
        <w:spacing w:before="0"/>
        <w:rPr>
          <w:rFonts w:cs="Arial"/>
          <w:lang w:val="sr-Cyrl-RS" w:eastAsia="ar-SA"/>
        </w:rPr>
      </w:pPr>
      <w:r w:rsidRPr="00856205">
        <w:rPr>
          <w:rFonts w:cs="Arial"/>
          <w:lang w:val="sr-Cyrl-RS" w:eastAsia="ar-SA"/>
        </w:rPr>
        <w:t>Место извршења услуга је на свим локацијама на којима се налази опрема Наручиоца, а примарно у седишту Наручиоца на адреси:</w:t>
      </w:r>
    </w:p>
    <w:p w:rsidR="00C17C2B" w:rsidRPr="00856205" w:rsidRDefault="00C17C2B" w:rsidP="00856205">
      <w:pPr>
        <w:pStyle w:val="ListParagraph"/>
        <w:autoSpaceDE w:val="0"/>
        <w:autoSpaceDN w:val="0"/>
        <w:adjustRightInd w:val="0"/>
        <w:spacing w:before="0" w:after="0" w:line="240" w:lineRule="auto"/>
        <w:ind w:left="0"/>
        <w:contextualSpacing w:val="0"/>
        <w:rPr>
          <w:rFonts w:ascii="Arial" w:hAnsi="Arial" w:cs="Arial"/>
          <w:lang w:val="sr-Cyrl-RS"/>
        </w:rPr>
      </w:pPr>
      <w:r w:rsidRPr="00856205">
        <w:rPr>
          <w:rFonts w:ascii="Arial" w:hAnsi="Arial" w:cs="Arial"/>
          <w:lang w:val="sr-Cyrl-RS" w:eastAsia="ar-SA"/>
        </w:rPr>
        <w:t>Царице Милице број 2, 11000 Београд, или друга локација, у случају измештања Дата центра ЈП ЕПС</w:t>
      </w:r>
      <w:r w:rsidR="0048014F" w:rsidRPr="00856205">
        <w:rPr>
          <w:rFonts w:ascii="Arial" w:hAnsi="Arial" w:cs="Arial"/>
          <w:lang w:val="sr-Cyrl-RS" w:eastAsia="ar-SA"/>
        </w:rPr>
        <w:t>.</w:t>
      </w:r>
    </w:p>
    <w:p w:rsidR="00515529" w:rsidRPr="00856205" w:rsidRDefault="00515529" w:rsidP="00856205">
      <w:pPr>
        <w:pStyle w:val="ListParagraph"/>
        <w:autoSpaceDE w:val="0"/>
        <w:autoSpaceDN w:val="0"/>
        <w:adjustRightInd w:val="0"/>
        <w:spacing w:before="0" w:after="0" w:line="240" w:lineRule="auto"/>
        <w:ind w:left="0"/>
        <w:contextualSpacing w:val="0"/>
        <w:rPr>
          <w:rFonts w:ascii="Arial" w:hAnsi="Arial" w:cs="Arial"/>
          <w:i/>
          <w:lang w:val="sr-Cyrl-RS"/>
        </w:rPr>
      </w:pPr>
    </w:p>
    <w:p w:rsidR="006E6F46" w:rsidRPr="00856205" w:rsidRDefault="006E6F46" w:rsidP="00856205">
      <w:pPr>
        <w:pStyle w:val="KDPodnaslov2"/>
        <w:numPr>
          <w:ilvl w:val="1"/>
          <w:numId w:val="26"/>
        </w:numPr>
        <w:spacing w:before="0"/>
        <w:jc w:val="both"/>
        <w:rPr>
          <w:rFonts w:cs="Arial"/>
        </w:rPr>
      </w:pPr>
      <w:r w:rsidRPr="00856205">
        <w:rPr>
          <w:rFonts w:cs="Arial"/>
        </w:rPr>
        <w:t>Га</w:t>
      </w:r>
      <w:r w:rsidR="006F517A" w:rsidRPr="00856205">
        <w:rPr>
          <w:rFonts w:cs="Arial"/>
        </w:rPr>
        <w:t xml:space="preserve">рантни рок </w:t>
      </w:r>
    </w:p>
    <w:p w:rsidR="00515529" w:rsidRPr="00856205" w:rsidRDefault="00515529" w:rsidP="00856205">
      <w:pPr>
        <w:autoSpaceDE w:val="0"/>
        <w:autoSpaceDN w:val="0"/>
        <w:adjustRightInd w:val="0"/>
        <w:spacing w:before="0"/>
        <w:rPr>
          <w:rFonts w:eastAsia="Calibri" w:cs="Arial"/>
          <w:lang w:val="sr-Cyrl-RS"/>
        </w:rPr>
      </w:pPr>
      <w:r w:rsidRPr="00856205">
        <w:rPr>
          <w:rFonts w:eastAsia="Calibri" w:cs="Arial"/>
          <w:lang w:val="sr-Cyrl-RS"/>
        </w:rPr>
        <w:t>Понуђач је у обавези да на интегрисани сервис да најмање 12 (дванаест) месеци произвођачке гаранције</w:t>
      </w:r>
      <w:r w:rsidR="00C17C2B" w:rsidRPr="00856205">
        <w:rPr>
          <w:rFonts w:eastAsia="Calibri" w:cs="Arial"/>
          <w:lang w:val="sr-Cyrl-RS"/>
        </w:rPr>
        <w:t xml:space="preserve"> од датума потписивања записника о квантитативном и квалитативном пријему,</w:t>
      </w:r>
      <w:r w:rsidRPr="00856205">
        <w:rPr>
          <w:rFonts w:eastAsia="Calibri" w:cs="Arial"/>
          <w:lang w:val="sr-Cyrl-RS"/>
        </w:rPr>
        <w:t xml:space="preserve"> у оквиру које треба да буде обезбеђено најмање следеће:</w:t>
      </w:r>
    </w:p>
    <w:p w:rsidR="00515529" w:rsidRPr="00856205" w:rsidRDefault="00515529" w:rsidP="00856205">
      <w:pPr>
        <w:numPr>
          <w:ilvl w:val="2"/>
          <w:numId w:val="27"/>
        </w:numPr>
        <w:autoSpaceDE w:val="0"/>
        <w:autoSpaceDN w:val="0"/>
        <w:adjustRightInd w:val="0"/>
        <w:spacing w:before="0"/>
        <w:ind w:left="0" w:firstLine="0"/>
        <w:contextualSpacing/>
        <w:jc w:val="left"/>
        <w:rPr>
          <w:rFonts w:eastAsia="Calibri" w:cs="Arial"/>
          <w:lang w:val="sr-Cyrl-RS"/>
        </w:rPr>
      </w:pPr>
      <w:r w:rsidRPr="00856205">
        <w:rPr>
          <w:rFonts w:eastAsia="Calibri" w:cs="Arial"/>
          <w:lang w:val="sr-Cyrl-RS"/>
        </w:rPr>
        <w:t>Доступност техничке подршке понуђача по принципу 09 до 17 часова, радним данима телефонски и путем '' Skype''-а</w:t>
      </w:r>
    </w:p>
    <w:p w:rsidR="00515529" w:rsidRPr="00856205" w:rsidRDefault="00515529" w:rsidP="00856205">
      <w:pPr>
        <w:numPr>
          <w:ilvl w:val="2"/>
          <w:numId w:val="27"/>
        </w:numPr>
        <w:autoSpaceDE w:val="0"/>
        <w:autoSpaceDN w:val="0"/>
        <w:adjustRightInd w:val="0"/>
        <w:spacing w:before="0"/>
        <w:ind w:left="0" w:firstLine="0"/>
        <w:contextualSpacing/>
        <w:jc w:val="left"/>
        <w:rPr>
          <w:rFonts w:eastAsia="Calibri" w:cs="Arial"/>
          <w:lang w:val="sr-Cyrl-RS"/>
        </w:rPr>
      </w:pPr>
      <w:r w:rsidRPr="00856205">
        <w:rPr>
          <w:rFonts w:eastAsia="Calibri" w:cs="Arial"/>
          <w:lang w:val="sr-Cyrl-RS"/>
        </w:rPr>
        <w:t>Доступност техничке подршке понуђача радним данима путем е-маила</w:t>
      </w:r>
    </w:p>
    <w:p w:rsidR="00041FE3" w:rsidRPr="00856205" w:rsidRDefault="00515529" w:rsidP="00856205">
      <w:pPr>
        <w:spacing w:before="0"/>
        <w:rPr>
          <w:rFonts w:cs="Arial"/>
          <w:i/>
          <w:color w:val="00B0F0"/>
          <w:lang w:val="sr-Cyrl-RS" w:eastAsia="zh-CN"/>
        </w:rPr>
      </w:pPr>
      <w:r w:rsidRPr="00856205">
        <w:rPr>
          <w:rFonts w:eastAsia="Calibri" w:cs="Arial"/>
          <w:lang w:val="sr-Cyrl-RS"/>
        </w:rPr>
        <w:t>Приступ базама знања у складу са пословном политиком понуђача и произвођача.</w:t>
      </w:r>
    </w:p>
    <w:p w:rsidR="006E6F46" w:rsidRPr="00856205" w:rsidRDefault="006E6F46" w:rsidP="00856205">
      <w:pPr>
        <w:spacing w:before="0"/>
        <w:rPr>
          <w:rFonts w:eastAsia="Calibri" w:cs="Arial"/>
          <w:color w:val="00B0F0"/>
          <w:lang w:val="sr-Cyrl-RS"/>
        </w:rPr>
      </w:pPr>
      <w:r w:rsidRPr="00856205">
        <w:rPr>
          <w:rFonts w:cs="Arial"/>
          <w:i/>
          <w:color w:val="00B0F0"/>
          <w:lang w:val="sr-Cyrl-RS" w:eastAsia="zh-CN"/>
        </w:rPr>
        <w:t xml:space="preserve"> </w:t>
      </w:r>
    </w:p>
    <w:p w:rsidR="008D2B23" w:rsidRPr="00856205" w:rsidRDefault="008D2B23" w:rsidP="00856205">
      <w:pPr>
        <w:pStyle w:val="KDPodnaslov2"/>
        <w:numPr>
          <w:ilvl w:val="1"/>
          <w:numId w:val="26"/>
        </w:numPr>
        <w:spacing w:before="0"/>
        <w:jc w:val="both"/>
        <w:rPr>
          <w:rFonts w:cs="Arial"/>
        </w:rPr>
      </w:pPr>
      <w:bookmarkStart w:id="229" w:name="_Toc441651588"/>
      <w:bookmarkStart w:id="230" w:name="_Toc442559899"/>
      <w:r w:rsidRPr="00856205">
        <w:rPr>
          <w:rFonts w:cs="Arial"/>
        </w:rPr>
        <w:t>Начин и услови плаћања</w:t>
      </w:r>
      <w:bookmarkEnd w:id="229"/>
      <w:bookmarkEnd w:id="230"/>
    </w:p>
    <w:p w:rsidR="00041FE3" w:rsidRPr="00856205" w:rsidRDefault="00041FE3" w:rsidP="00856205">
      <w:pPr>
        <w:pStyle w:val="KDParagraf"/>
        <w:spacing w:before="0"/>
        <w:rPr>
          <w:rFonts w:eastAsia="Calibri" w:cs="Arial"/>
        </w:rPr>
      </w:pPr>
      <w:r w:rsidRPr="00856205">
        <w:rPr>
          <w:rFonts w:eastAsia="Calibri" w:cs="Arial"/>
        </w:rPr>
        <w:t>Корисник услуге се обавезује да Пружаоцу услуга плати извршену Усл</w:t>
      </w:r>
      <w:r w:rsidR="00D13830" w:rsidRPr="00856205">
        <w:rPr>
          <w:rFonts w:eastAsia="Calibri" w:cs="Arial"/>
        </w:rPr>
        <w:t>угу динарском дознаком</w:t>
      </w:r>
      <w:r w:rsidRPr="00856205">
        <w:rPr>
          <w:rFonts w:eastAsia="Calibri" w:cs="Arial"/>
        </w:rPr>
        <w:t>, на следећи начин:</w:t>
      </w:r>
    </w:p>
    <w:p w:rsidR="00041FE3" w:rsidRPr="00856205" w:rsidRDefault="00041FE3" w:rsidP="00856205">
      <w:pPr>
        <w:pStyle w:val="KDParagraf"/>
        <w:spacing w:before="0"/>
        <w:rPr>
          <w:rFonts w:eastAsia="Calibri" w:cs="Arial"/>
        </w:rPr>
      </w:pPr>
    </w:p>
    <w:p w:rsidR="00041FE3" w:rsidRPr="00856205" w:rsidRDefault="00041FE3" w:rsidP="00856205">
      <w:pPr>
        <w:pStyle w:val="KDParagraf"/>
        <w:spacing w:before="0"/>
        <w:rPr>
          <w:rFonts w:eastAsia="Calibri" w:cs="Arial"/>
        </w:rPr>
      </w:pPr>
      <w:r w:rsidRPr="00856205">
        <w:rPr>
          <w:rFonts w:eastAsia="Calibri" w:cs="Arial"/>
        </w:rPr>
        <w:t>Корисник услуге се обавезује да Пружаоцу услуге плати извршене услуге на следећи начин:</w:t>
      </w:r>
    </w:p>
    <w:p w:rsidR="00041FE3" w:rsidRPr="00856205" w:rsidRDefault="00041FE3" w:rsidP="00856205">
      <w:pPr>
        <w:pStyle w:val="KDParagraf"/>
        <w:spacing w:before="0"/>
        <w:rPr>
          <w:rFonts w:eastAsia="Calibri" w:cs="Arial"/>
          <w:lang w:val="sr-Cyrl-RS"/>
        </w:rPr>
      </w:pPr>
      <w:r w:rsidRPr="00856205">
        <w:rPr>
          <w:rFonts w:eastAsia="Calibri" w:cs="Arial"/>
        </w:rPr>
        <w:t>•</w:t>
      </w:r>
      <w:r w:rsidRPr="00856205">
        <w:rPr>
          <w:rFonts w:eastAsia="Calibri" w:cs="Arial"/>
        </w:rPr>
        <w:tab/>
      </w:r>
      <w:r w:rsidR="00B946E1" w:rsidRPr="00856205">
        <w:rPr>
          <w:rFonts w:eastAsia="Calibri" w:cs="Arial"/>
        </w:rPr>
        <w:t xml:space="preserve">100% укупне вредности услуге са припадајућим порезом на додату вредност биће плаћено након извршења Услуге, у року </w:t>
      </w:r>
      <w:r w:rsidR="00B946E1" w:rsidRPr="00856205">
        <w:rPr>
          <w:rFonts w:eastAsia="Calibri" w:cs="Arial"/>
          <w:lang w:val="sr-Cyrl-RS"/>
        </w:rPr>
        <w:t>до</w:t>
      </w:r>
      <w:r w:rsidR="00B946E1" w:rsidRPr="00856205">
        <w:rPr>
          <w:rFonts w:eastAsia="Calibri" w:cs="Arial"/>
        </w:rPr>
        <w:t xml:space="preserve"> 45 (словима: четрдесет пет) дана од дана пријема одговарајућег рачуна издатог на основу прихваћеног и одобреног Записника </w:t>
      </w:r>
      <w:r w:rsidR="00B946E1" w:rsidRPr="00856205">
        <w:rPr>
          <w:rFonts w:cs="Arial"/>
          <w:lang w:val="sr-Cyrl-RS"/>
        </w:rPr>
        <w:t xml:space="preserve">о квалитативном и квантитативном пријему </w:t>
      </w:r>
      <w:r w:rsidR="00B946E1" w:rsidRPr="00856205">
        <w:rPr>
          <w:rFonts w:eastAsia="Calibri" w:cs="Arial"/>
        </w:rPr>
        <w:t>(без примедби), потписаног од стране овлашћених представника Уговорних страна</w:t>
      </w:r>
      <w:r w:rsidR="00B946E1" w:rsidRPr="00856205">
        <w:rPr>
          <w:rFonts w:eastAsia="Calibri" w:cs="Arial"/>
          <w:lang w:val="sr-Cyrl-RS"/>
        </w:rPr>
        <w:t>.</w:t>
      </w:r>
    </w:p>
    <w:p w:rsidR="00041FE3" w:rsidRPr="00856205" w:rsidRDefault="00041FE3" w:rsidP="00856205">
      <w:pPr>
        <w:pStyle w:val="KDParagraf"/>
        <w:spacing w:before="0"/>
        <w:rPr>
          <w:rFonts w:eastAsia="Calibri" w:cs="Arial"/>
        </w:rPr>
      </w:pPr>
    </w:p>
    <w:p w:rsidR="00041FE3" w:rsidRPr="00856205" w:rsidRDefault="00041FE3" w:rsidP="00856205">
      <w:pPr>
        <w:pStyle w:val="KDParagraf"/>
        <w:spacing w:before="0"/>
        <w:rPr>
          <w:rFonts w:eastAsia="Calibri" w:cs="Arial"/>
        </w:rPr>
      </w:pPr>
      <w:r w:rsidRPr="00856205">
        <w:rPr>
          <w:rFonts w:eastAsia="Calibri" w:cs="Arial"/>
        </w:rPr>
        <w:t>Пружалац услуге је  сагласан  да Корисник услуге обустави и плати порез на добит по одбитку н</w:t>
      </w:r>
      <w:r w:rsidR="004A499B" w:rsidRPr="00856205">
        <w:rPr>
          <w:rFonts w:eastAsia="Calibri" w:cs="Arial"/>
        </w:rPr>
        <w:t xml:space="preserve">а уговорену цену услуге </w:t>
      </w:r>
      <w:r w:rsidR="00D13830" w:rsidRPr="00856205">
        <w:rPr>
          <w:rFonts w:eastAsia="Calibri" w:cs="Arial"/>
          <w:lang w:val="sr-Cyrl-RS"/>
        </w:rPr>
        <w:t>(</w:t>
      </w:r>
      <w:r w:rsidR="001227A3" w:rsidRPr="00856205">
        <w:rPr>
          <w:rFonts w:eastAsia="Calibri" w:cs="Arial"/>
          <w:lang w:val="sr-Cyrl-RS"/>
        </w:rPr>
        <w:t>која предстваља бруто вредност за обра</w:t>
      </w:r>
      <w:r w:rsidR="00D13830" w:rsidRPr="00856205">
        <w:rPr>
          <w:rFonts w:eastAsia="Calibri" w:cs="Arial"/>
          <w:lang w:val="sr-Cyrl-RS"/>
        </w:rPr>
        <w:t>чун пореза на добит по одбитку)</w:t>
      </w:r>
      <w:r w:rsidRPr="00856205">
        <w:rPr>
          <w:rFonts w:eastAsia="Calibri" w:cs="Arial"/>
        </w:rPr>
        <w:t>.</w:t>
      </w:r>
    </w:p>
    <w:p w:rsidR="00041FE3" w:rsidRPr="00856205" w:rsidRDefault="00041FE3" w:rsidP="00856205">
      <w:pPr>
        <w:pStyle w:val="KDParagraf"/>
        <w:spacing w:before="0"/>
        <w:rPr>
          <w:rFonts w:eastAsia="Calibri" w:cs="Arial"/>
          <w:lang w:val="sr-Cyrl-RS"/>
        </w:rPr>
      </w:pPr>
    </w:p>
    <w:p w:rsidR="003508B5" w:rsidRPr="00856205" w:rsidRDefault="005A3029" w:rsidP="00856205">
      <w:pPr>
        <w:pStyle w:val="KDParagraf"/>
        <w:spacing w:before="0"/>
        <w:rPr>
          <w:rFonts w:cs="Arial"/>
          <w:lang w:val="sr-Cyrl-RS"/>
        </w:rPr>
      </w:pPr>
      <w:r w:rsidRPr="00856205">
        <w:rPr>
          <w:rFonts w:cs="Arial"/>
          <w:lang w:val="sr-Cyrl-CS"/>
        </w:rPr>
        <w:t xml:space="preserve">Рачун мора </w:t>
      </w:r>
      <w:r w:rsidR="00764DAC" w:rsidRPr="00856205">
        <w:rPr>
          <w:rFonts w:cs="Arial"/>
          <w:lang w:val="sr-Cyrl-CS"/>
        </w:rPr>
        <w:t xml:space="preserve">да гласи на Јавно предузеће „Електропривреда Србије“ Београд, Балканска број 13 и </w:t>
      </w:r>
      <w:r w:rsidRPr="00856205">
        <w:rPr>
          <w:rFonts w:cs="Arial"/>
          <w:lang w:val="sr-Cyrl-CS"/>
        </w:rPr>
        <w:t xml:space="preserve">бити достављен на адресу </w:t>
      </w:r>
      <w:r w:rsidR="00591222" w:rsidRPr="00856205">
        <w:rPr>
          <w:rFonts w:cs="Arial"/>
          <w:lang w:val="sr-Cyrl-RS"/>
        </w:rPr>
        <w:t>Корисника</w:t>
      </w:r>
      <w:r w:rsidRPr="00856205">
        <w:rPr>
          <w:rFonts w:cs="Arial"/>
          <w:lang w:val="sr-Cyrl-CS"/>
        </w:rPr>
        <w:t xml:space="preserve">: Јавно предузеће „Електропривреда Србије“ Београд, </w:t>
      </w:r>
      <w:r w:rsidR="00764DAC" w:rsidRPr="00856205">
        <w:rPr>
          <w:rFonts w:cs="Arial"/>
          <w:lang w:val="sr-Cyrl-CS"/>
        </w:rPr>
        <w:t>Масарикова 1-3</w:t>
      </w:r>
      <w:r w:rsidRPr="00856205">
        <w:rPr>
          <w:rFonts w:cs="Arial"/>
          <w:lang w:val="sr-Cyrl-CS"/>
        </w:rPr>
        <w:t xml:space="preserve">, </w:t>
      </w:r>
      <w:r w:rsidR="00750A33" w:rsidRPr="00856205">
        <w:rPr>
          <w:rFonts w:cs="Arial"/>
          <w:lang w:val="sr-Cyrl-CS"/>
        </w:rPr>
        <w:t>са обавезним прило</w:t>
      </w:r>
      <w:r w:rsidR="00986D01" w:rsidRPr="00856205">
        <w:rPr>
          <w:rFonts w:cs="Arial"/>
          <w:lang w:val="sr-Cyrl-CS"/>
        </w:rPr>
        <w:t xml:space="preserve">гом - </w:t>
      </w:r>
      <w:r w:rsidR="00986D01" w:rsidRPr="00856205">
        <w:rPr>
          <w:rFonts w:eastAsia="Calibri" w:cs="Arial"/>
          <w:lang w:val="sr-Cyrl-RS"/>
        </w:rPr>
        <w:t xml:space="preserve">Записник </w:t>
      </w:r>
      <w:r w:rsidR="00986D01" w:rsidRPr="00856205">
        <w:rPr>
          <w:rFonts w:cs="Arial"/>
          <w:lang w:val="sr-Cyrl-RS"/>
        </w:rPr>
        <w:t xml:space="preserve">о квалитативном и квантитативном пријему </w:t>
      </w:r>
      <w:r w:rsidR="00986D01" w:rsidRPr="00856205">
        <w:rPr>
          <w:rFonts w:eastAsia="Calibri" w:cs="Arial"/>
          <w:lang w:val="sr-Cyrl-RS"/>
        </w:rPr>
        <w:t>(без примедби)</w:t>
      </w:r>
      <w:r w:rsidR="00750A33" w:rsidRPr="00856205">
        <w:rPr>
          <w:rFonts w:cs="Arial"/>
          <w:lang w:val="sr-Cyrl-CS"/>
        </w:rPr>
        <w:t xml:space="preserve">, </w:t>
      </w:r>
      <w:r w:rsidRPr="00856205">
        <w:rPr>
          <w:rFonts w:cs="Arial"/>
          <w:lang w:val="sr-Cyrl-CS"/>
        </w:rPr>
        <w:t xml:space="preserve">са читко написаним именом и презименом и потписом овлашћеног лица </w:t>
      </w:r>
      <w:r w:rsidR="006B40D5" w:rsidRPr="00856205">
        <w:rPr>
          <w:rFonts w:cs="Arial"/>
          <w:lang w:val="sr-Cyrl-RS"/>
        </w:rPr>
        <w:t>Корисника услуга</w:t>
      </w:r>
      <w:r w:rsidR="008B6E76" w:rsidRPr="00856205">
        <w:rPr>
          <w:rFonts w:cs="Arial"/>
          <w:lang w:val="sr-Cyrl-RS"/>
        </w:rPr>
        <w:t>.</w:t>
      </w:r>
    </w:p>
    <w:p w:rsidR="008D2B23" w:rsidRPr="00856205" w:rsidRDefault="008D2B23" w:rsidP="00856205">
      <w:pPr>
        <w:autoSpaceDE w:val="0"/>
        <w:autoSpaceDN w:val="0"/>
        <w:adjustRightInd w:val="0"/>
        <w:spacing w:before="0"/>
        <w:ind w:right="-426"/>
        <w:rPr>
          <w:rFonts w:eastAsia="Calibri" w:cs="Arial"/>
          <w:i/>
          <w:lang w:val="sr-Cyrl-RS"/>
        </w:rPr>
      </w:pPr>
    </w:p>
    <w:p w:rsidR="008D2B23" w:rsidRPr="00856205" w:rsidRDefault="008D2B23" w:rsidP="00856205">
      <w:pPr>
        <w:pStyle w:val="KDPodnaslov2"/>
        <w:numPr>
          <w:ilvl w:val="1"/>
          <w:numId w:val="26"/>
        </w:numPr>
        <w:spacing w:before="0"/>
        <w:jc w:val="both"/>
        <w:rPr>
          <w:rFonts w:cs="Arial"/>
          <w:lang w:val="ru-RU"/>
        </w:rPr>
      </w:pPr>
      <w:bookmarkStart w:id="231" w:name="_Toc441651589"/>
      <w:bookmarkStart w:id="232" w:name="_Toc442559900"/>
      <w:r w:rsidRPr="00856205">
        <w:rPr>
          <w:rFonts w:cs="Arial"/>
        </w:rPr>
        <w:t>Рок важења понуде</w:t>
      </w:r>
      <w:bookmarkEnd w:id="231"/>
      <w:bookmarkEnd w:id="232"/>
    </w:p>
    <w:p w:rsidR="008D2B23" w:rsidRPr="00856205" w:rsidRDefault="008D2B23" w:rsidP="00856205">
      <w:pPr>
        <w:spacing w:before="0"/>
        <w:rPr>
          <w:rFonts w:cs="Arial"/>
          <w:lang w:val="ru-RU"/>
        </w:rPr>
      </w:pPr>
      <w:r w:rsidRPr="00856205">
        <w:rPr>
          <w:rFonts w:cs="Arial"/>
          <w:lang w:val="ru-RU"/>
        </w:rPr>
        <w:t xml:space="preserve">Понуда мора да важи најмање </w:t>
      </w:r>
      <w:r w:rsidR="00B566EF" w:rsidRPr="00856205">
        <w:rPr>
          <w:rFonts w:cs="Arial"/>
          <w:lang w:val="sr-Cyrl-RS"/>
        </w:rPr>
        <w:t>9</w:t>
      </w:r>
      <w:r w:rsidR="00750A33" w:rsidRPr="00856205">
        <w:rPr>
          <w:rFonts w:cs="Arial"/>
          <w:lang w:val="sr-Cyrl-RS"/>
        </w:rPr>
        <w:t>0</w:t>
      </w:r>
      <w:r w:rsidRPr="00856205">
        <w:rPr>
          <w:rFonts w:cs="Arial"/>
          <w:lang w:val="ru-RU"/>
        </w:rPr>
        <w:t xml:space="preserve"> (словима:</w:t>
      </w:r>
      <w:r w:rsidR="00986D01" w:rsidRPr="00856205">
        <w:rPr>
          <w:rFonts w:cs="Arial"/>
          <w:lang w:val="ru-RU"/>
        </w:rPr>
        <w:t xml:space="preserve"> </w:t>
      </w:r>
      <w:r w:rsidR="00B566EF" w:rsidRPr="00856205">
        <w:rPr>
          <w:rFonts w:cs="Arial"/>
          <w:lang w:val="sr-Cyrl-CS"/>
        </w:rPr>
        <w:t>деведес</w:t>
      </w:r>
      <w:r w:rsidR="00591222" w:rsidRPr="00856205">
        <w:rPr>
          <w:rFonts w:cs="Arial"/>
          <w:lang w:val="sr-Cyrl-CS"/>
        </w:rPr>
        <w:t>е</w:t>
      </w:r>
      <w:r w:rsidR="00B566EF" w:rsidRPr="00856205">
        <w:rPr>
          <w:rFonts w:cs="Arial"/>
          <w:lang w:val="sr-Cyrl-CS"/>
        </w:rPr>
        <w:t>т</w:t>
      </w:r>
      <w:r w:rsidRPr="00856205">
        <w:rPr>
          <w:rFonts w:cs="Arial"/>
          <w:lang w:val="ru-RU"/>
        </w:rPr>
        <w:t xml:space="preserve">) дана од дана отварања понуда. </w:t>
      </w:r>
    </w:p>
    <w:p w:rsidR="008D2B23" w:rsidRPr="00856205" w:rsidRDefault="008D2B23" w:rsidP="00856205">
      <w:pPr>
        <w:spacing w:before="0"/>
        <w:rPr>
          <w:rFonts w:cs="Arial"/>
          <w:lang w:val="ru-RU"/>
        </w:rPr>
      </w:pPr>
      <w:r w:rsidRPr="00856205">
        <w:rPr>
          <w:rFonts w:cs="Arial"/>
          <w:lang w:val="ru-RU"/>
        </w:rPr>
        <w:t xml:space="preserve">У случају да понуђач наведе краћи рок важења понуде, понуда ће бити одбијена, као неприхватљива. </w:t>
      </w:r>
    </w:p>
    <w:p w:rsidR="005A3029" w:rsidRPr="00856205" w:rsidRDefault="005A3029" w:rsidP="00856205">
      <w:pPr>
        <w:spacing w:before="0"/>
        <w:rPr>
          <w:rFonts w:cs="Arial"/>
          <w:lang w:val="ru-RU"/>
        </w:rPr>
      </w:pPr>
    </w:p>
    <w:p w:rsidR="008D2B23" w:rsidRPr="00856205" w:rsidRDefault="008D2B23" w:rsidP="00856205">
      <w:pPr>
        <w:pStyle w:val="KDPodnaslov2"/>
        <w:numPr>
          <w:ilvl w:val="1"/>
          <w:numId w:val="26"/>
        </w:numPr>
        <w:spacing w:before="0"/>
        <w:jc w:val="both"/>
        <w:rPr>
          <w:rFonts w:cs="Arial"/>
        </w:rPr>
      </w:pPr>
      <w:bookmarkStart w:id="233" w:name="_Toc441651593"/>
      <w:bookmarkStart w:id="234" w:name="_Toc442559904"/>
      <w:r w:rsidRPr="00856205">
        <w:rPr>
          <w:rFonts w:cs="Arial"/>
        </w:rPr>
        <w:lastRenderedPageBreak/>
        <w:t>Средства финансијског обезбеђења</w:t>
      </w:r>
      <w:bookmarkEnd w:id="233"/>
      <w:bookmarkEnd w:id="234"/>
    </w:p>
    <w:p w:rsidR="008D2B23" w:rsidRPr="00856205" w:rsidRDefault="008D2B23" w:rsidP="00856205">
      <w:pPr>
        <w:pStyle w:val="KDParagraf"/>
        <w:spacing w:before="0"/>
        <w:rPr>
          <w:rFonts w:cs="Arial"/>
        </w:rPr>
      </w:pPr>
      <w:r w:rsidRPr="00856205">
        <w:rPr>
          <w:rFonts w:cs="Arial"/>
          <w:bCs/>
        </w:rPr>
        <w:t xml:space="preserve">Наручилац користи право да захтева средстава финансијског обезбеђења (у даљем тексу СФО) </w:t>
      </w:r>
      <w:r w:rsidRPr="00856205">
        <w:rPr>
          <w:rFonts w:cs="Arial"/>
        </w:rPr>
        <w:t xml:space="preserve">којим понуђачи обезбеђују испуњење својих обавеза у </w:t>
      </w:r>
      <w:r w:rsidR="006E2C8C" w:rsidRPr="00856205">
        <w:rPr>
          <w:rFonts w:cs="Arial"/>
          <w:lang w:val="sr-Cyrl-RS"/>
        </w:rPr>
        <w:t xml:space="preserve">отвореном </w:t>
      </w:r>
      <w:r w:rsidRPr="00856205">
        <w:rPr>
          <w:rFonts w:cs="Arial"/>
        </w:rPr>
        <w:t xml:space="preserve">поступку јавне набавке (достављају се уз понуду), као и испуњење својих уговорних обавеза (достављају се </w:t>
      </w:r>
      <w:r w:rsidR="002A0A12" w:rsidRPr="00856205">
        <w:rPr>
          <w:rFonts w:cs="Arial"/>
          <w:lang w:val="sr-Cyrl-RS"/>
        </w:rPr>
        <w:t>по закључењу</w:t>
      </w:r>
      <w:r w:rsidRPr="00856205">
        <w:rPr>
          <w:rFonts w:cs="Arial"/>
        </w:rPr>
        <w:t xml:space="preserve"> уговора</w:t>
      </w:r>
      <w:r w:rsidR="001861CC" w:rsidRPr="00856205">
        <w:rPr>
          <w:rFonts w:cs="Arial"/>
        </w:rPr>
        <w:t xml:space="preserve"> или по и</w:t>
      </w:r>
      <w:r w:rsidR="006B40D5" w:rsidRPr="00856205">
        <w:rPr>
          <w:rFonts w:cs="Arial"/>
          <w:lang w:val="sr-Cyrl-RS"/>
        </w:rPr>
        <w:t>звршењу</w:t>
      </w:r>
      <w:r w:rsidRPr="00856205">
        <w:rPr>
          <w:rFonts w:cs="Arial"/>
        </w:rPr>
        <w:t>)</w:t>
      </w:r>
      <w:r w:rsidR="001861CC" w:rsidRPr="00856205">
        <w:rPr>
          <w:rFonts w:cs="Arial"/>
        </w:rPr>
        <w:t>.</w:t>
      </w:r>
    </w:p>
    <w:p w:rsidR="00541E19" w:rsidRPr="00856205" w:rsidRDefault="00541E19" w:rsidP="00856205">
      <w:pPr>
        <w:spacing w:before="0"/>
        <w:rPr>
          <w:rFonts w:eastAsia="TimesNewRomanPSMT" w:cs="Arial"/>
          <w:bCs/>
          <w:iCs/>
        </w:rPr>
      </w:pPr>
      <w:r w:rsidRPr="0085620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856205" w:rsidRDefault="001A72BF" w:rsidP="00856205">
      <w:pPr>
        <w:spacing w:before="0"/>
        <w:rPr>
          <w:rFonts w:eastAsia="TimesNewRomanPSMT" w:cs="Arial"/>
          <w:bCs/>
          <w:iCs/>
          <w:lang w:val="sr-Cyrl-RS"/>
        </w:rPr>
      </w:pPr>
      <w:r w:rsidRPr="00856205">
        <w:rPr>
          <w:rFonts w:eastAsia="TimesNewRomanPSMT" w:cs="Arial"/>
          <w:bCs/>
          <w:iCs/>
          <w:lang w:val="sr-Cyrl-RS"/>
        </w:rPr>
        <w:t xml:space="preserve">Члан групе понуђача може бити налогодавац </w:t>
      </w:r>
      <w:r w:rsidR="002A0A12" w:rsidRPr="00856205">
        <w:rPr>
          <w:rFonts w:eastAsia="TimesNewRomanPSMT" w:cs="Arial"/>
          <w:bCs/>
          <w:iCs/>
          <w:lang w:val="sr-Cyrl-RS"/>
        </w:rPr>
        <w:t>СФО</w:t>
      </w:r>
      <w:r w:rsidRPr="00856205">
        <w:rPr>
          <w:rFonts w:eastAsia="TimesNewRomanPSMT" w:cs="Arial"/>
          <w:bCs/>
          <w:iCs/>
          <w:lang w:val="sr-Cyrl-RS"/>
        </w:rPr>
        <w:t>.</w:t>
      </w:r>
    </w:p>
    <w:p w:rsidR="00541E19" w:rsidRPr="00856205" w:rsidRDefault="002A0A12" w:rsidP="00856205">
      <w:pPr>
        <w:spacing w:before="0"/>
        <w:rPr>
          <w:rFonts w:eastAsia="TimesNewRomanPSMT" w:cs="Arial"/>
          <w:bCs/>
          <w:iCs/>
          <w:lang w:val="sr-Cyrl-RS"/>
        </w:rPr>
      </w:pPr>
      <w:r w:rsidRPr="00856205">
        <w:rPr>
          <w:rFonts w:eastAsia="TimesNewRomanPSMT" w:cs="Arial"/>
          <w:bCs/>
          <w:iCs/>
          <w:lang w:val="sr-Cyrl-RS"/>
        </w:rPr>
        <w:t>СФО</w:t>
      </w:r>
      <w:r w:rsidR="001A72BF" w:rsidRPr="00856205">
        <w:rPr>
          <w:rFonts w:eastAsia="TimesNewRomanPSMT" w:cs="Arial"/>
          <w:bCs/>
          <w:iCs/>
          <w:lang w:val="sr-Cyrl-RS"/>
        </w:rPr>
        <w:t xml:space="preserve"> морају да буду у валути у којој је и понуда.</w:t>
      </w:r>
    </w:p>
    <w:p w:rsidR="00541E19" w:rsidRPr="00856205" w:rsidRDefault="00541E19" w:rsidP="00856205">
      <w:pPr>
        <w:spacing w:before="0"/>
        <w:rPr>
          <w:rFonts w:eastAsia="TimesNewRomanPSMT" w:cs="Arial"/>
          <w:bCs/>
          <w:iCs/>
          <w:color w:val="00B0F0"/>
          <w:lang w:val="sr-Cyrl-RS"/>
        </w:rPr>
      </w:pPr>
      <w:r w:rsidRPr="00856205">
        <w:rPr>
          <w:rFonts w:eastAsia="TimesNewRomanPSMT" w:cs="Arial"/>
          <w:bCs/>
          <w:iCs/>
          <w:lang w:val="sr-Cyrl-RS"/>
        </w:rPr>
        <w:t>Ако се за време трајања Уговора промене рокови за извршење уговорне обавезе, важност  СФО мора се продужити</w:t>
      </w:r>
      <w:r w:rsidRPr="00856205">
        <w:rPr>
          <w:rFonts w:eastAsia="TimesNewRomanPSMT" w:cs="Arial"/>
          <w:bCs/>
          <w:iCs/>
          <w:color w:val="00B0F0"/>
          <w:lang w:val="sr-Cyrl-RS"/>
        </w:rPr>
        <w:t xml:space="preserve">. </w:t>
      </w:r>
    </w:p>
    <w:p w:rsidR="00541E19" w:rsidRPr="00856205" w:rsidRDefault="00541E19" w:rsidP="00856205">
      <w:pPr>
        <w:pStyle w:val="KDParagraf"/>
        <w:spacing w:before="0"/>
        <w:rPr>
          <w:rFonts w:cs="Arial"/>
          <w:color w:val="00B0F0"/>
          <w:lang w:val="sr-Cyrl-RS"/>
        </w:rPr>
      </w:pPr>
    </w:p>
    <w:p w:rsidR="00634C74" w:rsidRPr="00856205" w:rsidRDefault="00343A18" w:rsidP="00856205">
      <w:pPr>
        <w:pStyle w:val="KDPodnaslov2"/>
        <w:spacing w:before="0"/>
        <w:ind w:left="450"/>
        <w:jc w:val="both"/>
        <w:rPr>
          <w:rFonts w:cs="Arial"/>
          <w:b w:val="0"/>
          <w:lang w:val="sr-Cyrl-RS"/>
        </w:rPr>
      </w:pPr>
      <w:r w:rsidRPr="00856205">
        <w:rPr>
          <w:rFonts w:cs="Arial"/>
          <w:lang w:val="sr-Cyrl-RS"/>
        </w:rPr>
        <w:t>6</w:t>
      </w:r>
      <w:r w:rsidR="00210FF3" w:rsidRPr="00856205">
        <w:rPr>
          <w:rFonts w:cs="Arial"/>
          <w:lang w:val="sr-Cyrl-RS"/>
        </w:rPr>
        <w:t>.1</w:t>
      </w:r>
      <w:r w:rsidR="006E6F46" w:rsidRPr="00856205">
        <w:rPr>
          <w:rFonts w:cs="Arial"/>
          <w:lang w:val="sr-Cyrl-RS"/>
        </w:rPr>
        <w:t>7</w:t>
      </w:r>
      <w:r w:rsidR="00210FF3" w:rsidRPr="00856205">
        <w:rPr>
          <w:rFonts w:cs="Arial"/>
          <w:lang w:val="sr-Cyrl-RS"/>
        </w:rPr>
        <w:t>.1.</w:t>
      </w:r>
      <w:r w:rsidR="00634C74" w:rsidRPr="00856205">
        <w:rPr>
          <w:rFonts w:cs="Arial"/>
          <w:lang w:val="sr-Cyrl-RS"/>
        </w:rPr>
        <w:t xml:space="preserve"> </w:t>
      </w:r>
      <w:r w:rsidR="002A0A12" w:rsidRPr="00856205">
        <w:rPr>
          <w:rFonts w:cs="Arial"/>
          <w:lang w:val="sr-Cyrl-RS"/>
        </w:rPr>
        <w:t xml:space="preserve">СФО </w:t>
      </w:r>
      <w:r w:rsidR="00634C74" w:rsidRPr="00856205">
        <w:rPr>
          <w:rFonts w:cs="Arial"/>
          <w:lang w:val="sr-Cyrl-RS"/>
        </w:rPr>
        <w:t>за озбиљност понуде</w:t>
      </w:r>
    </w:p>
    <w:p w:rsidR="008D2B23" w:rsidRPr="00856205" w:rsidRDefault="008D2B23" w:rsidP="00856205">
      <w:pPr>
        <w:pStyle w:val="KDKomentar"/>
        <w:spacing w:before="0"/>
        <w:rPr>
          <w:rFonts w:cs="Arial"/>
          <w:i w:val="0"/>
          <w:sz w:val="22"/>
          <w:szCs w:val="22"/>
        </w:rPr>
      </w:pPr>
    </w:p>
    <w:p w:rsidR="008D2B23" w:rsidRPr="00856205" w:rsidRDefault="008D2B23" w:rsidP="00856205">
      <w:pPr>
        <w:spacing w:before="0"/>
        <w:rPr>
          <w:rFonts w:cs="Arial"/>
          <w:lang w:val="ru-RU"/>
        </w:rPr>
      </w:pPr>
      <w:r w:rsidRPr="00856205">
        <w:rPr>
          <w:rFonts w:cs="Arial"/>
          <w:lang w:val="ru-RU"/>
        </w:rPr>
        <w:t>Понуђач је дужан да достави следећа средства финансијског обезбеђења:</w:t>
      </w:r>
    </w:p>
    <w:p w:rsidR="008D2B23" w:rsidRPr="00856205" w:rsidRDefault="008D2B23" w:rsidP="00856205">
      <w:pPr>
        <w:spacing w:before="0"/>
        <w:rPr>
          <w:rFonts w:cs="Arial"/>
          <w:color w:val="00B0F0"/>
          <w:lang w:val="ru-RU"/>
        </w:rPr>
      </w:pPr>
    </w:p>
    <w:p w:rsidR="008D2B23" w:rsidRPr="00856205" w:rsidRDefault="008D2B23" w:rsidP="00856205">
      <w:pPr>
        <w:pStyle w:val="ListParagraph"/>
        <w:spacing w:before="0" w:after="0" w:line="240" w:lineRule="auto"/>
        <w:ind w:left="0"/>
        <w:rPr>
          <w:rFonts w:ascii="Arial" w:hAnsi="Arial" w:cs="Arial"/>
          <w:b/>
          <w:u w:val="single"/>
          <w:lang w:val="ru-RU"/>
        </w:rPr>
      </w:pPr>
      <w:r w:rsidRPr="00856205">
        <w:rPr>
          <w:rFonts w:ascii="Arial" w:hAnsi="Arial" w:cs="Arial"/>
          <w:b/>
          <w:u w:val="single"/>
          <w:lang w:val="ru-RU"/>
        </w:rPr>
        <w:t>У понуди:</w:t>
      </w:r>
    </w:p>
    <w:p w:rsidR="008D2B23" w:rsidRPr="00856205" w:rsidRDefault="008D2B23" w:rsidP="00856205">
      <w:pPr>
        <w:pStyle w:val="ListParagraph"/>
        <w:spacing w:before="0" w:after="0" w:line="240" w:lineRule="auto"/>
        <w:ind w:left="0"/>
        <w:rPr>
          <w:rFonts w:ascii="Arial" w:hAnsi="Arial" w:cs="Arial"/>
          <w:b/>
          <w:u w:val="single"/>
          <w:lang w:val="ru-RU"/>
        </w:rPr>
      </w:pPr>
    </w:p>
    <w:p w:rsidR="008D2B23" w:rsidRPr="00856205" w:rsidRDefault="008D2B23" w:rsidP="00856205">
      <w:pPr>
        <w:pStyle w:val="KDPodnaslov3"/>
        <w:keepNext w:val="0"/>
        <w:spacing w:before="0"/>
        <w:ind w:left="851"/>
        <w:rPr>
          <w:rFonts w:cs="Arial"/>
          <w:b/>
          <w:lang w:val="ru-RU"/>
        </w:rPr>
      </w:pPr>
      <w:bookmarkStart w:id="235" w:name="_Toc441651594"/>
      <w:bookmarkStart w:id="236" w:name="_Toc442559905"/>
      <w:r w:rsidRPr="00856205">
        <w:rPr>
          <w:rFonts w:cs="Arial"/>
          <w:b/>
          <w:lang w:val="ru-RU"/>
        </w:rPr>
        <w:t>Банкарска гаранција за озбиљност понуде</w:t>
      </w:r>
      <w:bookmarkEnd w:id="235"/>
      <w:bookmarkEnd w:id="236"/>
    </w:p>
    <w:p w:rsidR="008D2B23" w:rsidRPr="00856205" w:rsidRDefault="008D2B23" w:rsidP="00856205">
      <w:pPr>
        <w:spacing w:before="0"/>
        <w:rPr>
          <w:rFonts w:cs="Arial"/>
          <w:lang w:val="ru-RU"/>
        </w:rPr>
      </w:pPr>
      <w:r w:rsidRPr="00856205">
        <w:rPr>
          <w:rFonts w:cs="Arial"/>
          <w:lang w:val="ru-RU"/>
        </w:rPr>
        <w:t xml:space="preserve">Понуђач доставља оригинал банкарску гаранцију за озбиљност понуде у висини од </w:t>
      </w:r>
      <w:r w:rsidR="00986D01" w:rsidRPr="00856205">
        <w:rPr>
          <w:rFonts w:cs="Arial"/>
          <w:lang w:val="ru-RU"/>
        </w:rPr>
        <w:t>5</w:t>
      </w:r>
      <w:r w:rsidRPr="00856205">
        <w:rPr>
          <w:rFonts w:cs="Arial"/>
          <w:lang w:val="ru-RU"/>
        </w:rPr>
        <w:t>% вредности понуд</w:t>
      </w:r>
      <w:r w:rsidRPr="00856205">
        <w:rPr>
          <w:rFonts w:cs="Arial"/>
        </w:rPr>
        <w:t>e</w:t>
      </w:r>
      <w:r w:rsidRPr="00856205">
        <w:rPr>
          <w:rFonts w:cs="Arial"/>
          <w:lang w:val="ru-RU"/>
        </w:rPr>
        <w:t>, без ПДВ.</w:t>
      </w:r>
    </w:p>
    <w:p w:rsidR="008D2B23" w:rsidRPr="00856205" w:rsidRDefault="008D2B23" w:rsidP="00856205">
      <w:pPr>
        <w:spacing w:before="0"/>
        <w:rPr>
          <w:rFonts w:cs="Arial"/>
          <w:lang w:val="ru-RU"/>
        </w:rPr>
      </w:pPr>
      <w:r w:rsidRPr="00856205">
        <w:rPr>
          <w:rFonts w:cs="Arial"/>
          <w:lang w:val="ru-RU"/>
        </w:rPr>
        <w:t>Банкарск</w:t>
      </w:r>
      <w:r w:rsidRPr="00856205">
        <w:rPr>
          <w:rFonts w:cs="Arial"/>
        </w:rPr>
        <w:t>a</w:t>
      </w:r>
      <w:r w:rsidRPr="00856205">
        <w:rPr>
          <w:rFonts w:cs="Arial"/>
          <w:lang w:val="ru-RU"/>
        </w:rPr>
        <w:t xml:space="preserve"> гаранциј</w:t>
      </w:r>
      <w:r w:rsidRPr="00856205">
        <w:rPr>
          <w:rFonts w:cs="Arial"/>
        </w:rPr>
        <w:t>a</w:t>
      </w:r>
      <w:r w:rsidRPr="00856205">
        <w:rPr>
          <w:rFonts w:cs="Arial"/>
          <w:lang w:val="ru-RU"/>
        </w:rPr>
        <w:t xml:space="preserve"> понуђача мора бити неопозива, безусловна (без права на приговор) и наплатива на први писани позив, са трајањем од </w:t>
      </w:r>
      <w:r w:rsidR="009F3952" w:rsidRPr="00856205">
        <w:rPr>
          <w:rFonts w:cs="Arial"/>
          <w:lang w:val="sr-Cyrl-RS"/>
        </w:rPr>
        <w:t>30</w:t>
      </w:r>
      <w:r w:rsidRPr="00856205">
        <w:rPr>
          <w:rFonts w:cs="Arial"/>
          <w:lang w:val="ru-RU"/>
        </w:rPr>
        <w:t xml:space="preserve"> (словима: </w:t>
      </w:r>
      <w:r w:rsidR="009F3952" w:rsidRPr="00856205">
        <w:rPr>
          <w:rFonts w:cs="Arial"/>
          <w:lang w:val="sr-Cyrl-RS"/>
        </w:rPr>
        <w:t>три</w:t>
      </w:r>
      <w:r w:rsidRPr="00856205">
        <w:rPr>
          <w:rFonts w:cs="Arial"/>
          <w:lang w:val="ru-RU"/>
        </w:rPr>
        <w:t xml:space="preserve">десет) </w:t>
      </w:r>
      <w:r w:rsidR="007C0E7C" w:rsidRPr="00856205">
        <w:rPr>
          <w:rFonts w:cs="Arial"/>
          <w:lang w:val="ru-RU"/>
        </w:rPr>
        <w:t xml:space="preserve">календарских </w:t>
      </w:r>
      <w:r w:rsidRPr="00856205">
        <w:rPr>
          <w:rFonts w:cs="Arial"/>
          <w:lang w:val="ru-RU"/>
        </w:rPr>
        <w:t xml:space="preserve">дана </w:t>
      </w:r>
      <w:r w:rsidR="007C0E7C" w:rsidRPr="00856205">
        <w:rPr>
          <w:rFonts w:cs="Arial"/>
          <w:lang w:val="ru-RU"/>
        </w:rPr>
        <w:t>дужи од рока важења понуде.</w:t>
      </w:r>
    </w:p>
    <w:p w:rsidR="008D2B23" w:rsidRPr="00856205" w:rsidRDefault="008D2B23" w:rsidP="00856205">
      <w:pPr>
        <w:spacing w:before="0"/>
        <w:rPr>
          <w:rFonts w:cs="Arial"/>
          <w:lang w:val="ru-RU"/>
        </w:rPr>
      </w:pPr>
      <w:r w:rsidRPr="00856205">
        <w:rPr>
          <w:rFonts w:cs="Arial"/>
          <w:lang w:val="ru-RU"/>
        </w:rPr>
        <w:t xml:space="preserve">Наручилац ће уновчити гаранцију за озбиљност понуде дату уз понуду уколико: </w:t>
      </w:r>
    </w:p>
    <w:p w:rsidR="008D2B23" w:rsidRPr="00856205" w:rsidRDefault="008D2B23" w:rsidP="00856205">
      <w:pPr>
        <w:numPr>
          <w:ilvl w:val="0"/>
          <w:numId w:val="13"/>
        </w:numPr>
        <w:spacing w:before="0"/>
        <w:ind w:left="993" w:hanging="142"/>
        <w:rPr>
          <w:rFonts w:cs="Arial"/>
          <w:lang w:val="ru-RU"/>
        </w:rPr>
      </w:pPr>
      <w:r w:rsidRPr="00856205">
        <w:rPr>
          <w:rFonts w:cs="Arial"/>
          <w:lang w:val="ru-RU"/>
        </w:rPr>
        <w:t>понуђач након истека рока за подношење понуда повуче, опозове или измени своју понуду или</w:t>
      </w:r>
    </w:p>
    <w:p w:rsidR="008D2B23" w:rsidRPr="00856205" w:rsidRDefault="008D2B23" w:rsidP="00856205">
      <w:pPr>
        <w:numPr>
          <w:ilvl w:val="0"/>
          <w:numId w:val="13"/>
        </w:numPr>
        <w:spacing w:before="0"/>
        <w:ind w:left="993" w:hanging="142"/>
        <w:rPr>
          <w:rFonts w:cs="Arial"/>
          <w:lang w:val="ru-RU"/>
        </w:rPr>
      </w:pPr>
      <w:r w:rsidRPr="00856205">
        <w:rPr>
          <w:rFonts w:cs="Arial"/>
          <w:lang w:val="ru-RU"/>
        </w:rPr>
        <w:t xml:space="preserve">понуђач коме је додељен уговор благовремено не потпише уговор о јавној набавци или </w:t>
      </w:r>
    </w:p>
    <w:p w:rsidR="008D2B23" w:rsidRPr="00856205" w:rsidRDefault="007C0E7C" w:rsidP="00856205">
      <w:pPr>
        <w:numPr>
          <w:ilvl w:val="0"/>
          <w:numId w:val="13"/>
        </w:numPr>
        <w:spacing w:before="0"/>
        <w:ind w:left="993" w:hanging="142"/>
        <w:rPr>
          <w:rFonts w:cs="Arial"/>
          <w:lang w:val="ru-RU"/>
        </w:rPr>
      </w:pPr>
      <w:r w:rsidRPr="00856205">
        <w:rPr>
          <w:rFonts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856205">
        <w:rPr>
          <w:rFonts w:cs="Arial"/>
          <w:lang w:val="ru-RU"/>
        </w:rPr>
        <w:t>.</w:t>
      </w:r>
    </w:p>
    <w:p w:rsidR="008D2B23" w:rsidRPr="00856205" w:rsidRDefault="008D2B23" w:rsidP="00856205">
      <w:pPr>
        <w:spacing w:before="0"/>
        <w:rPr>
          <w:rFonts w:cs="Arial"/>
          <w:lang w:val="ru-RU"/>
        </w:rPr>
      </w:pPr>
      <w:r w:rsidRPr="00856205">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856205" w:rsidRDefault="008D2B23" w:rsidP="00856205">
      <w:pPr>
        <w:spacing w:before="0"/>
        <w:rPr>
          <w:rFonts w:cs="Arial"/>
          <w:lang w:val="ru-RU"/>
        </w:rPr>
      </w:pPr>
      <w:r w:rsidRPr="00856205">
        <w:rPr>
          <w:rFonts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3A4094" w:rsidRPr="00856205">
        <w:rPr>
          <w:rFonts w:cs="Arial"/>
          <w:lang w:val="ru-RU"/>
        </w:rPr>
        <w:t xml:space="preserve">Сталне </w:t>
      </w:r>
      <w:r w:rsidRPr="00856205">
        <w:rPr>
          <w:rFonts w:cs="Arial"/>
          <w:lang w:val="ru-RU"/>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856205" w:rsidRDefault="008D2B23" w:rsidP="00856205">
      <w:pPr>
        <w:spacing w:before="0"/>
        <w:rPr>
          <w:rFonts w:cs="Arial"/>
          <w:lang w:val="ru-RU"/>
        </w:rPr>
      </w:pPr>
      <w:r w:rsidRPr="00856205">
        <w:rPr>
          <w:rFonts w:cs="Arial"/>
          <w:lang w:val="ru-RU"/>
        </w:rPr>
        <w:t xml:space="preserve">Понуђач може поднети гаранцију стране банке само ако је тој банци додељен кредитни </w:t>
      </w:r>
      <w:r w:rsidR="00C5513C" w:rsidRPr="00856205">
        <w:rPr>
          <w:rFonts w:cs="Arial"/>
          <w:lang w:val="ru-RU"/>
        </w:rPr>
        <w:t>рејтинг.</w:t>
      </w:r>
    </w:p>
    <w:p w:rsidR="0030066C" w:rsidRPr="00856205" w:rsidRDefault="0030066C" w:rsidP="00856205">
      <w:pPr>
        <w:spacing w:before="0"/>
        <w:rPr>
          <w:rFonts w:cs="Arial"/>
          <w:lang w:val="ru-RU"/>
        </w:rPr>
      </w:pPr>
      <w:r w:rsidRPr="00856205">
        <w:rPr>
          <w:rFonts w:cs="Arial"/>
          <w:lang w:val="ru-RU"/>
        </w:rPr>
        <w:t>На Банкарску гаранција примењује се Једнообразна правила за гаранције на позив ( УРДГ 758)    Међународне трговинске коморе у Паризу.</w:t>
      </w:r>
    </w:p>
    <w:p w:rsidR="0030066C" w:rsidRPr="00856205" w:rsidRDefault="0030066C" w:rsidP="00856205">
      <w:pPr>
        <w:spacing w:before="0"/>
        <w:rPr>
          <w:rFonts w:cs="Arial"/>
          <w:lang w:val="ru-RU"/>
        </w:rPr>
      </w:pPr>
      <w:r w:rsidRPr="00856205">
        <w:rPr>
          <w:rFonts w:cs="Arial"/>
          <w:lang w:val="ru-RU"/>
        </w:rPr>
        <w:t>Банкарска гаранција се не може уступити у није преносива без сагласности уговорних страна и емисионе банке.</w:t>
      </w:r>
    </w:p>
    <w:p w:rsidR="0030066C" w:rsidRPr="00856205" w:rsidRDefault="0030066C" w:rsidP="00856205">
      <w:pPr>
        <w:spacing w:before="0"/>
        <w:rPr>
          <w:rFonts w:cs="Arial"/>
          <w:lang w:val="ru-RU"/>
        </w:rPr>
      </w:pPr>
      <w:r w:rsidRPr="00856205">
        <w:rPr>
          <w:rFonts w:cs="Arial"/>
          <w:lang w:val="ru-RU"/>
        </w:rPr>
        <w:t>Уколико банкарску гаранцију издаје страна банка ,мора имати кредитни рејтинг.</w:t>
      </w:r>
    </w:p>
    <w:p w:rsidR="0030066C" w:rsidRPr="00856205" w:rsidRDefault="0030066C" w:rsidP="00856205">
      <w:pPr>
        <w:spacing w:before="0"/>
        <w:rPr>
          <w:rFonts w:cs="Arial"/>
          <w:lang w:val="ru-RU"/>
        </w:rPr>
      </w:pPr>
      <w:r w:rsidRPr="00856205">
        <w:rPr>
          <w:rFonts w:cs="Arial"/>
          <w:lang w:val="ru-RU"/>
        </w:rPr>
        <w:t>Банкарска гаранција треба да буду у валути у којој је Понуда</w:t>
      </w:r>
    </w:p>
    <w:p w:rsidR="008D2B23" w:rsidRPr="00856205" w:rsidRDefault="008D2B23" w:rsidP="00856205">
      <w:pPr>
        <w:spacing w:before="0"/>
        <w:rPr>
          <w:rFonts w:cs="Arial"/>
          <w:lang w:val="ru-RU"/>
        </w:rPr>
      </w:pPr>
      <w:r w:rsidRPr="00856205">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856205" w:rsidRDefault="008D2B23" w:rsidP="00856205">
      <w:pPr>
        <w:tabs>
          <w:tab w:val="left" w:pos="1786"/>
        </w:tabs>
        <w:spacing w:before="0"/>
        <w:ind w:left="1418" w:right="-6" w:hanging="567"/>
        <w:rPr>
          <w:rFonts w:cs="Arial"/>
          <w:lang w:val="ru-RU"/>
        </w:rPr>
      </w:pPr>
    </w:p>
    <w:p w:rsidR="008D2B23" w:rsidRPr="00856205" w:rsidRDefault="00572146" w:rsidP="00856205">
      <w:pPr>
        <w:pStyle w:val="ListParagraph"/>
        <w:spacing w:before="0" w:after="0" w:line="240" w:lineRule="auto"/>
        <w:ind w:left="0"/>
        <w:rPr>
          <w:rFonts w:ascii="Arial" w:hAnsi="Arial" w:cs="Arial"/>
          <w:b/>
          <w:u w:val="single"/>
          <w:lang w:val="ru-RU"/>
        </w:rPr>
      </w:pPr>
      <w:r w:rsidRPr="00856205">
        <w:rPr>
          <w:rFonts w:ascii="Arial" w:hAnsi="Arial" w:cs="Arial"/>
          <w:b/>
          <w:u w:val="single"/>
          <w:lang w:val="ru-RU"/>
        </w:rPr>
        <w:t xml:space="preserve">У року од </w:t>
      </w:r>
      <w:r w:rsidR="00BE2EA9" w:rsidRPr="00856205">
        <w:rPr>
          <w:rFonts w:ascii="Arial" w:hAnsi="Arial" w:cs="Arial"/>
          <w:b/>
          <w:u w:val="single"/>
          <w:lang w:val="sr-Cyrl-RS"/>
        </w:rPr>
        <w:t>10</w:t>
      </w:r>
      <w:r w:rsidRPr="00856205">
        <w:rPr>
          <w:rFonts w:ascii="Arial" w:hAnsi="Arial" w:cs="Arial"/>
          <w:b/>
          <w:u w:val="single"/>
          <w:lang w:val="ru-RU"/>
        </w:rPr>
        <w:t xml:space="preserve"> дана од</w:t>
      </w:r>
      <w:r w:rsidR="008D2B23" w:rsidRPr="00856205">
        <w:rPr>
          <w:rFonts w:ascii="Arial" w:hAnsi="Arial" w:cs="Arial"/>
          <w:b/>
          <w:u w:val="single"/>
          <w:lang w:val="ru-RU"/>
        </w:rPr>
        <w:t xml:space="preserve"> закључења Уговора</w:t>
      </w:r>
    </w:p>
    <w:p w:rsidR="008D2B23" w:rsidRPr="00856205" w:rsidRDefault="008D2B23" w:rsidP="00856205">
      <w:pPr>
        <w:pStyle w:val="ListParagraph"/>
        <w:spacing w:before="0" w:after="0" w:line="240" w:lineRule="auto"/>
        <w:ind w:left="0"/>
        <w:rPr>
          <w:rFonts w:ascii="Arial" w:hAnsi="Arial" w:cs="Arial"/>
          <w:b/>
          <w:u w:val="single"/>
          <w:lang w:val="ru-RU"/>
        </w:rPr>
      </w:pPr>
    </w:p>
    <w:p w:rsidR="00FD0A1F" w:rsidRPr="00856205" w:rsidRDefault="00FD0A1F" w:rsidP="00856205">
      <w:pPr>
        <w:spacing w:before="0"/>
        <w:rPr>
          <w:rFonts w:cs="Arial"/>
          <w:b/>
          <w:lang w:val="ru-RU"/>
        </w:rPr>
      </w:pPr>
      <w:r w:rsidRPr="00856205">
        <w:rPr>
          <w:rFonts w:cs="Arial"/>
          <w:b/>
          <w:lang w:val="ru-RU"/>
        </w:rPr>
        <w:lastRenderedPageBreak/>
        <w:t>Банкарску гаранцију добро извршење посла</w:t>
      </w:r>
    </w:p>
    <w:p w:rsidR="00884F52" w:rsidRPr="00856205" w:rsidRDefault="00884F52" w:rsidP="00856205">
      <w:pPr>
        <w:spacing w:before="0"/>
        <w:rPr>
          <w:rFonts w:cs="Arial"/>
          <w:lang w:val="ru-RU"/>
        </w:rPr>
      </w:pPr>
      <w:r w:rsidRPr="00856205">
        <w:rPr>
          <w:rFonts w:cs="Arial"/>
          <w:lang w:val="ru-RU"/>
        </w:rPr>
        <w:t xml:space="preserve">Изабрани понуђач је дужан да у тренутку закључења Уговора а најкасније у року од </w:t>
      </w:r>
      <w:r w:rsidR="00EA6A03" w:rsidRPr="00856205">
        <w:rPr>
          <w:rFonts w:cs="Arial"/>
          <w:lang w:val="sr-Cyrl-RS"/>
        </w:rPr>
        <w:t>10</w:t>
      </w:r>
      <w:r w:rsidRPr="00856205">
        <w:rPr>
          <w:rFonts w:cs="Arial"/>
          <w:lang w:val="ru-RU"/>
        </w:rPr>
        <w:t xml:space="preserve"> (</w:t>
      </w:r>
      <w:r w:rsidR="00EA6A03" w:rsidRPr="00856205">
        <w:rPr>
          <w:rFonts w:cs="Arial"/>
          <w:lang w:val="sr-Cyrl-RS"/>
        </w:rPr>
        <w:t>десет</w:t>
      </w:r>
      <w:r w:rsidRPr="00856205">
        <w:rPr>
          <w:rFonts w:cs="Arial"/>
          <w:lang w:val="ru-RU"/>
        </w:rPr>
        <w:t>) дана од дана обостраног потписивања Уговора од законских заступника уговорних страна,а пре и</w:t>
      </w:r>
      <w:r w:rsidR="000D6A36" w:rsidRPr="00856205">
        <w:rPr>
          <w:rFonts w:cs="Arial"/>
          <w:lang w:val="sr-Cyrl-RS"/>
        </w:rPr>
        <w:t>звршења</w:t>
      </w:r>
      <w:r w:rsidRPr="00856205">
        <w:rPr>
          <w:rFonts w:cs="Arial"/>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3A4094" w:rsidRPr="00856205">
        <w:rPr>
          <w:rFonts w:cs="Arial"/>
          <w:lang w:val="sr-Cyrl-RS"/>
        </w:rPr>
        <w:t xml:space="preserve"> банкарску гаранцију за добро  извршење посла</w:t>
      </w:r>
      <w:r w:rsidRPr="00856205">
        <w:rPr>
          <w:rFonts w:cs="Arial"/>
          <w:lang w:val="ru-RU"/>
        </w:rPr>
        <w:t>.</w:t>
      </w:r>
    </w:p>
    <w:p w:rsidR="008D2B23" w:rsidRPr="00856205" w:rsidRDefault="008D2B23" w:rsidP="00856205">
      <w:pPr>
        <w:spacing w:before="0"/>
        <w:rPr>
          <w:rFonts w:cs="Arial"/>
          <w:lang w:val="ru-RU"/>
        </w:rPr>
      </w:pPr>
      <w:r w:rsidRPr="00856205">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856205" w:rsidRDefault="008D2B23" w:rsidP="00856205">
      <w:pPr>
        <w:spacing w:before="0"/>
        <w:rPr>
          <w:rFonts w:cs="Arial"/>
          <w:lang w:val="ru-RU"/>
        </w:rPr>
      </w:pPr>
      <w:r w:rsidRPr="00856205">
        <w:rPr>
          <w:rFonts w:cs="Arial"/>
          <w:lang w:val="ru-RU"/>
        </w:rPr>
        <w:t xml:space="preserve">Банкарска гаранција мора трајати </w:t>
      </w:r>
      <w:r w:rsidR="00986D01" w:rsidRPr="00856205">
        <w:rPr>
          <w:rFonts w:cs="Arial"/>
          <w:lang w:val="sr-Cyrl-RS"/>
        </w:rPr>
        <w:t>3</w:t>
      </w:r>
      <w:r w:rsidR="00FD0A1F" w:rsidRPr="00856205">
        <w:rPr>
          <w:rFonts w:cs="Arial"/>
          <w:lang w:val="ru-RU"/>
        </w:rPr>
        <w:t>0 (словима:</w:t>
      </w:r>
      <w:r w:rsidR="00986D01" w:rsidRPr="00856205">
        <w:rPr>
          <w:rFonts w:cs="Arial"/>
          <w:lang w:val="sr-Cyrl-RS"/>
        </w:rPr>
        <w:t xml:space="preserve"> тридесет</w:t>
      </w:r>
      <w:r w:rsidRPr="00856205">
        <w:rPr>
          <w:rFonts w:cs="Arial"/>
          <w:lang w:val="ru-RU"/>
        </w:rPr>
        <w:t xml:space="preserve">) </w:t>
      </w:r>
      <w:r w:rsidR="00510945" w:rsidRPr="00856205">
        <w:rPr>
          <w:rFonts w:cs="Arial"/>
          <w:lang w:val="ru-RU"/>
        </w:rPr>
        <w:t xml:space="preserve">календарских </w:t>
      </w:r>
      <w:r w:rsidRPr="00856205">
        <w:rPr>
          <w:rFonts w:cs="Arial"/>
          <w:lang w:val="ru-RU"/>
        </w:rPr>
        <w:t>дана дуже од рока одређеног за коначно извршење посла.</w:t>
      </w:r>
    </w:p>
    <w:p w:rsidR="008D2B23" w:rsidRPr="00856205" w:rsidRDefault="008D2B23" w:rsidP="00856205">
      <w:pPr>
        <w:spacing w:before="0"/>
        <w:rPr>
          <w:rFonts w:cs="Arial"/>
          <w:lang w:val="sr-Cyrl-RS"/>
        </w:rPr>
      </w:pPr>
      <w:r w:rsidRPr="00856205">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C5513C" w:rsidRPr="00856205">
        <w:rPr>
          <w:rFonts w:cs="Arial"/>
          <w:lang w:val="sr-Cyrl-RS"/>
        </w:rPr>
        <w:t xml:space="preserve"> </w:t>
      </w:r>
      <w:r w:rsidRPr="00856205">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856205" w:rsidRDefault="008D2B23" w:rsidP="00856205">
      <w:pPr>
        <w:spacing w:before="0"/>
        <w:rPr>
          <w:rFonts w:cs="Arial"/>
          <w:lang w:val="sr-Cyrl-RS"/>
        </w:rPr>
      </w:pPr>
      <w:r w:rsidRPr="00856205">
        <w:rPr>
          <w:rFonts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856205" w:rsidRDefault="008D2B23" w:rsidP="00856205">
      <w:pPr>
        <w:spacing w:before="0"/>
        <w:rPr>
          <w:rFonts w:cs="Arial"/>
          <w:lang w:val="sr-Cyrl-RS"/>
        </w:rPr>
      </w:pPr>
      <w:r w:rsidRPr="00856205">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856205" w:rsidRDefault="008D2B23" w:rsidP="00856205">
      <w:pPr>
        <w:spacing w:before="0"/>
        <w:rPr>
          <w:rFonts w:cs="Arial"/>
          <w:lang w:val="sr-Cyrl-RS"/>
        </w:rPr>
      </w:pPr>
      <w:r w:rsidRPr="00856205">
        <w:rPr>
          <w:rFonts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w:t>
      </w:r>
      <w:r w:rsidR="003A4094" w:rsidRPr="00856205">
        <w:rPr>
          <w:rFonts w:cs="Arial"/>
          <w:lang w:val="sr-Cyrl-RS"/>
        </w:rPr>
        <w:t xml:space="preserve">Сталне </w:t>
      </w:r>
      <w:r w:rsidRPr="00856205">
        <w:rPr>
          <w:rFonts w:cs="Arial"/>
          <w:lang w:val="sr-Cyrl-RS"/>
        </w:rPr>
        <w:t>арбитраже при ПКС уз примену Правилника ПКС и процесног и материјалног права Републике Србије.</w:t>
      </w:r>
    </w:p>
    <w:p w:rsidR="008D2B23" w:rsidRPr="00856205" w:rsidRDefault="008D2B23" w:rsidP="00856205">
      <w:pPr>
        <w:spacing w:before="0"/>
        <w:rPr>
          <w:rFonts w:cs="Arial"/>
          <w:lang w:val="sr-Cyrl-RS"/>
        </w:rPr>
      </w:pPr>
      <w:r w:rsidRPr="00856205">
        <w:rPr>
          <w:rFonts w:cs="Arial"/>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C5513C" w:rsidRPr="00856205">
        <w:rPr>
          <w:rFonts w:cs="Arial"/>
          <w:lang w:val="sr-Cyrl-RS"/>
        </w:rPr>
        <w:t xml:space="preserve"> банци додељен кредитни рејтинг.</w:t>
      </w:r>
    </w:p>
    <w:p w:rsidR="0030066C" w:rsidRPr="00856205" w:rsidRDefault="0030066C" w:rsidP="00856205">
      <w:pPr>
        <w:spacing w:before="0"/>
        <w:rPr>
          <w:rFonts w:cs="Arial"/>
          <w:lang w:val="sr-Cyrl-RS"/>
        </w:rPr>
      </w:pPr>
      <w:r w:rsidRPr="00856205">
        <w:rPr>
          <w:rFonts w:cs="Arial"/>
          <w:lang w:val="sr-Cyrl-RS"/>
        </w:rPr>
        <w:t>Банкарска гаранција се не може уступити у није преносива без сагласности уговорних страна и емисионе банке.</w:t>
      </w:r>
    </w:p>
    <w:p w:rsidR="0030066C" w:rsidRPr="00856205" w:rsidRDefault="0030066C" w:rsidP="00856205">
      <w:pPr>
        <w:spacing w:before="0"/>
        <w:rPr>
          <w:rFonts w:cs="Arial"/>
          <w:lang w:val="sr-Cyrl-RS"/>
        </w:rPr>
      </w:pPr>
      <w:r w:rsidRPr="00856205">
        <w:rPr>
          <w:rFonts w:cs="Arial"/>
          <w:lang w:val="sr-Cyrl-RS"/>
        </w:rPr>
        <w:t>Банкарска гаранција треба да буду у валути у којој је Понуда</w:t>
      </w:r>
    </w:p>
    <w:p w:rsidR="0030066C" w:rsidRPr="00856205" w:rsidRDefault="0030066C" w:rsidP="00856205">
      <w:pPr>
        <w:spacing w:before="0"/>
        <w:rPr>
          <w:rFonts w:cs="Arial"/>
          <w:lang w:val="sr-Cyrl-RS"/>
        </w:rPr>
      </w:pPr>
      <w:r w:rsidRPr="00856205">
        <w:rPr>
          <w:rFonts w:cs="Arial"/>
          <w:lang w:val="sr-Cyrl-RS"/>
        </w:rPr>
        <w:t>На Банкарску гаранција примењује се Једнообразна правила за гаранције на позив (УРДГ 758) Међународне трговинске коморе у Паризу.</w:t>
      </w:r>
    </w:p>
    <w:p w:rsidR="007B048C" w:rsidRPr="00856205" w:rsidRDefault="007B048C" w:rsidP="00856205">
      <w:pPr>
        <w:pStyle w:val="KDPodnaslov3"/>
        <w:keepNext w:val="0"/>
        <w:spacing w:before="0"/>
        <w:ind w:left="851"/>
        <w:rPr>
          <w:rFonts w:eastAsia="TimesNewRomanPSMT" w:cs="Arial"/>
          <w:b/>
          <w:bCs/>
          <w:iCs/>
          <w:color w:val="00B0F0"/>
        </w:rPr>
      </w:pPr>
      <w:bookmarkStart w:id="237" w:name="_Toc441651600"/>
      <w:bookmarkStart w:id="238" w:name="_Toc442559911"/>
    </w:p>
    <w:p w:rsidR="007B048C" w:rsidRPr="00856205" w:rsidRDefault="007B048C" w:rsidP="00856205">
      <w:pPr>
        <w:pStyle w:val="KDPodnaslov3"/>
        <w:keepNext w:val="0"/>
        <w:spacing w:before="0"/>
        <w:ind w:left="851"/>
        <w:rPr>
          <w:rFonts w:eastAsia="TimesNewRomanPSMT" w:cs="Arial"/>
          <w:b/>
          <w:bCs/>
          <w:iCs/>
        </w:rPr>
      </w:pPr>
      <w:r w:rsidRPr="00856205">
        <w:rPr>
          <w:rFonts w:eastAsia="TimesNewRomanPSMT" w:cs="Arial"/>
          <w:b/>
          <w:bCs/>
          <w:iCs/>
        </w:rPr>
        <w:t>Банкарску гаранцију за отклањање грешака у гарантном року</w:t>
      </w:r>
      <w:bookmarkEnd w:id="237"/>
      <w:bookmarkEnd w:id="238"/>
    </w:p>
    <w:p w:rsidR="008510FA" w:rsidRPr="00856205" w:rsidRDefault="008510FA" w:rsidP="00856205">
      <w:pPr>
        <w:spacing w:before="0"/>
        <w:rPr>
          <w:rFonts w:cs="Arial"/>
          <w:lang w:val="sr-Cyrl-RS"/>
        </w:rPr>
      </w:pPr>
      <w:r w:rsidRPr="00856205">
        <w:rPr>
          <w:rFonts w:cs="Arial"/>
          <w:lang w:val="sr-Cyrl-RS"/>
        </w:rPr>
        <w:t>Изабрани понуђач се обавезује да преда Наручиоцу банкарску гаранцију за отклањање грешака у  гарантном року која је неопозива, безусловна, без права протеста и платива на први позив, издата у висини од 5% од укупно уговорене цене (без ПДВ) са роком важења 30 (словима: тридесет) дана дужим од гарантног рока.</w:t>
      </w:r>
    </w:p>
    <w:p w:rsidR="008510FA" w:rsidRPr="00856205" w:rsidRDefault="008510FA" w:rsidP="00856205">
      <w:pPr>
        <w:spacing w:before="0"/>
        <w:rPr>
          <w:rFonts w:cs="Arial"/>
          <w:lang w:val="sr-Cyrl-RS"/>
        </w:rPr>
      </w:pPr>
      <w:r w:rsidRPr="00856205">
        <w:rPr>
          <w:rFonts w:cs="Arial"/>
          <w:lang w:val="sr-Cyrl-RS"/>
        </w:rPr>
        <w:t>Наведену банкарску гаранцију Понуђач предаје у року од 3 дана од дана сачињавања и обостраног потписивања Записника о квалитативном пријему услуга.</w:t>
      </w:r>
    </w:p>
    <w:p w:rsidR="008510FA" w:rsidRPr="00856205" w:rsidRDefault="008510FA" w:rsidP="00856205">
      <w:pPr>
        <w:spacing w:before="0"/>
        <w:rPr>
          <w:rFonts w:cs="Arial"/>
          <w:lang w:val="sr-Cyrl-RS"/>
        </w:rPr>
      </w:pPr>
      <w:r w:rsidRPr="00856205">
        <w:rPr>
          <w:rFonts w:cs="Arial"/>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8510FA" w:rsidRPr="00856205" w:rsidRDefault="008510FA" w:rsidP="00856205">
      <w:pPr>
        <w:spacing w:before="0"/>
        <w:rPr>
          <w:rFonts w:cs="Arial"/>
          <w:lang w:val="sr-Cyrl-RS"/>
        </w:rPr>
      </w:pPr>
      <w:r w:rsidRPr="00856205">
        <w:rPr>
          <w:rFonts w:cs="Arial"/>
          <w:lang w:val="sr-Cyrl-RS"/>
        </w:rPr>
        <w:t>Ако се за време трајања уговора промене рокови за извршење уговорне обавезе, рок важења банкарске гаранције мора да се продужи.</w:t>
      </w:r>
    </w:p>
    <w:p w:rsidR="008510FA" w:rsidRPr="00856205" w:rsidRDefault="008510FA" w:rsidP="00856205">
      <w:pPr>
        <w:spacing w:before="0"/>
        <w:rPr>
          <w:rFonts w:cs="Arial"/>
          <w:lang w:val="sr-Cyrl-RS"/>
        </w:rPr>
      </w:pPr>
      <w:r w:rsidRPr="00856205">
        <w:rPr>
          <w:rFonts w:cs="Arial"/>
          <w:lang w:val="sr-Cyrl-RS"/>
        </w:rPr>
        <w:t>Достављена банкарска гаранција  не може да садржи додатне услове за исплату, краћи рок и мањи износ.</w:t>
      </w:r>
    </w:p>
    <w:p w:rsidR="008510FA" w:rsidRPr="00856205" w:rsidRDefault="008510FA" w:rsidP="00856205">
      <w:pPr>
        <w:spacing w:before="0"/>
        <w:rPr>
          <w:rFonts w:cs="Arial"/>
          <w:lang w:val="sr-Cyrl-RS"/>
        </w:rPr>
      </w:pPr>
      <w:r w:rsidRPr="00856205">
        <w:rPr>
          <w:rFonts w:cs="Arial"/>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8510FA" w:rsidRPr="00856205" w:rsidRDefault="008510FA" w:rsidP="00856205">
      <w:pPr>
        <w:spacing w:before="0"/>
        <w:rPr>
          <w:rFonts w:cs="Arial"/>
          <w:lang w:val="sr-Cyrl-RS"/>
        </w:rPr>
      </w:pPr>
      <w:r w:rsidRPr="00856205">
        <w:rPr>
          <w:rFonts w:cs="Arial"/>
          <w:lang w:val="sr-Cyrl-R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510FA" w:rsidRPr="00856205" w:rsidRDefault="008510FA" w:rsidP="00856205">
      <w:pPr>
        <w:spacing w:before="0"/>
        <w:rPr>
          <w:rFonts w:cs="Arial"/>
          <w:lang w:val="sr-Cyrl-RS"/>
        </w:rPr>
      </w:pPr>
      <w:r w:rsidRPr="00856205">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7B048C" w:rsidRPr="00856205" w:rsidRDefault="007B048C" w:rsidP="00856205">
      <w:pPr>
        <w:spacing w:before="0"/>
        <w:rPr>
          <w:rFonts w:cs="Arial"/>
          <w:color w:val="00B0F0"/>
          <w:lang w:val="sr-Cyrl-RS"/>
        </w:rPr>
      </w:pPr>
    </w:p>
    <w:p w:rsidR="004C3B38" w:rsidRPr="00856205" w:rsidRDefault="004C3B38" w:rsidP="00856205">
      <w:pPr>
        <w:pStyle w:val="KDPodnaslov3"/>
        <w:keepNext w:val="0"/>
        <w:spacing w:before="0"/>
        <w:ind w:left="851"/>
        <w:jc w:val="center"/>
        <w:rPr>
          <w:rFonts w:eastAsia="TimesNewRomanPSMT" w:cs="Arial"/>
          <w:b/>
          <w:bCs/>
          <w:iCs/>
          <w:lang w:val="sr-Cyrl-RS"/>
        </w:rPr>
      </w:pPr>
      <w:r w:rsidRPr="00856205">
        <w:rPr>
          <w:rFonts w:eastAsia="TimesNewRomanPSMT" w:cs="Arial"/>
          <w:b/>
          <w:bCs/>
          <w:iCs/>
          <w:lang w:val="sr-Cyrl-RS"/>
        </w:rPr>
        <w:t>Достављање средстава финансијског обезбеђења</w:t>
      </w:r>
    </w:p>
    <w:p w:rsidR="00F066DE" w:rsidRPr="00856205" w:rsidRDefault="00F066DE" w:rsidP="00856205">
      <w:pPr>
        <w:tabs>
          <w:tab w:val="left" w:pos="567"/>
          <w:tab w:val="left" w:pos="709"/>
        </w:tabs>
        <w:spacing w:before="0"/>
        <w:rPr>
          <w:rFonts w:cs="Arial"/>
          <w:b/>
          <w:lang w:val="sr-Cyrl-RS"/>
        </w:rPr>
      </w:pPr>
      <w:r w:rsidRPr="00856205">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w:t>
      </w:r>
      <w:r w:rsidR="00C5513C" w:rsidRPr="00856205">
        <w:rPr>
          <w:rFonts w:eastAsia="TimesNewRomanPSMT" w:cs="Arial"/>
          <w:bCs/>
          <w:lang w:val="sr-Cyrl-RS"/>
        </w:rPr>
        <w:t>ектропривреда Србије“ Београд,</w:t>
      </w:r>
      <w:r w:rsidRPr="00856205">
        <w:rPr>
          <w:rFonts w:eastAsia="TimesNewRomanPSMT" w:cs="Arial"/>
          <w:bCs/>
          <w:lang w:val="sr-Cyrl-RS"/>
        </w:rPr>
        <w:t xml:space="preserve"> Улица </w:t>
      </w:r>
      <w:r w:rsidR="00C5513C" w:rsidRPr="00856205">
        <w:rPr>
          <w:rFonts w:eastAsia="TimesNewRomanPSMT" w:cs="Arial"/>
          <w:bCs/>
          <w:lang w:val="sr-Cyrl-RS"/>
        </w:rPr>
        <w:t>Балканска број 13,</w:t>
      </w:r>
      <w:r w:rsidR="00450202" w:rsidRPr="00856205">
        <w:rPr>
          <w:rFonts w:eastAsia="TimesNewRomanPSMT" w:cs="Arial"/>
          <w:bCs/>
          <w:lang w:val="sr-Cyrl-RS"/>
        </w:rPr>
        <w:t xml:space="preserve"> </w:t>
      </w:r>
      <w:r w:rsidRPr="00856205">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C5513C" w:rsidRPr="00856205">
        <w:rPr>
          <w:rFonts w:eastAsia="TimesNewRomanPSMT" w:cs="Arial"/>
          <w:bCs/>
          <w:lang w:val="sr-Cyrl-RS"/>
        </w:rPr>
        <w:t xml:space="preserve">, Балканска број 13 </w:t>
      </w:r>
      <w:r w:rsidRPr="00856205">
        <w:rPr>
          <w:rFonts w:cs="Arial"/>
          <w:b/>
          <w:lang w:val="sr-Cyrl-RS"/>
        </w:rPr>
        <w:t xml:space="preserve">и доставља се лично или поштом на адресу: </w:t>
      </w:r>
    </w:p>
    <w:p w:rsidR="00F066DE" w:rsidRPr="00856205" w:rsidRDefault="00F066DE" w:rsidP="00856205">
      <w:pPr>
        <w:suppressAutoHyphens/>
        <w:spacing w:before="0"/>
        <w:jc w:val="center"/>
        <w:rPr>
          <w:rFonts w:eastAsia="Arial Unicode MS" w:cs="Arial"/>
          <w:b/>
          <w:kern w:val="1"/>
          <w:highlight w:val="yellow"/>
          <w:lang w:val="sr-Latn-RS" w:eastAsia="ar-SA"/>
        </w:rPr>
      </w:pPr>
      <w:r w:rsidRPr="00856205">
        <w:rPr>
          <w:rFonts w:cs="Arial"/>
          <w:b/>
          <w:lang w:val="sr-Cyrl-RS"/>
        </w:rPr>
        <w:t xml:space="preserve"> </w:t>
      </w:r>
      <w:r w:rsidR="00C5513C" w:rsidRPr="00856205">
        <w:rPr>
          <w:rFonts w:cs="Arial"/>
          <w:b/>
          <w:lang w:val="sr-Cyrl-RS"/>
        </w:rPr>
        <w:t>Балканска број 13</w:t>
      </w:r>
    </w:p>
    <w:p w:rsidR="00F066DE" w:rsidRPr="00856205" w:rsidRDefault="00F066DE" w:rsidP="00856205">
      <w:pPr>
        <w:tabs>
          <w:tab w:val="left" w:pos="1134"/>
        </w:tabs>
        <w:spacing w:before="0"/>
        <w:jc w:val="center"/>
        <w:rPr>
          <w:rFonts w:cs="Arial"/>
          <w:b/>
          <w:lang w:val="sr-Cyrl-RS"/>
        </w:rPr>
      </w:pPr>
      <w:r w:rsidRPr="00856205">
        <w:rPr>
          <w:rFonts w:cs="Arial"/>
          <w:i/>
          <w:lang w:val="sr-Cyrl-RS"/>
        </w:rPr>
        <w:t>са назнаком:</w:t>
      </w:r>
      <w:r w:rsidRPr="00856205">
        <w:rPr>
          <w:rFonts w:cs="Arial"/>
          <w:b/>
          <w:lang w:val="sr-Cyrl-RS"/>
        </w:rPr>
        <w:t xml:space="preserve"> Средство финансијског обезбеђења за ЈН </w:t>
      </w:r>
      <w:r w:rsidR="00C5513C" w:rsidRPr="00856205">
        <w:rPr>
          <w:rFonts w:cs="Arial"/>
          <w:b/>
          <w:lang w:val="sr-Cyrl-RS"/>
        </w:rPr>
        <w:t>број ЈН/1000/0695/2018 ЈАНА 3191/2018</w:t>
      </w:r>
    </w:p>
    <w:p w:rsidR="00F066DE" w:rsidRPr="00856205" w:rsidRDefault="00F066DE" w:rsidP="00856205">
      <w:pPr>
        <w:spacing w:before="0"/>
        <w:ind w:left="1571"/>
        <w:rPr>
          <w:rFonts w:cs="Arial"/>
          <w:color w:val="00B0F0"/>
          <w:lang w:val="sr-Cyrl-RS"/>
        </w:rPr>
      </w:pPr>
    </w:p>
    <w:p w:rsidR="0085348E" w:rsidRPr="00856205" w:rsidRDefault="0085348E" w:rsidP="00856205">
      <w:pPr>
        <w:pStyle w:val="KDPodnaslov2"/>
        <w:numPr>
          <w:ilvl w:val="1"/>
          <w:numId w:val="26"/>
        </w:numPr>
        <w:spacing w:before="0"/>
        <w:jc w:val="both"/>
        <w:rPr>
          <w:rFonts w:cs="Arial"/>
          <w:lang w:val="sr-Cyrl-RS"/>
        </w:rPr>
      </w:pPr>
      <w:r w:rsidRPr="00856205">
        <w:rPr>
          <w:rFonts w:cs="Arial"/>
          <w:lang w:val="sr-Cyrl-RS"/>
        </w:rPr>
        <w:t>Начин означавања поверљивих података у понуди</w:t>
      </w:r>
    </w:p>
    <w:p w:rsidR="0085348E" w:rsidRPr="00856205" w:rsidRDefault="0085348E" w:rsidP="00856205">
      <w:pPr>
        <w:pStyle w:val="KDParagraf"/>
        <w:spacing w:before="0"/>
        <w:rPr>
          <w:rFonts w:cs="Arial"/>
          <w:lang w:val="sr-Cyrl-RS"/>
        </w:rPr>
      </w:pPr>
      <w:r w:rsidRPr="00856205">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56205" w:rsidRDefault="0085348E" w:rsidP="00856205">
      <w:pPr>
        <w:pStyle w:val="KDParagraf"/>
        <w:spacing w:before="0"/>
        <w:rPr>
          <w:rFonts w:cs="Arial"/>
          <w:lang w:val="sr-Cyrl-RS"/>
        </w:rPr>
      </w:pPr>
      <w:r w:rsidRPr="00856205">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856205" w:rsidRDefault="0085348E" w:rsidP="00856205">
      <w:pPr>
        <w:pStyle w:val="KDParagraf"/>
        <w:spacing w:before="0"/>
        <w:rPr>
          <w:rFonts w:cs="Arial"/>
          <w:lang w:val="sr-Cyrl-RS"/>
        </w:rPr>
      </w:pPr>
      <w:r w:rsidRPr="00856205">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56205" w:rsidRDefault="0085348E" w:rsidP="00856205">
      <w:pPr>
        <w:pStyle w:val="KDParagraf"/>
        <w:spacing w:before="0"/>
        <w:rPr>
          <w:rFonts w:cs="Arial"/>
          <w:lang w:val="sr-Cyrl-RS"/>
        </w:rPr>
      </w:pPr>
      <w:r w:rsidRPr="00856205">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856205" w:rsidRDefault="0085348E" w:rsidP="00856205">
      <w:pPr>
        <w:pStyle w:val="KDParagraf"/>
        <w:spacing w:before="0"/>
        <w:rPr>
          <w:rFonts w:cs="Arial"/>
          <w:lang w:val="sr-Cyrl-RS"/>
        </w:rPr>
      </w:pPr>
      <w:r w:rsidRPr="00856205">
        <w:rPr>
          <w:rFonts w:cs="Arial"/>
          <w:lang w:val="sr-Cyrl-RS"/>
        </w:rPr>
        <w:t>Наручилац не одговара за поверљивост података који нису означени на горе наведени начин.</w:t>
      </w:r>
    </w:p>
    <w:p w:rsidR="0085348E" w:rsidRPr="00856205" w:rsidRDefault="0085348E" w:rsidP="00856205">
      <w:pPr>
        <w:pStyle w:val="KDParagraf"/>
        <w:spacing w:before="0"/>
        <w:rPr>
          <w:rFonts w:cs="Arial"/>
          <w:lang w:val="sr-Cyrl-RS"/>
        </w:rPr>
      </w:pPr>
      <w:r w:rsidRPr="00856205">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56205" w:rsidRDefault="0085348E" w:rsidP="00856205">
      <w:pPr>
        <w:pStyle w:val="KDParagraf"/>
        <w:spacing w:before="0"/>
        <w:rPr>
          <w:rFonts w:cs="Arial"/>
          <w:lang w:val="ru-RU"/>
        </w:rPr>
      </w:pPr>
      <w:r w:rsidRPr="0085620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56205" w:rsidRDefault="0085348E" w:rsidP="00856205">
      <w:pPr>
        <w:pStyle w:val="KDParagraf"/>
        <w:spacing w:before="0"/>
        <w:rPr>
          <w:rFonts w:cs="Arial"/>
          <w:lang w:val="ru-RU"/>
        </w:rPr>
      </w:pPr>
      <w:r w:rsidRPr="00856205">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56205" w:rsidRDefault="0085348E" w:rsidP="00856205">
      <w:pPr>
        <w:pStyle w:val="KDParagraf"/>
        <w:spacing w:before="0"/>
        <w:rPr>
          <w:rFonts w:cs="Arial"/>
          <w:lang w:val="ru-RU"/>
        </w:rPr>
      </w:pPr>
      <w:r w:rsidRPr="00856205">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56205" w:rsidRDefault="0085348E" w:rsidP="00856205">
      <w:pPr>
        <w:autoSpaceDE w:val="0"/>
        <w:autoSpaceDN w:val="0"/>
        <w:adjustRightInd w:val="0"/>
        <w:spacing w:before="0"/>
        <w:rPr>
          <w:rFonts w:eastAsia="TimesNewRomanPSMT" w:cs="Arial"/>
          <w:bCs/>
          <w:color w:val="00B0F0"/>
          <w:lang w:val="ru-RU"/>
        </w:rPr>
      </w:pPr>
    </w:p>
    <w:p w:rsidR="0085348E" w:rsidRPr="00856205" w:rsidRDefault="0085348E" w:rsidP="00856205">
      <w:pPr>
        <w:pStyle w:val="KDPodnaslov2"/>
        <w:numPr>
          <w:ilvl w:val="1"/>
          <w:numId w:val="26"/>
        </w:numPr>
        <w:spacing w:before="0"/>
        <w:jc w:val="both"/>
        <w:rPr>
          <w:rFonts w:cs="Arial"/>
          <w:lang w:val="ru-RU"/>
        </w:rPr>
      </w:pPr>
      <w:r w:rsidRPr="00856205">
        <w:rPr>
          <w:rFonts w:cs="Arial"/>
          <w:lang w:val="ru-RU"/>
        </w:rPr>
        <w:t>Поштовање обавеза које произлазе из прописа о заштити на раду и других прописа</w:t>
      </w:r>
    </w:p>
    <w:p w:rsidR="0085348E" w:rsidRPr="00856205" w:rsidRDefault="0085348E" w:rsidP="00856205">
      <w:pPr>
        <w:pStyle w:val="KDParagraf"/>
        <w:spacing w:before="0"/>
        <w:rPr>
          <w:rFonts w:cs="Arial"/>
          <w:lang w:val="ru-RU"/>
        </w:rPr>
      </w:pPr>
      <w:r w:rsidRPr="0085620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856205" w:rsidRDefault="0085348E" w:rsidP="00856205">
      <w:pPr>
        <w:pStyle w:val="KDParagraf"/>
        <w:spacing w:before="0"/>
        <w:rPr>
          <w:rFonts w:cs="Arial"/>
          <w:lang w:val="ru-RU"/>
        </w:rPr>
      </w:pPr>
    </w:p>
    <w:p w:rsidR="0085348E" w:rsidRPr="00856205" w:rsidRDefault="0085348E" w:rsidP="00856205">
      <w:pPr>
        <w:pStyle w:val="KDPodnaslov2"/>
        <w:numPr>
          <w:ilvl w:val="1"/>
          <w:numId w:val="26"/>
        </w:numPr>
        <w:spacing w:before="0"/>
        <w:jc w:val="both"/>
        <w:rPr>
          <w:rFonts w:cs="Arial"/>
        </w:rPr>
      </w:pPr>
      <w:r w:rsidRPr="00856205">
        <w:rPr>
          <w:rFonts w:cs="Arial"/>
        </w:rPr>
        <w:t>Накнада за коришћење патената</w:t>
      </w:r>
    </w:p>
    <w:p w:rsidR="0085348E" w:rsidRPr="00856205" w:rsidRDefault="0085348E" w:rsidP="00856205">
      <w:pPr>
        <w:pStyle w:val="KDParagraf"/>
        <w:spacing w:before="0"/>
        <w:rPr>
          <w:rFonts w:cs="Arial"/>
          <w:lang w:val="ru-RU" w:eastAsia="sr-Latn-CS"/>
        </w:rPr>
      </w:pPr>
      <w:r w:rsidRPr="0085620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856205" w:rsidRDefault="008F774C" w:rsidP="00856205">
      <w:pPr>
        <w:pStyle w:val="KDParagraf"/>
        <w:spacing w:before="0"/>
        <w:rPr>
          <w:rFonts w:cs="Arial"/>
          <w:lang w:val="ru-RU" w:eastAsia="sr-Latn-CS"/>
        </w:rPr>
      </w:pPr>
    </w:p>
    <w:p w:rsidR="0085348E" w:rsidRPr="00856205" w:rsidRDefault="008F774C" w:rsidP="00856205">
      <w:pPr>
        <w:pStyle w:val="KDPodnaslov2"/>
        <w:numPr>
          <w:ilvl w:val="1"/>
          <w:numId w:val="26"/>
        </w:numPr>
        <w:spacing w:before="0"/>
        <w:jc w:val="both"/>
        <w:rPr>
          <w:rFonts w:cs="Arial"/>
          <w:lang w:val="ru-RU"/>
        </w:rPr>
      </w:pPr>
      <w:r w:rsidRPr="00856205">
        <w:rPr>
          <w:rFonts w:cs="Arial"/>
          <w:lang w:val="ru-RU"/>
        </w:rPr>
        <w:lastRenderedPageBreak/>
        <w:t>Начело заштите животне средине и обезбеђивања енергетске ефикасности</w:t>
      </w:r>
    </w:p>
    <w:p w:rsidR="008F774C" w:rsidRPr="00856205" w:rsidRDefault="008F774C" w:rsidP="00856205">
      <w:pPr>
        <w:pStyle w:val="KDParagraf"/>
        <w:spacing w:before="0"/>
        <w:rPr>
          <w:rFonts w:cs="Arial"/>
          <w:lang w:val="ru-RU" w:eastAsia="sr-Latn-CS"/>
        </w:rPr>
      </w:pPr>
      <w:r w:rsidRPr="00856205">
        <w:rPr>
          <w:rFonts w:cs="Arial"/>
          <w:lang w:val="ru-RU" w:eastAsia="sr-Latn-CS"/>
        </w:rPr>
        <w:t xml:space="preserve">Наручилац је дужан да набавља </w:t>
      </w:r>
      <w:r w:rsidR="00041FE3" w:rsidRPr="00856205">
        <w:rPr>
          <w:rFonts w:cs="Arial"/>
          <w:lang w:val="ru-RU" w:eastAsia="sr-Latn-CS"/>
        </w:rPr>
        <w:t>услуге</w:t>
      </w:r>
      <w:r w:rsidRPr="0085620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56205" w:rsidRDefault="008D2B23" w:rsidP="00856205">
      <w:pPr>
        <w:spacing w:before="0"/>
        <w:ind w:left="851"/>
        <w:rPr>
          <w:rFonts w:eastAsia="TimesNewRomanPSMT" w:cs="Arial"/>
          <w:bCs/>
          <w:iCs/>
          <w:color w:val="00B0F0"/>
          <w:lang w:val="ru-RU"/>
        </w:rPr>
      </w:pPr>
    </w:p>
    <w:p w:rsidR="008D2B23" w:rsidRPr="00856205" w:rsidRDefault="008D2B23" w:rsidP="00856205">
      <w:pPr>
        <w:pStyle w:val="KDPodnaslov2"/>
        <w:numPr>
          <w:ilvl w:val="1"/>
          <w:numId w:val="26"/>
        </w:numPr>
        <w:spacing w:before="0"/>
        <w:jc w:val="both"/>
        <w:rPr>
          <w:rFonts w:cs="Arial"/>
        </w:rPr>
      </w:pPr>
      <w:bookmarkStart w:id="239" w:name="_Toc441651602"/>
      <w:bookmarkStart w:id="240" w:name="_Toc442559913"/>
      <w:r w:rsidRPr="00856205">
        <w:rPr>
          <w:rFonts w:cs="Arial"/>
        </w:rPr>
        <w:t>Додатне информације и објашњења</w:t>
      </w:r>
      <w:bookmarkEnd w:id="239"/>
      <w:bookmarkEnd w:id="240"/>
    </w:p>
    <w:p w:rsidR="008D2B23" w:rsidRPr="00856205" w:rsidRDefault="008D2B23" w:rsidP="00856205">
      <w:pPr>
        <w:widowControl w:val="0"/>
        <w:spacing w:before="0"/>
        <w:rPr>
          <w:rFonts w:cs="Arial"/>
          <w:lang w:val="ru-RU"/>
        </w:rPr>
      </w:pPr>
      <w:r w:rsidRPr="00856205">
        <w:rPr>
          <w:rFonts w:cs="Arial"/>
          <w:lang w:val="ru-RU"/>
        </w:rPr>
        <w:t xml:space="preserve">Заинтерсовано лице може, у писаном облику, тражити </w:t>
      </w:r>
      <w:r w:rsidR="00B505E8" w:rsidRPr="00856205">
        <w:rPr>
          <w:rFonts w:cs="Arial"/>
          <w:lang w:val="ru-RU"/>
        </w:rPr>
        <w:t xml:space="preserve">од Наручиоца </w:t>
      </w:r>
      <w:r w:rsidRPr="00856205">
        <w:rPr>
          <w:rFonts w:cs="Arial"/>
          <w:lang w:val="ru-RU"/>
        </w:rPr>
        <w:t>додатне информације или појашњења у вези са припрем</w:t>
      </w:r>
      <w:r w:rsidR="00B505E8" w:rsidRPr="00856205">
        <w:rPr>
          <w:rFonts w:cs="Arial"/>
          <w:lang w:val="ru-RU"/>
        </w:rPr>
        <w:t>ањем</w:t>
      </w:r>
      <w:r w:rsidRPr="00856205">
        <w:rPr>
          <w:rFonts w:cs="Arial"/>
          <w:lang w:val="ru-RU"/>
        </w:rPr>
        <w:t xml:space="preserve"> понуде,</w:t>
      </w:r>
      <w:r w:rsidR="00B505E8" w:rsidRPr="00856205">
        <w:rPr>
          <w:rFonts w:cs="Arial"/>
          <w:lang w:val="ru-RU"/>
        </w:rPr>
        <w:t>при чему може да укаже Наручиоцу и на евентуално уочене недостатке и неправилности у конкурсној документацији,</w:t>
      </w:r>
      <w:r w:rsidRPr="0085620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5513C" w:rsidRPr="00856205">
        <w:rPr>
          <w:rFonts w:cs="Arial"/>
          <w:color w:val="000000"/>
          <w:lang w:val="ru-RU"/>
        </w:rPr>
        <w:t>ЈН/1000/0695/2018 ЈАНА 3191/2018 - Идентификовање информационих добара и одређивање одговорности за њихову заштиту</w:t>
      </w:r>
      <w:r w:rsidRPr="00856205">
        <w:rPr>
          <w:rFonts w:cs="Arial"/>
          <w:lang w:val="ru-RU"/>
        </w:rPr>
        <w:t>“ или електронским путем на е-</w:t>
      </w:r>
      <w:r w:rsidRPr="00856205">
        <w:rPr>
          <w:rFonts w:cs="Arial"/>
        </w:rPr>
        <w:t>mail</w:t>
      </w:r>
      <w:r w:rsidRPr="00856205">
        <w:rPr>
          <w:rFonts w:cs="Arial"/>
          <w:lang w:val="ru-RU"/>
        </w:rPr>
        <w:t xml:space="preserve"> адресу:</w:t>
      </w:r>
      <w:r w:rsidR="00C5513C" w:rsidRPr="00856205">
        <w:rPr>
          <w:rFonts w:cs="Arial"/>
          <w:lang w:val="ru-RU"/>
        </w:rPr>
        <w:t xml:space="preserve"> </w:t>
      </w:r>
      <w:r w:rsidR="00C5513C" w:rsidRPr="00856205">
        <w:rPr>
          <w:rFonts w:cs="Arial"/>
          <w:lang w:val="sr-Latn-RS"/>
        </w:rPr>
        <w:t>sanja.alikalfic</w:t>
      </w:r>
      <w:r w:rsidR="00C5513C" w:rsidRPr="00856205">
        <w:rPr>
          <w:rFonts w:cs="Arial"/>
        </w:rPr>
        <w:t>@</w:t>
      </w:r>
      <w:r w:rsidR="00C5513C" w:rsidRPr="00856205">
        <w:rPr>
          <w:rFonts w:cs="Arial"/>
          <w:lang w:val="sr-Latn-RS"/>
        </w:rPr>
        <w:t>eps.rs, danica.vlajic@eps.rs.</w:t>
      </w:r>
      <w:r w:rsidRPr="00856205">
        <w:rPr>
          <w:rFonts w:cs="Arial"/>
          <w:lang w:val="ru-RU"/>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56205" w:rsidRDefault="008D2B23" w:rsidP="00856205">
      <w:pPr>
        <w:spacing w:before="0"/>
        <w:rPr>
          <w:rFonts w:cs="Arial"/>
          <w:lang w:val="ru-RU"/>
        </w:rPr>
      </w:pPr>
      <w:r w:rsidRPr="00856205">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856205" w:rsidRDefault="008D2B23" w:rsidP="00856205">
      <w:pPr>
        <w:pStyle w:val="KDMojTekst"/>
        <w:spacing w:before="0"/>
        <w:rPr>
          <w:rFonts w:cs="Arial"/>
          <w:i w:val="0"/>
          <w:color w:val="auto"/>
          <w:sz w:val="22"/>
          <w:szCs w:val="22"/>
        </w:rPr>
      </w:pPr>
      <w:r w:rsidRPr="00856205">
        <w:rPr>
          <w:rFonts w:cs="Arial"/>
          <w:i w:val="0"/>
          <w:color w:val="auto"/>
          <w:sz w:val="22"/>
          <w:szCs w:val="22"/>
        </w:rPr>
        <w:t>Тражење додатних информација и појашњења телефоном није дозвољено.</w:t>
      </w:r>
    </w:p>
    <w:p w:rsidR="00C14152" w:rsidRPr="00856205" w:rsidRDefault="00C14152" w:rsidP="00856205">
      <w:pPr>
        <w:spacing w:before="0"/>
        <w:rPr>
          <w:rFonts w:cs="Arial"/>
          <w:lang w:val="ru-RU"/>
        </w:rPr>
      </w:pPr>
      <w:r w:rsidRPr="0085620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56205" w:rsidRDefault="00C14152" w:rsidP="00856205">
      <w:pPr>
        <w:spacing w:before="0"/>
        <w:rPr>
          <w:rFonts w:cs="Arial"/>
          <w:lang w:val="ru-RU"/>
        </w:rPr>
      </w:pPr>
      <w:r w:rsidRPr="0085620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56205" w:rsidRDefault="00C14152" w:rsidP="00856205">
      <w:pPr>
        <w:spacing w:before="0"/>
        <w:rPr>
          <w:rFonts w:cs="Arial"/>
          <w:lang w:val="ru-RU"/>
        </w:rPr>
      </w:pPr>
      <w:r w:rsidRPr="0085620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56205" w:rsidRDefault="00C14152" w:rsidP="00856205">
      <w:pPr>
        <w:spacing w:before="0"/>
        <w:rPr>
          <w:rFonts w:cs="Arial"/>
          <w:lang w:val="ru-RU"/>
        </w:rPr>
      </w:pPr>
      <w:r w:rsidRPr="00856205">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856205" w:rsidRDefault="008D2B23" w:rsidP="00856205">
      <w:pPr>
        <w:pStyle w:val="KDMojTekst"/>
        <w:spacing w:before="0"/>
        <w:rPr>
          <w:rFonts w:cs="Arial"/>
          <w:i w:val="0"/>
          <w:color w:val="auto"/>
          <w:sz w:val="22"/>
          <w:szCs w:val="22"/>
          <w:lang w:val="sr-Cyrl-CS"/>
        </w:rPr>
      </w:pPr>
      <w:r w:rsidRPr="00856205">
        <w:rPr>
          <w:rFonts w:cs="Arial"/>
          <w:i w:val="0"/>
          <w:color w:val="auto"/>
          <w:sz w:val="22"/>
          <w:szCs w:val="22"/>
        </w:rPr>
        <w:t>Комуникација у поступку јавне н</w:t>
      </w:r>
      <w:r w:rsidR="00EA1925" w:rsidRPr="00856205">
        <w:rPr>
          <w:rFonts w:cs="Arial"/>
          <w:i w:val="0"/>
          <w:color w:val="auto"/>
          <w:sz w:val="22"/>
          <w:szCs w:val="22"/>
        </w:rPr>
        <w:t xml:space="preserve">абавке се врши на начин </w:t>
      </w:r>
      <w:r w:rsidR="00B02ADD" w:rsidRPr="00856205">
        <w:rPr>
          <w:rFonts w:cs="Arial"/>
          <w:i w:val="0"/>
          <w:color w:val="auto"/>
          <w:sz w:val="22"/>
          <w:szCs w:val="22"/>
          <w:lang w:val="sr-Cyrl-RS"/>
        </w:rPr>
        <w:t>предвиђен</w:t>
      </w:r>
      <w:r w:rsidRPr="00856205">
        <w:rPr>
          <w:rFonts w:cs="Arial"/>
          <w:i w:val="0"/>
          <w:color w:val="auto"/>
          <w:sz w:val="22"/>
          <w:szCs w:val="22"/>
        </w:rPr>
        <w:t xml:space="preserve"> чланом 20. Закона.</w:t>
      </w:r>
    </w:p>
    <w:p w:rsidR="00D31828" w:rsidRPr="00856205" w:rsidRDefault="00D31828" w:rsidP="00856205">
      <w:pPr>
        <w:pStyle w:val="KDParagraf"/>
        <w:spacing w:before="0"/>
        <w:rPr>
          <w:rFonts w:cs="Arial"/>
          <w:lang w:val="ru-RU"/>
        </w:rPr>
      </w:pPr>
      <w:r w:rsidRPr="0085620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856205">
          <w:rPr>
            <w:rStyle w:val="Hyperlink"/>
            <w:rFonts w:cs="Arial"/>
          </w:rPr>
          <w:t>www</w:t>
        </w:r>
        <w:r w:rsidR="000B45FD" w:rsidRPr="00856205">
          <w:rPr>
            <w:rStyle w:val="Hyperlink"/>
            <w:rFonts w:cs="Arial"/>
            <w:lang w:val="ru-RU"/>
          </w:rPr>
          <w:t>.</w:t>
        </w:r>
        <w:r w:rsidR="000B45FD" w:rsidRPr="00856205">
          <w:rPr>
            <w:rStyle w:val="Hyperlink"/>
            <w:rFonts w:cs="Arial"/>
            <w:lang w:val="sr-Cyrl-CS"/>
          </w:rPr>
          <w:t>к</w:t>
        </w:r>
        <w:r w:rsidR="000B45FD" w:rsidRPr="00856205">
          <w:rPr>
            <w:rStyle w:val="Hyperlink"/>
            <w:rFonts w:cs="Arial"/>
          </w:rPr>
          <w:t>jn</w:t>
        </w:r>
        <w:r w:rsidR="000B45FD" w:rsidRPr="00856205">
          <w:rPr>
            <w:rStyle w:val="Hyperlink"/>
            <w:rFonts w:cs="Arial"/>
            <w:lang w:val="ru-RU"/>
          </w:rPr>
          <w:t>.</w:t>
        </w:r>
        <w:r w:rsidR="000B45FD" w:rsidRPr="00856205">
          <w:rPr>
            <w:rStyle w:val="Hyperlink"/>
            <w:rFonts w:cs="Arial"/>
          </w:rPr>
          <w:t>gov</w:t>
        </w:r>
        <w:r w:rsidR="000B45FD" w:rsidRPr="00856205">
          <w:rPr>
            <w:rStyle w:val="Hyperlink"/>
            <w:rFonts w:cs="Arial"/>
            <w:lang w:val="ru-RU"/>
          </w:rPr>
          <w:t>.</w:t>
        </w:r>
        <w:r w:rsidR="000B45FD" w:rsidRPr="00856205">
          <w:rPr>
            <w:rStyle w:val="Hyperlink"/>
            <w:rFonts w:cs="Arial"/>
          </w:rPr>
          <w:t>rs</w:t>
        </w:r>
      </w:hyperlink>
      <w:r w:rsidRPr="00856205">
        <w:rPr>
          <w:rFonts w:cs="Arial"/>
          <w:lang w:val="ru-RU"/>
        </w:rPr>
        <w:t>).</w:t>
      </w:r>
    </w:p>
    <w:p w:rsidR="008D2B23" w:rsidRPr="00856205" w:rsidRDefault="008D2B23" w:rsidP="00856205">
      <w:pPr>
        <w:pStyle w:val="KDMojTekst"/>
        <w:spacing w:before="0"/>
        <w:rPr>
          <w:rFonts w:cs="Arial"/>
          <w:i w:val="0"/>
          <w:color w:val="auto"/>
          <w:sz w:val="22"/>
          <w:szCs w:val="22"/>
        </w:rPr>
      </w:pPr>
    </w:p>
    <w:p w:rsidR="008D2B23" w:rsidRPr="00856205" w:rsidRDefault="008D2B23" w:rsidP="00856205">
      <w:pPr>
        <w:pStyle w:val="KDPodnaslov2"/>
        <w:numPr>
          <w:ilvl w:val="1"/>
          <w:numId w:val="26"/>
        </w:numPr>
        <w:spacing w:before="0"/>
        <w:jc w:val="both"/>
        <w:rPr>
          <w:rFonts w:cs="Arial"/>
        </w:rPr>
      </w:pPr>
      <w:bookmarkStart w:id="241" w:name="_Toc441651603"/>
      <w:bookmarkStart w:id="242" w:name="_Toc442559914"/>
      <w:r w:rsidRPr="00856205">
        <w:rPr>
          <w:rFonts w:cs="Arial"/>
        </w:rPr>
        <w:t>Трошкови понуде</w:t>
      </w:r>
      <w:bookmarkEnd w:id="241"/>
      <w:bookmarkEnd w:id="242"/>
    </w:p>
    <w:p w:rsidR="008D2B23" w:rsidRPr="00856205" w:rsidRDefault="008D2B23" w:rsidP="00856205">
      <w:pPr>
        <w:pStyle w:val="KDParagraf"/>
        <w:spacing w:before="0"/>
        <w:rPr>
          <w:rFonts w:cs="Arial"/>
          <w:lang w:val="ru-RU"/>
        </w:rPr>
      </w:pPr>
      <w:r w:rsidRPr="00856205">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856205" w:rsidRDefault="008D2B23" w:rsidP="00856205">
      <w:pPr>
        <w:pStyle w:val="KDParagraf"/>
        <w:spacing w:before="0"/>
        <w:rPr>
          <w:rFonts w:cs="Arial"/>
          <w:lang w:val="ru-RU"/>
        </w:rPr>
      </w:pPr>
      <w:r w:rsidRPr="00856205">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56205" w:rsidRDefault="008D2B23" w:rsidP="00856205">
      <w:pPr>
        <w:pStyle w:val="KDParagraf"/>
        <w:spacing w:before="0"/>
        <w:rPr>
          <w:rFonts w:cs="Arial"/>
          <w:lang w:val="ru-RU"/>
        </w:rPr>
      </w:pPr>
      <w:r w:rsidRPr="00856205">
        <w:rPr>
          <w:rFonts w:cs="Arial"/>
          <w:lang w:val="ru-RU"/>
        </w:rPr>
        <w:t>Ако је поступак јавне набавке обуставље</w:t>
      </w:r>
      <w:r w:rsidR="00B02ADD" w:rsidRPr="00856205">
        <w:rPr>
          <w:rFonts w:cs="Arial"/>
          <w:lang w:val="ru-RU"/>
        </w:rPr>
        <w:t>н из разлога који су на страни Наручиоца, Н</w:t>
      </w:r>
      <w:r w:rsidRPr="00856205">
        <w:rPr>
          <w:rFonts w:cs="Arial"/>
          <w:lang w:val="ru-RU"/>
        </w:rPr>
        <w:t>аручилац је дужан да понуђачу надокнади трошкове израде узорка или модела, ако су израђени у складу са технич</w:t>
      </w:r>
      <w:r w:rsidR="00B02ADD" w:rsidRPr="00856205">
        <w:rPr>
          <w:rFonts w:cs="Arial"/>
          <w:lang w:val="ru-RU"/>
        </w:rPr>
        <w:t>ким спецификацијама Н</w:t>
      </w:r>
      <w:r w:rsidRPr="00856205">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856205" w:rsidRDefault="008D2B23" w:rsidP="00856205">
      <w:pPr>
        <w:pStyle w:val="KDParagraf"/>
        <w:spacing w:before="0"/>
        <w:rPr>
          <w:rFonts w:cs="Arial"/>
          <w:lang w:val="ru-RU"/>
        </w:rPr>
      </w:pPr>
    </w:p>
    <w:p w:rsidR="00C14152" w:rsidRPr="00856205" w:rsidRDefault="00C14152" w:rsidP="00856205">
      <w:pPr>
        <w:pStyle w:val="KDPodnaslov2"/>
        <w:numPr>
          <w:ilvl w:val="1"/>
          <w:numId w:val="26"/>
        </w:numPr>
        <w:spacing w:before="0"/>
        <w:jc w:val="both"/>
        <w:rPr>
          <w:rFonts w:cs="Arial"/>
          <w:lang w:val="ru-RU"/>
        </w:rPr>
      </w:pPr>
      <w:r w:rsidRPr="00856205">
        <w:rPr>
          <w:rFonts w:cs="Arial"/>
          <w:lang w:val="ru-RU"/>
        </w:rPr>
        <w:lastRenderedPageBreak/>
        <w:t>Д</w:t>
      </w:r>
      <w:r w:rsidRPr="00856205">
        <w:rPr>
          <w:rFonts w:cs="Arial"/>
          <w:lang w:val="sr-Latn-CS"/>
        </w:rPr>
        <w:t>одатн</w:t>
      </w:r>
      <w:r w:rsidRPr="00856205">
        <w:rPr>
          <w:rFonts w:cs="Arial"/>
          <w:lang w:val="ru-RU"/>
        </w:rPr>
        <w:t>а</w:t>
      </w:r>
      <w:r w:rsidRPr="00856205">
        <w:rPr>
          <w:rFonts w:cs="Arial"/>
          <w:lang w:val="sr-Latn-CS"/>
        </w:rPr>
        <w:t xml:space="preserve"> објашњења</w:t>
      </w:r>
      <w:r w:rsidRPr="00856205">
        <w:rPr>
          <w:rFonts w:cs="Arial"/>
          <w:lang w:val="ru-RU"/>
        </w:rPr>
        <w:t>, контрола и допуштене исправке</w:t>
      </w:r>
    </w:p>
    <w:p w:rsidR="00C14152" w:rsidRPr="00856205" w:rsidRDefault="00C14152" w:rsidP="00856205">
      <w:pPr>
        <w:pStyle w:val="KDParagraf"/>
        <w:spacing w:before="0"/>
        <w:rPr>
          <w:rFonts w:eastAsia="TimesNewRomanPSMT" w:cs="Arial"/>
          <w:lang w:val="ru-RU"/>
        </w:rPr>
      </w:pPr>
      <w:r w:rsidRPr="00856205">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56205" w:rsidRDefault="00C14152" w:rsidP="00856205">
      <w:pPr>
        <w:pStyle w:val="KDParagraf"/>
        <w:spacing w:before="0"/>
        <w:rPr>
          <w:rFonts w:eastAsia="TimesNewRomanPSMT" w:cs="Arial"/>
          <w:lang w:val="ru-RU"/>
        </w:rPr>
      </w:pPr>
      <w:r w:rsidRPr="00856205">
        <w:rPr>
          <w:rFonts w:eastAsia="TimesNewRomanPSMT" w:cs="Arial"/>
          <w:lang w:val="ru-RU"/>
        </w:rPr>
        <w:t>Уколико је потребно вршити додатна објашњења, наручилац ће понуђачу оставити прим</w:t>
      </w:r>
      <w:r w:rsidR="00B02ADD" w:rsidRPr="00856205">
        <w:rPr>
          <w:rFonts w:eastAsia="TimesNewRomanPSMT" w:cs="Arial"/>
          <w:lang w:val="ru-RU"/>
        </w:rPr>
        <w:t>ерени рок да поступи по позиву Н</w:t>
      </w:r>
      <w:r w:rsidRPr="00856205">
        <w:rPr>
          <w:rFonts w:eastAsia="TimesNewRomanPSMT" w:cs="Arial"/>
          <w:lang w:val="ru-RU"/>
        </w:rPr>
        <w:t>аручиоца</w:t>
      </w:r>
      <w:r w:rsidR="00B02ADD" w:rsidRPr="00856205">
        <w:rPr>
          <w:rFonts w:eastAsia="TimesNewRomanPSMT" w:cs="Arial"/>
          <w:lang w:val="ru-RU"/>
        </w:rPr>
        <w:t>, односно да омогући Н</w:t>
      </w:r>
      <w:r w:rsidRPr="00856205">
        <w:rPr>
          <w:rFonts w:eastAsia="TimesNewRomanPSMT" w:cs="Arial"/>
          <w:lang w:val="ru-RU"/>
        </w:rPr>
        <w:t>аручиоцу контролу (увид) код понуђача, као и код његовог подизвођача.</w:t>
      </w:r>
    </w:p>
    <w:p w:rsidR="00C14152" w:rsidRPr="00856205" w:rsidRDefault="00C14152" w:rsidP="00856205">
      <w:pPr>
        <w:pStyle w:val="KDParagraf"/>
        <w:spacing w:before="0"/>
        <w:rPr>
          <w:rFonts w:eastAsia="TimesNewRomanPSMT" w:cs="Arial"/>
          <w:lang w:val="ru-RU"/>
        </w:rPr>
      </w:pPr>
      <w:r w:rsidRPr="00856205">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56205" w:rsidRDefault="00C14152" w:rsidP="00856205">
      <w:pPr>
        <w:pStyle w:val="KDParagraf"/>
        <w:spacing w:before="0"/>
        <w:rPr>
          <w:rFonts w:eastAsia="TimesNewRomanPSMT" w:cs="Arial"/>
          <w:lang w:val="ru-RU"/>
        </w:rPr>
      </w:pPr>
      <w:r w:rsidRPr="00856205">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56205" w:rsidRDefault="008D2B23" w:rsidP="00856205">
      <w:pPr>
        <w:spacing w:before="0"/>
        <w:rPr>
          <w:rFonts w:cs="Arial"/>
          <w:lang w:val="ru-RU"/>
        </w:rPr>
      </w:pPr>
    </w:p>
    <w:p w:rsidR="00B20A6C" w:rsidRPr="00856205" w:rsidRDefault="00B20A6C" w:rsidP="00856205">
      <w:pPr>
        <w:pStyle w:val="KDPodnaslov2"/>
        <w:numPr>
          <w:ilvl w:val="1"/>
          <w:numId w:val="26"/>
        </w:numPr>
        <w:spacing w:before="0"/>
        <w:jc w:val="both"/>
        <w:rPr>
          <w:rFonts w:cs="Arial"/>
        </w:rPr>
      </w:pPr>
      <w:bookmarkStart w:id="243" w:name="_Toc442559917"/>
      <w:bookmarkStart w:id="244" w:name="_Toc441651606"/>
      <w:r w:rsidRPr="00856205">
        <w:rPr>
          <w:rFonts w:cs="Arial"/>
        </w:rPr>
        <w:t>Разлози за одбијање понуде</w:t>
      </w:r>
      <w:bookmarkEnd w:id="243"/>
      <w:r w:rsidRPr="00856205">
        <w:rPr>
          <w:rFonts w:cs="Arial"/>
        </w:rPr>
        <w:t xml:space="preserve"> </w:t>
      </w:r>
      <w:bookmarkEnd w:id="244"/>
    </w:p>
    <w:p w:rsidR="00B20A6C" w:rsidRPr="00856205" w:rsidRDefault="00B20A6C" w:rsidP="00856205">
      <w:pPr>
        <w:autoSpaceDE w:val="0"/>
        <w:autoSpaceDN w:val="0"/>
        <w:adjustRightInd w:val="0"/>
        <w:spacing w:before="0"/>
        <w:rPr>
          <w:rFonts w:eastAsia="TimesNewRomanPSMT" w:cs="Arial"/>
          <w:bCs/>
          <w:iCs/>
          <w:lang w:val="ru-RU"/>
        </w:rPr>
      </w:pPr>
      <w:r w:rsidRPr="00856205">
        <w:rPr>
          <w:rFonts w:eastAsia="TimesNewRomanPSMT" w:cs="Arial"/>
          <w:bCs/>
          <w:iCs/>
        </w:rPr>
        <w:t>Понуда ће бити одбијена ако:</w:t>
      </w:r>
    </w:p>
    <w:p w:rsidR="00B20A6C" w:rsidRPr="00856205" w:rsidRDefault="00B20A6C" w:rsidP="0085620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56205">
        <w:rPr>
          <w:rFonts w:ascii="Arial" w:eastAsia="TimesNewRomanPSMT" w:hAnsi="Arial" w:cs="Arial"/>
          <w:bCs/>
          <w:iCs/>
          <w:lang w:val="ru-RU"/>
        </w:rPr>
        <w:t>је неблаговремена, неприхватљива или неодговарајућа;</w:t>
      </w:r>
    </w:p>
    <w:p w:rsidR="00B20A6C" w:rsidRPr="00856205" w:rsidRDefault="00B20A6C" w:rsidP="0085620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56205">
        <w:rPr>
          <w:rFonts w:ascii="Arial" w:eastAsia="TimesNewRomanPSMT" w:hAnsi="Arial" w:cs="Arial"/>
          <w:bCs/>
          <w:iCs/>
          <w:lang w:val="ru-RU"/>
        </w:rPr>
        <w:t>ако се понуђач не сагласи са исправком рачунских грешака;</w:t>
      </w:r>
    </w:p>
    <w:p w:rsidR="00B20A6C" w:rsidRPr="00856205" w:rsidRDefault="00B20A6C" w:rsidP="0085620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56205">
        <w:rPr>
          <w:rFonts w:ascii="Arial" w:eastAsia="TimesNewRomanPSMT" w:hAnsi="Arial" w:cs="Arial"/>
          <w:bCs/>
          <w:iCs/>
          <w:lang w:val="ru-RU"/>
        </w:rPr>
        <w:t xml:space="preserve">ако има битне недостатке сходно члану 106. </w:t>
      </w:r>
      <w:r w:rsidRPr="00856205">
        <w:rPr>
          <w:rFonts w:ascii="Arial" w:eastAsia="TimesNewRomanPSMT" w:hAnsi="Arial" w:cs="Arial"/>
          <w:bCs/>
          <w:iCs/>
        </w:rPr>
        <w:t>ЗЈН</w:t>
      </w:r>
    </w:p>
    <w:p w:rsidR="00B20A6C" w:rsidRPr="00856205" w:rsidRDefault="00B20A6C" w:rsidP="00856205">
      <w:pPr>
        <w:pStyle w:val="ListParagraph"/>
        <w:autoSpaceDE w:val="0"/>
        <w:autoSpaceDN w:val="0"/>
        <w:adjustRightInd w:val="0"/>
        <w:spacing w:before="0" w:after="0" w:line="240" w:lineRule="auto"/>
        <w:ind w:left="0"/>
        <w:rPr>
          <w:rFonts w:ascii="Arial" w:eastAsia="TimesNewRomanPSMT" w:hAnsi="Arial" w:cs="Arial"/>
          <w:bCs/>
          <w:iCs/>
        </w:rPr>
      </w:pPr>
      <w:r w:rsidRPr="00856205">
        <w:rPr>
          <w:rFonts w:ascii="Arial" w:eastAsia="TimesNewRomanPSMT" w:hAnsi="Arial" w:cs="Arial"/>
          <w:bCs/>
          <w:iCs/>
        </w:rPr>
        <w:t>односно ако:</w:t>
      </w:r>
    </w:p>
    <w:p w:rsidR="00B20A6C" w:rsidRPr="00856205" w:rsidRDefault="00B20A6C" w:rsidP="00856205">
      <w:pPr>
        <w:pStyle w:val="KDNabrajanje"/>
        <w:numPr>
          <w:ilvl w:val="0"/>
          <w:numId w:val="24"/>
        </w:numPr>
        <w:spacing w:before="0"/>
        <w:ind w:left="714" w:hanging="357"/>
        <w:rPr>
          <w:rFonts w:cs="Arial"/>
        </w:rPr>
      </w:pPr>
      <w:r w:rsidRPr="00856205">
        <w:rPr>
          <w:rFonts w:cs="Arial"/>
        </w:rPr>
        <w:t xml:space="preserve">Понуђач не докаже да </w:t>
      </w:r>
      <w:r w:rsidRPr="00856205">
        <w:rPr>
          <w:rFonts w:eastAsia="TimesNewRomanPSMT" w:cs="Arial"/>
          <w:bCs/>
          <w:iCs/>
        </w:rPr>
        <w:t>испуњава обавезне услове за учешће;</w:t>
      </w:r>
    </w:p>
    <w:p w:rsidR="00B20A6C" w:rsidRPr="00856205" w:rsidRDefault="00B20A6C" w:rsidP="00856205">
      <w:pPr>
        <w:pStyle w:val="KDNabrajanje"/>
        <w:numPr>
          <w:ilvl w:val="0"/>
          <w:numId w:val="24"/>
        </w:numPr>
        <w:spacing w:before="0"/>
        <w:ind w:left="714" w:hanging="357"/>
        <w:rPr>
          <w:rFonts w:cs="Arial"/>
        </w:rPr>
      </w:pPr>
      <w:r w:rsidRPr="00856205">
        <w:rPr>
          <w:rFonts w:eastAsia="TimesNewRomanPSMT" w:cs="Arial"/>
          <w:bCs/>
          <w:iCs/>
        </w:rPr>
        <w:t>понуђач не докаже да испуњава додатне услове;</w:t>
      </w:r>
    </w:p>
    <w:p w:rsidR="00B20A6C" w:rsidRPr="00856205" w:rsidRDefault="00B20A6C" w:rsidP="00856205">
      <w:pPr>
        <w:pStyle w:val="KDNabrajanje"/>
        <w:numPr>
          <w:ilvl w:val="0"/>
          <w:numId w:val="24"/>
        </w:numPr>
        <w:spacing w:before="0"/>
        <w:ind w:left="714" w:hanging="357"/>
        <w:rPr>
          <w:rFonts w:cs="Arial"/>
        </w:rPr>
      </w:pPr>
      <w:r w:rsidRPr="00856205">
        <w:rPr>
          <w:rFonts w:eastAsia="TimesNewRomanPSMT" w:cs="Arial"/>
          <w:bCs/>
          <w:iCs/>
        </w:rPr>
        <w:t>понуђач није доставио тражено средство обезбеђења;</w:t>
      </w:r>
    </w:p>
    <w:p w:rsidR="00B20A6C" w:rsidRPr="00856205" w:rsidRDefault="00B20A6C" w:rsidP="00856205">
      <w:pPr>
        <w:pStyle w:val="KDNabrajanje"/>
        <w:numPr>
          <w:ilvl w:val="0"/>
          <w:numId w:val="24"/>
        </w:numPr>
        <w:spacing w:before="0"/>
        <w:ind w:left="714" w:hanging="357"/>
        <w:rPr>
          <w:rFonts w:eastAsia="TimesNewRomanPSMT" w:cs="Arial"/>
        </w:rPr>
      </w:pPr>
      <w:r w:rsidRPr="00856205">
        <w:rPr>
          <w:rFonts w:eastAsia="TimesNewRomanPSMT" w:cs="Arial"/>
        </w:rPr>
        <w:t>је понуђени рок важења понуде краћи од прописаног;</w:t>
      </w:r>
    </w:p>
    <w:p w:rsidR="00B20A6C" w:rsidRPr="00856205" w:rsidRDefault="00B20A6C" w:rsidP="00856205">
      <w:pPr>
        <w:pStyle w:val="KDNabrajanje"/>
        <w:numPr>
          <w:ilvl w:val="0"/>
          <w:numId w:val="24"/>
        </w:numPr>
        <w:spacing w:before="0"/>
        <w:ind w:left="714" w:hanging="357"/>
        <w:rPr>
          <w:rFonts w:cs="Arial"/>
        </w:rPr>
      </w:pPr>
      <w:r w:rsidRPr="00856205">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856205" w:rsidRDefault="00B20A6C" w:rsidP="00856205">
      <w:pPr>
        <w:spacing w:before="0"/>
        <w:rPr>
          <w:rFonts w:cs="Arial"/>
          <w:lang w:val="sr-Cyrl-CS"/>
        </w:rPr>
      </w:pPr>
    </w:p>
    <w:p w:rsidR="00B20A6C" w:rsidRPr="00856205" w:rsidRDefault="00B20A6C" w:rsidP="00856205">
      <w:pPr>
        <w:spacing w:before="0"/>
        <w:rPr>
          <w:rFonts w:cs="Arial"/>
        </w:rPr>
      </w:pPr>
      <w:r w:rsidRPr="00856205">
        <w:rPr>
          <w:rFonts w:cs="Arial"/>
          <w:lang w:val="sr-Cyrl-CS"/>
        </w:rPr>
        <w:t xml:space="preserve">Наручилац ће донети одлуку о обустави поступка јавне набавке у складу са чланом 109. </w:t>
      </w:r>
      <w:r w:rsidRPr="00856205">
        <w:rPr>
          <w:rFonts w:cs="Arial"/>
        </w:rPr>
        <w:t>Закона.</w:t>
      </w:r>
    </w:p>
    <w:p w:rsidR="00B20A6C" w:rsidRPr="00856205" w:rsidRDefault="00B20A6C" w:rsidP="00856205">
      <w:pPr>
        <w:pStyle w:val="ListParagraph"/>
        <w:autoSpaceDE w:val="0"/>
        <w:autoSpaceDN w:val="0"/>
        <w:adjustRightInd w:val="0"/>
        <w:spacing w:before="0" w:after="0" w:line="240" w:lineRule="auto"/>
        <w:ind w:left="0"/>
        <w:rPr>
          <w:rFonts w:ascii="Arial" w:eastAsia="TimesNewRomanPSMT" w:hAnsi="Arial" w:cs="Arial"/>
          <w:bCs/>
          <w:iCs/>
        </w:rPr>
      </w:pPr>
    </w:p>
    <w:p w:rsidR="008D2B23" w:rsidRPr="00856205" w:rsidRDefault="00C14152" w:rsidP="00856205">
      <w:pPr>
        <w:pStyle w:val="KDPodnaslov2"/>
        <w:numPr>
          <w:ilvl w:val="1"/>
          <w:numId w:val="26"/>
        </w:numPr>
        <w:spacing w:before="0"/>
        <w:jc w:val="both"/>
        <w:rPr>
          <w:rFonts w:cs="Arial"/>
        </w:rPr>
      </w:pPr>
      <w:r w:rsidRPr="00856205">
        <w:rPr>
          <w:rFonts w:cs="Arial"/>
        </w:rPr>
        <w:t>Рок за доношење Одлуке о додели уговора/обустави</w:t>
      </w:r>
    </w:p>
    <w:p w:rsidR="00C14152" w:rsidRPr="00856205" w:rsidRDefault="00C14152" w:rsidP="00856205">
      <w:pPr>
        <w:pStyle w:val="KDParagraf"/>
        <w:spacing w:before="0"/>
        <w:rPr>
          <w:rFonts w:eastAsia="TimesNewRomanPSMT" w:cs="Arial"/>
        </w:rPr>
      </w:pPr>
      <w:r w:rsidRPr="00856205">
        <w:rPr>
          <w:rFonts w:eastAsia="TimesNewRomanPSMT" w:cs="Arial"/>
        </w:rPr>
        <w:t>Наручилац ће одлуку о додели уговора</w:t>
      </w:r>
      <w:r w:rsidRPr="00856205">
        <w:rPr>
          <w:rFonts w:eastAsia="TimesNewRomanPSMT" w:cs="Arial"/>
          <w:i/>
        </w:rPr>
        <w:t>/обустави поступка</w:t>
      </w:r>
      <w:r w:rsidRPr="00856205">
        <w:rPr>
          <w:rFonts w:eastAsia="TimesNewRomanPSMT" w:cs="Arial"/>
        </w:rPr>
        <w:t xml:space="preserve"> донети у року од максимално </w:t>
      </w:r>
      <w:r w:rsidR="00F20A44" w:rsidRPr="00856205">
        <w:rPr>
          <w:rFonts w:eastAsia="TimesNewRomanPSMT" w:cs="Arial"/>
        </w:rPr>
        <w:t>25</w:t>
      </w:r>
      <w:r w:rsidRPr="00856205">
        <w:rPr>
          <w:rFonts w:eastAsia="TimesNewRomanPSMT" w:cs="Arial"/>
        </w:rPr>
        <w:t xml:space="preserve"> (</w:t>
      </w:r>
      <w:r w:rsidR="00F20A44" w:rsidRPr="00856205">
        <w:rPr>
          <w:rFonts w:eastAsia="TimesNewRomanPSMT" w:cs="Arial"/>
          <w:lang w:val="sr-Cyrl-RS"/>
        </w:rPr>
        <w:t>словима: двадесетпет</w:t>
      </w:r>
      <w:r w:rsidRPr="00856205">
        <w:rPr>
          <w:rFonts w:eastAsia="TimesNewRomanPSMT" w:cs="Arial"/>
        </w:rPr>
        <w:t>) дана од дана јавног отварања понуда.</w:t>
      </w:r>
    </w:p>
    <w:p w:rsidR="00C14152" w:rsidRPr="00856205" w:rsidRDefault="00C14152" w:rsidP="00856205">
      <w:pPr>
        <w:pStyle w:val="KDParagraf"/>
        <w:spacing w:before="0"/>
        <w:rPr>
          <w:rFonts w:eastAsia="TimesNewRomanPSMT" w:cs="Arial"/>
        </w:rPr>
      </w:pPr>
      <w:r w:rsidRPr="00856205">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856205" w:rsidRDefault="008D2B23" w:rsidP="00856205">
      <w:pPr>
        <w:pStyle w:val="KDParagraf"/>
        <w:spacing w:before="0"/>
        <w:rPr>
          <w:rFonts w:eastAsia="TimesNewRomanPSMT" w:cs="Arial"/>
        </w:rPr>
      </w:pPr>
    </w:p>
    <w:p w:rsidR="008D2B23" w:rsidRPr="00856205" w:rsidRDefault="008D2B23" w:rsidP="00856205">
      <w:pPr>
        <w:pStyle w:val="KDPodnaslov2"/>
        <w:numPr>
          <w:ilvl w:val="1"/>
          <w:numId w:val="26"/>
        </w:numPr>
        <w:spacing w:before="0"/>
        <w:jc w:val="both"/>
        <w:rPr>
          <w:rFonts w:cs="Arial"/>
          <w:lang w:val="ru-RU"/>
        </w:rPr>
      </w:pPr>
      <w:bookmarkStart w:id="245" w:name="_Toc441651607"/>
      <w:bookmarkStart w:id="246" w:name="_Toc442559918"/>
      <w:r w:rsidRPr="00856205">
        <w:rPr>
          <w:rFonts w:cs="Arial"/>
          <w:lang w:val="ru-RU"/>
        </w:rPr>
        <w:t>Н</w:t>
      </w:r>
      <w:r w:rsidRPr="00856205">
        <w:rPr>
          <w:rFonts w:cs="Arial"/>
        </w:rPr>
        <w:t>егативне референце</w:t>
      </w:r>
      <w:bookmarkEnd w:id="245"/>
      <w:bookmarkEnd w:id="246"/>
    </w:p>
    <w:p w:rsidR="008D2B23" w:rsidRPr="00856205" w:rsidRDefault="008D2B23" w:rsidP="00856205">
      <w:pPr>
        <w:spacing w:before="0"/>
        <w:rPr>
          <w:rFonts w:cs="Arial"/>
          <w:lang w:val="ru-RU"/>
        </w:rPr>
      </w:pPr>
      <w:r w:rsidRPr="0085620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56205" w:rsidRDefault="008D2B23" w:rsidP="00856205">
      <w:pPr>
        <w:pStyle w:val="KDNabrajanje"/>
        <w:spacing w:before="0"/>
        <w:rPr>
          <w:rFonts w:cs="Arial"/>
        </w:rPr>
      </w:pPr>
      <w:r w:rsidRPr="00856205">
        <w:rPr>
          <w:rFonts w:cs="Arial"/>
        </w:rPr>
        <w:t>поступао супротно забрани из чл. 23. и 25. Закона;</w:t>
      </w:r>
    </w:p>
    <w:p w:rsidR="008D2B23" w:rsidRPr="00856205" w:rsidRDefault="008D2B23" w:rsidP="00856205">
      <w:pPr>
        <w:pStyle w:val="KDNabrajanje"/>
        <w:spacing w:before="0"/>
        <w:rPr>
          <w:rFonts w:cs="Arial"/>
        </w:rPr>
      </w:pPr>
      <w:r w:rsidRPr="00856205">
        <w:rPr>
          <w:rFonts w:cs="Arial"/>
        </w:rPr>
        <w:t>учинио повреду конкуренције;</w:t>
      </w:r>
    </w:p>
    <w:p w:rsidR="008D2B23" w:rsidRPr="00856205" w:rsidRDefault="008D2B23" w:rsidP="00856205">
      <w:pPr>
        <w:pStyle w:val="KDNabrajanje"/>
        <w:spacing w:before="0"/>
        <w:rPr>
          <w:rFonts w:cs="Arial"/>
        </w:rPr>
      </w:pPr>
      <w:r w:rsidRPr="0085620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56205" w:rsidRDefault="008D2B23" w:rsidP="00856205">
      <w:pPr>
        <w:pStyle w:val="KDNabrajanje"/>
        <w:spacing w:before="0"/>
        <w:rPr>
          <w:rFonts w:cs="Arial"/>
        </w:rPr>
      </w:pPr>
      <w:r w:rsidRPr="00856205">
        <w:rPr>
          <w:rFonts w:cs="Arial"/>
        </w:rPr>
        <w:t>одбио да достави доказе и средства обезбеђења на шта се у понуди обавезао.</w:t>
      </w:r>
    </w:p>
    <w:p w:rsidR="008D2B23" w:rsidRPr="00856205" w:rsidRDefault="008D2B23" w:rsidP="00856205">
      <w:pPr>
        <w:pStyle w:val="KDParagraf"/>
        <w:spacing w:before="0"/>
        <w:rPr>
          <w:rFonts w:cs="Arial"/>
          <w:lang w:val="ru-RU"/>
        </w:rPr>
      </w:pPr>
      <w:r w:rsidRPr="0085620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56205" w:rsidRDefault="008D2B23" w:rsidP="00856205">
      <w:pPr>
        <w:pStyle w:val="KDParagraf"/>
        <w:spacing w:before="0"/>
        <w:rPr>
          <w:rFonts w:cs="Arial"/>
        </w:rPr>
      </w:pPr>
      <w:r w:rsidRPr="00856205">
        <w:rPr>
          <w:rFonts w:cs="Arial"/>
        </w:rPr>
        <w:t>Доказ наведеног може бити:</w:t>
      </w:r>
    </w:p>
    <w:p w:rsidR="008D2B23" w:rsidRPr="00856205" w:rsidRDefault="008D2B23" w:rsidP="00856205">
      <w:pPr>
        <w:pStyle w:val="KDNabrajanje"/>
        <w:spacing w:before="0"/>
        <w:rPr>
          <w:rFonts w:cs="Arial"/>
        </w:rPr>
      </w:pPr>
      <w:r w:rsidRPr="00856205">
        <w:rPr>
          <w:rFonts w:cs="Arial"/>
        </w:rPr>
        <w:t>правоснажна судска одлука или коначна одлука другог надлежног органа;</w:t>
      </w:r>
    </w:p>
    <w:p w:rsidR="008D2B23" w:rsidRPr="00856205" w:rsidRDefault="008D2B23" w:rsidP="00856205">
      <w:pPr>
        <w:pStyle w:val="KDNabrajanje"/>
        <w:spacing w:before="0"/>
        <w:rPr>
          <w:rFonts w:cs="Arial"/>
        </w:rPr>
      </w:pPr>
      <w:r w:rsidRPr="00856205">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56205" w:rsidRDefault="008D2B23" w:rsidP="00856205">
      <w:pPr>
        <w:pStyle w:val="KDNabrajanje"/>
        <w:spacing w:before="0"/>
        <w:rPr>
          <w:rFonts w:cs="Arial"/>
        </w:rPr>
      </w:pPr>
      <w:r w:rsidRPr="00856205">
        <w:rPr>
          <w:rFonts w:cs="Arial"/>
        </w:rPr>
        <w:t>исправа о наплаћеној уговорној казни;</w:t>
      </w:r>
    </w:p>
    <w:p w:rsidR="008D2B23" w:rsidRPr="00856205" w:rsidRDefault="008D2B23" w:rsidP="00856205">
      <w:pPr>
        <w:pStyle w:val="KDNabrajanje"/>
        <w:spacing w:before="0"/>
        <w:rPr>
          <w:rFonts w:cs="Arial"/>
        </w:rPr>
      </w:pPr>
      <w:r w:rsidRPr="00856205">
        <w:rPr>
          <w:rFonts w:cs="Arial"/>
        </w:rPr>
        <w:lastRenderedPageBreak/>
        <w:t>рекламације потрошача, односно корисника, ако нису отклоњене у уговореном року;</w:t>
      </w:r>
    </w:p>
    <w:p w:rsidR="008D2B23" w:rsidRPr="00856205" w:rsidRDefault="008D2B23" w:rsidP="00856205">
      <w:pPr>
        <w:pStyle w:val="KDNabrajanje"/>
        <w:spacing w:before="0"/>
        <w:rPr>
          <w:rFonts w:cs="Arial"/>
        </w:rPr>
      </w:pPr>
      <w:r w:rsidRPr="0085620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56205" w:rsidRDefault="008D2B23" w:rsidP="00856205">
      <w:pPr>
        <w:pStyle w:val="KDNabrajanje"/>
        <w:spacing w:before="0"/>
        <w:rPr>
          <w:rFonts w:cs="Arial"/>
        </w:rPr>
      </w:pPr>
      <w:r w:rsidRPr="0085620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56205" w:rsidRDefault="008D2B23" w:rsidP="00856205">
      <w:pPr>
        <w:pStyle w:val="KDNabrajanje"/>
        <w:spacing w:before="0"/>
        <w:rPr>
          <w:rFonts w:cs="Arial"/>
        </w:rPr>
      </w:pPr>
      <w:r w:rsidRPr="0085620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56205" w:rsidRDefault="008D2B23" w:rsidP="00856205">
      <w:pPr>
        <w:pStyle w:val="KDParagraf"/>
        <w:spacing w:before="0"/>
        <w:rPr>
          <w:rFonts w:cs="Arial"/>
          <w:lang w:val="ru-RU"/>
        </w:rPr>
      </w:pPr>
      <w:r w:rsidRPr="00856205">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56205" w:rsidRDefault="008D2B23" w:rsidP="00856205">
      <w:pPr>
        <w:pStyle w:val="KDParagraf"/>
        <w:spacing w:before="0"/>
        <w:rPr>
          <w:rFonts w:cs="Arial"/>
          <w:lang w:val="ru-RU" w:bidi="en-US"/>
        </w:rPr>
      </w:pPr>
      <w:r w:rsidRPr="00856205">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56205" w:rsidRDefault="008D2B23" w:rsidP="00856205">
      <w:pPr>
        <w:pStyle w:val="KDParagraf"/>
        <w:spacing w:before="0"/>
        <w:rPr>
          <w:rFonts w:cs="Arial"/>
          <w:lang w:val="ru-RU" w:bidi="en-US"/>
        </w:rPr>
      </w:pPr>
    </w:p>
    <w:p w:rsidR="008D2B23" w:rsidRPr="00856205" w:rsidRDefault="008D2B23" w:rsidP="00856205">
      <w:pPr>
        <w:pStyle w:val="KDPodnaslov2"/>
        <w:numPr>
          <w:ilvl w:val="1"/>
          <w:numId w:val="26"/>
        </w:numPr>
        <w:spacing w:before="0"/>
        <w:jc w:val="both"/>
        <w:rPr>
          <w:rFonts w:cs="Arial"/>
        </w:rPr>
      </w:pPr>
      <w:bookmarkStart w:id="247" w:name="_Toc441651608"/>
      <w:bookmarkStart w:id="248" w:name="_Toc442559919"/>
      <w:r w:rsidRPr="00856205">
        <w:rPr>
          <w:rFonts w:cs="Arial"/>
        </w:rPr>
        <w:t>Увид у документацију</w:t>
      </w:r>
      <w:bookmarkEnd w:id="247"/>
      <w:bookmarkEnd w:id="248"/>
    </w:p>
    <w:p w:rsidR="008D2B23" w:rsidRPr="00856205" w:rsidRDefault="008D2B23" w:rsidP="00856205">
      <w:pPr>
        <w:pStyle w:val="KDParagraf"/>
        <w:spacing w:before="0"/>
        <w:rPr>
          <w:rFonts w:cs="Arial"/>
          <w:lang w:bidi="en-US"/>
        </w:rPr>
      </w:pPr>
      <w:r w:rsidRPr="0085620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856205" w:rsidRDefault="008D2B23" w:rsidP="00856205">
      <w:pPr>
        <w:pStyle w:val="KDParagraf"/>
        <w:spacing w:before="0"/>
        <w:rPr>
          <w:rFonts w:cs="Arial"/>
          <w:lang w:bidi="en-US"/>
        </w:rPr>
      </w:pPr>
      <w:r w:rsidRPr="0085620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56205" w:rsidRDefault="008D2B23" w:rsidP="00856205">
      <w:pPr>
        <w:pStyle w:val="KDParagraf"/>
        <w:spacing w:before="0"/>
        <w:rPr>
          <w:rFonts w:cs="Arial"/>
          <w:lang w:bidi="en-US"/>
        </w:rPr>
      </w:pPr>
    </w:p>
    <w:p w:rsidR="008D2B23" w:rsidRPr="00856205" w:rsidRDefault="008D2B23" w:rsidP="00856205">
      <w:pPr>
        <w:pStyle w:val="KDPodnaslov2"/>
        <w:numPr>
          <w:ilvl w:val="1"/>
          <w:numId w:val="26"/>
        </w:numPr>
        <w:spacing w:before="0"/>
        <w:jc w:val="both"/>
        <w:rPr>
          <w:rFonts w:cs="Arial"/>
        </w:rPr>
      </w:pPr>
      <w:bookmarkStart w:id="249" w:name="_Toc441651609"/>
      <w:bookmarkStart w:id="250" w:name="_Toc442559920"/>
      <w:r w:rsidRPr="00856205">
        <w:rPr>
          <w:rFonts w:cs="Arial"/>
          <w:lang w:val="ru-RU"/>
        </w:rPr>
        <w:t>З</w:t>
      </w:r>
      <w:r w:rsidRPr="00856205">
        <w:rPr>
          <w:rFonts w:cs="Arial"/>
        </w:rPr>
        <w:t>аштита права понуђача</w:t>
      </w:r>
      <w:bookmarkEnd w:id="249"/>
      <w:bookmarkEnd w:id="250"/>
    </w:p>
    <w:p w:rsidR="0031435B" w:rsidRPr="00856205" w:rsidRDefault="0031435B" w:rsidP="00856205">
      <w:pPr>
        <w:spacing w:before="0"/>
        <w:rPr>
          <w:rFonts w:cs="Arial"/>
        </w:rPr>
      </w:pPr>
      <w:r w:rsidRPr="00856205">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56205" w:rsidRDefault="0031435B" w:rsidP="00856205">
      <w:pPr>
        <w:spacing w:before="0"/>
        <w:rPr>
          <w:rFonts w:cs="Arial"/>
        </w:rPr>
      </w:pPr>
    </w:p>
    <w:p w:rsidR="0031435B" w:rsidRPr="00856205" w:rsidRDefault="0031435B" w:rsidP="00856205">
      <w:pPr>
        <w:spacing w:before="0"/>
        <w:rPr>
          <w:rFonts w:cs="Arial"/>
        </w:rPr>
      </w:pPr>
      <w:r w:rsidRPr="00856205">
        <w:rPr>
          <w:rFonts w:cs="Arial"/>
        </w:rPr>
        <w:t>Рокови и начин подношења захтева за заштиту права:</w:t>
      </w:r>
    </w:p>
    <w:p w:rsidR="0031435B" w:rsidRPr="00856205" w:rsidRDefault="0031435B" w:rsidP="00856205">
      <w:pPr>
        <w:spacing w:before="0"/>
        <w:rPr>
          <w:rFonts w:cs="Arial"/>
        </w:rPr>
      </w:pPr>
      <w:r w:rsidRPr="00856205">
        <w:rPr>
          <w:rFonts w:cs="Arial"/>
        </w:rPr>
        <w:t>Захтев за заштиту права подноси се лично или путем поште на адресу: ЈП „Електропривреда Србије“ Београд,</w:t>
      </w:r>
      <w:r w:rsidR="00F20A44" w:rsidRPr="00856205">
        <w:rPr>
          <w:rFonts w:cs="Arial"/>
          <w:lang w:val="sr-Cyrl-RS"/>
        </w:rPr>
        <w:t xml:space="preserve"> Балканска број 13</w:t>
      </w:r>
      <w:r w:rsidRPr="00856205">
        <w:rPr>
          <w:rFonts w:cs="Arial"/>
        </w:rPr>
        <w:t xml:space="preserve">, са назнаком Захтев за заштиту права за ЈН </w:t>
      </w:r>
      <w:r w:rsidR="00873133" w:rsidRPr="00856205">
        <w:rPr>
          <w:rFonts w:cs="Arial"/>
          <w:lang w:val="sr-Cyrl-RS"/>
        </w:rPr>
        <w:t>услуга</w:t>
      </w:r>
      <w:r w:rsidR="00F20A44" w:rsidRPr="00856205">
        <w:rPr>
          <w:rFonts w:cs="Arial"/>
          <w:lang w:val="sr-Cyrl-RS"/>
        </w:rPr>
        <w:t xml:space="preserve"> ЈН/1000/0695/2018 ЈАНА 3191/2018</w:t>
      </w:r>
      <w:r w:rsidRPr="00856205">
        <w:rPr>
          <w:rFonts w:cs="Arial"/>
        </w:rPr>
        <w:t>, а копија се истовремено доставља Републичкој комисији.</w:t>
      </w:r>
    </w:p>
    <w:p w:rsidR="0031435B" w:rsidRPr="00856205" w:rsidRDefault="0031435B" w:rsidP="00856205">
      <w:pPr>
        <w:spacing w:before="0"/>
        <w:rPr>
          <w:rFonts w:cs="Arial"/>
        </w:rPr>
      </w:pPr>
      <w:r w:rsidRPr="00856205">
        <w:rPr>
          <w:rFonts w:cs="Arial"/>
        </w:rPr>
        <w:t>Захтев за заштиту права се може доставити и путем електронске поште на e-mail</w:t>
      </w:r>
      <w:r w:rsidR="00F20A44" w:rsidRPr="00856205">
        <w:rPr>
          <w:rFonts w:cs="Arial"/>
          <w:lang w:val="sr-Cyrl-RS"/>
        </w:rPr>
        <w:t xml:space="preserve">: </w:t>
      </w:r>
      <w:r w:rsidR="00F20A44" w:rsidRPr="00856205">
        <w:rPr>
          <w:rFonts w:cs="Arial"/>
          <w:lang w:val="sr-Latn-RS"/>
        </w:rPr>
        <w:t>sanja.alikalfic</w:t>
      </w:r>
      <w:r w:rsidR="00F20A44" w:rsidRPr="00856205">
        <w:rPr>
          <w:rFonts w:cs="Arial"/>
        </w:rPr>
        <w:t>@</w:t>
      </w:r>
      <w:r w:rsidR="00F20A44" w:rsidRPr="00856205">
        <w:rPr>
          <w:rFonts w:cs="Arial"/>
          <w:lang w:val="sr-Latn-RS"/>
        </w:rPr>
        <w:t>eps.rs, danica.vlajic@eps.rs</w:t>
      </w:r>
      <w:r w:rsidRPr="00856205">
        <w:rPr>
          <w:rFonts w:cs="Arial"/>
        </w:rPr>
        <w:t>.</w:t>
      </w:r>
    </w:p>
    <w:p w:rsidR="0031435B" w:rsidRPr="00856205" w:rsidRDefault="0031435B" w:rsidP="00856205">
      <w:pPr>
        <w:spacing w:before="0"/>
        <w:rPr>
          <w:rFonts w:cs="Arial"/>
        </w:rPr>
      </w:pPr>
      <w:r w:rsidRPr="00856205">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856205" w:rsidRDefault="0031435B" w:rsidP="00856205">
      <w:pPr>
        <w:spacing w:before="0"/>
        <w:rPr>
          <w:rFonts w:cs="Arial"/>
        </w:rPr>
      </w:pPr>
      <w:r w:rsidRPr="00856205">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56205">
        <w:rPr>
          <w:rFonts w:cs="Arial"/>
          <w:b/>
        </w:rPr>
        <w:t>7 (седам)</w:t>
      </w:r>
      <w:r w:rsidRPr="00856205">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856205" w:rsidRDefault="0031435B" w:rsidP="00856205">
      <w:pPr>
        <w:spacing w:before="0"/>
        <w:rPr>
          <w:rFonts w:cs="Arial"/>
        </w:rPr>
      </w:pPr>
      <w:r w:rsidRPr="00856205">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856205" w:rsidRDefault="0031435B" w:rsidP="00856205">
      <w:pPr>
        <w:spacing w:before="0"/>
        <w:rPr>
          <w:rFonts w:cs="Arial"/>
        </w:rPr>
      </w:pPr>
      <w:r w:rsidRPr="00856205">
        <w:rPr>
          <w:rFonts w:cs="Arial"/>
        </w:rPr>
        <w:t xml:space="preserve">После доношења одлуке о додели уговора  и одлуке о обустави поступка, рок за подношење захтева за заштиту права је </w:t>
      </w:r>
      <w:r w:rsidRPr="00856205">
        <w:rPr>
          <w:rFonts w:cs="Arial"/>
          <w:b/>
        </w:rPr>
        <w:t>10 (десет)</w:t>
      </w:r>
      <w:r w:rsidRPr="00856205">
        <w:rPr>
          <w:rFonts w:cs="Arial"/>
        </w:rPr>
        <w:t xml:space="preserve"> дана од дана објављивања одлуке на Порталу јавних набавки. </w:t>
      </w:r>
    </w:p>
    <w:p w:rsidR="0031435B" w:rsidRPr="00856205" w:rsidRDefault="0031435B" w:rsidP="00856205">
      <w:pPr>
        <w:spacing w:before="0"/>
        <w:rPr>
          <w:rFonts w:cs="Arial"/>
        </w:rPr>
      </w:pPr>
      <w:r w:rsidRPr="00856205">
        <w:rPr>
          <w:rFonts w:cs="Arial"/>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856205" w:rsidRDefault="0031435B" w:rsidP="00856205">
      <w:pPr>
        <w:spacing w:before="0"/>
        <w:rPr>
          <w:rFonts w:cs="Arial"/>
        </w:rPr>
      </w:pPr>
      <w:r w:rsidRPr="00856205">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856205" w:rsidRDefault="0031435B" w:rsidP="00856205">
      <w:pPr>
        <w:spacing w:before="0"/>
        <w:rPr>
          <w:rFonts w:cs="Arial"/>
        </w:rPr>
      </w:pPr>
      <w:r w:rsidRPr="00856205">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856205" w:rsidRDefault="0031435B" w:rsidP="00856205">
      <w:pPr>
        <w:spacing w:before="0"/>
        <w:rPr>
          <w:rFonts w:cs="Arial"/>
        </w:rPr>
      </w:pPr>
    </w:p>
    <w:p w:rsidR="0031435B" w:rsidRPr="00856205" w:rsidRDefault="0031435B" w:rsidP="00856205">
      <w:pPr>
        <w:spacing w:before="0"/>
        <w:rPr>
          <w:rFonts w:cs="Arial"/>
        </w:rPr>
      </w:pPr>
      <w:r w:rsidRPr="00856205">
        <w:rPr>
          <w:rFonts w:cs="Arial"/>
        </w:rPr>
        <w:t>Детаљно упутство о садржини потпуног захтева за заштиту права у складу са чланом   151. став 1. тач. 1) – 7) ЗЈН:</w:t>
      </w:r>
    </w:p>
    <w:p w:rsidR="0031435B" w:rsidRPr="00856205" w:rsidRDefault="0031435B" w:rsidP="00856205">
      <w:pPr>
        <w:spacing w:before="0"/>
        <w:rPr>
          <w:rFonts w:cs="Arial"/>
        </w:rPr>
      </w:pPr>
      <w:r w:rsidRPr="00856205">
        <w:rPr>
          <w:rFonts w:cs="Arial"/>
        </w:rPr>
        <w:t>Захтев за заштиту права садржи:</w:t>
      </w:r>
    </w:p>
    <w:p w:rsidR="0031435B" w:rsidRPr="00856205" w:rsidRDefault="0031435B" w:rsidP="00856205">
      <w:pPr>
        <w:spacing w:before="0"/>
        <w:rPr>
          <w:rFonts w:cs="Arial"/>
        </w:rPr>
      </w:pPr>
      <w:r w:rsidRPr="00856205">
        <w:rPr>
          <w:rFonts w:cs="Arial"/>
        </w:rPr>
        <w:t>1) назив и адресу подносиоца захтева и лице за контакт</w:t>
      </w:r>
    </w:p>
    <w:p w:rsidR="0031435B" w:rsidRPr="00856205" w:rsidRDefault="0031435B" w:rsidP="00856205">
      <w:pPr>
        <w:spacing w:before="0"/>
        <w:rPr>
          <w:rFonts w:cs="Arial"/>
        </w:rPr>
      </w:pPr>
      <w:r w:rsidRPr="00856205">
        <w:rPr>
          <w:rFonts w:cs="Arial"/>
        </w:rPr>
        <w:t>2) назив и адресу наручиоца</w:t>
      </w:r>
    </w:p>
    <w:p w:rsidR="0031435B" w:rsidRPr="00856205" w:rsidRDefault="0031435B" w:rsidP="00856205">
      <w:pPr>
        <w:spacing w:before="0"/>
        <w:rPr>
          <w:rFonts w:cs="Arial"/>
        </w:rPr>
      </w:pPr>
      <w:r w:rsidRPr="00856205">
        <w:rPr>
          <w:rFonts w:cs="Arial"/>
        </w:rPr>
        <w:t>3) податке о јавној набавци која је предмет захтева, односно о одлуци наручиоца</w:t>
      </w:r>
    </w:p>
    <w:p w:rsidR="0031435B" w:rsidRPr="00856205" w:rsidRDefault="0031435B" w:rsidP="00856205">
      <w:pPr>
        <w:spacing w:before="0"/>
        <w:rPr>
          <w:rFonts w:cs="Arial"/>
        </w:rPr>
      </w:pPr>
      <w:r w:rsidRPr="00856205">
        <w:rPr>
          <w:rFonts w:cs="Arial"/>
        </w:rPr>
        <w:t>4) повреде прописа којима се уређује поступак јавне набавке</w:t>
      </w:r>
    </w:p>
    <w:p w:rsidR="0031435B" w:rsidRPr="00856205" w:rsidRDefault="0031435B" w:rsidP="00856205">
      <w:pPr>
        <w:spacing w:before="0"/>
        <w:rPr>
          <w:rFonts w:cs="Arial"/>
        </w:rPr>
      </w:pPr>
      <w:r w:rsidRPr="00856205">
        <w:rPr>
          <w:rFonts w:cs="Arial"/>
        </w:rPr>
        <w:t>5) чињенице и доказе којима се повреде доказују</w:t>
      </w:r>
    </w:p>
    <w:p w:rsidR="0031435B" w:rsidRPr="00856205" w:rsidRDefault="0031435B" w:rsidP="00856205">
      <w:pPr>
        <w:spacing w:before="0"/>
        <w:rPr>
          <w:rFonts w:cs="Arial"/>
        </w:rPr>
      </w:pPr>
      <w:r w:rsidRPr="00856205">
        <w:rPr>
          <w:rFonts w:cs="Arial"/>
        </w:rPr>
        <w:t>6) потврду о уплати таксе из члана 156. ЗЈН</w:t>
      </w:r>
    </w:p>
    <w:p w:rsidR="0031435B" w:rsidRPr="00856205" w:rsidRDefault="0031435B" w:rsidP="00856205">
      <w:pPr>
        <w:spacing w:before="0"/>
        <w:rPr>
          <w:rFonts w:cs="Arial"/>
        </w:rPr>
      </w:pPr>
      <w:r w:rsidRPr="00856205">
        <w:rPr>
          <w:rFonts w:cs="Arial"/>
        </w:rPr>
        <w:t>7) потпис подносиоца.</w:t>
      </w:r>
    </w:p>
    <w:p w:rsidR="0031435B" w:rsidRPr="00856205" w:rsidRDefault="0031435B" w:rsidP="00856205">
      <w:pPr>
        <w:spacing w:before="0"/>
        <w:rPr>
          <w:rFonts w:cs="Arial"/>
        </w:rPr>
      </w:pPr>
    </w:p>
    <w:p w:rsidR="0031435B" w:rsidRPr="00856205" w:rsidRDefault="0031435B" w:rsidP="00856205">
      <w:pPr>
        <w:spacing w:before="0"/>
        <w:rPr>
          <w:rFonts w:cs="Arial"/>
        </w:rPr>
      </w:pPr>
      <w:r w:rsidRPr="00856205">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856205" w:rsidRDefault="0031435B" w:rsidP="00856205">
      <w:pPr>
        <w:spacing w:before="0"/>
        <w:rPr>
          <w:rFonts w:cs="Arial"/>
        </w:rPr>
      </w:pPr>
      <w:r w:rsidRPr="00856205">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856205" w:rsidRDefault="0031435B" w:rsidP="00856205">
      <w:pPr>
        <w:spacing w:before="0"/>
        <w:rPr>
          <w:rFonts w:cs="Arial"/>
        </w:rPr>
      </w:pPr>
      <w:r w:rsidRPr="00856205">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856205" w:rsidRDefault="0031435B" w:rsidP="00856205">
      <w:pPr>
        <w:spacing w:before="0"/>
        <w:rPr>
          <w:rFonts w:cs="Arial"/>
        </w:rPr>
      </w:pPr>
    </w:p>
    <w:p w:rsidR="0031435B" w:rsidRPr="00856205" w:rsidRDefault="0031435B" w:rsidP="00856205">
      <w:pPr>
        <w:spacing w:before="0"/>
        <w:rPr>
          <w:rFonts w:cs="Arial"/>
        </w:rPr>
      </w:pPr>
      <w:r w:rsidRPr="00856205">
        <w:rPr>
          <w:rFonts w:cs="Arial"/>
        </w:rPr>
        <w:t>Износ таксе из члана 156. став 1. тач. 1)- 3) ЗЈН:</w:t>
      </w:r>
    </w:p>
    <w:p w:rsidR="0031435B" w:rsidRPr="00856205" w:rsidRDefault="0031435B" w:rsidP="00856205">
      <w:pPr>
        <w:spacing w:before="0"/>
        <w:rPr>
          <w:rFonts w:cs="Arial"/>
        </w:rPr>
      </w:pPr>
      <w:r w:rsidRPr="00856205">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20A44" w:rsidRPr="00856205">
        <w:rPr>
          <w:rFonts w:cs="Arial"/>
          <w:lang w:val="sr-Cyrl-RS"/>
        </w:rPr>
        <w:t>100006952018 ЈАНА 31912018</w:t>
      </w:r>
      <w:r w:rsidRPr="00856205">
        <w:rPr>
          <w:rFonts w:cs="Arial"/>
        </w:rPr>
        <w:t xml:space="preserve">, сврха: ЗЗП, ЈП ЕПС </w:t>
      </w:r>
      <w:r w:rsidR="00F20A44" w:rsidRPr="00856205">
        <w:rPr>
          <w:rFonts w:cs="Arial"/>
          <w:lang w:val="sr-Cyrl-RS"/>
        </w:rPr>
        <w:t>ЈН БРОЈ ЈН/1000/0695/2018 ЈАНА 3191/2018</w:t>
      </w:r>
      <w:r w:rsidRPr="00856205">
        <w:rPr>
          <w:rFonts w:cs="Arial"/>
        </w:rPr>
        <w:t xml:space="preserve">, прималац уплате: буџет Републике Србије) уплати таксу од: </w:t>
      </w:r>
    </w:p>
    <w:p w:rsidR="0031435B" w:rsidRPr="00856205" w:rsidRDefault="0031435B" w:rsidP="00856205">
      <w:pPr>
        <w:spacing w:before="0"/>
        <w:rPr>
          <w:rFonts w:cs="Arial"/>
        </w:rPr>
      </w:pPr>
    </w:p>
    <w:p w:rsidR="0031435B" w:rsidRPr="00856205" w:rsidRDefault="0031435B" w:rsidP="00856205">
      <w:pPr>
        <w:spacing w:before="0"/>
        <w:rPr>
          <w:rFonts w:cs="Arial"/>
        </w:rPr>
      </w:pPr>
      <w:r w:rsidRPr="00856205">
        <w:rPr>
          <w:rFonts w:cs="Arial"/>
        </w:rPr>
        <w:t>1) 120.000</w:t>
      </w:r>
      <w:r w:rsidR="00873133" w:rsidRPr="00856205">
        <w:rPr>
          <w:rFonts w:cs="Arial"/>
          <w:lang w:val="sr-Cyrl-RS"/>
        </w:rPr>
        <w:t>,00</w:t>
      </w:r>
      <w:r w:rsidRPr="00856205">
        <w:rPr>
          <w:rFonts w:cs="Arial"/>
        </w:rPr>
        <w:t xml:space="preserve"> динара ако се захтев за заштиту права подноси пре отварања понуда </w:t>
      </w:r>
    </w:p>
    <w:p w:rsidR="0031435B" w:rsidRPr="00856205" w:rsidRDefault="00946B03" w:rsidP="00856205">
      <w:pPr>
        <w:spacing w:before="0"/>
        <w:rPr>
          <w:rFonts w:cs="Arial"/>
        </w:rPr>
      </w:pPr>
      <w:r w:rsidRPr="00856205">
        <w:rPr>
          <w:rFonts w:cs="Arial"/>
          <w:lang w:val="sr-Cyrl-RS"/>
        </w:rPr>
        <w:t>2</w:t>
      </w:r>
      <w:r w:rsidR="0031435B" w:rsidRPr="00856205">
        <w:rPr>
          <w:rFonts w:cs="Arial"/>
        </w:rPr>
        <w:t>) 120.000</w:t>
      </w:r>
      <w:r w:rsidR="00873133" w:rsidRPr="00856205">
        <w:rPr>
          <w:rFonts w:cs="Arial"/>
          <w:lang w:val="sr-Cyrl-RS"/>
        </w:rPr>
        <w:t>,00</w:t>
      </w:r>
      <w:r w:rsidR="0031435B" w:rsidRPr="00856205">
        <w:rPr>
          <w:rFonts w:cs="Arial"/>
        </w:rPr>
        <w:t xml:space="preserve"> динара ако се захтев за заштиту права подноси након отварања понуда </w:t>
      </w:r>
    </w:p>
    <w:p w:rsidR="0031435B" w:rsidRPr="00856205" w:rsidRDefault="0031435B" w:rsidP="00856205">
      <w:pPr>
        <w:spacing w:before="0"/>
        <w:rPr>
          <w:rFonts w:cs="Arial"/>
        </w:rPr>
      </w:pPr>
      <w:r w:rsidRPr="00856205">
        <w:rPr>
          <w:rFonts w:cs="Arial"/>
        </w:rPr>
        <w:t>Свака странка у поступку сноси трошкове које проузрокује својим радњама.</w:t>
      </w:r>
    </w:p>
    <w:p w:rsidR="0031435B" w:rsidRPr="00856205" w:rsidRDefault="0031435B" w:rsidP="00856205">
      <w:pPr>
        <w:spacing w:before="0"/>
        <w:rPr>
          <w:rFonts w:cs="Arial"/>
        </w:rPr>
      </w:pPr>
      <w:r w:rsidRPr="00856205">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56205" w:rsidRDefault="0031435B" w:rsidP="00856205">
      <w:pPr>
        <w:spacing w:before="0"/>
        <w:rPr>
          <w:rFonts w:cs="Arial"/>
        </w:rPr>
      </w:pPr>
      <w:r w:rsidRPr="00856205">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56205" w:rsidRDefault="0031435B" w:rsidP="00856205">
      <w:pPr>
        <w:spacing w:before="0"/>
        <w:rPr>
          <w:rFonts w:cs="Arial"/>
        </w:rPr>
      </w:pPr>
      <w:r w:rsidRPr="00856205">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56205" w:rsidRDefault="0031435B" w:rsidP="00856205">
      <w:pPr>
        <w:spacing w:before="0"/>
        <w:rPr>
          <w:rFonts w:cs="Arial"/>
        </w:rPr>
      </w:pPr>
      <w:r w:rsidRPr="00856205">
        <w:rPr>
          <w:rFonts w:cs="Arial"/>
        </w:rPr>
        <w:t>Странке у захтеву морају прецизно да наведу трошкове за које траже накнаду.</w:t>
      </w:r>
    </w:p>
    <w:p w:rsidR="0031435B" w:rsidRPr="00856205" w:rsidRDefault="0031435B" w:rsidP="00856205">
      <w:pPr>
        <w:spacing w:before="0"/>
        <w:rPr>
          <w:rFonts w:cs="Arial"/>
        </w:rPr>
      </w:pPr>
      <w:r w:rsidRPr="00856205">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856205" w:rsidRDefault="0031435B" w:rsidP="00856205">
      <w:pPr>
        <w:spacing w:before="0"/>
        <w:rPr>
          <w:rFonts w:cs="Arial"/>
        </w:rPr>
      </w:pPr>
      <w:r w:rsidRPr="00856205">
        <w:rPr>
          <w:rFonts w:cs="Arial"/>
        </w:rPr>
        <w:t>О трошковима одлучује Републичка комисија. Одлука Републичке комисије је извршни наслов.</w:t>
      </w:r>
    </w:p>
    <w:p w:rsidR="0031435B" w:rsidRPr="00856205" w:rsidRDefault="0031435B" w:rsidP="00856205">
      <w:pPr>
        <w:spacing w:before="0"/>
        <w:rPr>
          <w:rFonts w:cs="Arial"/>
        </w:rPr>
      </w:pPr>
    </w:p>
    <w:p w:rsidR="0031435B" w:rsidRPr="00856205" w:rsidRDefault="0031435B" w:rsidP="00856205">
      <w:pPr>
        <w:spacing w:before="0"/>
        <w:rPr>
          <w:rFonts w:cs="Arial"/>
          <w:b/>
        </w:rPr>
      </w:pPr>
      <w:r w:rsidRPr="00856205">
        <w:rPr>
          <w:rFonts w:cs="Arial"/>
          <w:b/>
        </w:rPr>
        <w:t>Детаљно упутство о потврди из члана 151. став 1. тачка 6) ЗЈН</w:t>
      </w:r>
    </w:p>
    <w:p w:rsidR="0031435B" w:rsidRPr="00856205" w:rsidRDefault="0031435B" w:rsidP="00856205">
      <w:pPr>
        <w:spacing w:before="0"/>
        <w:rPr>
          <w:rFonts w:cs="Arial"/>
        </w:rPr>
      </w:pPr>
      <w:r w:rsidRPr="00856205">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56205" w:rsidRDefault="0031435B" w:rsidP="00856205">
      <w:pPr>
        <w:spacing w:before="0"/>
        <w:rPr>
          <w:rFonts w:cs="Arial"/>
        </w:rPr>
      </w:pPr>
      <w:r w:rsidRPr="00856205">
        <w:rPr>
          <w:rFonts w:cs="Arial"/>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56205" w:rsidRDefault="0031435B" w:rsidP="00856205">
      <w:pPr>
        <w:spacing w:before="0"/>
        <w:rPr>
          <w:rFonts w:cs="Arial"/>
        </w:rPr>
      </w:pPr>
      <w:r w:rsidRPr="00856205">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856205" w:rsidRDefault="0031435B" w:rsidP="00856205">
      <w:pPr>
        <w:spacing w:before="0"/>
        <w:rPr>
          <w:rFonts w:cs="Arial"/>
        </w:rPr>
      </w:pPr>
      <w:r w:rsidRPr="00856205">
        <w:rPr>
          <w:rFonts w:cs="Arial"/>
        </w:rPr>
        <w:t>Као доказ о уплати таксе, у смислу члана 151. став 1. тачка 6) ЗЈН, прихватиће се:</w:t>
      </w:r>
    </w:p>
    <w:p w:rsidR="0031435B" w:rsidRPr="00856205" w:rsidRDefault="0031435B" w:rsidP="00856205">
      <w:pPr>
        <w:spacing w:before="0"/>
        <w:rPr>
          <w:rFonts w:cs="Arial"/>
        </w:rPr>
      </w:pPr>
    </w:p>
    <w:p w:rsidR="0031435B" w:rsidRPr="00856205" w:rsidRDefault="0031435B" w:rsidP="00856205">
      <w:pPr>
        <w:spacing w:before="0"/>
        <w:rPr>
          <w:rFonts w:cs="Arial"/>
        </w:rPr>
      </w:pPr>
      <w:r w:rsidRPr="00856205">
        <w:rPr>
          <w:rFonts w:cs="Arial"/>
        </w:rPr>
        <w:t>1. Потврда о извршеној уплати таксе из члана 156. ЗЈН која садржи следеће елементе:</w:t>
      </w:r>
    </w:p>
    <w:p w:rsidR="0031435B" w:rsidRPr="00856205" w:rsidRDefault="0031435B" w:rsidP="00856205">
      <w:pPr>
        <w:spacing w:before="0"/>
        <w:rPr>
          <w:rFonts w:cs="Arial"/>
        </w:rPr>
      </w:pPr>
      <w:r w:rsidRPr="00856205">
        <w:rPr>
          <w:rFonts w:cs="Arial"/>
        </w:rPr>
        <w:t>(1) да буде издата од стране банке и да садржи печат банке;</w:t>
      </w:r>
    </w:p>
    <w:p w:rsidR="0031435B" w:rsidRPr="00856205" w:rsidRDefault="0031435B" w:rsidP="00856205">
      <w:pPr>
        <w:spacing w:before="0"/>
        <w:rPr>
          <w:rFonts w:cs="Arial"/>
        </w:rPr>
      </w:pPr>
      <w:r w:rsidRPr="00856205">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56205" w:rsidRDefault="0031435B" w:rsidP="00856205">
      <w:pPr>
        <w:spacing w:before="0"/>
        <w:rPr>
          <w:rFonts w:cs="Arial"/>
        </w:rPr>
      </w:pPr>
      <w:r w:rsidRPr="00856205">
        <w:rPr>
          <w:rFonts w:cs="Arial"/>
        </w:rPr>
        <w:t>(3) износ таксе из члана 156. ЗЈН чија се уплата врши;</w:t>
      </w:r>
    </w:p>
    <w:p w:rsidR="0031435B" w:rsidRPr="00856205" w:rsidRDefault="0031435B" w:rsidP="00856205">
      <w:pPr>
        <w:spacing w:before="0"/>
        <w:rPr>
          <w:rFonts w:cs="Arial"/>
        </w:rPr>
      </w:pPr>
      <w:r w:rsidRPr="00856205">
        <w:rPr>
          <w:rFonts w:cs="Arial"/>
        </w:rPr>
        <w:t>(4) број рачуна: 840-30678845-06;</w:t>
      </w:r>
    </w:p>
    <w:p w:rsidR="0031435B" w:rsidRPr="00856205" w:rsidRDefault="0031435B" w:rsidP="00856205">
      <w:pPr>
        <w:spacing w:before="0"/>
        <w:rPr>
          <w:rFonts w:cs="Arial"/>
        </w:rPr>
      </w:pPr>
      <w:r w:rsidRPr="00856205">
        <w:rPr>
          <w:rFonts w:cs="Arial"/>
        </w:rPr>
        <w:t>(5) шифру плаћања: 153 или 253;</w:t>
      </w:r>
    </w:p>
    <w:p w:rsidR="0031435B" w:rsidRPr="00856205" w:rsidRDefault="0031435B" w:rsidP="00856205">
      <w:pPr>
        <w:spacing w:before="0"/>
        <w:rPr>
          <w:rFonts w:cs="Arial"/>
        </w:rPr>
      </w:pPr>
      <w:r w:rsidRPr="00856205">
        <w:rPr>
          <w:rFonts w:cs="Arial"/>
        </w:rPr>
        <w:t>(6) позив на број: подаци о броју или ознаци јавне набавке поводом које се подноси захтев за заштиту права;</w:t>
      </w:r>
    </w:p>
    <w:p w:rsidR="0031435B" w:rsidRPr="00856205" w:rsidRDefault="0031435B" w:rsidP="00856205">
      <w:pPr>
        <w:spacing w:before="0"/>
        <w:rPr>
          <w:rFonts w:cs="Arial"/>
        </w:rPr>
      </w:pPr>
      <w:r w:rsidRPr="00856205">
        <w:rPr>
          <w:rFonts w:cs="Arial"/>
        </w:rPr>
        <w:t>(7) сврха: ЗЗП; назив наручиоца; број или ознака јавне набавке поводом које се подноси захтев за заштиту права;</w:t>
      </w:r>
    </w:p>
    <w:p w:rsidR="0031435B" w:rsidRPr="00856205" w:rsidRDefault="0031435B" w:rsidP="00856205">
      <w:pPr>
        <w:spacing w:before="0"/>
        <w:rPr>
          <w:rFonts w:cs="Arial"/>
        </w:rPr>
      </w:pPr>
      <w:r w:rsidRPr="00856205">
        <w:rPr>
          <w:rFonts w:cs="Arial"/>
        </w:rPr>
        <w:t>(8) корисник: буџет Републике Србије;</w:t>
      </w:r>
    </w:p>
    <w:p w:rsidR="0031435B" w:rsidRPr="00856205" w:rsidRDefault="0031435B" w:rsidP="00856205">
      <w:pPr>
        <w:spacing w:before="0"/>
        <w:rPr>
          <w:rFonts w:cs="Arial"/>
        </w:rPr>
      </w:pPr>
      <w:r w:rsidRPr="00856205">
        <w:rPr>
          <w:rFonts w:cs="Arial"/>
        </w:rPr>
        <w:t>(9) назив уплатиоца, односно назив подносиоца захтева за заштиту права за којег је извршена уплата таксе;</w:t>
      </w:r>
    </w:p>
    <w:p w:rsidR="0031435B" w:rsidRPr="00856205" w:rsidRDefault="0031435B" w:rsidP="00856205">
      <w:pPr>
        <w:spacing w:before="0"/>
        <w:rPr>
          <w:rFonts w:cs="Arial"/>
        </w:rPr>
      </w:pPr>
      <w:r w:rsidRPr="00856205">
        <w:rPr>
          <w:rFonts w:cs="Arial"/>
        </w:rPr>
        <w:t>(10) потпис овлашћеног лица банке.</w:t>
      </w:r>
    </w:p>
    <w:p w:rsidR="0031435B" w:rsidRPr="00856205" w:rsidRDefault="0031435B" w:rsidP="00856205">
      <w:pPr>
        <w:spacing w:before="0"/>
        <w:rPr>
          <w:rFonts w:cs="Arial"/>
        </w:rPr>
      </w:pPr>
      <w:r w:rsidRPr="00856205">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56205" w:rsidRDefault="0031435B" w:rsidP="00856205">
      <w:pPr>
        <w:spacing w:before="0"/>
        <w:rPr>
          <w:rFonts w:cs="Arial"/>
        </w:rPr>
      </w:pPr>
      <w:r w:rsidRPr="00856205">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56205" w:rsidRDefault="0031435B" w:rsidP="00856205">
      <w:pPr>
        <w:spacing w:before="0"/>
        <w:rPr>
          <w:rFonts w:cs="Arial"/>
        </w:rPr>
      </w:pPr>
      <w:r w:rsidRPr="00856205">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56205" w:rsidRDefault="0031435B" w:rsidP="00856205">
      <w:pPr>
        <w:spacing w:before="0"/>
        <w:rPr>
          <w:rFonts w:cs="Arial"/>
        </w:rPr>
      </w:pPr>
      <w:r w:rsidRPr="00856205">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856205" w:rsidRDefault="0031435B" w:rsidP="00856205">
      <w:pPr>
        <w:spacing w:before="0"/>
        <w:rPr>
          <w:rFonts w:cs="Arial"/>
        </w:rPr>
      </w:pPr>
      <w:r w:rsidRPr="00856205">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856205" w:rsidRDefault="0031435B" w:rsidP="00856205">
      <w:pPr>
        <w:spacing w:before="0"/>
        <w:rPr>
          <w:rFonts w:cs="Arial"/>
        </w:rPr>
      </w:pPr>
    </w:p>
    <w:p w:rsidR="0031435B" w:rsidRPr="00856205" w:rsidRDefault="0031435B" w:rsidP="00856205">
      <w:pPr>
        <w:spacing w:before="0"/>
        <w:rPr>
          <w:rFonts w:cs="Arial"/>
        </w:rPr>
      </w:pPr>
      <w:r w:rsidRPr="00856205">
        <w:rPr>
          <w:rFonts w:cs="Arial"/>
        </w:rPr>
        <w:t>УПЛАТА ИЗ ИНОСТРАНСТВА</w:t>
      </w:r>
    </w:p>
    <w:p w:rsidR="0031435B" w:rsidRPr="00856205" w:rsidRDefault="0031435B" w:rsidP="00856205">
      <w:pPr>
        <w:spacing w:before="0"/>
        <w:rPr>
          <w:rFonts w:cs="Arial"/>
        </w:rPr>
      </w:pPr>
      <w:r w:rsidRPr="00856205">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56205" w:rsidRDefault="0031435B" w:rsidP="00856205">
      <w:pPr>
        <w:spacing w:before="0"/>
        <w:rPr>
          <w:rFonts w:cs="Arial"/>
        </w:rPr>
      </w:pPr>
    </w:p>
    <w:p w:rsidR="0031435B" w:rsidRPr="00856205" w:rsidRDefault="0031435B" w:rsidP="00856205">
      <w:pPr>
        <w:spacing w:before="0"/>
        <w:rPr>
          <w:rFonts w:cs="Arial"/>
        </w:rPr>
      </w:pPr>
      <w:r w:rsidRPr="00856205">
        <w:rPr>
          <w:rFonts w:cs="Arial"/>
        </w:rPr>
        <w:t>НАЗИВ И АДРЕСА БАНКЕ:</w:t>
      </w:r>
    </w:p>
    <w:p w:rsidR="0031435B" w:rsidRPr="00856205" w:rsidRDefault="0031435B" w:rsidP="00856205">
      <w:pPr>
        <w:spacing w:before="0"/>
        <w:rPr>
          <w:rFonts w:cs="Arial"/>
        </w:rPr>
      </w:pPr>
      <w:r w:rsidRPr="00856205">
        <w:rPr>
          <w:rFonts w:cs="Arial"/>
        </w:rPr>
        <w:t>Народна банка Србије (НБС)</w:t>
      </w:r>
    </w:p>
    <w:p w:rsidR="0031435B" w:rsidRPr="00856205" w:rsidRDefault="0031435B" w:rsidP="00856205">
      <w:pPr>
        <w:spacing w:before="0"/>
        <w:rPr>
          <w:rFonts w:cs="Arial"/>
        </w:rPr>
      </w:pPr>
      <w:r w:rsidRPr="00856205">
        <w:rPr>
          <w:rFonts w:cs="Arial"/>
        </w:rPr>
        <w:t>11000 Београд, ул. Немањина бр. 17</w:t>
      </w:r>
    </w:p>
    <w:p w:rsidR="0031435B" w:rsidRPr="00856205" w:rsidRDefault="0031435B" w:rsidP="00856205">
      <w:pPr>
        <w:spacing w:before="0"/>
        <w:rPr>
          <w:rFonts w:cs="Arial"/>
        </w:rPr>
      </w:pPr>
      <w:r w:rsidRPr="00856205">
        <w:rPr>
          <w:rFonts w:cs="Arial"/>
        </w:rPr>
        <w:t>Србија</w:t>
      </w:r>
    </w:p>
    <w:p w:rsidR="0031435B" w:rsidRPr="00856205" w:rsidRDefault="0031435B" w:rsidP="00856205">
      <w:pPr>
        <w:spacing w:before="0"/>
        <w:rPr>
          <w:rFonts w:cs="Arial"/>
        </w:rPr>
      </w:pPr>
      <w:r w:rsidRPr="00856205">
        <w:rPr>
          <w:rFonts w:cs="Arial"/>
        </w:rPr>
        <w:t>SWIFT CODE: NBSRRSBGXXX</w:t>
      </w:r>
    </w:p>
    <w:p w:rsidR="0031435B" w:rsidRPr="00856205" w:rsidRDefault="0031435B" w:rsidP="00856205">
      <w:pPr>
        <w:spacing w:before="0"/>
        <w:rPr>
          <w:rFonts w:cs="Arial"/>
        </w:rPr>
      </w:pPr>
    </w:p>
    <w:p w:rsidR="0031435B" w:rsidRPr="00856205" w:rsidRDefault="0031435B" w:rsidP="00856205">
      <w:pPr>
        <w:spacing w:before="0"/>
        <w:rPr>
          <w:rFonts w:cs="Arial"/>
        </w:rPr>
      </w:pPr>
      <w:r w:rsidRPr="00856205">
        <w:rPr>
          <w:rFonts w:cs="Arial"/>
        </w:rPr>
        <w:t>НАЗИВ И АДРЕСА ИНСТИТУЦИЈЕ:</w:t>
      </w:r>
    </w:p>
    <w:p w:rsidR="0031435B" w:rsidRPr="00856205" w:rsidRDefault="0031435B" w:rsidP="00856205">
      <w:pPr>
        <w:spacing w:before="0"/>
        <w:rPr>
          <w:rFonts w:cs="Arial"/>
        </w:rPr>
      </w:pPr>
      <w:r w:rsidRPr="00856205">
        <w:rPr>
          <w:rFonts w:cs="Arial"/>
        </w:rPr>
        <w:t>Министарство финансија</w:t>
      </w:r>
    </w:p>
    <w:p w:rsidR="0031435B" w:rsidRPr="00856205" w:rsidRDefault="0031435B" w:rsidP="00856205">
      <w:pPr>
        <w:spacing w:before="0"/>
        <w:rPr>
          <w:rFonts w:cs="Arial"/>
        </w:rPr>
      </w:pPr>
      <w:r w:rsidRPr="00856205">
        <w:rPr>
          <w:rFonts w:cs="Arial"/>
        </w:rPr>
        <w:t>Управа за трезор</w:t>
      </w:r>
    </w:p>
    <w:p w:rsidR="0031435B" w:rsidRPr="00856205" w:rsidRDefault="0031435B" w:rsidP="00856205">
      <w:pPr>
        <w:spacing w:before="0"/>
        <w:rPr>
          <w:rFonts w:cs="Arial"/>
        </w:rPr>
      </w:pPr>
      <w:r w:rsidRPr="00856205">
        <w:rPr>
          <w:rFonts w:cs="Arial"/>
        </w:rPr>
        <w:t>ул. Поп Лукина бр. 7-9</w:t>
      </w:r>
    </w:p>
    <w:p w:rsidR="0031435B" w:rsidRPr="00856205" w:rsidRDefault="0031435B" w:rsidP="00856205">
      <w:pPr>
        <w:spacing w:before="0"/>
        <w:rPr>
          <w:rFonts w:cs="Arial"/>
        </w:rPr>
      </w:pPr>
      <w:r w:rsidRPr="00856205">
        <w:rPr>
          <w:rFonts w:cs="Arial"/>
        </w:rPr>
        <w:t>11000 Београд</w:t>
      </w:r>
    </w:p>
    <w:p w:rsidR="0031435B" w:rsidRPr="00856205" w:rsidRDefault="0031435B" w:rsidP="00856205">
      <w:pPr>
        <w:spacing w:before="0"/>
        <w:rPr>
          <w:rFonts w:cs="Arial"/>
        </w:rPr>
      </w:pPr>
      <w:r w:rsidRPr="00856205">
        <w:rPr>
          <w:rFonts w:cs="Arial"/>
        </w:rPr>
        <w:t>IBAN: RS 35908500103019323073</w:t>
      </w:r>
    </w:p>
    <w:p w:rsidR="0031435B" w:rsidRPr="00856205" w:rsidRDefault="0031435B" w:rsidP="00856205">
      <w:pPr>
        <w:spacing w:before="0"/>
        <w:rPr>
          <w:rFonts w:cs="Arial"/>
        </w:rPr>
      </w:pPr>
    </w:p>
    <w:p w:rsidR="0031435B" w:rsidRPr="00856205" w:rsidRDefault="0031435B" w:rsidP="00856205">
      <w:pPr>
        <w:spacing w:before="0"/>
        <w:rPr>
          <w:rFonts w:cs="Arial"/>
        </w:rPr>
      </w:pPr>
      <w:r w:rsidRPr="00856205">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856205" w:rsidRDefault="0031435B" w:rsidP="00856205">
      <w:pPr>
        <w:spacing w:before="0"/>
        <w:rPr>
          <w:rFonts w:cs="Arial"/>
        </w:rPr>
      </w:pPr>
      <w:r w:rsidRPr="00856205">
        <w:rPr>
          <w:rFonts w:cs="Arial"/>
        </w:rPr>
        <w:t>– број у поступку јавне набавке на које се захтев за заштиту права односи и</w:t>
      </w:r>
    </w:p>
    <w:p w:rsidR="0031435B" w:rsidRPr="00856205" w:rsidRDefault="0031435B" w:rsidP="00856205">
      <w:pPr>
        <w:spacing w:before="0"/>
        <w:rPr>
          <w:rFonts w:cs="Arial"/>
        </w:rPr>
      </w:pPr>
      <w:r w:rsidRPr="00856205">
        <w:rPr>
          <w:rFonts w:cs="Arial"/>
        </w:rPr>
        <w:t>назив наручиоца у поступку јавне набавке.</w:t>
      </w:r>
    </w:p>
    <w:p w:rsidR="0031435B" w:rsidRPr="00856205" w:rsidRDefault="0031435B" w:rsidP="00856205">
      <w:pPr>
        <w:spacing w:before="0"/>
        <w:rPr>
          <w:rFonts w:cs="Arial"/>
        </w:rPr>
      </w:pPr>
      <w:r w:rsidRPr="00856205">
        <w:rPr>
          <w:rFonts w:cs="Arial"/>
        </w:rPr>
        <w:t>У прилогу су инструкције за уплате у валутама: EUR и USD.</w:t>
      </w:r>
    </w:p>
    <w:p w:rsidR="00886827" w:rsidRPr="00856205" w:rsidRDefault="00886827" w:rsidP="00856205">
      <w:pPr>
        <w:pStyle w:val="KDParagraf"/>
        <w:spacing w:before="0"/>
        <w:rPr>
          <w:rFonts w:cs="Arial"/>
          <w:lang w:bidi="en-US"/>
        </w:rPr>
      </w:pPr>
      <w:r w:rsidRPr="00856205">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856205" w:rsidTr="005C0AF9">
        <w:trPr>
          <w:trHeight w:val="30"/>
        </w:trPr>
        <w:tc>
          <w:tcPr>
            <w:tcW w:w="9576" w:type="dxa"/>
            <w:gridSpan w:val="2"/>
            <w:shd w:val="clear" w:color="auto" w:fill="auto"/>
          </w:tcPr>
          <w:p w:rsidR="00886827" w:rsidRPr="00856205" w:rsidRDefault="00886827" w:rsidP="00856205">
            <w:pPr>
              <w:pStyle w:val="KDParagraf"/>
              <w:spacing w:before="0"/>
              <w:rPr>
                <w:rFonts w:cs="Arial"/>
                <w:lang w:bidi="en-US"/>
              </w:rPr>
            </w:pPr>
            <w:r w:rsidRPr="00856205">
              <w:rPr>
                <w:rFonts w:cs="Arial"/>
                <w:lang w:bidi="en-US"/>
              </w:rPr>
              <w:t>SWIFT MESSAGE MT103 – EUR</w:t>
            </w:r>
          </w:p>
        </w:tc>
      </w:tr>
      <w:tr w:rsidR="00886827" w:rsidRPr="00856205" w:rsidTr="005C0AF9">
        <w:trPr>
          <w:trHeight w:val="20"/>
        </w:trPr>
        <w:tc>
          <w:tcPr>
            <w:tcW w:w="4788" w:type="dxa"/>
            <w:shd w:val="clear" w:color="auto" w:fill="auto"/>
          </w:tcPr>
          <w:p w:rsidR="00886827" w:rsidRPr="00856205" w:rsidRDefault="00886827" w:rsidP="00856205">
            <w:pPr>
              <w:pStyle w:val="KDParagraf"/>
              <w:spacing w:before="0"/>
              <w:rPr>
                <w:rFonts w:cs="Arial"/>
                <w:lang w:bidi="en-US"/>
              </w:rPr>
            </w:pPr>
            <w:r w:rsidRPr="00856205">
              <w:rPr>
                <w:rFonts w:cs="Arial"/>
                <w:lang w:bidi="en-US"/>
              </w:rPr>
              <w:t xml:space="preserve">FIELD 32A: </w:t>
            </w:r>
          </w:p>
        </w:tc>
        <w:tc>
          <w:tcPr>
            <w:tcW w:w="4788" w:type="dxa"/>
            <w:shd w:val="clear" w:color="auto" w:fill="auto"/>
          </w:tcPr>
          <w:p w:rsidR="00886827" w:rsidRPr="00856205" w:rsidRDefault="00886827" w:rsidP="00856205">
            <w:pPr>
              <w:pStyle w:val="KDParagraf"/>
              <w:spacing w:before="0"/>
              <w:rPr>
                <w:rFonts w:cs="Arial"/>
                <w:lang w:bidi="en-US"/>
              </w:rPr>
            </w:pPr>
            <w:r w:rsidRPr="00856205">
              <w:rPr>
                <w:rFonts w:cs="Arial"/>
                <w:lang w:bidi="en-US"/>
              </w:rPr>
              <w:t>VALUE DATE – EUR- AMOUNT</w:t>
            </w:r>
          </w:p>
        </w:tc>
      </w:tr>
      <w:tr w:rsidR="00886827" w:rsidRPr="00856205" w:rsidTr="005C0AF9">
        <w:trPr>
          <w:trHeight w:val="20"/>
        </w:trPr>
        <w:tc>
          <w:tcPr>
            <w:tcW w:w="4788" w:type="dxa"/>
            <w:shd w:val="clear" w:color="auto" w:fill="auto"/>
          </w:tcPr>
          <w:p w:rsidR="00886827" w:rsidRPr="00856205" w:rsidRDefault="00886827" w:rsidP="00856205">
            <w:pPr>
              <w:pStyle w:val="KDParagraf"/>
              <w:spacing w:before="0"/>
              <w:rPr>
                <w:rFonts w:cs="Arial"/>
                <w:lang w:bidi="en-US"/>
              </w:rPr>
            </w:pPr>
            <w:r w:rsidRPr="00856205">
              <w:rPr>
                <w:rFonts w:cs="Arial"/>
                <w:lang w:bidi="en-US"/>
              </w:rPr>
              <w:t xml:space="preserve">FIELD 50K:  </w:t>
            </w:r>
          </w:p>
        </w:tc>
        <w:tc>
          <w:tcPr>
            <w:tcW w:w="4788" w:type="dxa"/>
            <w:shd w:val="clear" w:color="auto" w:fill="auto"/>
          </w:tcPr>
          <w:p w:rsidR="00886827" w:rsidRPr="00856205" w:rsidRDefault="00886827" w:rsidP="00856205">
            <w:pPr>
              <w:pStyle w:val="KDParagraf"/>
              <w:spacing w:before="0"/>
              <w:rPr>
                <w:rFonts w:cs="Arial"/>
                <w:lang w:bidi="en-US"/>
              </w:rPr>
            </w:pPr>
            <w:r w:rsidRPr="00856205">
              <w:rPr>
                <w:rFonts w:cs="Arial"/>
                <w:lang w:bidi="en-US"/>
              </w:rPr>
              <w:t>ORDERING CUSTOMER</w:t>
            </w:r>
          </w:p>
        </w:tc>
      </w:tr>
      <w:tr w:rsidR="00886827" w:rsidRPr="00856205" w:rsidTr="005C0AF9">
        <w:trPr>
          <w:trHeight w:val="20"/>
        </w:trPr>
        <w:tc>
          <w:tcPr>
            <w:tcW w:w="4788" w:type="dxa"/>
            <w:shd w:val="clear" w:color="auto" w:fill="auto"/>
          </w:tcPr>
          <w:p w:rsidR="00886827" w:rsidRPr="00856205" w:rsidRDefault="00886827" w:rsidP="00856205">
            <w:pPr>
              <w:pStyle w:val="KDParagraf"/>
              <w:spacing w:before="0"/>
              <w:rPr>
                <w:rFonts w:cs="Arial"/>
                <w:lang w:bidi="en-US"/>
              </w:rPr>
            </w:pPr>
            <w:r w:rsidRPr="00856205">
              <w:rPr>
                <w:rFonts w:cs="Arial"/>
                <w:lang w:bidi="en-US"/>
              </w:rPr>
              <w:t xml:space="preserve">FIELD 50K:  </w:t>
            </w:r>
          </w:p>
        </w:tc>
        <w:tc>
          <w:tcPr>
            <w:tcW w:w="4788" w:type="dxa"/>
            <w:shd w:val="clear" w:color="auto" w:fill="auto"/>
          </w:tcPr>
          <w:p w:rsidR="00886827" w:rsidRPr="00856205" w:rsidRDefault="00886827" w:rsidP="00856205">
            <w:pPr>
              <w:pStyle w:val="KDParagraf"/>
              <w:spacing w:before="0"/>
              <w:rPr>
                <w:rFonts w:cs="Arial"/>
                <w:lang w:bidi="en-US"/>
              </w:rPr>
            </w:pPr>
            <w:r w:rsidRPr="00856205">
              <w:rPr>
                <w:rFonts w:cs="Arial"/>
                <w:lang w:bidi="en-US"/>
              </w:rPr>
              <w:t>ORDERING CUSTOMER</w:t>
            </w:r>
          </w:p>
        </w:tc>
      </w:tr>
      <w:tr w:rsidR="00886827" w:rsidRPr="00856205" w:rsidTr="005C0AF9">
        <w:trPr>
          <w:trHeight w:val="1113"/>
        </w:trPr>
        <w:tc>
          <w:tcPr>
            <w:tcW w:w="4788" w:type="dxa"/>
            <w:shd w:val="clear" w:color="auto" w:fill="auto"/>
          </w:tcPr>
          <w:p w:rsidR="00886827" w:rsidRPr="00856205" w:rsidRDefault="00886827" w:rsidP="00856205">
            <w:pPr>
              <w:pStyle w:val="KDParagraf"/>
              <w:spacing w:before="0"/>
              <w:rPr>
                <w:rFonts w:cs="Arial"/>
                <w:lang w:bidi="en-US"/>
              </w:rPr>
            </w:pPr>
            <w:r w:rsidRPr="00856205">
              <w:rPr>
                <w:rFonts w:cs="Arial"/>
                <w:lang w:bidi="en-US"/>
              </w:rPr>
              <w:t>FIELD 56A:</w:t>
            </w:r>
          </w:p>
          <w:p w:rsidR="00886827" w:rsidRPr="00856205" w:rsidRDefault="00886827" w:rsidP="00856205">
            <w:pPr>
              <w:pStyle w:val="KDParagraf"/>
              <w:spacing w:before="0"/>
              <w:rPr>
                <w:rFonts w:cs="Arial"/>
                <w:lang w:bidi="en-US"/>
              </w:rPr>
            </w:pPr>
            <w:r w:rsidRPr="00856205">
              <w:rPr>
                <w:rFonts w:cs="Arial"/>
                <w:lang w:bidi="en-US"/>
              </w:rPr>
              <w:t>(INTERMEDIARY)</w:t>
            </w:r>
          </w:p>
        </w:tc>
        <w:tc>
          <w:tcPr>
            <w:tcW w:w="4788" w:type="dxa"/>
            <w:shd w:val="clear" w:color="auto" w:fill="auto"/>
          </w:tcPr>
          <w:p w:rsidR="00886827" w:rsidRPr="00856205" w:rsidRDefault="00886827" w:rsidP="00856205">
            <w:pPr>
              <w:pStyle w:val="KDParagraf"/>
              <w:spacing w:before="0"/>
              <w:rPr>
                <w:rFonts w:cs="Arial"/>
                <w:lang w:val="de-DE" w:bidi="en-US"/>
              </w:rPr>
            </w:pPr>
            <w:r w:rsidRPr="00856205">
              <w:rPr>
                <w:rFonts w:cs="Arial"/>
                <w:lang w:val="de-DE" w:bidi="en-US"/>
              </w:rPr>
              <w:t>DEUTDEFFXXX</w:t>
            </w:r>
          </w:p>
          <w:p w:rsidR="00886827" w:rsidRPr="00856205" w:rsidRDefault="00886827" w:rsidP="00856205">
            <w:pPr>
              <w:pStyle w:val="KDParagraf"/>
              <w:spacing w:before="0"/>
              <w:rPr>
                <w:rFonts w:cs="Arial"/>
                <w:lang w:val="de-DE" w:bidi="en-US"/>
              </w:rPr>
            </w:pPr>
            <w:r w:rsidRPr="00856205">
              <w:rPr>
                <w:rFonts w:cs="Arial"/>
                <w:lang w:val="de-DE" w:bidi="en-US"/>
              </w:rPr>
              <w:t>DEUTSCHE BANK AG, F/M</w:t>
            </w:r>
          </w:p>
          <w:p w:rsidR="00886827" w:rsidRPr="00856205" w:rsidRDefault="00886827" w:rsidP="00856205">
            <w:pPr>
              <w:pStyle w:val="KDParagraf"/>
              <w:spacing w:before="0"/>
              <w:rPr>
                <w:rFonts w:cs="Arial"/>
                <w:lang w:bidi="en-US"/>
              </w:rPr>
            </w:pPr>
            <w:r w:rsidRPr="00856205">
              <w:rPr>
                <w:rFonts w:cs="Arial"/>
                <w:lang w:bidi="en-US"/>
              </w:rPr>
              <w:t>TAUNUSANLAGE 12</w:t>
            </w:r>
          </w:p>
          <w:p w:rsidR="00886827" w:rsidRPr="00856205" w:rsidRDefault="00886827" w:rsidP="00856205">
            <w:pPr>
              <w:pStyle w:val="KDParagraf"/>
              <w:spacing w:before="0"/>
              <w:rPr>
                <w:rFonts w:cs="Arial"/>
                <w:lang w:bidi="en-US"/>
              </w:rPr>
            </w:pPr>
            <w:r w:rsidRPr="00856205">
              <w:rPr>
                <w:rFonts w:cs="Arial"/>
                <w:lang w:bidi="en-US"/>
              </w:rPr>
              <w:t>GERMANY</w:t>
            </w:r>
          </w:p>
        </w:tc>
      </w:tr>
      <w:tr w:rsidR="00886827" w:rsidRPr="00856205" w:rsidTr="005C0AF9">
        <w:trPr>
          <w:trHeight w:val="1689"/>
        </w:trPr>
        <w:tc>
          <w:tcPr>
            <w:tcW w:w="4788" w:type="dxa"/>
            <w:shd w:val="clear" w:color="auto" w:fill="auto"/>
          </w:tcPr>
          <w:p w:rsidR="00886827" w:rsidRPr="00856205" w:rsidRDefault="00886827" w:rsidP="00856205">
            <w:pPr>
              <w:pStyle w:val="KDParagraf"/>
              <w:spacing w:before="0"/>
              <w:rPr>
                <w:rFonts w:cs="Arial"/>
                <w:lang w:bidi="en-US"/>
              </w:rPr>
            </w:pPr>
            <w:r w:rsidRPr="00856205">
              <w:rPr>
                <w:rFonts w:cs="Arial"/>
                <w:lang w:bidi="en-US"/>
              </w:rPr>
              <w:t>FIELD 57A:</w:t>
            </w:r>
          </w:p>
          <w:p w:rsidR="00886827" w:rsidRPr="00856205" w:rsidRDefault="00886827" w:rsidP="00856205">
            <w:pPr>
              <w:pStyle w:val="KDParagraf"/>
              <w:spacing w:before="0"/>
              <w:rPr>
                <w:rFonts w:cs="Arial"/>
                <w:lang w:bidi="en-US"/>
              </w:rPr>
            </w:pPr>
            <w:r w:rsidRPr="00856205">
              <w:rPr>
                <w:rFonts w:cs="Arial"/>
                <w:lang w:bidi="en-US"/>
              </w:rPr>
              <w:t>(ACC. WITH BANK)</w:t>
            </w:r>
          </w:p>
        </w:tc>
        <w:tc>
          <w:tcPr>
            <w:tcW w:w="4788" w:type="dxa"/>
            <w:shd w:val="clear" w:color="auto" w:fill="auto"/>
          </w:tcPr>
          <w:p w:rsidR="00886827" w:rsidRPr="00856205" w:rsidRDefault="00886827" w:rsidP="00856205">
            <w:pPr>
              <w:pStyle w:val="KDParagraf"/>
              <w:spacing w:before="0"/>
              <w:rPr>
                <w:rFonts w:cs="Arial"/>
                <w:lang w:bidi="en-US"/>
              </w:rPr>
            </w:pPr>
            <w:r w:rsidRPr="00856205">
              <w:rPr>
                <w:rFonts w:cs="Arial"/>
                <w:lang w:bidi="en-US"/>
              </w:rPr>
              <w:t>/DE20500700100935930800</w:t>
            </w:r>
          </w:p>
          <w:p w:rsidR="00886827" w:rsidRPr="00856205" w:rsidRDefault="00886827" w:rsidP="00856205">
            <w:pPr>
              <w:pStyle w:val="KDParagraf"/>
              <w:spacing w:before="0"/>
              <w:rPr>
                <w:rFonts w:cs="Arial"/>
                <w:lang w:bidi="en-US"/>
              </w:rPr>
            </w:pPr>
            <w:r w:rsidRPr="00856205">
              <w:rPr>
                <w:rFonts w:cs="Arial"/>
                <w:lang w:bidi="en-US"/>
              </w:rPr>
              <w:t>NBSRRSBGXXX</w:t>
            </w:r>
          </w:p>
          <w:p w:rsidR="00886827" w:rsidRPr="00856205" w:rsidRDefault="00886827" w:rsidP="00856205">
            <w:pPr>
              <w:pStyle w:val="KDParagraf"/>
              <w:spacing w:before="0"/>
              <w:rPr>
                <w:rFonts w:cs="Arial"/>
                <w:lang w:bidi="en-US"/>
              </w:rPr>
            </w:pPr>
            <w:r w:rsidRPr="00856205">
              <w:rPr>
                <w:rFonts w:cs="Arial"/>
                <w:lang w:bidi="en-US"/>
              </w:rPr>
              <w:t>NARODNA BANKA SRBIJE (NATIONAL</w:t>
            </w:r>
          </w:p>
          <w:p w:rsidR="00886827" w:rsidRPr="00856205" w:rsidRDefault="00886827" w:rsidP="00856205">
            <w:pPr>
              <w:pStyle w:val="KDParagraf"/>
              <w:spacing w:before="0"/>
              <w:rPr>
                <w:rFonts w:cs="Arial"/>
                <w:lang w:bidi="en-US"/>
              </w:rPr>
            </w:pPr>
            <w:r w:rsidRPr="00856205">
              <w:rPr>
                <w:rFonts w:cs="Arial"/>
                <w:lang w:bidi="en-US"/>
              </w:rPr>
              <w:t>BANK OF SERBIA – NBS BEOGRAD,</w:t>
            </w:r>
          </w:p>
          <w:p w:rsidR="00886827" w:rsidRPr="00856205" w:rsidRDefault="00886827" w:rsidP="00856205">
            <w:pPr>
              <w:pStyle w:val="KDParagraf"/>
              <w:spacing w:before="0"/>
              <w:rPr>
                <w:rFonts w:cs="Arial"/>
                <w:lang w:bidi="en-US"/>
              </w:rPr>
            </w:pPr>
            <w:r w:rsidRPr="00856205">
              <w:rPr>
                <w:rFonts w:cs="Arial"/>
                <w:lang w:bidi="en-US"/>
              </w:rPr>
              <w:t>NEMANJINA 17</w:t>
            </w:r>
          </w:p>
          <w:p w:rsidR="00886827" w:rsidRPr="00856205" w:rsidRDefault="00886827" w:rsidP="00856205">
            <w:pPr>
              <w:pStyle w:val="KDParagraf"/>
              <w:spacing w:before="0"/>
              <w:rPr>
                <w:rFonts w:cs="Arial"/>
                <w:lang w:bidi="en-US"/>
              </w:rPr>
            </w:pPr>
            <w:r w:rsidRPr="00856205">
              <w:rPr>
                <w:rFonts w:cs="Arial"/>
                <w:lang w:bidi="en-US"/>
              </w:rPr>
              <w:t>SERBIA</w:t>
            </w:r>
          </w:p>
        </w:tc>
      </w:tr>
      <w:tr w:rsidR="00886827" w:rsidRPr="00856205" w:rsidTr="005C0AF9">
        <w:trPr>
          <w:trHeight w:val="20"/>
        </w:trPr>
        <w:tc>
          <w:tcPr>
            <w:tcW w:w="4788" w:type="dxa"/>
            <w:shd w:val="clear" w:color="auto" w:fill="auto"/>
          </w:tcPr>
          <w:p w:rsidR="00886827" w:rsidRPr="00856205" w:rsidRDefault="00886827" w:rsidP="00856205">
            <w:pPr>
              <w:pStyle w:val="KDParagraf"/>
              <w:spacing w:before="0"/>
              <w:rPr>
                <w:rFonts w:cs="Arial"/>
                <w:lang w:bidi="en-US"/>
              </w:rPr>
            </w:pPr>
            <w:r w:rsidRPr="00856205">
              <w:rPr>
                <w:rFonts w:cs="Arial"/>
                <w:lang w:bidi="en-US"/>
              </w:rPr>
              <w:t>FIELD 59:</w:t>
            </w:r>
          </w:p>
          <w:p w:rsidR="00886827" w:rsidRPr="00856205" w:rsidRDefault="00886827" w:rsidP="00856205">
            <w:pPr>
              <w:pStyle w:val="KDParagraf"/>
              <w:spacing w:before="0"/>
              <w:rPr>
                <w:rFonts w:cs="Arial"/>
                <w:lang w:bidi="en-US"/>
              </w:rPr>
            </w:pPr>
            <w:r w:rsidRPr="00856205">
              <w:rPr>
                <w:rFonts w:cs="Arial"/>
                <w:lang w:bidi="en-US"/>
              </w:rPr>
              <w:t>(BENEFICIARY)</w:t>
            </w:r>
          </w:p>
        </w:tc>
        <w:tc>
          <w:tcPr>
            <w:tcW w:w="4788" w:type="dxa"/>
            <w:shd w:val="clear" w:color="auto" w:fill="auto"/>
          </w:tcPr>
          <w:p w:rsidR="00886827" w:rsidRPr="00856205" w:rsidRDefault="00886827" w:rsidP="00856205">
            <w:pPr>
              <w:pStyle w:val="KDParagraf"/>
              <w:spacing w:before="0"/>
              <w:rPr>
                <w:rFonts w:cs="Arial"/>
                <w:lang w:bidi="en-US"/>
              </w:rPr>
            </w:pPr>
            <w:r w:rsidRPr="00856205">
              <w:rPr>
                <w:rFonts w:cs="Arial"/>
                <w:lang w:bidi="en-US"/>
              </w:rPr>
              <w:t>/RS35908500103019323073</w:t>
            </w:r>
          </w:p>
          <w:p w:rsidR="00886827" w:rsidRPr="00856205" w:rsidRDefault="00886827" w:rsidP="00856205">
            <w:pPr>
              <w:pStyle w:val="KDParagraf"/>
              <w:spacing w:before="0"/>
              <w:rPr>
                <w:rFonts w:cs="Arial"/>
                <w:lang w:bidi="en-US"/>
              </w:rPr>
            </w:pPr>
            <w:r w:rsidRPr="00856205">
              <w:rPr>
                <w:rFonts w:cs="Arial"/>
                <w:lang w:bidi="en-US"/>
              </w:rPr>
              <w:t>MINISTARSTVO FINANSIJA</w:t>
            </w:r>
          </w:p>
          <w:p w:rsidR="00886827" w:rsidRPr="00856205" w:rsidRDefault="00886827" w:rsidP="00856205">
            <w:pPr>
              <w:pStyle w:val="KDParagraf"/>
              <w:spacing w:before="0"/>
              <w:rPr>
                <w:rFonts w:cs="Arial"/>
                <w:lang w:bidi="en-US"/>
              </w:rPr>
            </w:pPr>
            <w:r w:rsidRPr="00856205">
              <w:rPr>
                <w:rFonts w:cs="Arial"/>
                <w:lang w:bidi="en-US"/>
              </w:rPr>
              <w:t>UPRAVA ZA TREZOR</w:t>
            </w:r>
          </w:p>
          <w:p w:rsidR="00886827" w:rsidRPr="00856205" w:rsidRDefault="00886827" w:rsidP="00856205">
            <w:pPr>
              <w:pStyle w:val="KDParagraf"/>
              <w:spacing w:before="0"/>
              <w:rPr>
                <w:rFonts w:cs="Arial"/>
                <w:lang w:bidi="en-US"/>
              </w:rPr>
            </w:pPr>
            <w:r w:rsidRPr="00856205">
              <w:rPr>
                <w:rFonts w:cs="Arial"/>
                <w:lang w:bidi="en-US"/>
              </w:rPr>
              <w:t>POP LUKINA7-9</w:t>
            </w:r>
          </w:p>
          <w:p w:rsidR="00886827" w:rsidRPr="00856205" w:rsidRDefault="00886827" w:rsidP="00856205">
            <w:pPr>
              <w:pStyle w:val="KDParagraf"/>
              <w:spacing w:before="0"/>
              <w:rPr>
                <w:rFonts w:cs="Arial"/>
                <w:lang w:bidi="en-US"/>
              </w:rPr>
            </w:pPr>
            <w:r w:rsidRPr="00856205">
              <w:rPr>
                <w:rFonts w:cs="Arial"/>
                <w:lang w:bidi="en-US"/>
              </w:rPr>
              <w:t>BEOGRAD</w:t>
            </w:r>
          </w:p>
        </w:tc>
      </w:tr>
      <w:tr w:rsidR="00886827" w:rsidRPr="00856205" w:rsidTr="005C0AF9">
        <w:trPr>
          <w:trHeight w:val="20"/>
        </w:trPr>
        <w:tc>
          <w:tcPr>
            <w:tcW w:w="4788" w:type="dxa"/>
            <w:shd w:val="clear" w:color="auto" w:fill="auto"/>
          </w:tcPr>
          <w:p w:rsidR="00886827" w:rsidRPr="00856205" w:rsidRDefault="00886827" w:rsidP="00856205">
            <w:pPr>
              <w:pStyle w:val="KDParagraf"/>
              <w:spacing w:before="0"/>
              <w:rPr>
                <w:rFonts w:cs="Arial"/>
                <w:lang w:bidi="en-US"/>
              </w:rPr>
            </w:pPr>
            <w:r w:rsidRPr="00856205">
              <w:rPr>
                <w:rFonts w:cs="Arial"/>
                <w:lang w:bidi="en-US"/>
              </w:rPr>
              <w:t xml:space="preserve">FIELD 70:  </w:t>
            </w:r>
          </w:p>
        </w:tc>
        <w:tc>
          <w:tcPr>
            <w:tcW w:w="4788" w:type="dxa"/>
            <w:shd w:val="clear" w:color="auto" w:fill="auto"/>
          </w:tcPr>
          <w:p w:rsidR="00886827" w:rsidRPr="00856205" w:rsidRDefault="00886827" w:rsidP="00856205">
            <w:pPr>
              <w:pStyle w:val="KDParagraf"/>
              <w:spacing w:before="0"/>
              <w:rPr>
                <w:rFonts w:cs="Arial"/>
                <w:lang w:bidi="en-US"/>
              </w:rPr>
            </w:pPr>
            <w:r w:rsidRPr="00856205">
              <w:rPr>
                <w:rFonts w:cs="Arial"/>
                <w:lang w:bidi="en-US"/>
              </w:rPr>
              <w:t>DETAILS OF PAYMENT</w:t>
            </w:r>
          </w:p>
        </w:tc>
      </w:tr>
      <w:tr w:rsidR="00886827" w:rsidRPr="00856205" w:rsidTr="005C0AF9">
        <w:trPr>
          <w:trHeight w:val="20"/>
        </w:trPr>
        <w:tc>
          <w:tcPr>
            <w:tcW w:w="4788" w:type="dxa"/>
            <w:shd w:val="clear" w:color="auto" w:fill="auto"/>
          </w:tcPr>
          <w:p w:rsidR="00886827" w:rsidRPr="00856205" w:rsidRDefault="00886827" w:rsidP="00856205">
            <w:pPr>
              <w:pStyle w:val="KDParagraf"/>
              <w:spacing w:before="0"/>
              <w:rPr>
                <w:rFonts w:cs="Arial"/>
                <w:lang w:bidi="en-US"/>
              </w:rPr>
            </w:pPr>
          </w:p>
        </w:tc>
        <w:tc>
          <w:tcPr>
            <w:tcW w:w="4788" w:type="dxa"/>
            <w:shd w:val="clear" w:color="auto" w:fill="auto"/>
          </w:tcPr>
          <w:p w:rsidR="00886827" w:rsidRPr="00856205" w:rsidRDefault="00886827" w:rsidP="00856205">
            <w:pPr>
              <w:pStyle w:val="KDParagraf"/>
              <w:spacing w:before="0"/>
              <w:rPr>
                <w:rFonts w:cs="Arial"/>
                <w:lang w:bidi="en-US"/>
              </w:rPr>
            </w:pPr>
          </w:p>
        </w:tc>
      </w:tr>
    </w:tbl>
    <w:p w:rsidR="00886827" w:rsidRPr="00856205" w:rsidRDefault="00886827" w:rsidP="00856205">
      <w:pPr>
        <w:pStyle w:val="KDParagraf"/>
        <w:spacing w:before="0"/>
        <w:rPr>
          <w:rFonts w:cs="Arial"/>
          <w:lang w:bidi="en-US"/>
        </w:rPr>
      </w:pPr>
    </w:p>
    <w:p w:rsidR="00886827" w:rsidRPr="00856205" w:rsidRDefault="00886827" w:rsidP="00856205">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856205" w:rsidTr="0048014F">
        <w:tc>
          <w:tcPr>
            <w:tcW w:w="2491" w:type="pct"/>
            <w:shd w:val="clear" w:color="auto" w:fill="auto"/>
          </w:tcPr>
          <w:p w:rsidR="00886827" w:rsidRPr="00856205" w:rsidRDefault="00886827" w:rsidP="00856205">
            <w:pPr>
              <w:pStyle w:val="KDParagraf"/>
              <w:spacing w:before="0"/>
              <w:rPr>
                <w:rFonts w:cs="Arial"/>
                <w:lang w:bidi="en-US"/>
              </w:rPr>
            </w:pPr>
            <w:r w:rsidRPr="00856205">
              <w:rPr>
                <w:rFonts w:cs="Arial"/>
                <w:lang w:bidi="en-US"/>
              </w:rPr>
              <w:t>SWIFT MESSAGE MT103 – USD</w:t>
            </w:r>
          </w:p>
        </w:tc>
        <w:tc>
          <w:tcPr>
            <w:tcW w:w="2509" w:type="pct"/>
            <w:shd w:val="clear" w:color="auto" w:fill="auto"/>
          </w:tcPr>
          <w:p w:rsidR="00886827" w:rsidRPr="00856205" w:rsidRDefault="00886827" w:rsidP="00856205">
            <w:pPr>
              <w:pStyle w:val="KDParagraf"/>
              <w:spacing w:before="0"/>
              <w:rPr>
                <w:rFonts w:cs="Arial"/>
                <w:lang w:bidi="en-US"/>
              </w:rPr>
            </w:pPr>
          </w:p>
        </w:tc>
      </w:tr>
      <w:tr w:rsidR="00886827" w:rsidRPr="00856205" w:rsidTr="0048014F">
        <w:tc>
          <w:tcPr>
            <w:tcW w:w="2491" w:type="pct"/>
            <w:shd w:val="clear" w:color="auto" w:fill="auto"/>
          </w:tcPr>
          <w:p w:rsidR="00886827" w:rsidRPr="00856205" w:rsidRDefault="00886827" w:rsidP="00856205">
            <w:pPr>
              <w:pStyle w:val="KDParagraf"/>
              <w:spacing w:before="0"/>
              <w:rPr>
                <w:rFonts w:cs="Arial"/>
                <w:lang w:bidi="en-US"/>
              </w:rPr>
            </w:pPr>
            <w:r w:rsidRPr="00856205">
              <w:rPr>
                <w:rFonts w:cs="Arial"/>
                <w:lang w:bidi="en-US"/>
              </w:rPr>
              <w:t xml:space="preserve">FIELD 32A: </w:t>
            </w:r>
          </w:p>
        </w:tc>
        <w:tc>
          <w:tcPr>
            <w:tcW w:w="2509" w:type="pct"/>
            <w:shd w:val="clear" w:color="auto" w:fill="auto"/>
          </w:tcPr>
          <w:p w:rsidR="00886827" w:rsidRPr="00856205" w:rsidRDefault="00886827" w:rsidP="00856205">
            <w:pPr>
              <w:pStyle w:val="KDParagraf"/>
              <w:spacing w:before="0"/>
              <w:rPr>
                <w:rFonts w:cs="Arial"/>
                <w:lang w:bidi="en-US"/>
              </w:rPr>
            </w:pPr>
            <w:r w:rsidRPr="00856205">
              <w:rPr>
                <w:rFonts w:cs="Arial"/>
                <w:lang w:bidi="en-US"/>
              </w:rPr>
              <w:t>VALUE DATE – USD- AMOUNT</w:t>
            </w:r>
          </w:p>
        </w:tc>
      </w:tr>
      <w:tr w:rsidR="00886827" w:rsidRPr="00856205" w:rsidTr="0048014F">
        <w:tc>
          <w:tcPr>
            <w:tcW w:w="2491" w:type="pct"/>
            <w:shd w:val="clear" w:color="auto" w:fill="auto"/>
          </w:tcPr>
          <w:p w:rsidR="00886827" w:rsidRPr="00856205" w:rsidRDefault="00886827" w:rsidP="00856205">
            <w:pPr>
              <w:pStyle w:val="KDParagraf"/>
              <w:spacing w:before="0"/>
              <w:rPr>
                <w:rFonts w:cs="Arial"/>
                <w:lang w:bidi="en-US"/>
              </w:rPr>
            </w:pPr>
            <w:r w:rsidRPr="00856205">
              <w:rPr>
                <w:rFonts w:cs="Arial"/>
                <w:lang w:bidi="en-US"/>
              </w:rPr>
              <w:t xml:space="preserve">FIELD 50K:  </w:t>
            </w:r>
          </w:p>
        </w:tc>
        <w:tc>
          <w:tcPr>
            <w:tcW w:w="2509" w:type="pct"/>
            <w:shd w:val="clear" w:color="auto" w:fill="auto"/>
          </w:tcPr>
          <w:p w:rsidR="00886827" w:rsidRPr="00856205" w:rsidRDefault="00886827" w:rsidP="00856205">
            <w:pPr>
              <w:pStyle w:val="KDParagraf"/>
              <w:spacing w:before="0"/>
              <w:rPr>
                <w:rFonts w:cs="Arial"/>
                <w:lang w:bidi="en-US"/>
              </w:rPr>
            </w:pPr>
            <w:r w:rsidRPr="00856205">
              <w:rPr>
                <w:rFonts w:cs="Arial"/>
                <w:lang w:bidi="en-US"/>
              </w:rPr>
              <w:t>ORDERING CUSTOMER</w:t>
            </w:r>
          </w:p>
        </w:tc>
      </w:tr>
      <w:tr w:rsidR="00886827" w:rsidRPr="00856205" w:rsidTr="0048014F">
        <w:tc>
          <w:tcPr>
            <w:tcW w:w="2491" w:type="pct"/>
            <w:shd w:val="clear" w:color="auto" w:fill="auto"/>
          </w:tcPr>
          <w:p w:rsidR="00886827" w:rsidRPr="00856205" w:rsidRDefault="00886827" w:rsidP="00856205">
            <w:pPr>
              <w:pStyle w:val="KDParagraf"/>
              <w:spacing w:before="0"/>
              <w:rPr>
                <w:rFonts w:cs="Arial"/>
                <w:lang w:bidi="en-US"/>
              </w:rPr>
            </w:pPr>
            <w:r w:rsidRPr="00856205">
              <w:rPr>
                <w:rFonts w:cs="Arial"/>
                <w:lang w:bidi="en-US"/>
              </w:rPr>
              <w:t>FIELD 56A:</w:t>
            </w:r>
          </w:p>
          <w:p w:rsidR="00886827" w:rsidRPr="00856205" w:rsidRDefault="00886827" w:rsidP="00856205">
            <w:pPr>
              <w:pStyle w:val="KDParagraf"/>
              <w:spacing w:before="0"/>
              <w:rPr>
                <w:rFonts w:cs="Arial"/>
                <w:lang w:bidi="en-US"/>
              </w:rPr>
            </w:pPr>
            <w:r w:rsidRPr="00856205">
              <w:rPr>
                <w:rFonts w:cs="Arial"/>
                <w:lang w:bidi="en-US"/>
              </w:rPr>
              <w:t>(INTERMEDIARY)</w:t>
            </w:r>
          </w:p>
          <w:p w:rsidR="00886827" w:rsidRPr="00856205" w:rsidRDefault="00886827" w:rsidP="00856205">
            <w:pPr>
              <w:pStyle w:val="KDParagraf"/>
              <w:spacing w:before="0"/>
              <w:rPr>
                <w:rFonts w:cs="Arial"/>
                <w:lang w:bidi="en-US"/>
              </w:rPr>
            </w:pPr>
          </w:p>
        </w:tc>
        <w:tc>
          <w:tcPr>
            <w:tcW w:w="2509" w:type="pct"/>
            <w:shd w:val="clear" w:color="auto" w:fill="auto"/>
          </w:tcPr>
          <w:p w:rsidR="00886827" w:rsidRPr="00856205" w:rsidRDefault="00886827" w:rsidP="00856205">
            <w:pPr>
              <w:pStyle w:val="KDParagraf"/>
              <w:spacing w:before="0"/>
              <w:rPr>
                <w:rFonts w:cs="Arial"/>
                <w:lang w:bidi="en-US"/>
              </w:rPr>
            </w:pPr>
            <w:r w:rsidRPr="00856205">
              <w:rPr>
                <w:rFonts w:cs="Arial"/>
                <w:lang w:bidi="en-US"/>
              </w:rPr>
              <w:t>BKTRUS33XXX</w:t>
            </w:r>
          </w:p>
          <w:p w:rsidR="00886827" w:rsidRPr="00856205" w:rsidRDefault="00886827" w:rsidP="00856205">
            <w:pPr>
              <w:pStyle w:val="KDParagraf"/>
              <w:spacing w:before="0"/>
              <w:rPr>
                <w:rFonts w:cs="Arial"/>
                <w:lang w:bidi="en-US"/>
              </w:rPr>
            </w:pPr>
            <w:r w:rsidRPr="00856205">
              <w:rPr>
                <w:rFonts w:cs="Arial"/>
                <w:lang w:bidi="en-US"/>
              </w:rPr>
              <w:t>DEUTSCHE BANK TRUST COMPANIY</w:t>
            </w:r>
          </w:p>
          <w:p w:rsidR="00886827" w:rsidRPr="00856205" w:rsidRDefault="00886827" w:rsidP="00856205">
            <w:pPr>
              <w:pStyle w:val="KDParagraf"/>
              <w:spacing w:before="0"/>
              <w:rPr>
                <w:rFonts w:cs="Arial"/>
                <w:lang w:bidi="en-US"/>
              </w:rPr>
            </w:pPr>
            <w:r w:rsidRPr="00856205">
              <w:rPr>
                <w:rFonts w:cs="Arial"/>
                <w:lang w:bidi="en-US"/>
              </w:rPr>
              <w:t>AMERICAS, NEW YORK</w:t>
            </w:r>
          </w:p>
          <w:p w:rsidR="00886827" w:rsidRPr="00856205" w:rsidRDefault="00886827" w:rsidP="00856205">
            <w:pPr>
              <w:pStyle w:val="KDParagraf"/>
              <w:spacing w:before="0"/>
              <w:rPr>
                <w:rFonts w:cs="Arial"/>
                <w:lang w:bidi="en-US"/>
              </w:rPr>
            </w:pPr>
            <w:r w:rsidRPr="00856205">
              <w:rPr>
                <w:rFonts w:cs="Arial"/>
                <w:lang w:bidi="en-US"/>
              </w:rPr>
              <w:t>60 WALL STREET</w:t>
            </w:r>
          </w:p>
          <w:p w:rsidR="00886827" w:rsidRPr="00856205" w:rsidRDefault="00886827" w:rsidP="00856205">
            <w:pPr>
              <w:pStyle w:val="KDParagraf"/>
              <w:spacing w:before="0"/>
              <w:rPr>
                <w:rFonts w:cs="Arial"/>
                <w:lang w:bidi="en-US"/>
              </w:rPr>
            </w:pPr>
            <w:r w:rsidRPr="00856205">
              <w:rPr>
                <w:rFonts w:cs="Arial"/>
                <w:lang w:bidi="en-US"/>
              </w:rPr>
              <w:t>UNITED STATES</w:t>
            </w:r>
          </w:p>
        </w:tc>
      </w:tr>
      <w:tr w:rsidR="00886827" w:rsidRPr="00856205" w:rsidTr="0048014F">
        <w:tc>
          <w:tcPr>
            <w:tcW w:w="2491" w:type="pct"/>
            <w:shd w:val="clear" w:color="auto" w:fill="auto"/>
          </w:tcPr>
          <w:p w:rsidR="00886827" w:rsidRPr="00856205" w:rsidRDefault="00886827" w:rsidP="00856205">
            <w:pPr>
              <w:pStyle w:val="KDParagraf"/>
              <w:spacing w:before="0"/>
              <w:rPr>
                <w:rFonts w:cs="Arial"/>
                <w:lang w:bidi="en-US"/>
              </w:rPr>
            </w:pPr>
            <w:r w:rsidRPr="00856205">
              <w:rPr>
                <w:rFonts w:cs="Arial"/>
                <w:lang w:bidi="en-US"/>
              </w:rPr>
              <w:t>FIELD 57A:</w:t>
            </w:r>
          </w:p>
          <w:p w:rsidR="00886827" w:rsidRPr="00856205" w:rsidRDefault="00886827" w:rsidP="00856205">
            <w:pPr>
              <w:pStyle w:val="KDParagraf"/>
              <w:spacing w:before="0"/>
              <w:rPr>
                <w:rFonts w:cs="Arial"/>
                <w:lang w:bidi="en-US"/>
              </w:rPr>
            </w:pPr>
            <w:r w:rsidRPr="00856205">
              <w:rPr>
                <w:rFonts w:cs="Arial"/>
                <w:lang w:bidi="en-US"/>
              </w:rPr>
              <w:t>(ACC. WITH BANK)</w:t>
            </w:r>
          </w:p>
          <w:p w:rsidR="00886827" w:rsidRPr="00856205" w:rsidRDefault="00886827" w:rsidP="00856205">
            <w:pPr>
              <w:pStyle w:val="KDParagraf"/>
              <w:spacing w:before="0"/>
              <w:rPr>
                <w:rFonts w:cs="Arial"/>
                <w:lang w:bidi="en-US"/>
              </w:rPr>
            </w:pPr>
          </w:p>
        </w:tc>
        <w:tc>
          <w:tcPr>
            <w:tcW w:w="2509" w:type="pct"/>
            <w:shd w:val="clear" w:color="auto" w:fill="auto"/>
          </w:tcPr>
          <w:p w:rsidR="00886827" w:rsidRPr="00856205" w:rsidRDefault="00886827" w:rsidP="00856205">
            <w:pPr>
              <w:pStyle w:val="KDParagraf"/>
              <w:spacing w:before="0"/>
              <w:rPr>
                <w:rFonts w:cs="Arial"/>
                <w:lang w:bidi="en-US"/>
              </w:rPr>
            </w:pPr>
            <w:r w:rsidRPr="00856205">
              <w:rPr>
                <w:rFonts w:cs="Arial"/>
                <w:lang w:bidi="en-US"/>
              </w:rPr>
              <w:t>NBSRRSBGXXX</w:t>
            </w:r>
          </w:p>
          <w:p w:rsidR="00886827" w:rsidRPr="00856205" w:rsidRDefault="00886827" w:rsidP="00856205">
            <w:pPr>
              <w:pStyle w:val="KDParagraf"/>
              <w:spacing w:before="0"/>
              <w:rPr>
                <w:rFonts w:cs="Arial"/>
                <w:lang w:bidi="en-US"/>
              </w:rPr>
            </w:pPr>
            <w:r w:rsidRPr="00856205">
              <w:rPr>
                <w:rFonts w:cs="Arial"/>
                <w:lang w:bidi="en-US"/>
              </w:rPr>
              <w:t>NARODNA BANKA SRBIJE (NATIONAL</w:t>
            </w:r>
          </w:p>
          <w:p w:rsidR="00886827" w:rsidRPr="00856205" w:rsidRDefault="00886827" w:rsidP="00856205">
            <w:pPr>
              <w:pStyle w:val="KDParagraf"/>
              <w:spacing w:before="0"/>
              <w:rPr>
                <w:rFonts w:cs="Arial"/>
                <w:lang w:bidi="en-US"/>
              </w:rPr>
            </w:pPr>
            <w:r w:rsidRPr="00856205">
              <w:rPr>
                <w:rFonts w:cs="Arial"/>
                <w:lang w:bidi="en-US"/>
              </w:rPr>
              <w:t>BANK OF SERBIA – NB BEOGRAD,</w:t>
            </w:r>
          </w:p>
          <w:p w:rsidR="00886827" w:rsidRPr="00856205" w:rsidRDefault="00886827" w:rsidP="00856205">
            <w:pPr>
              <w:pStyle w:val="KDParagraf"/>
              <w:spacing w:before="0"/>
              <w:rPr>
                <w:rFonts w:cs="Arial"/>
                <w:lang w:bidi="en-US"/>
              </w:rPr>
            </w:pPr>
            <w:r w:rsidRPr="00856205">
              <w:rPr>
                <w:rFonts w:cs="Arial"/>
                <w:lang w:bidi="en-US"/>
              </w:rPr>
              <w:t>NEMANJINA 17</w:t>
            </w:r>
          </w:p>
          <w:p w:rsidR="00886827" w:rsidRPr="00856205" w:rsidRDefault="00886827" w:rsidP="00856205">
            <w:pPr>
              <w:pStyle w:val="KDParagraf"/>
              <w:spacing w:before="0"/>
              <w:rPr>
                <w:rFonts w:cs="Arial"/>
                <w:lang w:bidi="en-US"/>
              </w:rPr>
            </w:pPr>
            <w:r w:rsidRPr="00856205">
              <w:rPr>
                <w:rFonts w:cs="Arial"/>
                <w:lang w:bidi="en-US"/>
              </w:rPr>
              <w:t>SERBIA</w:t>
            </w:r>
          </w:p>
        </w:tc>
      </w:tr>
      <w:tr w:rsidR="00886827" w:rsidRPr="00856205" w:rsidTr="0048014F">
        <w:tc>
          <w:tcPr>
            <w:tcW w:w="2491" w:type="pct"/>
            <w:shd w:val="clear" w:color="auto" w:fill="auto"/>
          </w:tcPr>
          <w:p w:rsidR="00886827" w:rsidRPr="00856205" w:rsidRDefault="00886827" w:rsidP="00856205">
            <w:pPr>
              <w:pStyle w:val="KDParagraf"/>
              <w:spacing w:before="0"/>
              <w:rPr>
                <w:rFonts w:cs="Arial"/>
                <w:lang w:bidi="en-US"/>
              </w:rPr>
            </w:pPr>
            <w:r w:rsidRPr="00856205">
              <w:rPr>
                <w:rFonts w:cs="Arial"/>
                <w:lang w:bidi="en-US"/>
              </w:rPr>
              <w:t>FIELD 59:</w:t>
            </w:r>
          </w:p>
          <w:p w:rsidR="00886827" w:rsidRPr="00856205" w:rsidRDefault="00886827" w:rsidP="00856205">
            <w:pPr>
              <w:pStyle w:val="KDParagraf"/>
              <w:spacing w:before="0"/>
              <w:rPr>
                <w:rFonts w:cs="Arial"/>
                <w:lang w:bidi="en-US"/>
              </w:rPr>
            </w:pPr>
            <w:r w:rsidRPr="00856205">
              <w:rPr>
                <w:rFonts w:cs="Arial"/>
                <w:lang w:bidi="en-US"/>
              </w:rPr>
              <w:t>(BENEFICIARY)</w:t>
            </w:r>
          </w:p>
          <w:p w:rsidR="00886827" w:rsidRPr="00856205" w:rsidRDefault="00886827" w:rsidP="00856205">
            <w:pPr>
              <w:pStyle w:val="KDParagraf"/>
              <w:spacing w:before="0"/>
              <w:rPr>
                <w:rFonts w:cs="Arial"/>
                <w:lang w:bidi="en-US"/>
              </w:rPr>
            </w:pPr>
          </w:p>
        </w:tc>
        <w:tc>
          <w:tcPr>
            <w:tcW w:w="2509" w:type="pct"/>
            <w:shd w:val="clear" w:color="auto" w:fill="auto"/>
          </w:tcPr>
          <w:p w:rsidR="00886827" w:rsidRPr="00856205" w:rsidRDefault="00886827" w:rsidP="00856205">
            <w:pPr>
              <w:pStyle w:val="KDParagraf"/>
              <w:spacing w:before="0"/>
              <w:rPr>
                <w:rFonts w:cs="Arial"/>
                <w:lang w:bidi="en-US"/>
              </w:rPr>
            </w:pPr>
            <w:r w:rsidRPr="00856205">
              <w:rPr>
                <w:rFonts w:cs="Arial"/>
                <w:lang w:bidi="en-US"/>
              </w:rPr>
              <w:lastRenderedPageBreak/>
              <w:t>/RS35908500103019323073</w:t>
            </w:r>
          </w:p>
          <w:p w:rsidR="00886827" w:rsidRPr="00856205" w:rsidRDefault="00886827" w:rsidP="00856205">
            <w:pPr>
              <w:pStyle w:val="KDParagraf"/>
              <w:spacing w:before="0"/>
              <w:rPr>
                <w:rFonts w:cs="Arial"/>
                <w:lang w:bidi="en-US"/>
              </w:rPr>
            </w:pPr>
            <w:r w:rsidRPr="00856205">
              <w:rPr>
                <w:rFonts w:cs="Arial"/>
                <w:lang w:bidi="en-US"/>
              </w:rPr>
              <w:t>MINISTARSTVO FINANSIJA</w:t>
            </w:r>
          </w:p>
          <w:p w:rsidR="00886827" w:rsidRPr="00856205" w:rsidRDefault="00886827" w:rsidP="00856205">
            <w:pPr>
              <w:pStyle w:val="KDParagraf"/>
              <w:spacing w:before="0"/>
              <w:rPr>
                <w:rFonts w:cs="Arial"/>
                <w:lang w:bidi="en-US"/>
              </w:rPr>
            </w:pPr>
            <w:r w:rsidRPr="00856205">
              <w:rPr>
                <w:rFonts w:cs="Arial"/>
                <w:lang w:bidi="en-US"/>
              </w:rPr>
              <w:lastRenderedPageBreak/>
              <w:t>UPRAVA ZA TREZOR</w:t>
            </w:r>
          </w:p>
          <w:p w:rsidR="00886827" w:rsidRPr="00856205" w:rsidRDefault="00886827" w:rsidP="00856205">
            <w:pPr>
              <w:pStyle w:val="KDParagraf"/>
              <w:spacing w:before="0"/>
              <w:rPr>
                <w:rFonts w:cs="Arial"/>
                <w:lang w:bidi="en-US"/>
              </w:rPr>
            </w:pPr>
            <w:r w:rsidRPr="00856205">
              <w:rPr>
                <w:rFonts w:cs="Arial"/>
                <w:lang w:bidi="en-US"/>
              </w:rPr>
              <w:t>POP LUKINA7-9</w:t>
            </w:r>
          </w:p>
          <w:p w:rsidR="00886827" w:rsidRPr="00856205" w:rsidRDefault="00886827" w:rsidP="00856205">
            <w:pPr>
              <w:pStyle w:val="KDParagraf"/>
              <w:spacing w:before="0"/>
              <w:rPr>
                <w:rFonts w:cs="Arial"/>
                <w:lang w:bidi="en-US"/>
              </w:rPr>
            </w:pPr>
            <w:r w:rsidRPr="00856205">
              <w:rPr>
                <w:rFonts w:cs="Arial"/>
                <w:lang w:bidi="en-US"/>
              </w:rPr>
              <w:t>BEOGRAD</w:t>
            </w:r>
          </w:p>
        </w:tc>
      </w:tr>
      <w:tr w:rsidR="00886827" w:rsidRPr="00856205" w:rsidTr="0048014F">
        <w:tc>
          <w:tcPr>
            <w:tcW w:w="2491" w:type="pct"/>
            <w:shd w:val="clear" w:color="auto" w:fill="auto"/>
          </w:tcPr>
          <w:p w:rsidR="00886827" w:rsidRPr="00856205" w:rsidRDefault="00886827" w:rsidP="00856205">
            <w:pPr>
              <w:pStyle w:val="KDParagraf"/>
              <w:spacing w:before="0"/>
              <w:rPr>
                <w:rFonts w:cs="Arial"/>
                <w:lang w:bidi="en-US"/>
              </w:rPr>
            </w:pPr>
            <w:r w:rsidRPr="00856205">
              <w:rPr>
                <w:rFonts w:cs="Arial"/>
                <w:lang w:bidi="en-US"/>
              </w:rPr>
              <w:lastRenderedPageBreak/>
              <w:t xml:space="preserve">FIELD 70:  </w:t>
            </w:r>
          </w:p>
        </w:tc>
        <w:tc>
          <w:tcPr>
            <w:tcW w:w="2509" w:type="pct"/>
            <w:shd w:val="clear" w:color="auto" w:fill="auto"/>
          </w:tcPr>
          <w:p w:rsidR="00886827" w:rsidRPr="00856205" w:rsidRDefault="00886827" w:rsidP="00856205">
            <w:pPr>
              <w:pStyle w:val="KDParagraf"/>
              <w:spacing w:before="0"/>
              <w:rPr>
                <w:rFonts w:cs="Arial"/>
                <w:lang w:bidi="en-US"/>
              </w:rPr>
            </w:pPr>
            <w:r w:rsidRPr="00856205">
              <w:rPr>
                <w:rFonts w:cs="Arial"/>
                <w:lang w:bidi="en-US"/>
              </w:rPr>
              <w:t>DETAILS OF PAYMENT</w:t>
            </w:r>
          </w:p>
        </w:tc>
      </w:tr>
    </w:tbl>
    <w:p w:rsidR="00946B03" w:rsidRPr="00856205" w:rsidRDefault="00946B03" w:rsidP="00856205">
      <w:pPr>
        <w:spacing w:before="0"/>
        <w:rPr>
          <w:rFonts w:cs="Arial"/>
        </w:rPr>
      </w:pPr>
      <w:bookmarkStart w:id="251" w:name="_Toc441651610"/>
      <w:bookmarkStart w:id="252" w:name="_Toc442559921"/>
    </w:p>
    <w:p w:rsidR="008D2B23" w:rsidRPr="00856205" w:rsidRDefault="008D2B23" w:rsidP="00856205">
      <w:pPr>
        <w:pStyle w:val="KDPodnaslov2"/>
        <w:numPr>
          <w:ilvl w:val="1"/>
          <w:numId w:val="26"/>
        </w:numPr>
        <w:spacing w:before="0"/>
        <w:jc w:val="both"/>
        <w:rPr>
          <w:rFonts w:cs="Arial"/>
        </w:rPr>
      </w:pPr>
      <w:r w:rsidRPr="00856205">
        <w:rPr>
          <w:rFonts w:cs="Arial"/>
        </w:rPr>
        <w:t xml:space="preserve">Закључивање </w:t>
      </w:r>
      <w:r w:rsidR="007E3AF6" w:rsidRPr="00856205">
        <w:rPr>
          <w:rFonts w:cs="Arial"/>
          <w:lang w:val="sr-Cyrl-RS"/>
        </w:rPr>
        <w:t xml:space="preserve">и ступање на снагу </w:t>
      </w:r>
      <w:r w:rsidRPr="00856205">
        <w:rPr>
          <w:rFonts w:cs="Arial"/>
        </w:rPr>
        <w:t>уговора</w:t>
      </w:r>
      <w:bookmarkEnd w:id="251"/>
      <w:bookmarkEnd w:id="252"/>
    </w:p>
    <w:p w:rsidR="008D2B23" w:rsidRPr="00856205" w:rsidRDefault="008D2B23" w:rsidP="00856205">
      <w:pPr>
        <w:spacing w:before="0"/>
        <w:rPr>
          <w:rFonts w:cs="Arial"/>
        </w:rPr>
      </w:pPr>
      <w:r w:rsidRPr="00856205">
        <w:rPr>
          <w:rFonts w:cs="Arial"/>
        </w:rPr>
        <w:t xml:space="preserve">Наручилац ће доставити уговор о јавној набавци понуђачу којем је додељен уговор у року од </w:t>
      </w:r>
      <w:r w:rsidR="00B02ADD" w:rsidRPr="00856205">
        <w:rPr>
          <w:rFonts w:cs="Arial"/>
          <w:lang w:val="sr-Cyrl-RS"/>
        </w:rPr>
        <w:t>8</w:t>
      </w:r>
      <w:r w:rsidR="0048014F" w:rsidRPr="00856205">
        <w:rPr>
          <w:rFonts w:cs="Arial"/>
          <w:lang w:val="sr-Cyrl-RS"/>
        </w:rPr>
        <w:t xml:space="preserve"> </w:t>
      </w:r>
      <w:r w:rsidR="00B02ADD" w:rsidRPr="00856205">
        <w:rPr>
          <w:rFonts w:cs="Arial"/>
          <w:lang w:val="sr-Cyrl-RS"/>
        </w:rPr>
        <w:t>(</w:t>
      </w:r>
      <w:r w:rsidRPr="00856205">
        <w:rPr>
          <w:rFonts w:cs="Arial"/>
        </w:rPr>
        <w:t>осам</w:t>
      </w:r>
      <w:r w:rsidR="00B02ADD" w:rsidRPr="00856205">
        <w:rPr>
          <w:rFonts w:cs="Arial"/>
          <w:lang w:val="sr-Cyrl-RS"/>
        </w:rPr>
        <w:t>)</w:t>
      </w:r>
      <w:r w:rsidRPr="00856205">
        <w:rPr>
          <w:rFonts w:cs="Arial"/>
        </w:rPr>
        <w:t xml:space="preserve"> дана од протека рока за под</w:t>
      </w:r>
      <w:r w:rsidR="007E3AF6" w:rsidRPr="00856205">
        <w:rPr>
          <w:rFonts w:cs="Arial"/>
        </w:rPr>
        <w:t>ношење захтева за заштиту права.</w:t>
      </w:r>
    </w:p>
    <w:p w:rsidR="007E3AF6" w:rsidRPr="00856205" w:rsidRDefault="007E3AF6" w:rsidP="00856205">
      <w:pPr>
        <w:spacing w:before="0"/>
        <w:rPr>
          <w:rFonts w:cs="Arial"/>
          <w:lang w:val="sr-Cyrl-RS"/>
        </w:rPr>
      </w:pPr>
      <w:r w:rsidRPr="00856205">
        <w:rPr>
          <w:rFonts w:cs="Arial"/>
        </w:rPr>
        <w:t>Понуђач којем буде додељен уговор, обавезан је да у року од највише 10</w:t>
      </w:r>
      <w:r w:rsidR="00946B03" w:rsidRPr="00856205">
        <w:rPr>
          <w:rFonts w:cs="Arial"/>
          <w:lang w:val="sr-Cyrl-RS"/>
        </w:rPr>
        <w:t xml:space="preserve"> </w:t>
      </w:r>
      <w:r w:rsidR="00B02ADD" w:rsidRPr="00856205">
        <w:rPr>
          <w:rFonts w:cs="Arial"/>
          <w:lang w:val="sr-Cyrl-RS"/>
        </w:rPr>
        <w:t>(</w:t>
      </w:r>
      <w:r w:rsidR="00946B03" w:rsidRPr="00856205">
        <w:rPr>
          <w:rFonts w:cs="Arial"/>
          <w:lang w:val="sr-Cyrl-RS"/>
        </w:rPr>
        <w:t xml:space="preserve">словима: </w:t>
      </w:r>
      <w:r w:rsidR="00B02ADD" w:rsidRPr="00856205">
        <w:rPr>
          <w:rFonts w:cs="Arial"/>
          <w:lang w:val="sr-Cyrl-RS"/>
        </w:rPr>
        <w:t>десет)</w:t>
      </w:r>
      <w:r w:rsidR="00B02ADD" w:rsidRPr="00856205">
        <w:rPr>
          <w:rFonts w:cs="Arial"/>
        </w:rPr>
        <w:t xml:space="preserve"> дана </w:t>
      </w:r>
      <w:r w:rsidRPr="00856205">
        <w:rPr>
          <w:rFonts w:cs="Arial"/>
        </w:rPr>
        <w:t>од дана закључења уговора достави банкарску гаранцију</w:t>
      </w:r>
      <w:r w:rsidR="00946B03" w:rsidRPr="00856205">
        <w:rPr>
          <w:rFonts w:cs="Arial"/>
        </w:rPr>
        <w:t xml:space="preserve"> за добро извршење посла</w:t>
      </w:r>
      <w:r w:rsidR="00946B03" w:rsidRPr="00856205">
        <w:rPr>
          <w:rFonts w:cs="Arial"/>
          <w:lang w:val="sr-Cyrl-RS"/>
        </w:rPr>
        <w:t>.</w:t>
      </w:r>
    </w:p>
    <w:p w:rsidR="008D2B23" w:rsidRPr="00856205" w:rsidRDefault="008D2B23" w:rsidP="00856205">
      <w:pPr>
        <w:spacing w:before="0"/>
        <w:rPr>
          <w:rFonts w:cs="Arial"/>
          <w:lang w:val="ru-RU"/>
        </w:rPr>
      </w:pPr>
      <w:r w:rsidRPr="00856205">
        <w:rPr>
          <w:rFonts w:cs="Arial"/>
          <w:lang w:val="ru-RU"/>
        </w:rPr>
        <w:t>Ако понуђач којем је додељен уговор одбије да потпише уговор или уговор не потпише у року</w:t>
      </w:r>
      <w:r w:rsidR="00F2311C" w:rsidRPr="00856205">
        <w:rPr>
          <w:rFonts w:cs="Arial"/>
          <w:lang w:val="ru-RU"/>
        </w:rPr>
        <w:t xml:space="preserve"> од </w:t>
      </w:r>
      <w:r w:rsidR="00946B03" w:rsidRPr="00856205">
        <w:rPr>
          <w:rFonts w:cs="Arial"/>
          <w:lang w:val="ru-RU"/>
        </w:rPr>
        <w:t>8 (словима: осам)</w:t>
      </w:r>
      <w:r w:rsidR="00F2311C" w:rsidRPr="00856205">
        <w:rPr>
          <w:rFonts w:cs="Arial"/>
          <w:lang w:val="ru-RU"/>
        </w:rPr>
        <w:t xml:space="preserve"> дана</w:t>
      </w:r>
      <w:r w:rsidRPr="00856205">
        <w:rPr>
          <w:rFonts w:cs="Arial"/>
          <w:lang w:val="ru-RU"/>
        </w:rPr>
        <w:t xml:space="preserve">, Наручилац </w:t>
      </w:r>
      <w:r w:rsidR="007E3AF6" w:rsidRPr="00856205">
        <w:rPr>
          <w:rFonts w:cs="Arial"/>
          <w:lang w:val="ru-RU"/>
        </w:rPr>
        <w:t xml:space="preserve">може </w:t>
      </w:r>
      <w:r w:rsidRPr="00856205">
        <w:rPr>
          <w:rFonts w:cs="Arial"/>
          <w:lang w:val="ru-RU"/>
        </w:rPr>
        <w:t>закључити са првим следећим најповољнијим понуђачем.</w:t>
      </w:r>
    </w:p>
    <w:p w:rsidR="00946B03" w:rsidRPr="00856205" w:rsidRDefault="007E3AF6" w:rsidP="00856205">
      <w:pPr>
        <w:spacing w:before="0"/>
        <w:rPr>
          <w:rFonts w:cs="Arial"/>
          <w:lang w:val="ru-RU"/>
        </w:rPr>
      </w:pPr>
      <w:r w:rsidRPr="00856205">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46B03" w:rsidRPr="00856205" w:rsidRDefault="00946B03" w:rsidP="00856205">
      <w:pPr>
        <w:spacing w:before="0"/>
        <w:rPr>
          <w:rFonts w:cs="Arial"/>
          <w:lang w:val="ru-RU"/>
        </w:rPr>
      </w:pPr>
    </w:p>
    <w:p w:rsidR="008D2B23" w:rsidRPr="00856205" w:rsidRDefault="008D2B23" w:rsidP="00856205">
      <w:pPr>
        <w:pStyle w:val="KDPodnaslov2"/>
        <w:numPr>
          <w:ilvl w:val="1"/>
          <w:numId w:val="26"/>
        </w:numPr>
        <w:spacing w:before="0"/>
        <w:jc w:val="both"/>
        <w:rPr>
          <w:rFonts w:cs="Arial"/>
        </w:rPr>
      </w:pPr>
      <w:bookmarkStart w:id="253" w:name="_Toc441651611"/>
      <w:bookmarkStart w:id="254" w:name="_Toc442559922"/>
      <w:r w:rsidRPr="00856205">
        <w:rPr>
          <w:rFonts w:cs="Arial"/>
        </w:rPr>
        <w:t>Измене током трајања уговора</w:t>
      </w:r>
      <w:bookmarkEnd w:id="253"/>
      <w:bookmarkEnd w:id="254"/>
    </w:p>
    <w:p w:rsidR="008D2B23" w:rsidRPr="00856205" w:rsidRDefault="008D2B23" w:rsidP="00856205">
      <w:pPr>
        <w:spacing w:before="0"/>
        <w:rPr>
          <w:rFonts w:cs="Arial"/>
          <w:lang w:val="sr-Cyrl-RS" w:eastAsia="sr-Latn-CS"/>
        </w:rPr>
      </w:pPr>
      <w:r w:rsidRPr="00856205">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B40F6D" w:rsidRPr="00856205" w:rsidRDefault="00B40F6D" w:rsidP="00856205">
      <w:pPr>
        <w:spacing w:before="0"/>
        <w:rPr>
          <w:rFonts w:cs="Arial"/>
          <w:lang w:val="sr-Cyrl-RS" w:eastAsia="sr-Latn-CS"/>
        </w:rPr>
      </w:pPr>
      <w:r w:rsidRPr="00856205">
        <w:rPr>
          <w:rFonts w:cs="Arial"/>
          <w:lang w:val="sr-Cyrl-R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B40F6D" w:rsidRPr="00856205" w:rsidRDefault="00B40F6D" w:rsidP="00856205">
      <w:pPr>
        <w:spacing w:before="0"/>
        <w:rPr>
          <w:rFonts w:cs="Arial"/>
          <w:lang w:val="sr-Cyrl-RS" w:eastAsia="sr-Latn-CS"/>
        </w:rPr>
      </w:pPr>
      <w:r w:rsidRPr="00856205">
        <w:rPr>
          <w:rFonts w:cs="Arial"/>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B40F6D" w:rsidRPr="00856205" w:rsidRDefault="00B40F6D" w:rsidP="00856205">
      <w:pPr>
        <w:spacing w:before="0"/>
        <w:rPr>
          <w:rFonts w:cs="Arial"/>
          <w:lang w:val="sr-Cyrl-RS" w:eastAsia="sr-Latn-CS"/>
        </w:rPr>
      </w:pPr>
    </w:p>
    <w:p w:rsidR="00B40F6D" w:rsidRPr="00856205" w:rsidRDefault="00B40F6D" w:rsidP="00856205">
      <w:pPr>
        <w:spacing w:before="0"/>
        <w:rPr>
          <w:rFonts w:cs="Arial"/>
          <w:lang w:val="sr-Cyrl-RS" w:eastAsia="sr-Latn-CS"/>
        </w:rPr>
      </w:pPr>
      <w:r w:rsidRPr="00856205">
        <w:rPr>
          <w:rFonts w:cs="Arial"/>
          <w:lang w:val="sr-Cyrl-RS"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0066C" w:rsidRPr="00856205" w:rsidRDefault="0030066C" w:rsidP="00856205">
      <w:pPr>
        <w:spacing w:before="0"/>
        <w:rPr>
          <w:rFonts w:cs="Arial"/>
          <w:lang w:val="sr-Cyrl-RS" w:eastAsia="sr-Latn-CS"/>
        </w:rPr>
      </w:pPr>
    </w:p>
    <w:p w:rsidR="00922EDB" w:rsidRPr="00856205" w:rsidRDefault="00922EDB" w:rsidP="00856205">
      <w:pPr>
        <w:spacing w:before="0"/>
        <w:rPr>
          <w:rFonts w:cs="Arial"/>
          <w:lang w:val="sr-Cyrl-RS"/>
        </w:rPr>
      </w:pPr>
    </w:p>
    <w:p w:rsidR="006E6F46" w:rsidRPr="00856205" w:rsidRDefault="006E6F46" w:rsidP="00856205">
      <w:pPr>
        <w:spacing w:before="0"/>
        <w:rPr>
          <w:rFonts w:cs="Arial"/>
          <w:lang w:val="sr-Cyrl-RS" w:eastAsia="sr-Latn-CS"/>
        </w:rPr>
      </w:pPr>
    </w:p>
    <w:p w:rsidR="006E6F46" w:rsidRPr="00856205" w:rsidRDefault="006E6F46" w:rsidP="00856205">
      <w:pPr>
        <w:spacing w:before="0"/>
        <w:rPr>
          <w:rFonts w:cs="Arial"/>
          <w:lang w:val="sr-Cyrl-RS" w:eastAsia="sr-Latn-CS"/>
        </w:rPr>
      </w:pPr>
    </w:p>
    <w:p w:rsidR="006E6F46" w:rsidRPr="00856205" w:rsidRDefault="006E6F46" w:rsidP="00856205">
      <w:pPr>
        <w:spacing w:before="0"/>
        <w:rPr>
          <w:rFonts w:cs="Arial"/>
          <w:lang w:val="sr-Cyrl-RS" w:eastAsia="sr-Latn-CS"/>
        </w:rPr>
      </w:pPr>
    </w:p>
    <w:p w:rsidR="006E6F46" w:rsidRPr="00856205" w:rsidRDefault="006E6F46" w:rsidP="00856205">
      <w:pPr>
        <w:spacing w:before="0"/>
        <w:rPr>
          <w:rFonts w:cs="Arial"/>
          <w:lang w:val="sr-Cyrl-RS" w:eastAsia="sr-Latn-CS"/>
        </w:rPr>
      </w:pPr>
    </w:p>
    <w:p w:rsidR="00946B03" w:rsidRPr="00856205" w:rsidRDefault="00946B03" w:rsidP="00856205">
      <w:pPr>
        <w:spacing w:before="0"/>
        <w:jc w:val="left"/>
        <w:rPr>
          <w:rFonts w:cs="Arial"/>
          <w:color w:val="00B0F0"/>
          <w:lang w:val="sr-Cyrl-RS" w:eastAsia="sr-Latn-CS"/>
        </w:rPr>
      </w:pPr>
    </w:p>
    <w:p w:rsidR="00D94845" w:rsidRPr="00856205" w:rsidRDefault="00D94845" w:rsidP="00856205">
      <w:pPr>
        <w:spacing w:before="0"/>
        <w:jc w:val="left"/>
        <w:rPr>
          <w:rFonts w:cs="Arial"/>
          <w:color w:val="00B0F0"/>
          <w:lang w:val="sr-Cyrl-RS" w:eastAsia="sr-Latn-CS"/>
        </w:rPr>
      </w:pPr>
      <w:r w:rsidRPr="00856205">
        <w:rPr>
          <w:rFonts w:cs="Arial"/>
          <w:color w:val="00B0F0"/>
          <w:lang w:val="sr-Cyrl-RS" w:eastAsia="sr-Latn-CS"/>
        </w:rPr>
        <w:br w:type="page"/>
      </w:r>
    </w:p>
    <w:p w:rsidR="008C3986" w:rsidRPr="00856205" w:rsidRDefault="008C3986" w:rsidP="00856205">
      <w:pPr>
        <w:spacing w:before="0"/>
        <w:jc w:val="center"/>
        <w:rPr>
          <w:rFonts w:cs="Arial"/>
          <w:color w:val="00B0F0"/>
          <w:lang w:val="sr-Cyrl-RS" w:eastAsia="sr-Latn-CS"/>
        </w:rPr>
      </w:pPr>
    </w:p>
    <w:p w:rsidR="008C3986" w:rsidRPr="00856205" w:rsidRDefault="008C3986" w:rsidP="00856205">
      <w:pPr>
        <w:pStyle w:val="KDPodnaslov1"/>
        <w:numPr>
          <w:ilvl w:val="0"/>
          <w:numId w:val="26"/>
        </w:numPr>
        <w:spacing w:before="0"/>
        <w:jc w:val="center"/>
        <w:rPr>
          <w:rFonts w:cs="Arial"/>
        </w:rPr>
      </w:pPr>
      <w:r w:rsidRPr="00856205">
        <w:rPr>
          <w:rFonts w:cs="Arial"/>
        </w:rPr>
        <w:t>ОБРАСЦИ</w:t>
      </w: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8C3986" w:rsidRPr="00856205" w:rsidRDefault="008C3986" w:rsidP="00856205">
      <w:pPr>
        <w:spacing w:before="0"/>
        <w:rPr>
          <w:rFonts w:cs="Arial"/>
          <w:lang w:eastAsia="sr-Latn-CS"/>
        </w:rPr>
      </w:pPr>
    </w:p>
    <w:p w:rsidR="00922EDB" w:rsidRPr="00856205" w:rsidRDefault="00922EDB" w:rsidP="00856205">
      <w:pPr>
        <w:spacing w:before="0"/>
        <w:rPr>
          <w:rFonts w:cs="Arial"/>
          <w:color w:val="00B0F0"/>
          <w:lang w:eastAsia="sr-Latn-CS"/>
        </w:rPr>
      </w:pPr>
    </w:p>
    <w:p w:rsidR="00946B03" w:rsidRPr="00856205" w:rsidRDefault="00946B03" w:rsidP="00856205">
      <w:pPr>
        <w:spacing w:before="0"/>
        <w:jc w:val="left"/>
        <w:rPr>
          <w:rFonts w:cs="Arial"/>
          <w:b/>
        </w:rPr>
      </w:pPr>
      <w:bookmarkStart w:id="255" w:name="_Toc442559924"/>
      <w:r w:rsidRPr="00856205">
        <w:rPr>
          <w:rFonts w:cs="Arial"/>
        </w:rPr>
        <w:br w:type="page"/>
      </w:r>
    </w:p>
    <w:p w:rsidR="00343A18" w:rsidRPr="00856205" w:rsidRDefault="00343A18" w:rsidP="00856205">
      <w:pPr>
        <w:pStyle w:val="KDObrazac"/>
        <w:spacing w:before="0"/>
        <w:rPr>
          <w:noProof/>
        </w:rPr>
      </w:pPr>
      <w:r w:rsidRPr="00856205">
        <w:lastRenderedPageBreak/>
        <w:t xml:space="preserve">ОБРАЗАЦ </w:t>
      </w:r>
      <w:r w:rsidR="009F0FC1" w:rsidRPr="00856205">
        <w:rPr>
          <w:lang w:val="sr-Cyrl-RS"/>
        </w:rPr>
        <w:t>1</w:t>
      </w:r>
      <w:r w:rsidRPr="00856205">
        <w:rPr>
          <w:noProof/>
        </w:rPr>
        <w:t>.</w:t>
      </w:r>
      <w:bookmarkEnd w:id="255"/>
    </w:p>
    <w:p w:rsidR="00343A18" w:rsidRPr="00856205" w:rsidRDefault="00343A18" w:rsidP="00856205">
      <w:pPr>
        <w:spacing w:before="0"/>
        <w:rPr>
          <w:rFonts w:cs="Arial"/>
        </w:rPr>
      </w:pPr>
    </w:p>
    <w:p w:rsidR="00343A18" w:rsidRPr="00856205" w:rsidRDefault="00343A18" w:rsidP="00856205">
      <w:pPr>
        <w:spacing w:before="0"/>
        <w:jc w:val="center"/>
        <w:rPr>
          <w:rStyle w:val="BookTitle"/>
          <w:rFonts w:cs="Arial"/>
        </w:rPr>
      </w:pPr>
      <w:r w:rsidRPr="00856205">
        <w:rPr>
          <w:rStyle w:val="BookTitle"/>
          <w:rFonts w:cs="Arial"/>
        </w:rPr>
        <w:t>ОБРАЗАЦ ПОНУДЕ</w:t>
      </w:r>
    </w:p>
    <w:p w:rsidR="00343A18" w:rsidRPr="00856205" w:rsidRDefault="00343A18" w:rsidP="00856205">
      <w:pPr>
        <w:spacing w:before="0"/>
        <w:rPr>
          <w:rStyle w:val="BookTitle"/>
          <w:rFonts w:cs="Arial"/>
        </w:rPr>
      </w:pPr>
    </w:p>
    <w:p w:rsidR="00343A18" w:rsidRPr="00856205" w:rsidRDefault="00343A18" w:rsidP="00856205">
      <w:pPr>
        <w:spacing w:before="0"/>
        <w:rPr>
          <w:rFonts w:eastAsia="TimesNewRomanPS-BoldMT" w:cs="Arial"/>
          <w:bCs/>
          <w:color w:val="000000" w:themeColor="text1"/>
        </w:rPr>
      </w:pPr>
      <w:r w:rsidRPr="00856205">
        <w:rPr>
          <w:rFonts w:eastAsia="TimesNewRomanPS-BoldMT" w:cs="Arial"/>
          <w:bCs/>
          <w:color w:val="000000"/>
        </w:rPr>
        <w:t xml:space="preserve">Понуда бр._________ од _______________ за  </w:t>
      </w:r>
      <w:r w:rsidR="0031435B" w:rsidRPr="00856205">
        <w:rPr>
          <w:rFonts w:eastAsia="TimesNewRomanPS-BoldMT" w:cs="Arial"/>
          <w:bCs/>
          <w:color w:val="000000"/>
          <w:lang w:val="sr-Cyrl-RS"/>
        </w:rPr>
        <w:t xml:space="preserve">отворени </w:t>
      </w:r>
      <w:r w:rsidRPr="00856205">
        <w:rPr>
          <w:rFonts w:eastAsia="TimesNewRomanPS-BoldMT" w:cs="Arial"/>
          <w:bCs/>
          <w:color w:val="000000"/>
        </w:rPr>
        <w:t xml:space="preserve">поступак јавне набавке– </w:t>
      </w:r>
      <w:r w:rsidR="00041FE3" w:rsidRPr="00856205">
        <w:rPr>
          <w:rFonts w:eastAsia="TimesNewRomanPS-BoldMT" w:cs="Arial"/>
          <w:bCs/>
          <w:color w:val="000000" w:themeColor="text1"/>
        </w:rPr>
        <w:t>услуге</w:t>
      </w:r>
      <w:r w:rsidRPr="00856205">
        <w:rPr>
          <w:rFonts w:eastAsia="TimesNewRomanPS-BoldMT" w:cs="Arial"/>
          <w:bCs/>
          <w:color w:val="000000" w:themeColor="text1"/>
        </w:rPr>
        <w:t xml:space="preserve"> ЈН бр. </w:t>
      </w:r>
      <w:r w:rsidR="00946B03" w:rsidRPr="00856205">
        <w:rPr>
          <w:rFonts w:eastAsia="TimesNewRomanPS-BoldMT" w:cs="Arial"/>
          <w:bCs/>
          <w:color w:val="000000" w:themeColor="text1"/>
        </w:rPr>
        <w:t>ЈН/1000/0695/2018 ЈАНА 3191/2018 - Идентификовање информационих добара и одређивање одговорности за њихову заштиту</w:t>
      </w:r>
    </w:p>
    <w:p w:rsidR="00343A18" w:rsidRPr="00856205" w:rsidRDefault="00343A18" w:rsidP="00856205">
      <w:pPr>
        <w:spacing w:before="0"/>
        <w:rPr>
          <w:rFonts w:eastAsia="TimesNewRomanPS-BoldMT" w:cs="Arial"/>
          <w:bCs/>
          <w:color w:val="00B0F0"/>
        </w:rPr>
      </w:pPr>
    </w:p>
    <w:p w:rsidR="00343A18" w:rsidRPr="00856205" w:rsidRDefault="00343A18" w:rsidP="00856205">
      <w:pPr>
        <w:spacing w:before="0"/>
        <w:rPr>
          <w:rFonts w:cs="Arial"/>
          <w:b/>
          <w:bCs/>
          <w:i/>
          <w:iCs/>
        </w:rPr>
      </w:pPr>
      <w:r w:rsidRPr="00856205">
        <w:rPr>
          <w:rFonts w:cs="Arial"/>
          <w:b/>
          <w:bCs/>
          <w:i/>
          <w:iCs/>
        </w:rPr>
        <w:t>1)ОПШТИ ПОДАЦИ О ПОНУЂАЧУ</w:t>
      </w:r>
    </w:p>
    <w:p w:rsidR="00343A18" w:rsidRPr="00856205" w:rsidRDefault="00343A18" w:rsidP="00856205">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856205"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856205" w:rsidRDefault="0055619B" w:rsidP="00856205">
            <w:pPr>
              <w:spacing w:before="0"/>
              <w:rPr>
                <w:rFonts w:cs="Arial"/>
                <w:i/>
                <w:iCs/>
              </w:rPr>
            </w:pPr>
            <w:r w:rsidRPr="0085620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856205" w:rsidRDefault="0055619B" w:rsidP="00856205">
            <w:pPr>
              <w:snapToGrid w:val="0"/>
              <w:spacing w:before="0"/>
              <w:rPr>
                <w:rFonts w:cs="Arial"/>
                <w:b/>
                <w:bCs/>
                <w:i/>
                <w:iCs/>
              </w:rPr>
            </w:pPr>
          </w:p>
        </w:tc>
      </w:tr>
      <w:tr w:rsidR="00343A18" w:rsidRPr="00856205"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856205" w:rsidRDefault="0055619B" w:rsidP="00856205">
            <w:pPr>
              <w:spacing w:before="0"/>
              <w:rPr>
                <w:rFonts w:cs="Arial"/>
                <w:b/>
                <w:bCs/>
                <w:i/>
                <w:iCs/>
              </w:rPr>
            </w:pPr>
            <w:r w:rsidRPr="00856205">
              <w:rPr>
                <w:rFonts w:cs="Arial"/>
                <w:i/>
                <w:iCs/>
              </w:rPr>
              <w:t xml:space="preserve">Врста правног лица: </w:t>
            </w:r>
            <w:r w:rsidRPr="00856205">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pacing w:before="0"/>
              <w:rPr>
                <w:rFonts w:cs="Arial"/>
                <w:b/>
                <w:bCs/>
                <w:i/>
                <w:iCs/>
              </w:rPr>
            </w:pPr>
          </w:p>
          <w:p w:rsidR="00343A18" w:rsidRPr="00856205" w:rsidRDefault="00343A18" w:rsidP="00856205">
            <w:pPr>
              <w:spacing w:before="0"/>
              <w:rPr>
                <w:rFonts w:cs="Arial"/>
                <w:b/>
                <w:bCs/>
                <w:i/>
                <w:iCs/>
              </w:rPr>
            </w:pPr>
          </w:p>
        </w:tc>
      </w:tr>
      <w:tr w:rsidR="00343A18" w:rsidRPr="00856205"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pacing w:before="0"/>
              <w:rPr>
                <w:rFonts w:cs="Arial"/>
                <w:b/>
                <w:bCs/>
                <w:i/>
                <w:iCs/>
              </w:rPr>
            </w:pPr>
            <w:r w:rsidRPr="0085620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cs="Arial"/>
                <w:b/>
                <w:bCs/>
                <w:i/>
                <w:iCs/>
              </w:rPr>
            </w:pPr>
          </w:p>
          <w:p w:rsidR="00343A18" w:rsidRPr="00856205" w:rsidRDefault="00343A18" w:rsidP="00856205">
            <w:pPr>
              <w:spacing w:before="0"/>
              <w:rPr>
                <w:rFonts w:cs="Arial"/>
                <w:b/>
                <w:bCs/>
                <w:i/>
                <w:iCs/>
              </w:rPr>
            </w:pPr>
          </w:p>
        </w:tc>
      </w:tr>
      <w:tr w:rsidR="00343A18" w:rsidRPr="00856205"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pacing w:before="0"/>
              <w:rPr>
                <w:rFonts w:cs="Arial"/>
                <w:b/>
                <w:bCs/>
                <w:i/>
                <w:iCs/>
              </w:rPr>
            </w:pPr>
            <w:r w:rsidRPr="0085620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pacing w:before="0"/>
              <w:rPr>
                <w:rFonts w:cs="Arial"/>
                <w:b/>
                <w:bCs/>
                <w:i/>
                <w:iCs/>
              </w:rPr>
            </w:pPr>
          </w:p>
          <w:p w:rsidR="00343A18" w:rsidRPr="00856205" w:rsidRDefault="00343A18" w:rsidP="00856205">
            <w:pPr>
              <w:spacing w:before="0"/>
              <w:rPr>
                <w:rFonts w:cs="Arial"/>
                <w:b/>
                <w:bCs/>
                <w:i/>
                <w:iCs/>
              </w:rPr>
            </w:pPr>
          </w:p>
        </w:tc>
      </w:tr>
      <w:tr w:rsidR="00343A18" w:rsidRPr="00856205" w:rsidTr="00BC01DC">
        <w:tc>
          <w:tcPr>
            <w:tcW w:w="4621"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pacing w:before="0"/>
              <w:rPr>
                <w:rFonts w:cs="Arial"/>
                <w:b/>
                <w:bCs/>
                <w:i/>
                <w:iCs/>
                <w:lang w:val="ru-RU"/>
              </w:rPr>
            </w:pPr>
            <w:r w:rsidRPr="0085620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cs="Arial"/>
                <w:b/>
                <w:bCs/>
                <w:i/>
                <w:iCs/>
                <w:lang w:val="ru-RU"/>
              </w:rPr>
            </w:pPr>
          </w:p>
        </w:tc>
      </w:tr>
      <w:tr w:rsidR="00343A18" w:rsidRPr="00856205"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pacing w:before="0"/>
              <w:rPr>
                <w:rFonts w:cs="Arial"/>
                <w:i/>
                <w:iCs/>
              </w:rPr>
            </w:pPr>
          </w:p>
          <w:p w:rsidR="00343A18" w:rsidRPr="00856205" w:rsidRDefault="00343A18" w:rsidP="00856205">
            <w:pPr>
              <w:spacing w:before="0"/>
              <w:rPr>
                <w:rFonts w:cs="Arial"/>
                <w:b/>
                <w:bCs/>
                <w:i/>
                <w:iCs/>
              </w:rPr>
            </w:pPr>
            <w:r w:rsidRPr="0085620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pacing w:before="0"/>
              <w:rPr>
                <w:rFonts w:cs="Arial"/>
                <w:b/>
                <w:bCs/>
                <w:i/>
                <w:iCs/>
              </w:rPr>
            </w:pPr>
          </w:p>
          <w:p w:rsidR="00343A18" w:rsidRPr="00856205" w:rsidRDefault="00343A18" w:rsidP="00856205">
            <w:pPr>
              <w:spacing w:before="0"/>
              <w:rPr>
                <w:rFonts w:cs="Arial"/>
                <w:b/>
                <w:bCs/>
                <w:i/>
                <w:iCs/>
              </w:rPr>
            </w:pPr>
          </w:p>
        </w:tc>
      </w:tr>
      <w:tr w:rsidR="00343A18" w:rsidRPr="00856205" w:rsidTr="00BC01DC">
        <w:tc>
          <w:tcPr>
            <w:tcW w:w="4621"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pacing w:before="0"/>
              <w:rPr>
                <w:rFonts w:cs="Arial"/>
                <w:b/>
                <w:bCs/>
                <w:i/>
                <w:iCs/>
                <w:lang w:val="ru-RU"/>
              </w:rPr>
            </w:pPr>
            <w:r w:rsidRPr="00856205">
              <w:rPr>
                <w:rFonts w:cs="Arial"/>
                <w:i/>
                <w:iCs/>
                <w:lang w:val="ru-RU"/>
              </w:rPr>
              <w:t>Електронска адреса понуђача (</w:t>
            </w:r>
            <w:r w:rsidRPr="00856205">
              <w:rPr>
                <w:rFonts w:cs="Arial"/>
                <w:i/>
                <w:iCs/>
              </w:rPr>
              <w:t>e</w:t>
            </w:r>
            <w:r w:rsidRPr="00856205">
              <w:rPr>
                <w:rFonts w:cs="Arial"/>
                <w:i/>
                <w:iCs/>
                <w:lang w:val="ru-RU"/>
              </w:rPr>
              <w:t>-</w:t>
            </w:r>
            <w:r w:rsidRPr="00856205">
              <w:rPr>
                <w:rFonts w:cs="Arial"/>
                <w:i/>
                <w:iCs/>
              </w:rPr>
              <w:t>mail</w:t>
            </w:r>
            <w:r w:rsidRPr="00856205">
              <w:rPr>
                <w:rFonts w:cs="Arial"/>
                <w:i/>
                <w:iCs/>
                <w:lang w:val="ru-RU"/>
              </w:rPr>
              <w:t>):</w:t>
            </w:r>
          </w:p>
          <w:p w:rsidR="00343A18" w:rsidRPr="00856205" w:rsidRDefault="00343A18" w:rsidP="0085620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cs="Arial"/>
                <w:b/>
                <w:bCs/>
                <w:i/>
                <w:iCs/>
                <w:lang w:val="ru-RU"/>
              </w:rPr>
            </w:pPr>
          </w:p>
        </w:tc>
      </w:tr>
      <w:tr w:rsidR="00343A18" w:rsidRPr="00856205"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pacing w:before="0"/>
              <w:rPr>
                <w:rFonts w:cs="Arial"/>
                <w:b/>
                <w:bCs/>
                <w:i/>
                <w:iCs/>
              </w:rPr>
            </w:pPr>
            <w:r w:rsidRPr="0085620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pacing w:before="0"/>
              <w:rPr>
                <w:rFonts w:cs="Arial"/>
                <w:b/>
                <w:bCs/>
                <w:i/>
                <w:iCs/>
              </w:rPr>
            </w:pPr>
          </w:p>
          <w:p w:rsidR="00343A18" w:rsidRPr="00856205" w:rsidRDefault="00343A18" w:rsidP="00856205">
            <w:pPr>
              <w:spacing w:before="0"/>
              <w:rPr>
                <w:rFonts w:cs="Arial"/>
                <w:b/>
                <w:bCs/>
                <w:i/>
                <w:iCs/>
              </w:rPr>
            </w:pPr>
          </w:p>
        </w:tc>
      </w:tr>
      <w:tr w:rsidR="00343A18" w:rsidRPr="00856205"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pacing w:before="0"/>
              <w:rPr>
                <w:rFonts w:cs="Arial"/>
                <w:b/>
                <w:bCs/>
                <w:i/>
                <w:iCs/>
              </w:rPr>
            </w:pPr>
            <w:r w:rsidRPr="0085620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cs="Arial"/>
                <w:b/>
                <w:bCs/>
                <w:i/>
                <w:iCs/>
              </w:rPr>
            </w:pPr>
          </w:p>
          <w:p w:rsidR="00343A18" w:rsidRPr="00856205" w:rsidRDefault="00343A18" w:rsidP="00856205">
            <w:pPr>
              <w:spacing w:before="0"/>
              <w:rPr>
                <w:rFonts w:cs="Arial"/>
                <w:b/>
                <w:bCs/>
                <w:i/>
                <w:iCs/>
              </w:rPr>
            </w:pPr>
          </w:p>
        </w:tc>
      </w:tr>
      <w:tr w:rsidR="00343A18" w:rsidRPr="0085620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pacing w:before="0"/>
              <w:rPr>
                <w:rFonts w:cs="Arial"/>
                <w:b/>
                <w:bCs/>
                <w:i/>
                <w:iCs/>
                <w:lang w:val="ru-RU"/>
              </w:rPr>
            </w:pPr>
            <w:r w:rsidRPr="0085620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pacing w:before="0"/>
              <w:rPr>
                <w:rFonts w:cs="Arial"/>
                <w:b/>
                <w:bCs/>
                <w:i/>
                <w:iCs/>
                <w:lang w:val="ru-RU"/>
              </w:rPr>
            </w:pPr>
          </w:p>
          <w:p w:rsidR="00343A18" w:rsidRPr="00856205" w:rsidRDefault="00343A18" w:rsidP="00856205">
            <w:pPr>
              <w:spacing w:before="0"/>
              <w:rPr>
                <w:rFonts w:cs="Arial"/>
                <w:b/>
                <w:bCs/>
                <w:i/>
                <w:iCs/>
                <w:lang w:val="ru-RU"/>
              </w:rPr>
            </w:pPr>
          </w:p>
        </w:tc>
      </w:tr>
      <w:tr w:rsidR="00343A18" w:rsidRPr="0085620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pacing w:before="0"/>
              <w:rPr>
                <w:rFonts w:cs="Arial"/>
                <w:b/>
                <w:bCs/>
                <w:i/>
                <w:iCs/>
                <w:lang w:val="ru-RU"/>
              </w:rPr>
            </w:pPr>
            <w:r w:rsidRPr="0085620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pacing w:before="0"/>
              <w:ind w:firstLine="708"/>
              <w:rPr>
                <w:rFonts w:cs="Arial"/>
                <w:b/>
                <w:bCs/>
                <w:i/>
                <w:iCs/>
                <w:lang w:val="ru-RU"/>
              </w:rPr>
            </w:pPr>
          </w:p>
          <w:p w:rsidR="00343A18" w:rsidRPr="00856205" w:rsidRDefault="00343A18" w:rsidP="00856205">
            <w:pPr>
              <w:spacing w:before="0"/>
              <w:ind w:firstLine="708"/>
              <w:rPr>
                <w:rFonts w:cs="Arial"/>
                <w:b/>
                <w:bCs/>
                <w:i/>
                <w:iCs/>
                <w:lang w:val="ru-RU"/>
              </w:rPr>
            </w:pPr>
          </w:p>
        </w:tc>
      </w:tr>
    </w:tbl>
    <w:p w:rsidR="00343A18" w:rsidRPr="00856205" w:rsidRDefault="00343A18" w:rsidP="00856205">
      <w:pPr>
        <w:spacing w:before="0"/>
        <w:rPr>
          <w:rFonts w:cs="Arial"/>
        </w:rPr>
      </w:pPr>
    </w:p>
    <w:p w:rsidR="00343A18" w:rsidRPr="00856205" w:rsidRDefault="00343A18" w:rsidP="00856205">
      <w:pPr>
        <w:spacing w:before="0"/>
        <w:rPr>
          <w:rFonts w:eastAsia="TimesNewRomanPSMT" w:cs="Arial"/>
          <w:b/>
          <w:bCs/>
          <w:i/>
          <w:iCs/>
        </w:rPr>
      </w:pPr>
      <w:r w:rsidRPr="00856205">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856205" w:rsidTr="0048014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jc w:val="center"/>
              <w:rPr>
                <w:rFonts w:cs="Arial"/>
              </w:rPr>
            </w:pPr>
          </w:p>
          <w:p w:rsidR="00343A18" w:rsidRPr="00856205" w:rsidRDefault="00343A18" w:rsidP="00856205">
            <w:pPr>
              <w:spacing w:before="0"/>
              <w:jc w:val="center"/>
              <w:rPr>
                <w:rFonts w:eastAsia="TimesNewRomanPSMT" w:cs="Arial"/>
                <w:b/>
                <w:bCs/>
              </w:rPr>
            </w:pPr>
            <w:r w:rsidRPr="00856205">
              <w:rPr>
                <w:rFonts w:eastAsia="TimesNewRomanPSMT" w:cs="Arial"/>
                <w:b/>
                <w:bCs/>
              </w:rPr>
              <w:t xml:space="preserve">А) САМОСТАЛНО </w:t>
            </w:r>
          </w:p>
        </w:tc>
      </w:tr>
      <w:tr w:rsidR="00343A18" w:rsidRPr="00856205" w:rsidTr="0048014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jc w:val="center"/>
              <w:rPr>
                <w:rFonts w:eastAsia="TimesNewRomanPSMT" w:cs="Arial"/>
                <w:b/>
                <w:bCs/>
              </w:rPr>
            </w:pPr>
          </w:p>
          <w:p w:rsidR="00343A18" w:rsidRPr="00856205" w:rsidRDefault="00343A18" w:rsidP="00856205">
            <w:pPr>
              <w:spacing w:before="0"/>
              <w:jc w:val="center"/>
              <w:rPr>
                <w:rFonts w:eastAsia="TimesNewRomanPSMT" w:cs="Arial"/>
                <w:b/>
                <w:bCs/>
              </w:rPr>
            </w:pPr>
            <w:r w:rsidRPr="00856205">
              <w:rPr>
                <w:rFonts w:eastAsia="TimesNewRomanPSMT" w:cs="Arial"/>
                <w:b/>
                <w:bCs/>
              </w:rPr>
              <w:t>Б) СА ПОДИЗВОЂАЧЕМ</w:t>
            </w:r>
          </w:p>
        </w:tc>
      </w:tr>
      <w:tr w:rsidR="00343A18" w:rsidRPr="00856205" w:rsidTr="0048014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jc w:val="center"/>
              <w:rPr>
                <w:rFonts w:eastAsia="TimesNewRomanPSMT" w:cs="Arial"/>
                <w:b/>
                <w:bCs/>
              </w:rPr>
            </w:pPr>
          </w:p>
          <w:p w:rsidR="00343A18" w:rsidRPr="00856205" w:rsidRDefault="00343A18" w:rsidP="00856205">
            <w:pPr>
              <w:spacing w:before="0"/>
              <w:jc w:val="center"/>
              <w:rPr>
                <w:rFonts w:cs="Arial"/>
                <w:b/>
                <w:i/>
                <w:iCs/>
                <w:lang w:val="ru-RU"/>
              </w:rPr>
            </w:pPr>
            <w:r w:rsidRPr="00856205">
              <w:rPr>
                <w:rFonts w:eastAsia="TimesNewRomanPSMT" w:cs="Arial"/>
                <w:b/>
                <w:bCs/>
              </w:rPr>
              <w:t>В) КАО ЗАЈЕДНИЧКУ ПОНУДУ</w:t>
            </w:r>
          </w:p>
        </w:tc>
      </w:tr>
    </w:tbl>
    <w:p w:rsidR="00343A18" w:rsidRPr="00856205" w:rsidRDefault="00343A18" w:rsidP="00856205">
      <w:pPr>
        <w:spacing w:before="0"/>
        <w:rPr>
          <w:rFonts w:cs="Arial"/>
          <w:b/>
          <w:i/>
          <w:iCs/>
          <w:lang w:val="ru-RU"/>
        </w:rPr>
      </w:pPr>
    </w:p>
    <w:p w:rsidR="00343A18" w:rsidRPr="00856205" w:rsidRDefault="00343A18" w:rsidP="00856205">
      <w:pPr>
        <w:spacing w:before="0"/>
        <w:rPr>
          <w:rFonts w:eastAsia="TimesNewRomanPSMT" w:cs="Arial"/>
          <w:bCs/>
          <w:lang w:val="ru-RU"/>
        </w:rPr>
      </w:pPr>
      <w:r w:rsidRPr="00856205">
        <w:rPr>
          <w:rFonts w:cs="Arial"/>
          <w:b/>
          <w:i/>
          <w:iCs/>
          <w:lang w:val="ru-RU"/>
        </w:rPr>
        <w:t>Напомена:</w:t>
      </w:r>
      <w:r w:rsidRPr="0085620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856205" w:rsidRDefault="00343A18" w:rsidP="00856205">
      <w:pPr>
        <w:spacing w:before="0"/>
        <w:rPr>
          <w:rFonts w:eastAsia="TimesNewRomanPSMT" w:cs="Arial"/>
          <w:bCs/>
          <w:lang w:val="ru-RU"/>
        </w:rPr>
      </w:pPr>
    </w:p>
    <w:p w:rsidR="00343A18" w:rsidRPr="00856205" w:rsidRDefault="00343A18" w:rsidP="00856205">
      <w:pPr>
        <w:spacing w:before="0"/>
        <w:rPr>
          <w:rFonts w:eastAsia="TimesNewRomanPSMT" w:cs="Arial"/>
          <w:b/>
          <w:bCs/>
          <w:i/>
        </w:rPr>
      </w:pPr>
      <w:r w:rsidRPr="00856205">
        <w:rPr>
          <w:rFonts w:eastAsia="TimesNewRomanPSMT" w:cs="Arial"/>
          <w:b/>
          <w:bCs/>
          <w:i/>
          <w:lang w:val="sr-Cyrl-CS"/>
        </w:rPr>
        <w:t xml:space="preserve">3) </w:t>
      </w:r>
      <w:r w:rsidRPr="00856205">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cs="Arial"/>
              </w:rPr>
            </w:pPr>
          </w:p>
          <w:p w:rsidR="00343A18" w:rsidRPr="00856205" w:rsidRDefault="00343A18" w:rsidP="00856205">
            <w:pPr>
              <w:spacing w:before="0"/>
              <w:rPr>
                <w:rFonts w:eastAsia="TimesNewRomanPSMT" w:cs="Arial"/>
                <w:bCs/>
                <w:i/>
              </w:rPr>
            </w:pPr>
            <w:r w:rsidRPr="0085620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55619B" w:rsidRPr="00856205" w:rsidTr="00946B03">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856205" w:rsidRDefault="0055619B" w:rsidP="0085620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856205" w:rsidRDefault="0055619B" w:rsidP="00856205">
            <w:pPr>
              <w:snapToGrid w:val="0"/>
              <w:spacing w:before="0"/>
              <w:rPr>
                <w:rFonts w:eastAsia="TimesNewRomanPSMT" w:cs="Arial"/>
                <w:bCs/>
                <w:i/>
              </w:rPr>
            </w:pPr>
            <w:r w:rsidRPr="00856205">
              <w:rPr>
                <w:rFonts w:eastAsia="TimesNewRomanPSMT" w:cs="Arial"/>
                <w:bCs/>
                <w:i/>
              </w:rPr>
              <w:t xml:space="preserve">Врста правног лица: </w:t>
            </w:r>
            <w:r w:rsidRPr="00856205">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56205" w:rsidRDefault="0055619B"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pacing w:before="0"/>
              <w:rPr>
                <w:rFonts w:eastAsia="TimesNewRomanPSMT" w:cs="Arial"/>
                <w:b/>
                <w:bCs/>
                <w:lang w:val="ru-RU"/>
              </w:rPr>
            </w:pPr>
            <w:r w:rsidRPr="0085620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lang w:val="ru-RU"/>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pacing w:before="0"/>
              <w:rPr>
                <w:rFonts w:eastAsia="TimesNewRomanPSMT" w:cs="Arial"/>
                <w:b/>
                <w:bCs/>
                <w:lang w:val="ru-RU"/>
              </w:rPr>
            </w:pPr>
            <w:r w:rsidRPr="0085620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lang w:val="ru-RU"/>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lang w:val="ru-RU"/>
              </w:rPr>
            </w:pPr>
          </w:p>
          <w:p w:rsidR="00343A18" w:rsidRPr="00856205" w:rsidRDefault="00343A18" w:rsidP="00856205">
            <w:pPr>
              <w:spacing w:before="0"/>
              <w:rPr>
                <w:rFonts w:eastAsia="TimesNewRomanPSMT" w:cs="Arial"/>
                <w:bCs/>
                <w:i/>
              </w:rPr>
            </w:pPr>
            <w:r w:rsidRPr="0085620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55619B" w:rsidRPr="00856205" w:rsidTr="00946B03">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856205" w:rsidRDefault="0055619B" w:rsidP="0085620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856205" w:rsidRDefault="0055619B" w:rsidP="00856205">
            <w:pPr>
              <w:snapToGrid w:val="0"/>
              <w:spacing w:before="0"/>
              <w:rPr>
                <w:rFonts w:eastAsia="TimesNewRomanPSMT" w:cs="Arial"/>
                <w:bCs/>
                <w:i/>
              </w:rPr>
            </w:pPr>
            <w:r w:rsidRPr="00856205">
              <w:rPr>
                <w:rFonts w:eastAsia="TimesNewRomanPSMT" w:cs="Arial"/>
                <w:bCs/>
                <w:i/>
              </w:rPr>
              <w:t xml:space="preserve">Врста правног лица: </w:t>
            </w:r>
            <w:r w:rsidRPr="00856205">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56205" w:rsidRDefault="0055619B"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pacing w:before="0"/>
              <w:rPr>
                <w:rFonts w:eastAsia="TimesNewRomanPSMT" w:cs="Arial"/>
                <w:b/>
                <w:bCs/>
                <w:lang w:val="ru-RU"/>
              </w:rPr>
            </w:pPr>
            <w:r w:rsidRPr="0085620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lang w:val="ru-RU"/>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pacing w:before="0"/>
              <w:rPr>
                <w:rFonts w:eastAsia="TimesNewRomanPSMT" w:cs="Arial"/>
                <w:b/>
                <w:bCs/>
                <w:lang w:val="ru-RU"/>
              </w:rPr>
            </w:pPr>
            <w:r w:rsidRPr="0085620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lang w:val="ru-RU"/>
              </w:rPr>
            </w:pPr>
          </w:p>
        </w:tc>
      </w:tr>
    </w:tbl>
    <w:p w:rsidR="00343A18" w:rsidRPr="00856205" w:rsidRDefault="00343A18" w:rsidP="00856205">
      <w:pPr>
        <w:spacing w:before="0"/>
        <w:rPr>
          <w:rFonts w:cs="Arial"/>
          <w:b/>
          <w:bCs/>
          <w:i/>
          <w:iCs/>
          <w:u w:val="single"/>
          <w:lang w:val="ru-RU"/>
        </w:rPr>
      </w:pPr>
    </w:p>
    <w:p w:rsidR="00343A18" w:rsidRPr="00856205" w:rsidRDefault="00343A18" w:rsidP="00856205">
      <w:pPr>
        <w:spacing w:before="0"/>
        <w:rPr>
          <w:rFonts w:cs="Arial"/>
          <w:i/>
          <w:iCs/>
          <w:lang w:val="ru-RU"/>
        </w:rPr>
      </w:pPr>
      <w:r w:rsidRPr="00856205">
        <w:rPr>
          <w:rFonts w:cs="Arial"/>
          <w:b/>
          <w:bCs/>
          <w:i/>
          <w:iCs/>
          <w:u w:val="single"/>
          <w:lang w:val="ru-RU"/>
        </w:rPr>
        <w:t>Напомена:</w:t>
      </w:r>
    </w:p>
    <w:p w:rsidR="00343A18" w:rsidRPr="00856205" w:rsidRDefault="00343A18" w:rsidP="00856205">
      <w:pPr>
        <w:spacing w:before="0"/>
        <w:rPr>
          <w:rFonts w:eastAsia="TimesNewRomanPSMT" w:cs="Arial"/>
          <w:b/>
          <w:bCs/>
          <w:lang w:val="ru-RU"/>
        </w:rPr>
      </w:pPr>
      <w:r w:rsidRPr="0085620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856205" w:rsidRDefault="00343A18" w:rsidP="00856205">
      <w:pPr>
        <w:spacing w:before="0"/>
        <w:rPr>
          <w:rFonts w:eastAsia="TimesNewRomanPSMT" w:cs="Arial"/>
          <w:b/>
          <w:bCs/>
          <w:lang w:val="ru-RU"/>
        </w:rPr>
      </w:pPr>
    </w:p>
    <w:p w:rsidR="00343A18" w:rsidRPr="00856205" w:rsidRDefault="00343A18" w:rsidP="00856205">
      <w:pPr>
        <w:spacing w:before="0"/>
        <w:rPr>
          <w:rFonts w:eastAsia="TimesNewRomanPSMT" w:cs="Arial"/>
          <w:b/>
          <w:bCs/>
          <w:i/>
          <w:lang w:val="ru-RU"/>
        </w:rPr>
      </w:pPr>
      <w:r w:rsidRPr="00856205">
        <w:rPr>
          <w:rFonts w:eastAsia="TimesNewRomanPSMT" w:cs="Arial"/>
          <w:b/>
          <w:bCs/>
          <w:i/>
          <w:lang w:val="sr-Cyrl-CS"/>
        </w:rPr>
        <w:t xml:space="preserve">4) </w:t>
      </w:r>
      <w:r w:rsidRPr="00856205">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cs="Arial"/>
              </w:rPr>
            </w:pPr>
          </w:p>
          <w:p w:rsidR="00343A18" w:rsidRPr="00856205" w:rsidRDefault="00343A18" w:rsidP="00856205">
            <w:pPr>
              <w:spacing w:before="0"/>
              <w:rPr>
                <w:rFonts w:eastAsia="TimesNewRomanPSMT" w:cs="Arial"/>
                <w:bCs/>
                <w:i/>
                <w:lang w:val="ru-RU"/>
              </w:rPr>
            </w:pPr>
            <w:r w:rsidRPr="0085620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lang w:val="ru-RU"/>
              </w:rPr>
            </w:pPr>
          </w:p>
          <w:p w:rsidR="00343A18" w:rsidRPr="00856205" w:rsidRDefault="00343A18" w:rsidP="00856205">
            <w:pPr>
              <w:spacing w:before="0"/>
              <w:rPr>
                <w:rFonts w:eastAsia="TimesNewRomanPSMT" w:cs="Arial"/>
                <w:b/>
                <w:bCs/>
                <w:lang w:val="ru-RU"/>
              </w:rPr>
            </w:pPr>
            <w:r w:rsidRPr="0085620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lang w:val="ru-RU"/>
              </w:rPr>
            </w:pPr>
          </w:p>
        </w:tc>
      </w:tr>
      <w:tr w:rsidR="0055619B" w:rsidRPr="00856205" w:rsidTr="00946B03">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856205" w:rsidRDefault="0055619B" w:rsidP="0085620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56205" w:rsidRDefault="0055619B" w:rsidP="00856205">
            <w:pPr>
              <w:snapToGrid w:val="0"/>
              <w:spacing w:before="0"/>
              <w:rPr>
                <w:rFonts w:eastAsia="TimesNewRomanPSMT" w:cs="Arial"/>
                <w:bCs/>
                <w:i/>
                <w:lang w:val="ru-RU"/>
              </w:rPr>
            </w:pPr>
            <w:r w:rsidRPr="00856205">
              <w:rPr>
                <w:rFonts w:eastAsia="TimesNewRomanPSMT" w:cs="Arial"/>
                <w:bCs/>
                <w:i/>
                <w:lang w:val="ru-RU"/>
              </w:rPr>
              <w:t xml:space="preserve">Врста правног лица: </w:t>
            </w:r>
            <w:r w:rsidRPr="00856205">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56205" w:rsidRDefault="0055619B" w:rsidP="00856205">
            <w:pPr>
              <w:snapToGrid w:val="0"/>
              <w:spacing w:before="0"/>
              <w:rPr>
                <w:rFonts w:eastAsia="TimesNewRomanPSMT" w:cs="Arial"/>
                <w:b/>
                <w:bCs/>
                <w:lang w:val="ru-RU"/>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lang w:val="ru-RU"/>
              </w:rPr>
            </w:pPr>
          </w:p>
          <w:p w:rsidR="00343A18" w:rsidRPr="00856205" w:rsidRDefault="00343A18" w:rsidP="0085620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lang w:val="ru-RU"/>
              </w:rPr>
            </w:pPr>
          </w:p>
          <w:p w:rsidR="00343A18" w:rsidRPr="00856205" w:rsidRDefault="00343A18" w:rsidP="00856205">
            <w:pPr>
              <w:spacing w:before="0"/>
              <w:rPr>
                <w:rFonts w:eastAsia="TimesNewRomanPSMT" w:cs="Arial"/>
                <w:b/>
                <w:bCs/>
              </w:rPr>
            </w:pPr>
            <w:r w:rsidRPr="0085620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Cs/>
                <w:i/>
                <w:lang w:val="ru-RU"/>
              </w:rPr>
            </w:pPr>
            <w:r w:rsidRPr="0085620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lang w:val="ru-RU"/>
              </w:rPr>
            </w:pPr>
          </w:p>
          <w:p w:rsidR="00343A18" w:rsidRPr="00856205" w:rsidRDefault="00343A18" w:rsidP="00856205">
            <w:pPr>
              <w:spacing w:before="0"/>
              <w:rPr>
                <w:rFonts w:eastAsia="TimesNewRomanPSMT" w:cs="Arial"/>
                <w:b/>
                <w:bCs/>
                <w:lang w:val="ru-RU"/>
              </w:rPr>
            </w:pPr>
            <w:r w:rsidRPr="0085620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lang w:val="ru-RU"/>
              </w:rPr>
            </w:pPr>
          </w:p>
        </w:tc>
      </w:tr>
      <w:tr w:rsidR="0055619B" w:rsidRPr="00856205" w:rsidTr="00946B03">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856205" w:rsidRDefault="0055619B" w:rsidP="0085620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56205" w:rsidRDefault="0055619B" w:rsidP="00856205">
            <w:pPr>
              <w:snapToGrid w:val="0"/>
              <w:spacing w:before="0"/>
              <w:rPr>
                <w:rFonts w:eastAsia="TimesNewRomanPSMT" w:cs="Arial"/>
                <w:bCs/>
                <w:i/>
                <w:lang w:val="ru-RU"/>
              </w:rPr>
            </w:pPr>
            <w:r w:rsidRPr="00856205">
              <w:rPr>
                <w:rFonts w:eastAsia="TimesNewRomanPSMT" w:cs="Arial"/>
                <w:bCs/>
                <w:i/>
                <w:lang w:val="ru-RU"/>
              </w:rPr>
              <w:t xml:space="preserve">Врста правног лица: </w:t>
            </w:r>
            <w:r w:rsidRPr="00856205">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56205" w:rsidRDefault="0055619B" w:rsidP="00856205">
            <w:pPr>
              <w:snapToGrid w:val="0"/>
              <w:spacing w:before="0"/>
              <w:rPr>
                <w:rFonts w:eastAsia="TimesNewRomanPSMT" w:cs="Arial"/>
                <w:b/>
                <w:bCs/>
                <w:lang w:val="ru-RU"/>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lang w:val="ru-RU"/>
              </w:rPr>
            </w:pPr>
          </w:p>
          <w:p w:rsidR="00343A18" w:rsidRPr="00856205" w:rsidRDefault="00343A18" w:rsidP="0085620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lang w:val="ru-RU"/>
              </w:rPr>
            </w:pPr>
          </w:p>
          <w:p w:rsidR="00343A18" w:rsidRPr="00856205" w:rsidRDefault="00343A18" w:rsidP="00856205">
            <w:pPr>
              <w:spacing w:before="0"/>
              <w:rPr>
                <w:rFonts w:eastAsia="TimesNewRomanPSMT" w:cs="Arial"/>
                <w:b/>
                <w:bCs/>
              </w:rPr>
            </w:pPr>
            <w:r w:rsidRPr="0085620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Cs/>
                <w:i/>
                <w:lang w:val="ru-RU"/>
              </w:rPr>
            </w:pPr>
            <w:r w:rsidRPr="00856205">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lang w:val="ru-RU"/>
              </w:rPr>
            </w:pPr>
          </w:p>
          <w:p w:rsidR="00343A18" w:rsidRPr="00856205" w:rsidRDefault="00343A18" w:rsidP="00856205">
            <w:pPr>
              <w:spacing w:before="0"/>
              <w:rPr>
                <w:rFonts w:eastAsia="TimesNewRomanPSMT" w:cs="Arial"/>
                <w:b/>
                <w:bCs/>
                <w:lang w:val="ru-RU"/>
              </w:rPr>
            </w:pPr>
            <w:r w:rsidRPr="0085620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lang w:val="ru-RU"/>
              </w:rPr>
            </w:pPr>
          </w:p>
        </w:tc>
      </w:tr>
      <w:tr w:rsidR="0055619B" w:rsidRPr="00856205" w:rsidTr="00946B03">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856205" w:rsidRDefault="0055619B" w:rsidP="0085620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56205" w:rsidRDefault="0055619B" w:rsidP="00856205">
            <w:pPr>
              <w:snapToGrid w:val="0"/>
              <w:spacing w:before="0"/>
              <w:rPr>
                <w:rFonts w:eastAsia="TimesNewRomanPSMT" w:cs="Arial"/>
                <w:bCs/>
                <w:i/>
                <w:lang w:val="ru-RU"/>
              </w:rPr>
            </w:pPr>
            <w:r w:rsidRPr="00856205">
              <w:rPr>
                <w:rFonts w:eastAsia="TimesNewRomanPSMT" w:cs="Arial"/>
                <w:bCs/>
                <w:i/>
                <w:lang w:val="ru-RU"/>
              </w:rPr>
              <w:t xml:space="preserve">Врста правног лица: </w:t>
            </w:r>
            <w:r w:rsidRPr="00856205">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56205" w:rsidRDefault="0055619B" w:rsidP="00856205">
            <w:pPr>
              <w:snapToGrid w:val="0"/>
              <w:spacing w:before="0"/>
              <w:rPr>
                <w:rFonts w:eastAsia="TimesNewRomanPSMT" w:cs="Arial"/>
                <w:b/>
                <w:bCs/>
                <w:lang w:val="ru-RU"/>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lang w:val="ru-RU"/>
              </w:rPr>
            </w:pPr>
          </w:p>
          <w:p w:rsidR="00343A18" w:rsidRPr="00856205" w:rsidRDefault="00343A18" w:rsidP="0085620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lang w:val="ru-RU"/>
              </w:rPr>
            </w:pPr>
          </w:p>
          <w:p w:rsidR="00343A18" w:rsidRPr="00856205" w:rsidRDefault="00343A18" w:rsidP="00856205">
            <w:pPr>
              <w:spacing w:before="0"/>
              <w:rPr>
                <w:rFonts w:eastAsia="TimesNewRomanPSMT" w:cs="Arial"/>
                <w:b/>
                <w:bCs/>
              </w:rPr>
            </w:pPr>
            <w:r w:rsidRPr="0085620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r w:rsidR="00343A18" w:rsidRPr="00856205" w:rsidTr="00946B03">
        <w:tc>
          <w:tcPr>
            <w:tcW w:w="465"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56205" w:rsidRDefault="00343A18" w:rsidP="00856205">
            <w:pPr>
              <w:snapToGrid w:val="0"/>
              <w:spacing w:before="0"/>
              <w:rPr>
                <w:rFonts w:eastAsia="TimesNewRomanPSMT" w:cs="Arial"/>
                <w:bCs/>
                <w:i/>
              </w:rPr>
            </w:pPr>
          </w:p>
          <w:p w:rsidR="00343A18" w:rsidRPr="00856205" w:rsidRDefault="00343A18" w:rsidP="00856205">
            <w:pPr>
              <w:spacing w:before="0"/>
              <w:rPr>
                <w:rFonts w:eastAsia="TimesNewRomanPSMT" w:cs="Arial"/>
                <w:b/>
                <w:bCs/>
              </w:rPr>
            </w:pPr>
            <w:r w:rsidRPr="0085620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56205" w:rsidRDefault="00343A18" w:rsidP="00856205">
            <w:pPr>
              <w:snapToGrid w:val="0"/>
              <w:spacing w:before="0"/>
              <w:rPr>
                <w:rFonts w:eastAsia="TimesNewRomanPSMT" w:cs="Arial"/>
                <w:b/>
                <w:bCs/>
              </w:rPr>
            </w:pPr>
          </w:p>
        </w:tc>
      </w:tr>
    </w:tbl>
    <w:p w:rsidR="00343A18" w:rsidRPr="00856205" w:rsidRDefault="00343A18" w:rsidP="00856205">
      <w:pPr>
        <w:spacing w:before="0"/>
        <w:rPr>
          <w:rFonts w:cs="Arial"/>
          <w:b/>
          <w:bCs/>
          <w:i/>
          <w:iCs/>
          <w:u w:val="single"/>
        </w:rPr>
      </w:pPr>
    </w:p>
    <w:p w:rsidR="00343A18" w:rsidRPr="00856205" w:rsidRDefault="00343A18" w:rsidP="00856205">
      <w:pPr>
        <w:spacing w:before="0"/>
        <w:rPr>
          <w:rFonts w:cs="Arial"/>
          <w:i/>
          <w:iCs/>
          <w:lang w:val="ru-RU"/>
        </w:rPr>
      </w:pPr>
      <w:r w:rsidRPr="00856205">
        <w:rPr>
          <w:rFonts w:cs="Arial"/>
          <w:b/>
          <w:bCs/>
          <w:i/>
          <w:iCs/>
          <w:u w:val="single"/>
        </w:rPr>
        <w:t>Напомена:</w:t>
      </w:r>
    </w:p>
    <w:p w:rsidR="00343A18" w:rsidRPr="00856205" w:rsidRDefault="00343A18" w:rsidP="00856205">
      <w:pPr>
        <w:spacing w:before="0"/>
        <w:rPr>
          <w:rFonts w:cs="Arial"/>
          <w:i/>
          <w:iCs/>
          <w:lang w:val="ru-RU"/>
        </w:rPr>
      </w:pPr>
      <w:r w:rsidRPr="0085620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856205" w:rsidRDefault="00F2311C" w:rsidP="00856205">
      <w:pPr>
        <w:spacing w:before="0"/>
        <w:rPr>
          <w:rFonts w:cs="Arial"/>
          <w:i/>
          <w:iCs/>
          <w:lang w:val="ru-RU"/>
        </w:rPr>
      </w:pPr>
    </w:p>
    <w:p w:rsidR="000E75A0" w:rsidRPr="00856205" w:rsidRDefault="00BA2C2D" w:rsidP="00856205">
      <w:pPr>
        <w:spacing w:before="0"/>
        <w:rPr>
          <w:rFonts w:eastAsia="TimesNewRomanPSMT" w:cs="Arial"/>
          <w:b/>
          <w:bCs/>
          <w:i/>
          <w:lang w:val="sr-Cyrl-CS"/>
        </w:rPr>
      </w:pPr>
      <w:r w:rsidRPr="00856205">
        <w:rPr>
          <w:rFonts w:eastAsia="TimesNewRomanPSMT" w:cs="Arial"/>
          <w:b/>
          <w:bCs/>
          <w:i/>
          <w:lang w:val="sr-Cyrl-CS"/>
        </w:rPr>
        <w:t xml:space="preserve">5) </w:t>
      </w:r>
      <w:r w:rsidR="000E75A0" w:rsidRPr="00856205">
        <w:rPr>
          <w:rFonts w:eastAsia="TimesNewRomanPSMT" w:cs="Arial"/>
          <w:b/>
          <w:bCs/>
          <w:i/>
          <w:lang w:val="sr-Cyrl-CS"/>
        </w:rPr>
        <w:t>ЦЕНА И КОМЕРЦИЈАЛНИ УСЛОВИ ПОНУДЕ</w:t>
      </w:r>
    </w:p>
    <w:p w:rsidR="000E75A0" w:rsidRPr="00856205" w:rsidRDefault="000E75A0" w:rsidP="00856205">
      <w:pPr>
        <w:spacing w:before="0"/>
        <w:jc w:val="center"/>
        <w:rPr>
          <w:rFonts w:cs="Arial"/>
          <w:b/>
          <w:bCs/>
          <w:i/>
          <w:iCs/>
          <w:u w:val="single"/>
          <w:lang w:val="sr-Cyrl-CS"/>
        </w:rPr>
      </w:pPr>
      <w:r w:rsidRPr="0085620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856205" w:rsidTr="00922EDB">
        <w:trPr>
          <w:trHeight w:val="485"/>
        </w:trPr>
        <w:tc>
          <w:tcPr>
            <w:tcW w:w="5920" w:type="dxa"/>
            <w:shd w:val="clear" w:color="auto" w:fill="C6D9F1" w:themeFill="text2" w:themeFillTint="33"/>
            <w:vAlign w:val="center"/>
          </w:tcPr>
          <w:p w:rsidR="000E75A0" w:rsidRPr="00856205" w:rsidRDefault="000E75A0" w:rsidP="00856205">
            <w:pPr>
              <w:spacing w:before="0"/>
              <w:jc w:val="center"/>
              <w:rPr>
                <w:rFonts w:cs="Arial"/>
                <w:b/>
                <w:bCs/>
                <w:i/>
                <w:iCs/>
                <w:lang w:val="sr-Cyrl-CS"/>
              </w:rPr>
            </w:pPr>
            <w:r w:rsidRPr="00856205">
              <w:rPr>
                <w:rFonts w:eastAsia="TimesNewRomanPSMT" w:cs="Arial"/>
                <w:b/>
                <w:bCs/>
              </w:rPr>
              <w:t xml:space="preserve">ПРЕДМЕТ </w:t>
            </w:r>
            <w:r w:rsidRPr="00856205">
              <w:rPr>
                <w:rFonts w:eastAsia="TimesNewRomanPSMT" w:cs="Arial"/>
                <w:b/>
                <w:bCs/>
                <w:lang w:val="sr-Cyrl-CS"/>
              </w:rPr>
              <w:t xml:space="preserve">И БРОЈ </w:t>
            </w:r>
            <w:r w:rsidRPr="00856205">
              <w:rPr>
                <w:rFonts w:eastAsia="TimesNewRomanPSMT" w:cs="Arial"/>
                <w:b/>
                <w:bCs/>
              </w:rPr>
              <w:t>НАБАВКЕ</w:t>
            </w:r>
          </w:p>
        </w:tc>
        <w:tc>
          <w:tcPr>
            <w:tcW w:w="4394" w:type="dxa"/>
            <w:shd w:val="clear" w:color="auto" w:fill="C6D9F1" w:themeFill="text2" w:themeFillTint="33"/>
            <w:vAlign w:val="center"/>
          </w:tcPr>
          <w:p w:rsidR="000E75A0" w:rsidRPr="00856205" w:rsidRDefault="000E75A0" w:rsidP="00856205">
            <w:pPr>
              <w:spacing w:before="0"/>
              <w:jc w:val="center"/>
              <w:rPr>
                <w:rFonts w:cs="Arial"/>
                <w:b/>
                <w:bCs/>
                <w:i/>
                <w:iCs/>
                <w:lang w:val="sr-Cyrl-CS"/>
              </w:rPr>
            </w:pPr>
            <w:r w:rsidRPr="00856205">
              <w:rPr>
                <w:rFonts w:cs="Arial"/>
                <w:b/>
                <w:bCs/>
                <w:i/>
                <w:iCs/>
                <w:lang w:val="sr-Cyrl-CS"/>
              </w:rPr>
              <w:t xml:space="preserve">УКУПНА ЦЕНА </w:t>
            </w:r>
            <w:r w:rsidRPr="00856205">
              <w:rPr>
                <w:rFonts w:eastAsia="Arial Unicode MS" w:cs="Arial"/>
                <w:b/>
                <w:bCs/>
                <w:i/>
                <w:iCs/>
                <w:kern w:val="1"/>
                <w:lang w:val="sr-Cyrl-CS" w:eastAsia="ar-SA"/>
              </w:rPr>
              <w:t>дин</w:t>
            </w:r>
            <w:r w:rsidR="00B946E1" w:rsidRPr="00856205">
              <w:rPr>
                <w:rFonts w:eastAsia="Arial Unicode MS" w:cs="Arial"/>
                <w:b/>
                <w:bCs/>
                <w:i/>
                <w:iCs/>
                <w:kern w:val="1"/>
                <w:lang w:val="sr-Latn-RS" w:eastAsia="ar-SA"/>
              </w:rPr>
              <w:t>a</w:t>
            </w:r>
            <w:r w:rsidR="00B946E1" w:rsidRPr="00856205">
              <w:rPr>
                <w:rFonts w:eastAsia="Arial Unicode MS" w:cs="Arial"/>
                <w:b/>
                <w:bCs/>
                <w:i/>
                <w:iCs/>
                <w:kern w:val="1"/>
                <w:lang w:val="sr-Cyrl-RS" w:eastAsia="ar-SA"/>
              </w:rPr>
              <w:t xml:space="preserve">ра </w:t>
            </w:r>
            <w:r w:rsidRPr="00856205">
              <w:rPr>
                <w:rFonts w:cs="Arial"/>
                <w:b/>
                <w:bCs/>
                <w:i/>
                <w:iCs/>
                <w:lang w:val="sr-Cyrl-CS"/>
              </w:rPr>
              <w:t>без ПДВ-а</w:t>
            </w:r>
          </w:p>
        </w:tc>
      </w:tr>
      <w:tr w:rsidR="000E75A0" w:rsidRPr="00856205" w:rsidTr="00AF3AF8">
        <w:trPr>
          <w:trHeight w:val="440"/>
        </w:trPr>
        <w:tc>
          <w:tcPr>
            <w:tcW w:w="5920" w:type="dxa"/>
            <w:vAlign w:val="center"/>
          </w:tcPr>
          <w:p w:rsidR="000E75A0" w:rsidRPr="00856205" w:rsidRDefault="00946B03" w:rsidP="00856205">
            <w:pPr>
              <w:spacing w:before="0"/>
              <w:rPr>
                <w:rFonts w:cs="Arial"/>
                <w:lang w:val="sr-Cyrl-CS"/>
              </w:rPr>
            </w:pPr>
            <w:r w:rsidRPr="00856205">
              <w:rPr>
                <w:rFonts w:cs="Arial"/>
                <w:lang w:val="sr-Cyrl-CS"/>
              </w:rPr>
              <w:t>ЈН/1000/0695/2018 ЈАНА 3191/2018 - Идентификовање информационих добара и одређивање одговорности за њихову заштиту</w:t>
            </w:r>
          </w:p>
        </w:tc>
        <w:tc>
          <w:tcPr>
            <w:tcW w:w="4394" w:type="dxa"/>
          </w:tcPr>
          <w:p w:rsidR="000E75A0" w:rsidRPr="00856205" w:rsidRDefault="000E75A0" w:rsidP="00856205">
            <w:pPr>
              <w:spacing w:before="0"/>
              <w:jc w:val="center"/>
              <w:rPr>
                <w:rFonts w:cs="Arial"/>
                <w:b/>
                <w:bCs/>
                <w:i/>
                <w:iCs/>
                <w:lang w:val="sr-Cyrl-CS"/>
              </w:rPr>
            </w:pPr>
          </w:p>
          <w:p w:rsidR="000E75A0" w:rsidRPr="00856205" w:rsidRDefault="000E75A0" w:rsidP="00856205">
            <w:pPr>
              <w:spacing w:before="0"/>
              <w:jc w:val="center"/>
              <w:rPr>
                <w:rFonts w:cs="Arial"/>
                <w:b/>
                <w:bCs/>
                <w:i/>
                <w:iCs/>
                <w:lang w:val="sr-Cyrl-CS"/>
              </w:rPr>
            </w:pPr>
          </w:p>
        </w:tc>
      </w:tr>
    </w:tbl>
    <w:p w:rsidR="000E75A0" w:rsidRPr="00856205" w:rsidRDefault="000E75A0" w:rsidP="00856205">
      <w:pPr>
        <w:spacing w:before="0"/>
        <w:jc w:val="center"/>
        <w:rPr>
          <w:rFonts w:cs="Arial"/>
          <w:b/>
          <w:bCs/>
          <w:i/>
          <w:iCs/>
          <w:u w:val="single"/>
          <w:lang w:val="sr-Cyrl-CS"/>
        </w:rPr>
      </w:pPr>
      <w:r w:rsidRPr="0085620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3877"/>
      </w:tblGrid>
      <w:tr w:rsidR="000E75A0" w:rsidRPr="00856205" w:rsidTr="00922EDB">
        <w:trPr>
          <w:trHeight w:val="647"/>
        </w:trPr>
        <w:tc>
          <w:tcPr>
            <w:tcW w:w="5920" w:type="dxa"/>
            <w:shd w:val="clear" w:color="auto" w:fill="C6D9F1" w:themeFill="text2" w:themeFillTint="33"/>
            <w:vAlign w:val="center"/>
          </w:tcPr>
          <w:p w:rsidR="000E75A0" w:rsidRPr="00856205" w:rsidRDefault="000E75A0" w:rsidP="00856205">
            <w:pPr>
              <w:spacing w:before="0"/>
              <w:jc w:val="center"/>
              <w:rPr>
                <w:rFonts w:cs="Arial"/>
                <w:b/>
                <w:bCs/>
                <w:i/>
                <w:iCs/>
                <w:lang w:val="sr-Cyrl-CS"/>
              </w:rPr>
            </w:pPr>
            <w:r w:rsidRPr="00856205">
              <w:rPr>
                <w:rFonts w:cs="Arial"/>
                <w:b/>
                <w:bCs/>
                <w:i/>
                <w:iCs/>
                <w:lang w:val="sr-Cyrl-CS"/>
              </w:rPr>
              <w:t>УСЛОВ НАРУЧИОЦА</w:t>
            </w:r>
          </w:p>
        </w:tc>
        <w:tc>
          <w:tcPr>
            <w:tcW w:w="4394" w:type="dxa"/>
            <w:shd w:val="clear" w:color="auto" w:fill="C6D9F1" w:themeFill="text2" w:themeFillTint="33"/>
            <w:vAlign w:val="center"/>
          </w:tcPr>
          <w:p w:rsidR="000E75A0" w:rsidRPr="00856205" w:rsidRDefault="000E75A0" w:rsidP="00856205">
            <w:pPr>
              <w:spacing w:before="0"/>
              <w:jc w:val="center"/>
              <w:rPr>
                <w:rFonts w:cs="Arial"/>
                <w:b/>
                <w:bCs/>
                <w:i/>
                <w:iCs/>
                <w:lang w:val="sr-Cyrl-CS"/>
              </w:rPr>
            </w:pPr>
            <w:r w:rsidRPr="00856205">
              <w:rPr>
                <w:rFonts w:cs="Arial"/>
                <w:b/>
                <w:bCs/>
                <w:i/>
                <w:iCs/>
                <w:lang w:val="sr-Cyrl-CS"/>
              </w:rPr>
              <w:t>ПОНУДА ПОНУЂАЧА</w:t>
            </w:r>
          </w:p>
        </w:tc>
      </w:tr>
      <w:tr w:rsidR="000E75A0" w:rsidRPr="00856205" w:rsidTr="00AF3AF8">
        <w:tc>
          <w:tcPr>
            <w:tcW w:w="5920" w:type="dxa"/>
            <w:vAlign w:val="center"/>
          </w:tcPr>
          <w:p w:rsidR="000E75A0" w:rsidRPr="00856205" w:rsidRDefault="000E75A0" w:rsidP="00856205">
            <w:pPr>
              <w:spacing w:before="0"/>
              <w:jc w:val="center"/>
              <w:rPr>
                <w:rFonts w:cs="Arial"/>
                <w:b/>
                <w:bCs/>
                <w:iCs/>
                <w:lang w:val="sr-Cyrl-CS"/>
              </w:rPr>
            </w:pPr>
            <w:r w:rsidRPr="00856205">
              <w:rPr>
                <w:rFonts w:cs="Arial"/>
                <w:b/>
                <w:bCs/>
                <w:iCs/>
                <w:lang w:val="sr-Cyrl-CS"/>
              </w:rPr>
              <w:t>РОК И НАЧИН ПЛАЋАЊА:</w:t>
            </w:r>
          </w:p>
          <w:p w:rsidR="000E75A0" w:rsidRPr="00856205" w:rsidRDefault="00B946E1" w:rsidP="00856205">
            <w:pPr>
              <w:spacing w:before="0"/>
              <w:jc w:val="center"/>
              <w:rPr>
                <w:rFonts w:cs="Arial"/>
                <w:b/>
                <w:bCs/>
                <w:iCs/>
                <w:lang w:val="sr-Cyrl-CS"/>
              </w:rPr>
            </w:pPr>
            <w:r w:rsidRPr="00856205">
              <w:rPr>
                <w:rFonts w:eastAsia="Calibri" w:cs="Arial"/>
              </w:rPr>
              <w:t xml:space="preserve">100% укупне вредности услуге са припадајућим порезом на додату вредност биће плаћено након извршења Услуге, у року </w:t>
            </w:r>
            <w:r w:rsidRPr="00856205">
              <w:rPr>
                <w:rFonts w:eastAsia="Calibri" w:cs="Arial"/>
                <w:lang w:val="sr-Cyrl-RS"/>
              </w:rPr>
              <w:t>до</w:t>
            </w:r>
            <w:r w:rsidRPr="00856205">
              <w:rPr>
                <w:rFonts w:eastAsia="Calibri" w:cs="Arial"/>
              </w:rPr>
              <w:t xml:space="preserve"> 45 (словима: четрдесет пет) дана од дана пријема одговарајућег рачуна издатог на основу прихваћеног и одобреног Записника </w:t>
            </w:r>
            <w:r w:rsidRPr="00856205">
              <w:rPr>
                <w:rFonts w:cs="Arial"/>
                <w:lang w:val="sr-Cyrl-RS"/>
              </w:rPr>
              <w:t xml:space="preserve">о квалитативном и квантитативном пријему </w:t>
            </w:r>
            <w:r w:rsidRPr="00856205">
              <w:rPr>
                <w:rFonts w:eastAsia="Calibri" w:cs="Arial"/>
              </w:rPr>
              <w:t>(без примедби), потписаног од стране овлашћених представника Уговорних страна</w:t>
            </w:r>
            <w:r w:rsidRPr="00856205">
              <w:rPr>
                <w:rFonts w:eastAsia="Calibri" w:cs="Arial"/>
                <w:lang w:val="sr-Cyrl-RS"/>
              </w:rPr>
              <w:t>.</w:t>
            </w:r>
          </w:p>
        </w:tc>
        <w:tc>
          <w:tcPr>
            <w:tcW w:w="4394" w:type="dxa"/>
            <w:vAlign w:val="center"/>
          </w:tcPr>
          <w:p w:rsidR="000E75A0" w:rsidRPr="00856205" w:rsidRDefault="000E75A0" w:rsidP="00856205">
            <w:pPr>
              <w:spacing w:before="0"/>
              <w:jc w:val="center"/>
              <w:rPr>
                <w:rFonts w:cs="Arial"/>
                <w:b/>
                <w:bCs/>
                <w:iCs/>
                <w:lang w:val="sr-Cyrl-CS"/>
              </w:rPr>
            </w:pPr>
          </w:p>
          <w:p w:rsidR="009F0FC1" w:rsidRPr="00856205" w:rsidRDefault="009F0FC1" w:rsidP="00856205">
            <w:pPr>
              <w:spacing w:before="0"/>
              <w:jc w:val="center"/>
              <w:rPr>
                <w:rFonts w:cs="Arial"/>
                <w:bCs/>
                <w:iCs/>
                <w:lang w:val="sr-Cyrl-CS"/>
              </w:rPr>
            </w:pPr>
            <w:r w:rsidRPr="00856205">
              <w:rPr>
                <w:rFonts w:cs="Arial"/>
                <w:bCs/>
                <w:iCs/>
                <w:lang w:val="sr-Cyrl-CS"/>
              </w:rPr>
              <w:t>Сагласан за захтевом наручиоца</w:t>
            </w:r>
          </w:p>
          <w:p w:rsidR="000E75A0" w:rsidRPr="00856205" w:rsidRDefault="009F0FC1" w:rsidP="00856205">
            <w:pPr>
              <w:spacing w:before="0"/>
              <w:jc w:val="center"/>
              <w:rPr>
                <w:rFonts w:cs="Arial"/>
                <w:b/>
                <w:bCs/>
                <w:iCs/>
                <w:lang w:val="sr-Cyrl-CS"/>
              </w:rPr>
            </w:pPr>
            <w:r w:rsidRPr="00856205">
              <w:rPr>
                <w:rFonts w:cs="Arial"/>
                <w:bCs/>
                <w:iCs/>
                <w:lang w:val="sr-Cyrl-CS"/>
              </w:rPr>
              <w:t>ДА/НЕ (заокружити)</w:t>
            </w:r>
          </w:p>
        </w:tc>
      </w:tr>
      <w:tr w:rsidR="000E75A0" w:rsidRPr="00856205" w:rsidTr="00AF3AF8">
        <w:tc>
          <w:tcPr>
            <w:tcW w:w="5920" w:type="dxa"/>
            <w:vAlign w:val="center"/>
          </w:tcPr>
          <w:p w:rsidR="000E75A0" w:rsidRPr="00856205" w:rsidRDefault="000E75A0" w:rsidP="00856205">
            <w:pPr>
              <w:spacing w:before="0"/>
              <w:jc w:val="center"/>
              <w:rPr>
                <w:rFonts w:cs="Arial"/>
                <w:b/>
                <w:bCs/>
                <w:iCs/>
                <w:lang w:val="sr-Cyrl-CS"/>
              </w:rPr>
            </w:pPr>
            <w:r w:rsidRPr="00856205">
              <w:rPr>
                <w:rFonts w:cs="Arial"/>
                <w:b/>
                <w:bCs/>
                <w:iCs/>
                <w:lang w:val="sr-Cyrl-CS"/>
              </w:rPr>
              <w:t>РОК И</w:t>
            </w:r>
            <w:r w:rsidR="00DF169D" w:rsidRPr="00856205">
              <w:rPr>
                <w:rFonts w:cs="Arial"/>
                <w:b/>
                <w:bCs/>
                <w:iCs/>
                <w:lang w:val="sr-Cyrl-CS"/>
              </w:rPr>
              <w:t>ЗВРШЕЊА</w:t>
            </w:r>
            <w:r w:rsidRPr="00856205">
              <w:rPr>
                <w:rFonts w:cs="Arial"/>
                <w:b/>
                <w:bCs/>
                <w:iCs/>
                <w:lang w:val="sr-Cyrl-CS"/>
              </w:rPr>
              <w:t>:</w:t>
            </w:r>
          </w:p>
          <w:p w:rsidR="000E75A0" w:rsidRPr="00856205" w:rsidRDefault="000E75A0" w:rsidP="00856205">
            <w:pPr>
              <w:spacing w:before="0"/>
              <w:jc w:val="center"/>
              <w:rPr>
                <w:rFonts w:cs="Arial"/>
                <w:bCs/>
                <w:iCs/>
                <w:lang w:val="sr-Cyrl-CS"/>
              </w:rPr>
            </w:pPr>
            <w:r w:rsidRPr="00856205">
              <w:rPr>
                <w:rFonts w:cs="Arial"/>
                <w:spacing w:val="4"/>
                <w:lang w:val="sr-Cyrl-CS"/>
              </w:rPr>
              <w:t xml:space="preserve">најдуже до </w:t>
            </w:r>
            <w:r w:rsidR="00137840" w:rsidRPr="00856205">
              <w:rPr>
                <w:rFonts w:cs="Arial"/>
                <w:spacing w:val="4"/>
                <w:lang w:val="sr-Cyrl-CS"/>
              </w:rPr>
              <w:t xml:space="preserve">90 (словима: деведесет) </w:t>
            </w:r>
            <w:r w:rsidRPr="00856205">
              <w:rPr>
                <w:rFonts w:cs="Arial"/>
                <w:bCs/>
                <w:iCs/>
                <w:lang w:val="sr-Cyrl-CS"/>
              </w:rPr>
              <w:t>дана</w:t>
            </w:r>
            <w:r w:rsidRPr="00856205">
              <w:rPr>
                <w:rFonts w:cs="Arial"/>
                <w:spacing w:val="4"/>
                <w:lang w:val="sr-Cyrl-CS"/>
              </w:rPr>
              <w:t xml:space="preserve"> </w:t>
            </w:r>
            <w:r w:rsidRPr="00856205">
              <w:rPr>
                <w:rFonts w:cs="Arial"/>
                <w:bCs/>
                <w:iCs/>
                <w:lang w:val="sr-Cyrl-CS"/>
              </w:rPr>
              <w:t>од дана ступања уговора на снагу</w:t>
            </w:r>
          </w:p>
        </w:tc>
        <w:tc>
          <w:tcPr>
            <w:tcW w:w="4394" w:type="dxa"/>
            <w:vAlign w:val="center"/>
          </w:tcPr>
          <w:p w:rsidR="000E75A0" w:rsidRPr="00856205" w:rsidRDefault="000E75A0" w:rsidP="00856205">
            <w:pPr>
              <w:spacing w:before="0"/>
              <w:jc w:val="center"/>
              <w:rPr>
                <w:rFonts w:cs="Arial"/>
                <w:b/>
                <w:bCs/>
                <w:iCs/>
                <w:lang w:val="sr-Cyrl-CS"/>
              </w:rPr>
            </w:pPr>
          </w:p>
          <w:p w:rsidR="000E75A0" w:rsidRPr="00856205" w:rsidRDefault="000E75A0" w:rsidP="00856205">
            <w:pPr>
              <w:spacing w:before="0"/>
              <w:jc w:val="center"/>
              <w:rPr>
                <w:rFonts w:cs="Arial"/>
                <w:bCs/>
                <w:iCs/>
                <w:lang w:val="sr-Cyrl-CS"/>
              </w:rPr>
            </w:pPr>
            <w:r w:rsidRPr="00856205">
              <w:rPr>
                <w:rFonts w:cs="Arial"/>
                <w:bCs/>
                <w:iCs/>
                <w:lang w:val="sr-Cyrl-CS"/>
              </w:rPr>
              <w:t>____ дана од дана ступања уговора на снагу</w:t>
            </w:r>
          </w:p>
        </w:tc>
      </w:tr>
      <w:tr w:rsidR="000E75A0" w:rsidRPr="00856205" w:rsidTr="00AB6BCD">
        <w:trPr>
          <w:trHeight w:val="3338"/>
        </w:trPr>
        <w:tc>
          <w:tcPr>
            <w:tcW w:w="5920" w:type="dxa"/>
            <w:vAlign w:val="center"/>
          </w:tcPr>
          <w:p w:rsidR="000E75A0" w:rsidRPr="00856205" w:rsidRDefault="000E75A0" w:rsidP="00856205">
            <w:pPr>
              <w:spacing w:before="0"/>
              <w:jc w:val="center"/>
              <w:rPr>
                <w:rFonts w:cs="Arial"/>
                <w:b/>
                <w:bCs/>
                <w:iCs/>
                <w:lang w:val="sr-Cyrl-CS"/>
              </w:rPr>
            </w:pPr>
            <w:r w:rsidRPr="00856205">
              <w:rPr>
                <w:rFonts w:cs="Arial"/>
                <w:b/>
                <w:bCs/>
                <w:iCs/>
                <w:lang w:val="sr-Cyrl-CS"/>
              </w:rPr>
              <w:lastRenderedPageBreak/>
              <w:t>ГАРАНТНИ РОК:</w:t>
            </w:r>
          </w:p>
          <w:p w:rsidR="00AB6BCD" w:rsidRPr="00856205" w:rsidRDefault="000E75A0" w:rsidP="00856205">
            <w:pPr>
              <w:spacing w:before="0"/>
              <w:rPr>
                <w:rFonts w:cs="Arial"/>
                <w:bCs/>
                <w:iCs/>
                <w:lang w:val="sr-Cyrl-CS"/>
              </w:rPr>
            </w:pPr>
            <w:r w:rsidRPr="00856205">
              <w:rPr>
                <w:rFonts w:cs="Arial"/>
                <w:bCs/>
                <w:iCs/>
                <w:lang w:val="sr-Cyrl-CS"/>
              </w:rPr>
              <w:t xml:space="preserve">не може бити краћи од </w:t>
            </w:r>
            <w:r w:rsidR="00137840" w:rsidRPr="00856205">
              <w:rPr>
                <w:rFonts w:cs="Arial"/>
                <w:bCs/>
                <w:iCs/>
                <w:lang w:val="sr-Cyrl-CS"/>
              </w:rPr>
              <w:t>12</w:t>
            </w:r>
            <w:r w:rsidRPr="00856205">
              <w:rPr>
                <w:rFonts w:cs="Arial"/>
                <w:bCs/>
                <w:iCs/>
                <w:lang w:val="sr-Cyrl-CS"/>
              </w:rPr>
              <w:t xml:space="preserve"> месеци</w:t>
            </w:r>
            <w:r w:rsidR="00AB6BCD" w:rsidRPr="00856205">
              <w:rPr>
                <w:rFonts w:cs="Arial"/>
                <w:bCs/>
                <w:iCs/>
                <w:lang w:val="sr-Latn-RS"/>
              </w:rPr>
              <w:t xml:space="preserve"> </w:t>
            </w:r>
            <w:r w:rsidR="00AB6BCD" w:rsidRPr="00856205">
              <w:rPr>
                <w:rFonts w:cs="Arial"/>
                <w:bCs/>
                <w:iCs/>
                <w:lang w:val="sr-Cyrl-RS"/>
              </w:rPr>
              <w:t>произвођачке гаранције</w:t>
            </w:r>
            <w:r w:rsidRPr="00856205">
              <w:rPr>
                <w:rFonts w:cs="Arial"/>
                <w:bCs/>
                <w:iCs/>
                <w:lang w:val="sr-Cyrl-CS"/>
              </w:rPr>
              <w:t xml:space="preserve"> од дана </w:t>
            </w:r>
            <w:r w:rsidR="00FA439F" w:rsidRPr="00856205">
              <w:rPr>
                <w:rFonts w:cs="Arial"/>
                <w:bCs/>
                <w:iCs/>
                <w:lang w:val="sr-Cyrl-CS"/>
              </w:rPr>
              <w:t xml:space="preserve">сачињавања, верификовања </w:t>
            </w:r>
            <w:r w:rsidRPr="00856205">
              <w:rPr>
                <w:rFonts w:cs="Arial"/>
                <w:bCs/>
                <w:iCs/>
                <w:lang w:val="sr-Cyrl-CS"/>
              </w:rPr>
              <w:t xml:space="preserve">и потписивања Записника о </w:t>
            </w:r>
            <w:r w:rsidR="00137840" w:rsidRPr="00856205">
              <w:rPr>
                <w:rFonts w:cs="Arial"/>
                <w:bCs/>
                <w:iCs/>
                <w:lang w:val="sr-Cyrl-CS"/>
              </w:rPr>
              <w:t xml:space="preserve">квантитативном  и </w:t>
            </w:r>
            <w:r w:rsidRPr="00856205">
              <w:rPr>
                <w:rFonts w:cs="Arial"/>
                <w:bCs/>
                <w:iCs/>
                <w:lang w:val="sr-Cyrl-CS"/>
              </w:rPr>
              <w:t xml:space="preserve">квалитативном пријему  </w:t>
            </w:r>
            <w:r w:rsidR="00FA439F" w:rsidRPr="00856205">
              <w:rPr>
                <w:rFonts w:cs="Arial"/>
                <w:bCs/>
                <w:iCs/>
                <w:lang w:val="sr-Cyrl-CS"/>
              </w:rPr>
              <w:t>услуга</w:t>
            </w:r>
            <w:r w:rsidR="00AB6BCD" w:rsidRPr="00856205">
              <w:rPr>
                <w:rFonts w:cs="Arial"/>
                <w:bCs/>
                <w:iCs/>
                <w:lang w:val="sr-Cyrl-CS"/>
              </w:rPr>
              <w:t xml:space="preserve">, </w:t>
            </w:r>
            <w:r w:rsidR="00AB6BCD" w:rsidRPr="00856205">
              <w:rPr>
                <w:rFonts w:eastAsia="Calibri" w:cs="Arial"/>
                <w:lang w:val="sr-Cyrl-RS"/>
              </w:rPr>
              <w:t>у оквиру које треба да буде обезбеђено најмање следеће:</w:t>
            </w:r>
          </w:p>
          <w:p w:rsidR="00AB6BCD" w:rsidRPr="00856205" w:rsidRDefault="00AB6BCD" w:rsidP="00856205">
            <w:pPr>
              <w:numPr>
                <w:ilvl w:val="2"/>
                <w:numId w:val="27"/>
              </w:numPr>
              <w:autoSpaceDE w:val="0"/>
              <w:autoSpaceDN w:val="0"/>
              <w:adjustRightInd w:val="0"/>
              <w:spacing w:before="0"/>
              <w:ind w:left="0" w:firstLine="0"/>
              <w:contextualSpacing/>
              <w:jc w:val="left"/>
              <w:rPr>
                <w:rFonts w:eastAsia="Calibri" w:cs="Arial"/>
                <w:lang w:val="sr-Cyrl-RS"/>
              </w:rPr>
            </w:pPr>
            <w:r w:rsidRPr="00856205">
              <w:rPr>
                <w:rFonts w:eastAsia="Calibri" w:cs="Arial"/>
                <w:lang w:val="sr-Cyrl-RS"/>
              </w:rPr>
              <w:t>Доступност техничке подршке понуђача по принципу 09 до 17 часова, радним данима телефонски и путем '' Skype''-а</w:t>
            </w:r>
          </w:p>
          <w:p w:rsidR="00AB6BCD" w:rsidRPr="00856205" w:rsidRDefault="00AB6BCD" w:rsidP="00856205">
            <w:pPr>
              <w:numPr>
                <w:ilvl w:val="2"/>
                <w:numId w:val="27"/>
              </w:numPr>
              <w:autoSpaceDE w:val="0"/>
              <w:autoSpaceDN w:val="0"/>
              <w:adjustRightInd w:val="0"/>
              <w:spacing w:before="0"/>
              <w:ind w:left="0" w:firstLine="0"/>
              <w:contextualSpacing/>
              <w:jc w:val="left"/>
              <w:rPr>
                <w:rFonts w:eastAsia="Calibri" w:cs="Arial"/>
                <w:lang w:val="sr-Cyrl-RS"/>
              </w:rPr>
            </w:pPr>
            <w:r w:rsidRPr="00856205">
              <w:rPr>
                <w:rFonts w:eastAsia="Calibri" w:cs="Arial"/>
                <w:lang w:val="sr-Cyrl-RS"/>
              </w:rPr>
              <w:t>Доступност техничке подршке понуђача радним данима путем е-маила</w:t>
            </w:r>
          </w:p>
          <w:p w:rsidR="00AB6BCD" w:rsidRPr="00856205" w:rsidRDefault="00AB6BCD" w:rsidP="00856205">
            <w:pPr>
              <w:spacing w:before="0"/>
              <w:rPr>
                <w:rFonts w:cs="Arial"/>
                <w:i/>
                <w:color w:val="00B0F0"/>
                <w:lang w:val="sr-Cyrl-RS" w:eastAsia="zh-CN"/>
              </w:rPr>
            </w:pPr>
            <w:r w:rsidRPr="00856205">
              <w:rPr>
                <w:rFonts w:eastAsia="Calibri" w:cs="Arial"/>
                <w:lang w:val="sr-Cyrl-RS"/>
              </w:rPr>
              <w:t>Приступ базама знања у складу са пословном политиком понуђача и произвођача.</w:t>
            </w:r>
          </w:p>
        </w:tc>
        <w:tc>
          <w:tcPr>
            <w:tcW w:w="4394" w:type="dxa"/>
            <w:vAlign w:val="center"/>
          </w:tcPr>
          <w:p w:rsidR="000E75A0" w:rsidRPr="00856205" w:rsidRDefault="000E75A0" w:rsidP="00856205">
            <w:pPr>
              <w:spacing w:before="0"/>
              <w:jc w:val="center"/>
              <w:rPr>
                <w:rFonts w:cs="Arial"/>
                <w:b/>
                <w:bCs/>
                <w:iCs/>
                <w:lang w:val="sr-Cyrl-CS"/>
              </w:rPr>
            </w:pPr>
          </w:p>
          <w:p w:rsidR="000E75A0" w:rsidRPr="00856205" w:rsidRDefault="000E75A0" w:rsidP="00856205">
            <w:pPr>
              <w:spacing w:before="0"/>
              <w:jc w:val="center"/>
              <w:rPr>
                <w:rFonts w:cs="Arial"/>
                <w:b/>
                <w:bCs/>
                <w:iCs/>
                <w:lang w:val="sr-Cyrl-CS"/>
              </w:rPr>
            </w:pPr>
            <w:r w:rsidRPr="00856205">
              <w:rPr>
                <w:rFonts w:cs="Arial"/>
                <w:bCs/>
                <w:iCs/>
                <w:lang w:val="sr-Cyrl-CS"/>
              </w:rPr>
              <w:t xml:space="preserve">____ месеци од дана </w:t>
            </w:r>
            <w:r w:rsidR="00FA439F" w:rsidRPr="00856205">
              <w:rPr>
                <w:rFonts w:cs="Arial"/>
                <w:bCs/>
                <w:iCs/>
                <w:lang w:val="sr-Cyrl-CS"/>
              </w:rPr>
              <w:t xml:space="preserve">сачињавања, верификовања </w:t>
            </w:r>
            <w:r w:rsidRPr="00856205">
              <w:rPr>
                <w:rFonts w:cs="Arial"/>
                <w:bCs/>
                <w:iCs/>
                <w:lang w:val="sr-Cyrl-CS"/>
              </w:rPr>
              <w:t xml:space="preserve"> и потписи</w:t>
            </w:r>
            <w:r w:rsidR="009E2FA8" w:rsidRPr="00856205">
              <w:rPr>
                <w:rFonts w:cs="Arial"/>
                <w:bCs/>
                <w:iCs/>
                <w:lang w:val="sr-Cyrl-CS"/>
              </w:rPr>
              <w:t>вања Записника о квантитативном и квалитативном</w:t>
            </w:r>
            <w:r w:rsidR="009E2FA8" w:rsidRPr="00856205">
              <w:rPr>
                <w:rFonts w:cs="Arial"/>
                <w:bCs/>
                <w:iCs/>
                <w:lang w:val="sr-Cyrl-RS"/>
              </w:rPr>
              <w:t xml:space="preserve"> </w:t>
            </w:r>
            <w:r w:rsidRPr="00856205">
              <w:rPr>
                <w:rFonts w:cs="Arial"/>
                <w:bCs/>
                <w:iCs/>
                <w:lang w:val="sr-Cyrl-CS"/>
              </w:rPr>
              <w:t xml:space="preserve">пријему </w:t>
            </w:r>
            <w:r w:rsidR="00FA439F" w:rsidRPr="00856205">
              <w:rPr>
                <w:rFonts w:cs="Arial"/>
                <w:bCs/>
                <w:iCs/>
                <w:lang w:val="sr-Cyrl-CS"/>
              </w:rPr>
              <w:t>услуга</w:t>
            </w:r>
          </w:p>
        </w:tc>
      </w:tr>
      <w:tr w:rsidR="000E75A0" w:rsidRPr="00856205" w:rsidTr="00AF3AF8">
        <w:trPr>
          <w:trHeight w:val="818"/>
        </w:trPr>
        <w:tc>
          <w:tcPr>
            <w:tcW w:w="5920" w:type="dxa"/>
            <w:vAlign w:val="center"/>
          </w:tcPr>
          <w:p w:rsidR="00137840" w:rsidRPr="00856205" w:rsidRDefault="000E75A0" w:rsidP="00856205">
            <w:pPr>
              <w:spacing w:before="0"/>
              <w:jc w:val="center"/>
              <w:rPr>
                <w:rFonts w:cs="Arial"/>
                <w:b/>
                <w:bCs/>
                <w:iCs/>
                <w:lang w:val="sr-Cyrl-CS"/>
              </w:rPr>
            </w:pPr>
            <w:r w:rsidRPr="00856205">
              <w:rPr>
                <w:rFonts w:cs="Arial"/>
                <w:b/>
                <w:bCs/>
                <w:iCs/>
                <w:lang w:val="sr-Cyrl-CS"/>
              </w:rPr>
              <w:t>МЕСТО И</w:t>
            </w:r>
            <w:r w:rsidR="00750A33" w:rsidRPr="00856205">
              <w:rPr>
                <w:rFonts w:cs="Arial"/>
                <w:b/>
                <w:bCs/>
                <w:iCs/>
                <w:lang w:val="sr-Cyrl-CS"/>
              </w:rPr>
              <w:t>ЗВРШЕЊА</w:t>
            </w:r>
            <w:r w:rsidRPr="00856205">
              <w:rPr>
                <w:rFonts w:cs="Arial"/>
                <w:b/>
                <w:bCs/>
                <w:iCs/>
                <w:lang w:val="sr-Cyrl-CS"/>
              </w:rPr>
              <w:t>:</w:t>
            </w:r>
          </w:p>
          <w:p w:rsidR="00137840" w:rsidRPr="00856205" w:rsidRDefault="00137840" w:rsidP="00856205">
            <w:pPr>
              <w:spacing w:before="0"/>
              <w:rPr>
                <w:rFonts w:cs="Arial"/>
                <w:lang w:val="sr-Cyrl-RS" w:eastAsia="ar-SA"/>
              </w:rPr>
            </w:pPr>
            <w:r w:rsidRPr="00856205">
              <w:rPr>
                <w:rFonts w:cs="Arial"/>
                <w:lang w:val="sr-Cyrl-RS" w:eastAsia="ar-SA"/>
              </w:rPr>
              <w:t>Место извршења је на свим локацијама на којима се налази опрема Наручиоца, а примарно у седишту Наручиоца на адреси:</w:t>
            </w:r>
          </w:p>
          <w:p w:rsidR="00137840" w:rsidRPr="00856205" w:rsidRDefault="00137840" w:rsidP="00856205">
            <w:pPr>
              <w:spacing w:before="0"/>
              <w:rPr>
                <w:rFonts w:cs="Arial"/>
                <w:lang w:val="sr-Cyrl-RS" w:eastAsia="ar-SA"/>
              </w:rPr>
            </w:pPr>
            <w:r w:rsidRPr="00856205">
              <w:rPr>
                <w:rFonts w:cs="Arial"/>
                <w:lang w:val="sr-Cyrl-RS" w:eastAsia="ar-SA"/>
              </w:rPr>
              <w:t xml:space="preserve">Царице Милице број 2, 11000 Београд, или друга локација, у случају измештања </w:t>
            </w:r>
            <w:r w:rsidR="002813E6" w:rsidRPr="00856205">
              <w:rPr>
                <w:rFonts w:cs="Arial"/>
                <w:lang w:val="sr-Cyrl-RS" w:eastAsia="ar-SA"/>
              </w:rPr>
              <w:t xml:space="preserve">Дата </w:t>
            </w:r>
            <w:r w:rsidRPr="00856205">
              <w:rPr>
                <w:rFonts w:cs="Arial"/>
                <w:lang w:val="sr-Cyrl-RS" w:eastAsia="ar-SA"/>
              </w:rPr>
              <w:t>центра ЈП ЕПС</w:t>
            </w:r>
          </w:p>
          <w:p w:rsidR="000E75A0" w:rsidRPr="00856205" w:rsidRDefault="000E75A0" w:rsidP="00856205">
            <w:pPr>
              <w:spacing w:before="0"/>
              <w:jc w:val="left"/>
              <w:rPr>
                <w:rFonts w:cs="Arial"/>
                <w:b/>
                <w:bCs/>
                <w:iCs/>
                <w:lang w:val="sr-Cyrl-RS"/>
              </w:rPr>
            </w:pPr>
          </w:p>
        </w:tc>
        <w:tc>
          <w:tcPr>
            <w:tcW w:w="4394" w:type="dxa"/>
            <w:vAlign w:val="center"/>
          </w:tcPr>
          <w:p w:rsidR="000E75A0" w:rsidRPr="00856205" w:rsidRDefault="000E75A0" w:rsidP="00856205">
            <w:pPr>
              <w:spacing w:before="0"/>
              <w:jc w:val="center"/>
              <w:rPr>
                <w:rFonts w:cs="Arial"/>
                <w:bCs/>
                <w:iCs/>
                <w:lang w:val="sr-Cyrl-CS"/>
              </w:rPr>
            </w:pPr>
            <w:r w:rsidRPr="00856205">
              <w:rPr>
                <w:rFonts w:cs="Arial"/>
                <w:bCs/>
                <w:iCs/>
                <w:lang w:val="sr-Cyrl-CS"/>
              </w:rPr>
              <w:t>Сагласан за захтевом наручиоца</w:t>
            </w:r>
          </w:p>
          <w:p w:rsidR="000E75A0" w:rsidRPr="00856205" w:rsidRDefault="000E75A0" w:rsidP="00856205">
            <w:pPr>
              <w:spacing w:before="0"/>
              <w:jc w:val="center"/>
              <w:rPr>
                <w:rFonts w:cs="Arial"/>
                <w:b/>
                <w:bCs/>
                <w:iCs/>
                <w:lang w:val="sr-Cyrl-CS"/>
              </w:rPr>
            </w:pPr>
            <w:r w:rsidRPr="00856205">
              <w:rPr>
                <w:rFonts w:cs="Arial"/>
                <w:bCs/>
                <w:iCs/>
                <w:lang w:val="sr-Cyrl-CS"/>
              </w:rPr>
              <w:t>ДА/НЕ (заокружити)</w:t>
            </w:r>
          </w:p>
        </w:tc>
      </w:tr>
      <w:tr w:rsidR="000E75A0" w:rsidRPr="00856205" w:rsidTr="00AF3AF8">
        <w:trPr>
          <w:trHeight w:val="800"/>
        </w:trPr>
        <w:tc>
          <w:tcPr>
            <w:tcW w:w="5920" w:type="dxa"/>
            <w:vAlign w:val="center"/>
          </w:tcPr>
          <w:p w:rsidR="000E75A0" w:rsidRPr="00856205" w:rsidRDefault="000E75A0" w:rsidP="00856205">
            <w:pPr>
              <w:spacing w:before="0"/>
              <w:jc w:val="center"/>
              <w:rPr>
                <w:rFonts w:cs="Arial"/>
                <w:b/>
                <w:bCs/>
                <w:iCs/>
                <w:lang w:val="sr-Cyrl-CS"/>
              </w:rPr>
            </w:pPr>
            <w:r w:rsidRPr="00856205">
              <w:rPr>
                <w:rFonts w:cs="Arial"/>
                <w:b/>
                <w:bCs/>
                <w:iCs/>
                <w:lang w:val="sr-Cyrl-CS"/>
              </w:rPr>
              <w:t>РОК ВАЖЕЊА ПОНУДЕ:</w:t>
            </w:r>
          </w:p>
          <w:p w:rsidR="000E75A0" w:rsidRPr="00856205" w:rsidRDefault="000E75A0" w:rsidP="00856205">
            <w:pPr>
              <w:spacing w:before="0"/>
              <w:jc w:val="center"/>
              <w:rPr>
                <w:rFonts w:cs="Arial"/>
                <w:b/>
                <w:bCs/>
                <w:iCs/>
                <w:lang w:val="sr-Cyrl-CS"/>
              </w:rPr>
            </w:pPr>
            <w:r w:rsidRPr="00856205">
              <w:rPr>
                <w:rFonts w:cs="Arial"/>
                <w:bCs/>
                <w:iCs/>
                <w:lang w:val="sr-Cyrl-CS"/>
              </w:rPr>
              <w:t xml:space="preserve">не може бити краћи од </w:t>
            </w:r>
            <w:r w:rsidR="00FE6030" w:rsidRPr="00856205">
              <w:rPr>
                <w:rFonts w:cs="Arial"/>
                <w:bCs/>
                <w:iCs/>
                <w:lang w:val="sr-Cyrl-CS"/>
              </w:rPr>
              <w:t>9</w:t>
            </w:r>
            <w:r w:rsidRPr="00856205">
              <w:rPr>
                <w:rFonts w:cs="Arial"/>
                <w:bCs/>
                <w:iCs/>
                <w:lang w:val="sr-Cyrl-CS"/>
              </w:rPr>
              <w:t>0 дана од дана отварања понуда</w:t>
            </w:r>
          </w:p>
        </w:tc>
        <w:tc>
          <w:tcPr>
            <w:tcW w:w="4394" w:type="dxa"/>
            <w:vAlign w:val="center"/>
          </w:tcPr>
          <w:p w:rsidR="000E75A0" w:rsidRPr="00856205" w:rsidRDefault="000E75A0" w:rsidP="00856205">
            <w:pPr>
              <w:spacing w:before="0"/>
              <w:jc w:val="center"/>
              <w:rPr>
                <w:rFonts w:cs="Arial"/>
                <w:b/>
                <w:bCs/>
                <w:iCs/>
                <w:lang w:val="sr-Cyrl-CS"/>
              </w:rPr>
            </w:pPr>
          </w:p>
          <w:p w:rsidR="000E75A0" w:rsidRPr="00856205" w:rsidRDefault="000E75A0" w:rsidP="00856205">
            <w:pPr>
              <w:spacing w:before="0"/>
              <w:jc w:val="center"/>
              <w:rPr>
                <w:rFonts w:cs="Arial"/>
                <w:b/>
                <w:bCs/>
                <w:iCs/>
                <w:lang w:val="sr-Cyrl-CS"/>
              </w:rPr>
            </w:pPr>
            <w:r w:rsidRPr="00856205">
              <w:rPr>
                <w:rFonts w:cs="Arial"/>
                <w:bCs/>
                <w:iCs/>
                <w:lang w:val="sr-Cyrl-CS"/>
              </w:rPr>
              <w:t>_____ дана од дана отварања понуда</w:t>
            </w:r>
          </w:p>
        </w:tc>
      </w:tr>
      <w:tr w:rsidR="000E75A0" w:rsidRPr="00856205" w:rsidTr="00AF3AF8">
        <w:tc>
          <w:tcPr>
            <w:tcW w:w="10314" w:type="dxa"/>
            <w:gridSpan w:val="2"/>
          </w:tcPr>
          <w:p w:rsidR="000E75A0" w:rsidRPr="00856205" w:rsidRDefault="000E75A0" w:rsidP="00856205">
            <w:pPr>
              <w:spacing w:before="0"/>
              <w:rPr>
                <w:rFonts w:cs="Arial"/>
                <w:bCs/>
                <w:iCs/>
                <w:lang w:val="sr-Cyrl-CS"/>
              </w:rPr>
            </w:pPr>
            <w:r w:rsidRPr="00856205">
              <w:rPr>
                <w:rFonts w:cs="Arial"/>
                <w:bCs/>
                <w:iCs/>
                <w:lang w:val="sr-Cyrl-CS"/>
              </w:rPr>
              <w:t xml:space="preserve">Понуда понуђача који не прихвата услове наручиоца за рок и начин плаћања, рок </w:t>
            </w:r>
            <w:r w:rsidR="00092A5F" w:rsidRPr="00856205">
              <w:rPr>
                <w:rFonts w:cs="Arial"/>
                <w:bCs/>
                <w:iCs/>
                <w:lang w:val="sr-Cyrl-CS"/>
              </w:rPr>
              <w:t>извршења</w:t>
            </w:r>
            <w:r w:rsidRPr="00856205">
              <w:rPr>
                <w:rFonts w:cs="Arial"/>
                <w:bCs/>
                <w:iCs/>
                <w:lang w:val="sr-Cyrl-CS"/>
              </w:rPr>
              <w:t>, гарантни рок, место и</w:t>
            </w:r>
            <w:r w:rsidR="00092A5F" w:rsidRPr="00856205">
              <w:rPr>
                <w:rFonts w:cs="Arial"/>
                <w:bCs/>
                <w:iCs/>
                <w:lang w:val="sr-Cyrl-CS"/>
              </w:rPr>
              <w:t>звршења</w:t>
            </w:r>
            <w:r w:rsidRPr="00856205">
              <w:rPr>
                <w:rFonts w:cs="Arial"/>
                <w:bCs/>
                <w:iCs/>
                <w:lang w:val="sr-Cyrl-CS"/>
              </w:rPr>
              <w:t xml:space="preserve"> и рок важења понуде сматраће се неприхватљивом.</w:t>
            </w:r>
          </w:p>
        </w:tc>
      </w:tr>
    </w:tbl>
    <w:p w:rsidR="00BA2C2D" w:rsidRPr="00856205" w:rsidRDefault="00BA2C2D" w:rsidP="00856205">
      <w:pPr>
        <w:spacing w:before="0"/>
        <w:rPr>
          <w:rFonts w:cs="Arial"/>
          <w:b/>
          <w:bCs/>
          <w:i/>
          <w:iCs/>
          <w:lang w:val="sr-Cyrl-CS"/>
        </w:rPr>
      </w:pPr>
    </w:p>
    <w:p w:rsidR="000E75A0" w:rsidRPr="00856205" w:rsidRDefault="00BA2C2D" w:rsidP="00856205">
      <w:pPr>
        <w:spacing w:before="0"/>
        <w:rPr>
          <w:rFonts w:eastAsia="TimesNewRomanPSMT" w:cs="Arial"/>
          <w:bCs/>
          <w:lang w:val="sr-Cyrl-CS"/>
        </w:rPr>
      </w:pPr>
      <w:r w:rsidRPr="00856205">
        <w:rPr>
          <w:rFonts w:cs="Arial"/>
          <w:b/>
          <w:bCs/>
          <w:i/>
          <w:iCs/>
          <w:lang w:val="sr-Cyrl-CS"/>
        </w:rPr>
        <w:t xml:space="preserve">               </w:t>
      </w:r>
      <w:r w:rsidR="000E75A0" w:rsidRPr="00856205">
        <w:rPr>
          <w:rFonts w:eastAsia="TimesNewRomanPSMT" w:cs="Arial"/>
          <w:bCs/>
          <w:lang w:val="sr-Cyrl-CS"/>
        </w:rPr>
        <w:t xml:space="preserve">Датум </w:t>
      </w:r>
      <w:r w:rsidR="000E75A0" w:rsidRPr="00856205">
        <w:rPr>
          <w:rFonts w:eastAsia="TimesNewRomanPSMT" w:cs="Arial"/>
          <w:bCs/>
          <w:lang w:val="sr-Cyrl-CS"/>
        </w:rPr>
        <w:tab/>
      </w:r>
      <w:r w:rsidR="000E75A0" w:rsidRPr="00856205">
        <w:rPr>
          <w:rFonts w:eastAsia="TimesNewRomanPSMT" w:cs="Arial"/>
          <w:bCs/>
          <w:lang w:val="sr-Cyrl-CS"/>
        </w:rPr>
        <w:tab/>
      </w:r>
      <w:r w:rsidR="000E75A0" w:rsidRPr="00856205">
        <w:rPr>
          <w:rFonts w:eastAsia="TimesNewRomanPSMT" w:cs="Arial"/>
          <w:bCs/>
          <w:lang w:val="sr-Cyrl-CS"/>
        </w:rPr>
        <w:tab/>
      </w:r>
      <w:r w:rsidR="000E75A0" w:rsidRPr="00856205">
        <w:rPr>
          <w:rFonts w:eastAsia="TimesNewRomanPSMT" w:cs="Arial"/>
          <w:bCs/>
          <w:lang w:val="sr-Cyrl-CS"/>
        </w:rPr>
        <w:tab/>
        <w:t xml:space="preserve">             </w:t>
      </w:r>
      <w:r w:rsidRPr="00856205">
        <w:rPr>
          <w:rFonts w:eastAsia="TimesNewRomanPSMT" w:cs="Arial"/>
          <w:bCs/>
          <w:lang w:val="sr-Cyrl-CS"/>
        </w:rPr>
        <w:t xml:space="preserve">                </w:t>
      </w:r>
      <w:r w:rsidR="000E75A0" w:rsidRPr="00856205">
        <w:rPr>
          <w:rFonts w:eastAsia="TimesNewRomanPSMT" w:cs="Arial"/>
          <w:bCs/>
          <w:lang w:val="sr-Cyrl-CS"/>
        </w:rPr>
        <w:t xml:space="preserve"> </w:t>
      </w:r>
      <w:r w:rsidRPr="00856205">
        <w:rPr>
          <w:rFonts w:eastAsia="TimesNewRomanPSMT" w:cs="Arial"/>
          <w:bCs/>
          <w:lang w:val="sr-Cyrl-CS"/>
        </w:rPr>
        <w:t xml:space="preserve">        </w:t>
      </w:r>
      <w:r w:rsidR="000E75A0" w:rsidRPr="00856205">
        <w:rPr>
          <w:rFonts w:eastAsia="TimesNewRomanPSMT" w:cs="Arial"/>
          <w:bCs/>
          <w:lang w:val="sr-Cyrl-CS"/>
        </w:rPr>
        <w:t>Понуђач</w:t>
      </w:r>
    </w:p>
    <w:p w:rsidR="000E75A0" w:rsidRPr="00856205" w:rsidRDefault="000E75A0" w:rsidP="00856205">
      <w:pPr>
        <w:spacing w:before="0"/>
        <w:ind w:left="720" w:firstLine="720"/>
        <w:rPr>
          <w:rFonts w:eastAsia="TimesNewRomanPSMT" w:cs="Arial"/>
          <w:bCs/>
          <w:lang w:val="sr-Cyrl-CS"/>
        </w:rPr>
      </w:pPr>
    </w:p>
    <w:p w:rsidR="000E75A0" w:rsidRPr="00856205" w:rsidRDefault="000E75A0" w:rsidP="00856205">
      <w:pPr>
        <w:spacing w:before="0"/>
        <w:rPr>
          <w:rFonts w:eastAsia="TimesNewRomanPS-BoldMT" w:cs="Arial"/>
          <w:b/>
          <w:bCs/>
          <w:i/>
          <w:iCs/>
          <w:lang w:val="sr-Cyrl-CS"/>
        </w:rPr>
      </w:pPr>
      <w:r w:rsidRPr="00856205">
        <w:rPr>
          <w:rFonts w:eastAsia="TimesNewRomanPS-BoldMT" w:cs="Arial"/>
          <w:b/>
          <w:bCs/>
          <w:i/>
          <w:iCs/>
          <w:lang w:val="sr-Cyrl-CS"/>
        </w:rPr>
        <w:t>________________________</w:t>
      </w:r>
      <w:r w:rsidR="00BA2C2D" w:rsidRPr="00856205">
        <w:rPr>
          <w:rFonts w:eastAsia="TimesNewRomanPS-BoldMT" w:cs="Arial"/>
          <w:b/>
          <w:bCs/>
          <w:i/>
          <w:iCs/>
          <w:lang w:val="sr-Cyrl-CS"/>
        </w:rPr>
        <w:t xml:space="preserve">          </w:t>
      </w:r>
      <w:r w:rsidRPr="00856205">
        <w:rPr>
          <w:rFonts w:eastAsia="TimesNewRomanPS-BoldMT" w:cs="Arial"/>
          <w:b/>
          <w:bCs/>
          <w:i/>
          <w:iCs/>
          <w:lang w:val="sr-Cyrl-CS"/>
        </w:rPr>
        <w:t xml:space="preserve">        М.П.</w:t>
      </w:r>
      <w:r w:rsidRPr="00856205">
        <w:rPr>
          <w:rFonts w:eastAsia="TimesNewRomanPS-BoldMT" w:cs="Arial"/>
          <w:b/>
          <w:bCs/>
          <w:i/>
          <w:iCs/>
          <w:lang w:val="sr-Cyrl-CS"/>
        </w:rPr>
        <w:tab/>
        <w:t xml:space="preserve">              </w:t>
      </w:r>
      <w:r w:rsidR="00BA2C2D" w:rsidRPr="00856205">
        <w:rPr>
          <w:rFonts w:eastAsia="TimesNewRomanPS-BoldMT" w:cs="Arial"/>
          <w:b/>
          <w:bCs/>
          <w:i/>
          <w:iCs/>
          <w:lang w:val="sr-Cyrl-CS"/>
        </w:rPr>
        <w:t>___</w:t>
      </w:r>
      <w:r w:rsidRPr="00856205">
        <w:rPr>
          <w:rFonts w:eastAsia="TimesNewRomanPS-BoldMT" w:cs="Arial"/>
          <w:b/>
          <w:bCs/>
          <w:i/>
          <w:iCs/>
          <w:lang w:val="sr-Cyrl-CS"/>
        </w:rPr>
        <w:t xml:space="preserve">__________________                                      </w:t>
      </w:r>
    </w:p>
    <w:p w:rsidR="00BA2C2D" w:rsidRPr="00856205" w:rsidRDefault="00BA2C2D" w:rsidP="00856205">
      <w:pPr>
        <w:spacing w:before="0"/>
        <w:rPr>
          <w:rFonts w:cs="Arial"/>
          <w:b/>
          <w:bCs/>
          <w:i/>
          <w:iCs/>
          <w:u w:val="single"/>
          <w:lang w:val="sr-Cyrl-CS"/>
        </w:rPr>
      </w:pPr>
    </w:p>
    <w:p w:rsidR="000E75A0" w:rsidRPr="00856205" w:rsidRDefault="000E75A0" w:rsidP="00856205">
      <w:pPr>
        <w:spacing w:before="0"/>
        <w:rPr>
          <w:rFonts w:cs="Arial"/>
          <w:b/>
          <w:bCs/>
          <w:i/>
          <w:iCs/>
          <w:u w:val="single"/>
          <w:lang w:val="sr-Cyrl-RS"/>
        </w:rPr>
      </w:pPr>
      <w:r w:rsidRPr="00856205">
        <w:rPr>
          <w:rFonts w:cs="Arial"/>
          <w:b/>
          <w:bCs/>
          <w:i/>
          <w:iCs/>
          <w:u w:val="single"/>
          <w:lang w:val="sr-Cyrl-CS"/>
        </w:rPr>
        <w:t>Напомене:</w:t>
      </w:r>
    </w:p>
    <w:p w:rsidR="00BA2C2D" w:rsidRPr="00856205" w:rsidRDefault="00BA2C2D" w:rsidP="00856205">
      <w:pPr>
        <w:autoSpaceDE w:val="0"/>
        <w:autoSpaceDN w:val="0"/>
        <w:adjustRightInd w:val="0"/>
        <w:spacing w:before="0"/>
        <w:rPr>
          <w:rFonts w:eastAsia="TimesNewRomanPS-BoldMT" w:cs="Arial"/>
          <w:bCs/>
          <w:i/>
          <w:iCs/>
          <w:lang w:val="sr-Cyrl-RS"/>
        </w:rPr>
      </w:pPr>
      <w:r w:rsidRPr="00856205">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856205" w:rsidRDefault="00BA2C2D" w:rsidP="00856205">
      <w:pPr>
        <w:autoSpaceDE w:val="0"/>
        <w:autoSpaceDN w:val="0"/>
        <w:adjustRightInd w:val="0"/>
        <w:spacing w:before="0"/>
        <w:rPr>
          <w:rFonts w:eastAsia="TimesNewRomanPS-BoldMT" w:cs="Arial"/>
          <w:bCs/>
          <w:i/>
          <w:iCs/>
          <w:lang w:val="sr-Cyrl-RS"/>
        </w:rPr>
      </w:pPr>
      <w:r w:rsidRPr="00856205">
        <w:rPr>
          <w:rFonts w:eastAsia="TimesNewRomanPS-BoldMT" w:cs="Arial"/>
          <w:bCs/>
          <w:i/>
          <w:iCs/>
          <w:lang w:val="sr-Cyrl-RS"/>
        </w:rPr>
        <w:t xml:space="preserve">- </w:t>
      </w:r>
      <w:r w:rsidRPr="00856205">
        <w:rPr>
          <w:rFonts w:eastAsia="TimesNewRomanPS-BoldMT" w:cs="Arial"/>
          <w:bCs/>
          <w:i/>
          <w:iCs/>
          <w:lang w:val="ru-RU"/>
        </w:rPr>
        <w:t>Уколико понуђачи подносе заједничку понуду,</w:t>
      </w:r>
      <w:r w:rsidRPr="00856205">
        <w:rPr>
          <w:rFonts w:eastAsia="TimesNewRomanPS-BoldMT" w:cs="Arial"/>
          <w:bCs/>
          <w:i/>
          <w:iCs/>
          <w:lang w:val="sr-Cyrl-RS"/>
        </w:rPr>
        <w:t xml:space="preserve"> </w:t>
      </w:r>
      <w:r w:rsidRPr="00856205">
        <w:rPr>
          <w:rFonts w:eastAsia="TimesNewRomanPS-BoldMT" w:cs="Arial"/>
          <w:bCs/>
          <w:i/>
          <w:iCs/>
          <w:lang w:val="ru-RU"/>
        </w:rPr>
        <w:t>група понуђача може да о</w:t>
      </w:r>
      <w:r w:rsidRPr="00856205">
        <w:rPr>
          <w:rFonts w:eastAsia="TimesNewRomanPS-BoldMT" w:cs="Arial"/>
          <w:bCs/>
          <w:i/>
          <w:iCs/>
          <w:lang w:val="sr-Cyrl-RS"/>
        </w:rPr>
        <w:t>власти</w:t>
      </w:r>
      <w:r w:rsidRPr="0085620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56205">
        <w:rPr>
          <w:rFonts w:eastAsia="TimesNewRomanPS-BoldMT" w:cs="Arial"/>
          <w:bCs/>
          <w:i/>
          <w:iCs/>
          <w:lang w:val="ru-RU"/>
        </w:rPr>
        <w:t>лагодити већем броју потписника</w:t>
      </w:r>
    </w:p>
    <w:p w:rsidR="0042687E" w:rsidRPr="00856205" w:rsidRDefault="0042687E" w:rsidP="00856205">
      <w:pPr>
        <w:spacing w:before="0"/>
        <w:rPr>
          <w:rFonts w:cs="Arial"/>
          <w:lang w:val="sr-Cyrl-RS"/>
        </w:rPr>
      </w:pPr>
      <w:bookmarkStart w:id="256" w:name="_Toc442559925"/>
    </w:p>
    <w:p w:rsidR="009F0FC1" w:rsidRPr="00856205" w:rsidRDefault="009F0FC1" w:rsidP="00856205">
      <w:pPr>
        <w:spacing w:before="0"/>
        <w:jc w:val="left"/>
        <w:rPr>
          <w:rFonts w:cs="Arial"/>
          <w:b/>
          <w:lang w:val="sr-Cyrl-RS"/>
        </w:rPr>
      </w:pPr>
      <w:r w:rsidRPr="00856205">
        <w:rPr>
          <w:rFonts w:cs="Arial"/>
          <w:lang w:val="sr-Cyrl-RS"/>
        </w:rPr>
        <w:br w:type="page"/>
      </w:r>
    </w:p>
    <w:p w:rsidR="009F0FC1" w:rsidRPr="00856205" w:rsidRDefault="009F0FC1" w:rsidP="00856205">
      <w:pPr>
        <w:pStyle w:val="KDObrazac"/>
        <w:spacing w:before="0"/>
        <w:rPr>
          <w:lang w:val="sr-Cyrl-RS"/>
        </w:rPr>
        <w:sectPr w:rsidR="009F0FC1" w:rsidRPr="00856205"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pPr>
    </w:p>
    <w:p w:rsidR="00343A18" w:rsidRPr="00856205" w:rsidRDefault="00343A18" w:rsidP="00856205">
      <w:pPr>
        <w:pStyle w:val="KDObrazac"/>
        <w:spacing w:before="0"/>
        <w:rPr>
          <w:lang w:val="sr-Cyrl-RS"/>
        </w:rPr>
      </w:pPr>
      <w:r w:rsidRPr="00856205">
        <w:rPr>
          <w:lang w:val="sr-Cyrl-RS"/>
        </w:rPr>
        <w:lastRenderedPageBreak/>
        <w:t xml:space="preserve">ОБРАЗАЦ </w:t>
      </w:r>
      <w:r w:rsidR="009F0FC1" w:rsidRPr="00856205">
        <w:rPr>
          <w:lang w:val="sr-Cyrl-RS"/>
        </w:rPr>
        <w:t>2</w:t>
      </w:r>
      <w:r w:rsidRPr="00856205">
        <w:rPr>
          <w:lang w:val="sr-Cyrl-RS"/>
        </w:rPr>
        <w:t>.</w:t>
      </w:r>
      <w:bookmarkEnd w:id="256"/>
    </w:p>
    <w:p w:rsidR="00343A18" w:rsidRPr="00856205" w:rsidRDefault="00343A18" w:rsidP="00856205">
      <w:pPr>
        <w:spacing w:before="0"/>
        <w:jc w:val="center"/>
        <w:rPr>
          <w:rFonts w:cs="Arial"/>
          <w:b/>
          <w:lang w:val="sr-Cyrl-RS"/>
        </w:rPr>
      </w:pPr>
      <w:r w:rsidRPr="00856205">
        <w:rPr>
          <w:rFonts w:cs="Arial"/>
          <w:b/>
          <w:lang w:val="sr-Cyrl-RS"/>
        </w:rPr>
        <w:t>ОБРАЗАЦ СТРУК</w:t>
      </w:r>
      <w:r w:rsidR="00493917" w:rsidRPr="00856205">
        <w:rPr>
          <w:rFonts w:cs="Arial"/>
          <w:b/>
          <w:lang w:val="sr-Cyrl-RS"/>
        </w:rPr>
        <w:t>Т</w:t>
      </w:r>
      <w:r w:rsidRPr="00856205">
        <w:rPr>
          <w:rFonts w:cs="Arial"/>
          <w:b/>
          <w:lang w:val="sr-Cyrl-RS"/>
        </w:rPr>
        <w:t>УРЕ ЦЕНЕ</w:t>
      </w:r>
    </w:p>
    <w:p w:rsidR="00343A18" w:rsidRPr="00856205" w:rsidRDefault="00343A18" w:rsidP="00856205">
      <w:pPr>
        <w:spacing w:before="0"/>
        <w:rPr>
          <w:rFonts w:cs="Arial"/>
          <w:lang w:val="sr-Cyrl-RS"/>
        </w:rPr>
      </w:pPr>
    </w:p>
    <w:p w:rsidR="00343A18" w:rsidRPr="00856205" w:rsidRDefault="00343A18" w:rsidP="00856205">
      <w:pPr>
        <w:spacing w:before="0"/>
        <w:rPr>
          <w:rFonts w:cs="Arial"/>
          <w:lang w:val="sr-Cyrl-RS"/>
        </w:rPr>
      </w:pPr>
      <w:r w:rsidRPr="00856205">
        <w:rPr>
          <w:rFonts w:cs="Arial"/>
          <w:lang w:val="sr-Cyrl-RS"/>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3356"/>
        <w:gridCol w:w="1425"/>
        <w:gridCol w:w="2348"/>
        <w:gridCol w:w="1235"/>
        <w:gridCol w:w="1235"/>
        <w:gridCol w:w="1662"/>
        <w:gridCol w:w="1659"/>
      </w:tblGrid>
      <w:tr w:rsidR="002D5D85" w:rsidRPr="00856205" w:rsidTr="009F0FC1">
        <w:tc>
          <w:tcPr>
            <w:tcW w:w="367" w:type="pct"/>
            <w:shd w:val="clear" w:color="auto" w:fill="C6D9F1" w:themeFill="text2" w:themeFillTint="33"/>
            <w:vAlign w:val="center"/>
          </w:tcPr>
          <w:p w:rsidR="002D5D85" w:rsidRPr="00856205" w:rsidRDefault="002D5D85" w:rsidP="00856205">
            <w:pPr>
              <w:spacing w:before="0"/>
              <w:jc w:val="center"/>
              <w:rPr>
                <w:rFonts w:cs="Arial"/>
                <w:bCs/>
                <w:i/>
                <w:iCs/>
                <w:lang w:val="sr-Cyrl-CS"/>
              </w:rPr>
            </w:pPr>
            <w:r w:rsidRPr="00856205">
              <w:rPr>
                <w:rFonts w:cs="Arial"/>
                <w:bCs/>
                <w:i/>
                <w:iCs/>
                <w:lang w:val="sr-Cyrl-CS"/>
              </w:rPr>
              <w:t>Рбр</w:t>
            </w:r>
          </w:p>
        </w:tc>
        <w:tc>
          <w:tcPr>
            <w:tcW w:w="1203" w:type="pct"/>
            <w:shd w:val="clear" w:color="auto" w:fill="C6D9F1" w:themeFill="text2" w:themeFillTint="33"/>
            <w:vAlign w:val="center"/>
          </w:tcPr>
          <w:p w:rsidR="002D5D85" w:rsidRPr="00856205" w:rsidRDefault="00926D25" w:rsidP="00856205">
            <w:pPr>
              <w:spacing w:before="0"/>
              <w:jc w:val="center"/>
              <w:rPr>
                <w:rFonts w:cs="Arial"/>
                <w:b/>
                <w:bCs/>
                <w:i/>
                <w:iCs/>
                <w:lang w:val="sr-Cyrl-CS"/>
              </w:rPr>
            </w:pPr>
            <w:r w:rsidRPr="00856205">
              <w:rPr>
                <w:rFonts w:cs="Arial"/>
                <w:b/>
                <w:bCs/>
                <w:i/>
                <w:iCs/>
                <w:lang w:val="sr-Cyrl-RS"/>
              </w:rPr>
              <w:t>Врста</w:t>
            </w:r>
            <w:r w:rsidR="002D5D85" w:rsidRPr="00856205">
              <w:rPr>
                <w:rFonts w:cs="Arial"/>
                <w:b/>
                <w:bCs/>
                <w:i/>
                <w:iCs/>
                <w:lang w:val="sr-Cyrl-CS"/>
              </w:rPr>
              <w:t xml:space="preserve"> услуге</w:t>
            </w:r>
          </w:p>
        </w:tc>
        <w:tc>
          <w:tcPr>
            <w:tcW w:w="511" w:type="pct"/>
            <w:shd w:val="clear" w:color="auto" w:fill="C6D9F1" w:themeFill="text2" w:themeFillTint="33"/>
            <w:vAlign w:val="center"/>
          </w:tcPr>
          <w:p w:rsidR="002D5D85" w:rsidRPr="00856205" w:rsidRDefault="002D5D85" w:rsidP="00856205">
            <w:pPr>
              <w:spacing w:before="0"/>
              <w:jc w:val="center"/>
              <w:rPr>
                <w:rFonts w:cs="Arial"/>
                <w:b/>
                <w:bCs/>
                <w:i/>
                <w:iCs/>
                <w:lang w:val="sr-Cyrl-CS"/>
              </w:rPr>
            </w:pPr>
            <w:r w:rsidRPr="00856205">
              <w:rPr>
                <w:rFonts w:cs="Arial"/>
                <w:b/>
                <w:bCs/>
                <w:i/>
                <w:iCs/>
                <w:lang w:val="sr-Cyrl-CS"/>
              </w:rPr>
              <w:t>Јед.</w:t>
            </w:r>
          </w:p>
          <w:p w:rsidR="002D5D85" w:rsidRPr="00856205" w:rsidRDefault="002D5D85" w:rsidP="00856205">
            <w:pPr>
              <w:spacing w:before="0"/>
              <w:jc w:val="center"/>
              <w:rPr>
                <w:rFonts w:cs="Arial"/>
                <w:b/>
                <w:bCs/>
                <w:i/>
                <w:iCs/>
                <w:lang w:val="sr-Cyrl-CS"/>
              </w:rPr>
            </w:pPr>
            <w:r w:rsidRPr="00856205">
              <w:rPr>
                <w:rFonts w:cs="Arial"/>
                <w:b/>
                <w:bCs/>
                <w:i/>
                <w:iCs/>
                <w:lang w:val="sr-Cyrl-CS"/>
              </w:rPr>
              <w:t>мере</w:t>
            </w:r>
          </w:p>
        </w:tc>
        <w:tc>
          <w:tcPr>
            <w:tcW w:w="842" w:type="pct"/>
            <w:shd w:val="clear" w:color="auto" w:fill="C6D9F1" w:themeFill="text2" w:themeFillTint="33"/>
            <w:vAlign w:val="center"/>
          </w:tcPr>
          <w:p w:rsidR="002D5D85" w:rsidRPr="00856205" w:rsidRDefault="00926D25" w:rsidP="00856205">
            <w:pPr>
              <w:spacing w:before="0"/>
              <w:jc w:val="center"/>
              <w:rPr>
                <w:rFonts w:cs="Arial"/>
                <w:b/>
                <w:bCs/>
                <w:i/>
                <w:iCs/>
                <w:lang w:val="sr-Cyrl-CS"/>
              </w:rPr>
            </w:pPr>
            <w:r w:rsidRPr="00856205">
              <w:rPr>
                <w:rFonts w:cs="Arial"/>
                <w:b/>
                <w:bCs/>
                <w:i/>
                <w:iCs/>
                <w:lang w:val="sr-Cyrl-CS"/>
              </w:rPr>
              <w:t>Обим (количина)</w:t>
            </w:r>
          </w:p>
        </w:tc>
        <w:tc>
          <w:tcPr>
            <w:tcW w:w="443" w:type="pct"/>
            <w:shd w:val="clear" w:color="auto" w:fill="C6D9F1" w:themeFill="text2" w:themeFillTint="33"/>
            <w:vAlign w:val="center"/>
          </w:tcPr>
          <w:p w:rsidR="002D5D85" w:rsidRPr="00856205" w:rsidRDefault="002D5D85" w:rsidP="00856205">
            <w:pPr>
              <w:spacing w:before="0"/>
              <w:jc w:val="center"/>
              <w:rPr>
                <w:rFonts w:cs="Arial"/>
                <w:b/>
                <w:bCs/>
                <w:i/>
                <w:iCs/>
                <w:lang w:val="sr-Cyrl-CS"/>
              </w:rPr>
            </w:pPr>
            <w:r w:rsidRPr="00856205">
              <w:rPr>
                <w:rFonts w:cs="Arial"/>
                <w:b/>
                <w:bCs/>
                <w:i/>
                <w:iCs/>
                <w:lang w:val="sr-Cyrl-CS"/>
              </w:rPr>
              <w:t>Јед.</w:t>
            </w:r>
          </w:p>
          <w:p w:rsidR="002D5D85" w:rsidRPr="00856205" w:rsidRDefault="002D5D85" w:rsidP="00856205">
            <w:pPr>
              <w:spacing w:before="0"/>
              <w:jc w:val="center"/>
              <w:rPr>
                <w:rFonts w:cs="Arial"/>
                <w:b/>
                <w:bCs/>
                <w:i/>
                <w:iCs/>
                <w:lang w:val="sr-Cyrl-CS"/>
              </w:rPr>
            </w:pPr>
            <w:r w:rsidRPr="00856205">
              <w:rPr>
                <w:rFonts w:cs="Arial"/>
                <w:b/>
                <w:bCs/>
                <w:i/>
                <w:iCs/>
                <w:lang w:val="sr-Cyrl-CS"/>
              </w:rPr>
              <w:t>цена без ПДВ</w:t>
            </w:r>
          </w:p>
          <w:p w:rsidR="002D5D85" w:rsidRPr="00856205" w:rsidRDefault="002D5D85" w:rsidP="00856205">
            <w:pPr>
              <w:spacing w:before="0"/>
              <w:jc w:val="center"/>
              <w:rPr>
                <w:rFonts w:cs="Arial"/>
                <w:b/>
                <w:bCs/>
                <w:i/>
                <w:iCs/>
                <w:lang w:val="sr-Cyrl-CS"/>
              </w:rPr>
            </w:pPr>
            <w:r w:rsidRPr="00856205">
              <w:rPr>
                <w:rFonts w:cs="Arial"/>
                <w:b/>
                <w:bCs/>
                <w:i/>
                <w:iCs/>
                <w:lang w:val="sr-Cyrl-CS"/>
              </w:rPr>
              <w:t xml:space="preserve">дин. </w:t>
            </w:r>
            <w:r w:rsidRPr="00856205">
              <w:rPr>
                <w:rFonts w:cs="Arial"/>
                <w:b/>
                <w:bCs/>
                <w:i/>
                <w:iCs/>
                <w:color w:val="00B0F0"/>
                <w:lang w:val="sr-Cyrl-CS"/>
              </w:rPr>
              <w:t>/</w:t>
            </w:r>
            <w:r w:rsidRPr="00856205">
              <w:rPr>
                <w:rFonts w:cs="Arial"/>
                <w:color w:val="00B0F0"/>
                <w:lang w:val="sr-Cyrl-CS"/>
              </w:rPr>
              <w:t xml:space="preserve"> </w:t>
            </w:r>
            <w:r w:rsidRPr="00856205">
              <w:rPr>
                <w:rFonts w:cs="Arial"/>
                <w:color w:val="00B0F0"/>
              </w:rPr>
              <w:t>EUR</w:t>
            </w:r>
          </w:p>
        </w:tc>
        <w:tc>
          <w:tcPr>
            <w:tcW w:w="443" w:type="pct"/>
            <w:shd w:val="clear" w:color="auto" w:fill="C6D9F1" w:themeFill="text2" w:themeFillTint="33"/>
            <w:vAlign w:val="center"/>
          </w:tcPr>
          <w:p w:rsidR="002D5D85" w:rsidRPr="00856205" w:rsidRDefault="002D5D85" w:rsidP="00856205">
            <w:pPr>
              <w:spacing w:before="0"/>
              <w:jc w:val="center"/>
              <w:rPr>
                <w:rFonts w:cs="Arial"/>
                <w:b/>
                <w:bCs/>
                <w:i/>
                <w:iCs/>
                <w:lang w:val="sr-Cyrl-CS"/>
              </w:rPr>
            </w:pPr>
            <w:r w:rsidRPr="00856205">
              <w:rPr>
                <w:rFonts w:cs="Arial"/>
                <w:b/>
                <w:bCs/>
                <w:i/>
                <w:iCs/>
                <w:lang w:val="sr-Cyrl-CS"/>
              </w:rPr>
              <w:t>Јед.</w:t>
            </w:r>
          </w:p>
          <w:p w:rsidR="002D5D85" w:rsidRPr="00856205" w:rsidRDefault="002D5D85" w:rsidP="00856205">
            <w:pPr>
              <w:spacing w:before="0"/>
              <w:jc w:val="center"/>
              <w:rPr>
                <w:rFonts w:cs="Arial"/>
                <w:b/>
                <w:bCs/>
                <w:i/>
                <w:iCs/>
                <w:lang w:val="sr-Cyrl-CS"/>
              </w:rPr>
            </w:pPr>
            <w:r w:rsidRPr="00856205">
              <w:rPr>
                <w:rFonts w:cs="Arial"/>
                <w:b/>
                <w:bCs/>
                <w:i/>
                <w:iCs/>
                <w:lang w:val="sr-Cyrl-CS"/>
              </w:rPr>
              <w:t>цена са ПДВ</w:t>
            </w:r>
          </w:p>
          <w:p w:rsidR="002D5D85" w:rsidRPr="00856205" w:rsidRDefault="002D5D85" w:rsidP="00856205">
            <w:pPr>
              <w:spacing w:before="0"/>
              <w:jc w:val="center"/>
              <w:rPr>
                <w:rFonts w:cs="Arial"/>
                <w:b/>
                <w:bCs/>
                <w:i/>
                <w:iCs/>
                <w:lang w:val="sr-Cyrl-CS"/>
              </w:rPr>
            </w:pPr>
            <w:r w:rsidRPr="00856205">
              <w:rPr>
                <w:rFonts w:cs="Arial"/>
                <w:b/>
                <w:bCs/>
                <w:i/>
                <w:iCs/>
                <w:lang w:val="sr-Cyrl-CS"/>
              </w:rPr>
              <w:t xml:space="preserve">дин. </w:t>
            </w:r>
            <w:r w:rsidRPr="00856205">
              <w:rPr>
                <w:rFonts w:cs="Arial"/>
                <w:b/>
                <w:bCs/>
                <w:i/>
                <w:iCs/>
                <w:color w:val="00B0F0"/>
                <w:lang w:val="sr-Cyrl-CS"/>
              </w:rPr>
              <w:t>/</w:t>
            </w:r>
            <w:r w:rsidRPr="00856205">
              <w:rPr>
                <w:rFonts w:cs="Arial"/>
                <w:color w:val="00B0F0"/>
                <w:lang w:val="sr-Cyrl-CS"/>
              </w:rPr>
              <w:t xml:space="preserve"> </w:t>
            </w:r>
            <w:r w:rsidRPr="00856205">
              <w:rPr>
                <w:rFonts w:cs="Arial"/>
                <w:color w:val="00B0F0"/>
              </w:rPr>
              <w:t>EUR</w:t>
            </w:r>
          </w:p>
        </w:tc>
        <w:tc>
          <w:tcPr>
            <w:tcW w:w="596" w:type="pct"/>
            <w:shd w:val="clear" w:color="auto" w:fill="C6D9F1" w:themeFill="text2" w:themeFillTint="33"/>
            <w:vAlign w:val="center"/>
          </w:tcPr>
          <w:p w:rsidR="002D5D85" w:rsidRPr="00856205" w:rsidRDefault="002D5D85" w:rsidP="00856205">
            <w:pPr>
              <w:spacing w:before="0"/>
              <w:jc w:val="center"/>
              <w:rPr>
                <w:rFonts w:cs="Arial"/>
                <w:b/>
                <w:bCs/>
                <w:i/>
                <w:iCs/>
                <w:lang w:val="sr-Cyrl-CS"/>
              </w:rPr>
            </w:pPr>
            <w:r w:rsidRPr="00856205">
              <w:rPr>
                <w:rFonts w:cs="Arial"/>
                <w:b/>
                <w:bCs/>
                <w:i/>
                <w:iCs/>
                <w:lang w:val="sr-Cyrl-CS"/>
              </w:rPr>
              <w:t>Укупна цена без ПДВ</w:t>
            </w:r>
          </w:p>
          <w:p w:rsidR="002D5D85" w:rsidRPr="00856205" w:rsidRDefault="002D5D85" w:rsidP="00856205">
            <w:pPr>
              <w:spacing w:before="0"/>
              <w:jc w:val="center"/>
              <w:rPr>
                <w:rFonts w:cs="Arial"/>
                <w:b/>
                <w:bCs/>
                <w:i/>
                <w:iCs/>
                <w:lang w:val="sr-Cyrl-CS"/>
              </w:rPr>
            </w:pPr>
            <w:r w:rsidRPr="00856205">
              <w:rPr>
                <w:rFonts w:cs="Arial"/>
                <w:b/>
                <w:bCs/>
                <w:i/>
                <w:iCs/>
                <w:lang w:val="sr-Cyrl-CS"/>
              </w:rPr>
              <w:t>дин. /</w:t>
            </w:r>
            <w:r w:rsidRPr="00856205">
              <w:rPr>
                <w:rFonts w:cs="Arial"/>
                <w:lang w:val="sr-Cyrl-CS"/>
              </w:rPr>
              <w:t xml:space="preserve"> </w:t>
            </w:r>
            <w:r w:rsidRPr="00856205">
              <w:rPr>
                <w:rFonts w:cs="Arial"/>
                <w:color w:val="00B0F0"/>
              </w:rPr>
              <w:t>EUR</w:t>
            </w:r>
            <w:r w:rsidRPr="00856205">
              <w:rPr>
                <w:rFonts w:cs="Arial"/>
                <w:b/>
                <w:bCs/>
                <w:i/>
                <w:iCs/>
                <w:color w:val="00B0F0"/>
                <w:lang w:val="sr-Cyrl-CS"/>
              </w:rPr>
              <w:t xml:space="preserve"> </w:t>
            </w:r>
          </w:p>
        </w:tc>
        <w:tc>
          <w:tcPr>
            <w:tcW w:w="595" w:type="pct"/>
            <w:shd w:val="clear" w:color="auto" w:fill="C6D9F1" w:themeFill="text2" w:themeFillTint="33"/>
            <w:vAlign w:val="center"/>
          </w:tcPr>
          <w:p w:rsidR="002D5D85" w:rsidRPr="00856205" w:rsidRDefault="002D5D85" w:rsidP="00856205">
            <w:pPr>
              <w:spacing w:before="0"/>
              <w:jc w:val="center"/>
              <w:rPr>
                <w:rFonts w:cs="Arial"/>
                <w:b/>
                <w:bCs/>
                <w:i/>
                <w:iCs/>
                <w:lang w:val="sr-Cyrl-CS"/>
              </w:rPr>
            </w:pPr>
            <w:r w:rsidRPr="00856205">
              <w:rPr>
                <w:rFonts w:cs="Arial"/>
                <w:b/>
                <w:bCs/>
                <w:i/>
                <w:iCs/>
                <w:lang w:val="sr-Cyrl-CS"/>
              </w:rPr>
              <w:t>Укупна цена са ПДВ</w:t>
            </w:r>
          </w:p>
          <w:p w:rsidR="002D5D85" w:rsidRPr="00856205" w:rsidRDefault="002D5D85" w:rsidP="00856205">
            <w:pPr>
              <w:spacing w:before="0"/>
              <w:jc w:val="center"/>
              <w:rPr>
                <w:rFonts w:cs="Arial"/>
                <w:b/>
                <w:bCs/>
                <w:i/>
                <w:iCs/>
                <w:lang w:val="sr-Cyrl-CS"/>
              </w:rPr>
            </w:pPr>
            <w:r w:rsidRPr="00856205">
              <w:rPr>
                <w:rFonts w:cs="Arial"/>
                <w:b/>
                <w:bCs/>
                <w:i/>
                <w:iCs/>
                <w:lang w:val="sr-Cyrl-CS"/>
              </w:rPr>
              <w:t>дин. /</w:t>
            </w:r>
            <w:r w:rsidRPr="00856205">
              <w:rPr>
                <w:rFonts w:cs="Arial"/>
                <w:lang w:val="sr-Cyrl-CS"/>
              </w:rPr>
              <w:t xml:space="preserve"> </w:t>
            </w:r>
            <w:r w:rsidRPr="00856205">
              <w:rPr>
                <w:rFonts w:cs="Arial"/>
                <w:color w:val="00B0F0"/>
              </w:rPr>
              <w:t>EUR</w:t>
            </w:r>
          </w:p>
        </w:tc>
      </w:tr>
      <w:tr w:rsidR="002D5D85" w:rsidRPr="00856205" w:rsidTr="009F0FC1">
        <w:tc>
          <w:tcPr>
            <w:tcW w:w="367" w:type="pct"/>
            <w:shd w:val="clear" w:color="auto" w:fill="auto"/>
          </w:tcPr>
          <w:p w:rsidR="002D5D85" w:rsidRPr="00856205" w:rsidRDefault="002D5D85" w:rsidP="00856205">
            <w:pPr>
              <w:spacing w:before="0"/>
              <w:jc w:val="center"/>
              <w:rPr>
                <w:rFonts w:cs="Arial"/>
                <w:b/>
                <w:bCs/>
                <w:i/>
                <w:iCs/>
                <w:lang w:val="sr-Cyrl-CS"/>
              </w:rPr>
            </w:pPr>
            <w:r w:rsidRPr="00856205">
              <w:rPr>
                <w:rFonts w:cs="Arial"/>
                <w:b/>
                <w:bCs/>
                <w:i/>
                <w:iCs/>
                <w:lang w:val="sr-Cyrl-CS"/>
              </w:rPr>
              <w:t>(1)</w:t>
            </w:r>
          </w:p>
        </w:tc>
        <w:tc>
          <w:tcPr>
            <w:tcW w:w="1203" w:type="pct"/>
            <w:shd w:val="clear" w:color="auto" w:fill="auto"/>
          </w:tcPr>
          <w:p w:rsidR="002D5D85" w:rsidRPr="00856205" w:rsidRDefault="002D5D85" w:rsidP="00856205">
            <w:pPr>
              <w:spacing w:before="0"/>
              <w:jc w:val="center"/>
              <w:rPr>
                <w:rFonts w:cs="Arial"/>
                <w:b/>
                <w:bCs/>
                <w:i/>
                <w:iCs/>
                <w:lang w:val="sr-Cyrl-CS"/>
              </w:rPr>
            </w:pPr>
            <w:r w:rsidRPr="00856205">
              <w:rPr>
                <w:rFonts w:cs="Arial"/>
                <w:b/>
                <w:bCs/>
                <w:i/>
                <w:iCs/>
                <w:lang w:val="sr-Cyrl-CS"/>
              </w:rPr>
              <w:t>(2)</w:t>
            </w:r>
          </w:p>
        </w:tc>
        <w:tc>
          <w:tcPr>
            <w:tcW w:w="511" w:type="pct"/>
            <w:shd w:val="clear" w:color="auto" w:fill="auto"/>
          </w:tcPr>
          <w:p w:rsidR="002D5D85" w:rsidRPr="00856205" w:rsidRDefault="002D5D85" w:rsidP="00856205">
            <w:pPr>
              <w:spacing w:before="0"/>
              <w:jc w:val="center"/>
              <w:rPr>
                <w:rFonts w:cs="Arial"/>
                <w:b/>
                <w:bCs/>
                <w:i/>
                <w:iCs/>
                <w:lang w:val="sr-Cyrl-CS"/>
              </w:rPr>
            </w:pPr>
            <w:r w:rsidRPr="00856205">
              <w:rPr>
                <w:rFonts w:cs="Arial"/>
                <w:b/>
                <w:bCs/>
                <w:i/>
                <w:iCs/>
                <w:lang w:val="sr-Cyrl-CS"/>
              </w:rPr>
              <w:t>(3)</w:t>
            </w:r>
          </w:p>
        </w:tc>
        <w:tc>
          <w:tcPr>
            <w:tcW w:w="842" w:type="pct"/>
            <w:shd w:val="clear" w:color="auto" w:fill="auto"/>
          </w:tcPr>
          <w:p w:rsidR="002D5D85" w:rsidRPr="00856205" w:rsidRDefault="002D5D85" w:rsidP="00856205">
            <w:pPr>
              <w:spacing w:before="0"/>
              <w:jc w:val="center"/>
              <w:rPr>
                <w:rFonts w:cs="Arial"/>
                <w:b/>
                <w:bCs/>
                <w:i/>
                <w:iCs/>
                <w:lang w:val="sr-Cyrl-CS"/>
              </w:rPr>
            </w:pPr>
            <w:r w:rsidRPr="00856205">
              <w:rPr>
                <w:rFonts w:cs="Arial"/>
                <w:b/>
                <w:bCs/>
                <w:i/>
                <w:iCs/>
                <w:lang w:val="sr-Cyrl-CS"/>
              </w:rPr>
              <w:t>(4)</w:t>
            </w:r>
          </w:p>
        </w:tc>
        <w:tc>
          <w:tcPr>
            <w:tcW w:w="443" w:type="pct"/>
            <w:shd w:val="clear" w:color="auto" w:fill="auto"/>
          </w:tcPr>
          <w:p w:rsidR="002D5D85" w:rsidRPr="00856205" w:rsidRDefault="002D5D85" w:rsidP="00856205">
            <w:pPr>
              <w:spacing w:before="0"/>
              <w:jc w:val="center"/>
              <w:rPr>
                <w:rFonts w:cs="Arial"/>
                <w:b/>
                <w:bCs/>
                <w:i/>
                <w:iCs/>
                <w:lang w:val="sr-Cyrl-CS"/>
              </w:rPr>
            </w:pPr>
            <w:r w:rsidRPr="00856205">
              <w:rPr>
                <w:rFonts w:cs="Arial"/>
                <w:b/>
                <w:bCs/>
                <w:i/>
                <w:iCs/>
                <w:lang w:val="sr-Cyrl-CS"/>
              </w:rPr>
              <w:t>(5)</w:t>
            </w:r>
          </w:p>
        </w:tc>
        <w:tc>
          <w:tcPr>
            <w:tcW w:w="443" w:type="pct"/>
            <w:shd w:val="clear" w:color="auto" w:fill="auto"/>
          </w:tcPr>
          <w:p w:rsidR="002D5D85" w:rsidRPr="00856205" w:rsidRDefault="002D5D85" w:rsidP="00856205">
            <w:pPr>
              <w:spacing w:before="0"/>
              <w:jc w:val="center"/>
              <w:rPr>
                <w:rFonts w:cs="Arial"/>
                <w:b/>
                <w:bCs/>
                <w:i/>
                <w:iCs/>
                <w:lang w:val="sr-Cyrl-CS"/>
              </w:rPr>
            </w:pPr>
            <w:r w:rsidRPr="00856205">
              <w:rPr>
                <w:rFonts w:cs="Arial"/>
                <w:b/>
                <w:bCs/>
                <w:i/>
                <w:iCs/>
                <w:lang w:val="sr-Cyrl-CS"/>
              </w:rPr>
              <w:t>(6)</w:t>
            </w:r>
          </w:p>
        </w:tc>
        <w:tc>
          <w:tcPr>
            <w:tcW w:w="596" w:type="pct"/>
            <w:shd w:val="clear" w:color="auto" w:fill="auto"/>
          </w:tcPr>
          <w:p w:rsidR="002D5D85" w:rsidRPr="00856205" w:rsidRDefault="002D5D85" w:rsidP="00856205">
            <w:pPr>
              <w:spacing w:before="0"/>
              <w:jc w:val="center"/>
              <w:rPr>
                <w:rFonts w:cs="Arial"/>
                <w:b/>
                <w:bCs/>
                <w:i/>
                <w:iCs/>
                <w:lang w:val="sr-Cyrl-CS"/>
              </w:rPr>
            </w:pPr>
            <w:r w:rsidRPr="00856205">
              <w:rPr>
                <w:rFonts w:cs="Arial"/>
                <w:b/>
                <w:bCs/>
                <w:i/>
                <w:iCs/>
                <w:lang w:val="sr-Cyrl-CS"/>
              </w:rPr>
              <w:t>(7)</w:t>
            </w:r>
          </w:p>
        </w:tc>
        <w:tc>
          <w:tcPr>
            <w:tcW w:w="595" w:type="pct"/>
            <w:shd w:val="clear" w:color="auto" w:fill="auto"/>
          </w:tcPr>
          <w:p w:rsidR="002D5D85" w:rsidRPr="00856205" w:rsidRDefault="002D5D85" w:rsidP="00856205">
            <w:pPr>
              <w:spacing w:before="0"/>
              <w:jc w:val="center"/>
              <w:rPr>
                <w:rFonts w:cs="Arial"/>
                <w:b/>
                <w:bCs/>
                <w:i/>
                <w:iCs/>
                <w:lang w:val="sr-Cyrl-CS"/>
              </w:rPr>
            </w:pPr>
            <w:r w:rsidRPr="00856205">
              <w:rPr>
                <w:rFonts w:cs="Arial"/>
                <w:b/>
                <w:bCs/>
                <w:i/>
                <w:iCs/>
                <w:lang w:val="sr-Cyrl-CS"/>
              </w:rPr>
              <w:t>(8)</w:t>
            </w:r>
          </w:p>
        </w:tc>
      </w:tr>
      <w:tr w:rsidR="00D33F27" w:rsidRPr="00856205" w:rsidTr="009F0FC1">
        <w:tc>
          <w:tcPr>
            <w:tcW w:w="367" w:type="pct"/>
            <w:shd w:val="clear" w:color="auto" w:fill="auto"/>
            <w:vAlign w:val="center"/>
          </w:tcPr>
          <w:p w:rsidR="00D33F27" w:rsidRPr="00856205" w:rsidRDefault="00D33F27" w:rsidP="00856205">
            <w:pPr>
              <w:spacing w:before="0"/>
              <w:jc w:val="center"/>
              <w:rPr>
                <w:rFonts w:cs="Arial"/>
                <w:b/>
                <w:bCs/>
                <w:i/>
                <w:iCs/>
                <w:lang w:val="sr-Cyrl-CS"/>
              </w:rPr>
            </w:pPr>
            <w:r w:rsidRPr="00856205">
              <w:rPr>
                <w:rFonts w:cs="Arial"/>
                <w:b/>
                <w:bCs/>
                <w:i/>
                <w:iCs/>
                <w:lang w:val="sr-Cyrl-CS"/>
              </w:rPr>
              <w:t>1.</w:t>
            </w:r>
          </w:p>
        </w:tc>
        <w:tc>
          <w:tcPr>
            <w:tcW w:w="1203" w:type="pct"/>
            <w:shd w:val="clear" w:color="auto" w:fill="auto"/>
          </w:tcPr>
          <w:p w:rsidR="00D33F27" w:rsidRPr="00856205" w:rsidRDefault="00D33F27" w:rsidP="00856205">
            <w:pPr>
              <w:spacing w:before="0"/>
              <w:jc w:val="center"/>
              <w:rPr>
                <w:rFonts w:cs="Arial"/>
                <w:bCs/>
                <w:iCs/>
                <w:lang w:val="sr-Cyrl-CS"/>
              </w:rPr>
            </w:pPr>
            <w:r w:rsidRPr="00856205">
              <w:rPr>
                <w:rFonts w:cs="Arial"/>
                <w:bCs/>
                <w:iCs/>
                <w:lang w:val="sr-Cyrl-CS"/>
              </w:rPr>
              <w:t xml:space="preserve">Испорука, исталација, тестирање и пуштање у рад и обуку </w:t>
            </w:r>
            <w:r w:rsidRPr="00856205">
              <w:rPr>
                <w:rFonts w:cs="Arial"/>
                <w:lang w:val="ru-RU"/>
              </w:rPr>
              <w:t>Решења за идентификовање информационих добара и одређивање одговорности за њихову заштиту</w:t>
            </w:r>
          </w:p>
        </w:tc>
        <w:tc>
          <w:tcPr>
            <w:tcW w:w="511" w:type="pct"/>
            <w:shd w:val="clear" w:color="auto" w:fill="auto"/>
            <w:vAlign w:val="center"/>
          </w:tcPr>
          <w:p w:rsidR="00D33F27" w:rsidRPr="00856205" w:rsidRDefault="00D33F27" w:rsidP="00856205">
            <w:pPr>
              <w:spacing w:before="0"/>
              <w:jc w:val="center"/>
              <w:rPr>
                <w:rFonts w:cs="Arial"/>
                <w:bCs/>
                <w:iCs/>
                <w:lang w:val="sr-Cyrl-CS"/>
              </w:rPr>
            </w:pPr>
            <w:r w:rsidRPr="00856205">
              <w:rPr>
                <w:rFonts w:cs="Arial"/>
                <w:bCs/>
                <w:iCs/>
                <w:lang w:val="sr-Cyrl-CS"/>
              </w:rPr>
              <w:t>ком</w:t>
            </w:r>
          </w:p>
        </w:tc>
        <w:tc>
          <w:tcPr>
            <w:tcW w:w="842" w:type="pct"/>
            <w:shd w:val="clear" w:color="auto" w:fill="auto"/>
            <w:vAlign w:val="center"/>
          </w:tcPr>
          <w:p w:rsidR="00D33F27" w:rsidRPr="00856205" w:rsidRDefault="00D33F27" w:rsidP="00856205">
            <w:pPr>
              <w:spacing w:before="0"/>
              <w:jc w:val="center"/>
              <w:rPr>
                <w:rFonts w:cs="Arial"/>
                <w:bCs/>
                <w:iCs/>
                <w:lang w:val="sr-Cyrl-CS"/>
              </w:rPr>
            </w:pPr>
            <w:r w:rsidRPr="00856205">
              <w:rPr>
                <w:rFonts w:cs="Arial"/>
                <w:bCs/>
                <w:iCs/>
                <w:lang w:val="sr-Cyrl-CS"/>
              </w:rPr>
              <w:t>1</w:t>
            </w:r>
          </w:p>
        </w:tc>
        <w:tc>
          <w:tcPr>
            <w:tcW w:w="443" w:type="pct"/>
            <w:shd w:val="clear" w:color="auto" w:fill="auto"/>
            <w:vAlign w:val="center"/>
          </w:tcPr>
          <w:p w:rsidR="00D33F27" w:rsidRPr="00856205" w:rsidRDefault="00D33F27" w:rsidP="00856205">
            <w:pPr>
              <w:spacing w:before="0"/>
              <w:jc w:val="center"/>
              <w:rPr>
                <w:rFonts w:cs="Arial"/>
                <w:b/>
                <w:bCs/>
                <w:i/>
                <w:iCs/>
              </w:rPr>
            </w:pPr>
          </w:p>
        </w:tc>
        <w:tc>
          <w:tcPr>
            <w:tcW w:w="443" w:type="pct"/>
            <w:shd w:val="clear" w:color="auto" w:fill="auto"/>
            <w:vAlign w:val="center"/>
          </w:tcPr>
          <w:p w:rsidR="00D33F27" w:rsidRPr="00856205" w:rsidRDefault="00D33F27" w:rsidP="00856205">
            <w:pPr>
              <w:spacing w:before="0"/>
              <w:jc w:val="center"/>
              <w:rPr>
                <w:rFonts w:cs="Arial"/>
                <w:b/>
                <w:bCs/>
                <w:i/>
                <w:iCs/>
              </w:rPr>
            </w:pPr>
          </w:p>
        </w:tc>
        <w:tc>
          <w:tcPr>
            <w:tcW w:w="596" w:type="pct"/>
            <w:shd w:val="clear" w:color="auto" w:fill="auto"/>
            <w:vAlign w:val="center"/>
          </w:tcPr>
          <w:p w:rsidR="00D33F27" w:rsidRPr="00856205" w:rsidRDefault="00D33F27" w:rsidP="00856205">
            <w:pPr>
              <w:spacing w:before="0"/>
              <w:jc w:val="center"/>
              <w:rPr>
                <w:rFonts w:cs="Arial"/>
                <w:b/>
                <w:bCs/>
                <w:i/>
                <w:iCs/>
              </w:rPr>
            </w:pPr>
          </w:p>
        </w:tc>
        <w:tc>
          <w:tcPr>
            <w:tcW w:w="595" w:type="pct"/>
            <w:shd w:val="clear" w:color="auto" w:fill="auto"/>
            <w:vAlign w:val="center"/>
          </w:tcPr>
          <w:p w:rsidR="00D33F27" w:rsidRPr="00856205" w:rsidRDefault="00D33F27" w:rsidP="00856205">
            <w:pPr>
              <w:spacing w:before="0"/>
              <w:jc w:val="center"/>
              <w:rPr>
                <w:rFonts w:cs="Arial"/>
                <w:b/>
                <w:bCs/>
                <w:i/>
                <w:iCs/>
              </w:rPr>
            </w:pPr>
          </w:p>
        </w:tc>
      </w:tr>
      <w:tr w:rsidR="00D33F27" w:rsidRPr="00856205" w:rsidTr="009F0FC1">
        <w:tc>
          <w:tcPr>
            <w:tcW w:w="367" w:type="pct"/>
            <w:shd w:val="clear" w:color="auto" w:fill="auto"/>
            <w:vAlign w:val="center"/>
          </w:tcPr>
          <w:p w:rsidR="00D33F27" w:rsidRPr="00856205" w:rsidRDefault="00D33F27" w:rsidP="00856205">
            <w:pPr>
              <w:spacing w:before="0"/>
              <w:jc w:val="center"/>
              <w:rPr>
                <w:rFonts w:cs="Arial"/>
                <w:b/>
                <w:bCs/>
                <w:i/>
                <w:iCs/>
                <w:lang w:val="sr-Cyrl-CS"/>
              </w:rPr>
            </w:pPr>
            <w:r w:rsidRPr="00856205">
              <w:rPr>
                <w:rFonts w:cs="Arial"/>
                <w:b/>
                <w:bCs/>
                <w:i/>
                <w:iCs/>
                <w:lang w:val="sr-Cyrl-CS"/>
              </w:rPr>
              <w:t>2.</w:t>
            </w:r>
          </w:p>
        </w:tc>
        <w:tc>
          <w:tcPr>
            <w:tcW w:w="1203" w:type="pct"/>
            <w:shd w:val="clear" w:color="auto" w:fill="auto"/>
          </w:tcPr>
          <w:p w:rsidR="00D33F27" w:rsidRPr="00856205" w:rsidRDefault="00D33F27" w:rsidP="00856205">
            <w:pPr>
              <w:spacing w:before="0"/>
              <w:jc w:val="center"/>
              <w:rPr>
                <w:rFonts w:cs="Arial"/>
                <w:bCs/>
                <w:iCs/>
                <w:lang w:val="sr-Cyrl-CS"/>
              </w:rPr>
            </w:pPr>
            <w:r w:rsidRPr="00856205">
              <w:rPr>
                <w:rFonts w:cs="Arial"/>
                <w:bCs/>
                <w:iCs/>
                <w:lang w:val="sr-Cyrl-CS"/>
              </w:rPr>
              <w:t>Претплата за коришћење решења на период од 12 месеци (1000 екстерних ИП адреса, 9000 интерних ИП адреса од чега 500 серверских)</w:t>
            </w:r>
          </w:p>
        </w:tc>
        <w:tc>
          <w:tcPr>
            <w:tcW w:w="511" w:type="pct"/>
            <w:shd w:val="clear" w:color="auto" w:fill="auto"/>
            <w:vAlign w:val="center"/>
          </w:tcPr>
          <w:p w:rsidR="00D33F27" w:rsidRPr="00856205" w:rsidRDefault="00D33F27" w:rsidP="00856205">
            <w:pPr>
              <w:spacing w:before="0"/>
              <w:jc w:val="center"/>
              <w:rPr>
                <w:rFonts w:cs="Arial"/>
                <w:bCs/>
                <w:iCs/>
                <w:lang w:val="sr-Cyrl-CS"/>
              </w:rPr>
            </w:pPr>
            <w:r w:rsidRPr="00856205">
              <w:rPr>
                <w:rFonts w:cs="Arial"/>
                <w:bCs/>
                <w:iCs/>
                <w:lang w:val="sr-Cyrl-CS"/>
              </w:rPr>
              <w:t>ком</w:t>
            </w:r>
          </w:p>
        </w:tc>
        <w:tc>
          <w:tcPr>
            <w:tcW w:w="842" w:type="pct"/>
            <w:shd w:val="clear" w:color="auto" w:fill="auto"/>
            <w:vAlign w:val="center"/>
          </w:tcPr>
          <w:p w:rsidR="00D33F27" w:rsidRPr="00856205" w:rsidRDefault="00D33F27" w:rsidP="00856205">
            <w:pPr>
              <w:spacing w:before="0"/>
              <w:jc w:val="center"/>
              <w:rPr>
                <w:rFonts w:cs="Arial"/>
                <w:bCs/>
                <w:iCs/>
                <w:lang w:val="sr-Cyrl-CS"/>
              </w:rPr>
            </w:pPr>
            <w:r w:rsidRPr="00856205">
              <w:rPr>
                <w:rFonts w:cs="Arial"/>
                <w:bCs/>
                <w:iCs/>
                <w:lang w:val="sr-Cyrl-CS"/>
              </w:rPr>
              <w:t>1</w:t>
            </w:r>
          </w:p>
        </w:tc>
        <w:tc>
          <w:tcPr>
            <w:tcW w:w="443" w:type="pct"/>
            <w:shd w:val="clear" w:color="auto" w:fill="auto"/>
            <w:vAlign w:val="center"/>
          </w:tcPr>
          <w:p w:rsidR="00D33F27" w:rsidRPr="00856205" w:rsidRDefault="00D33F27" w:rsidP="00856205">
            <w:pPr>
              <w:spacing w:before="0"/>
              <w:jc w:val="center"/>
              <w:rPr>
                <w:rFonts w:cs="Arial"/>
                <w:b/>
                <w:bCs/>
                <w:i/>
                <w:iCs/>
              </w:rPr>
            </w:pPr>
          </w:p>
        </w:tc>
        <w:tc>
          <w:tcPr>
            <w:tcW w:w="443" w:type="pct"/>
            <w:shd w:val="clear" w:color="auto" w:fill="auto"/>
            <w:vAlign w:val="center"/>
          </w:tcPr>
          <w:p w:rsidR="00D33F27" w:rsidRPr="00856205" w:rsidRDefault="00D33F27" w:rsidP="00856205">
            <w:pPr>
              <w:spacing w:before="0"/>
              <w:jc w:val="center"/>
              <w:rPr>
                <w:rFonts w:cs="Arial"/>
                <w:b/>
                <w:bCs/>
                <w:i/>
                <w:iCs/>
              </w:rPr>
            </w:pPr>
          </w:p>
        </w:tc>
        <w:tc>
          <w:tcPr>
            <w:tcW w:w="596" w:type="pct"/>
            <w:shd w:val="clear" w:color="auto" w:fill="auto"/>
            <w:vAlign w:val="center"/>
          </w:tcPr>
          <w:p w:rsidR="00D33F27" w:rsidRPr="00856205" w:rsidRDefault="00D33F27" w:rsidP="00856205">
            <w:pPr>
              <w:spacing w:before="0"/>
              <w:jc w:val="center"/>
              <w:rPr>
                <w:rFonts w:cs="Arial"/>
                <w:b/>
                <w:bCs/>
                <w:i/>
                <w:iCs/>
              </w:rPr>
            </w:pPr>
          </w:p>
        </w:tc>
        <w:tc>
          <w:tcPr>
            <w:tcW w:w="595" w:type="pct"/>
            <w:shd w:val="clear" w:color="auto" w:fill="auto"/>
            <w:vAlign w:val="center"/>
          </w:tcPr>
          <w:p w:rsidR="00D33F27" w:rsidRPr="00856205" w:rsidRDefault="00D33F27" w:rsidP="00856205">
            <w:pPr>
              <w:spacing w:before="0"/>
              <w:jc w:val="center"/>
              <w:rPr>
                <w:rFonts w:cs="Arial"/>
                <w:b/>
                <w:bCs/>
                <w:i/>
                <w:iCs/>
              </w:rPr>
            </w:pPr>
          </w:p>
        </w:tc>
      </w:tr>
      <w:tr w:rsidR="00D33F27" w:rsidRPr="00856205" w:rsidTr="009F0FC1">
        <w:tc>
          <w:tcPr>
            <w:tcW w:w="367" w:type="pct"/>
            <w:shd w:val="clear" w:color="auto" w:fill="auto"/>
            <w:vAlign w:val="center"/>
          </w:tcPr>
          <w:p w:rsidR="00D33F27" w:rsidRPr="00856205" w:rsidRDefault="00D33F27" w:rsidP="00856205">
            <w:pPr>
              <w:spacing w:before="0"/>
              <w:jc w:val="center"/>
              <w:rPr>
                <w:rFonts w:cs="Arial"/>
                <w:b/>
                <w:bCs/>
                <w:i/>
                <w:iCs/>
                <w:lang w:val="sr-Cyrl-CS"/>
              </w:rPr>
            </w:pPr>
            <w:r w:rsidRPr="00856205">
              <w:rPr>
                <w:rFonts w:cs="Arial"/>
                <w:b/>
                <w:bCs/>
                <w:i/>
                <w:iCs/>
                <w:lang w:val="sr-Cyrl-CS"/>
              </w:rPr>
              <w:t>3.</w:t>
            </w:r>
          </w:p>
        </w:tc>
        <w:tc>
          <w:tcPr>
            <w:tcW w:w="1203" w:type="pct"/>
            <w:shd w:val="clear" w:color="auto" w:fill="auto"/>
          </w:tcPr>
          <w:p w:rsidR="00D33F27" w:rsidRPr="00856205" w:rsidRDefault="00D33F27" w:rsidP="00856205">
            <w:pPr>
              <w:spacing w:before="0"/>
              <w:jc w:val="center"/>
              <w:rPr>
                <w:rFonts w:cs="Arial"/>
                <w:bCs/>
                <w:iCs/>
                <w:lang w:val="sr-Cyrl-CS"/>
              </w:rPr>
            </w:pPr>
            <w:r w:rsidRPr="00856205">
              <w:rPr>
                <w:rFonts w:cs="Arial"/>
                <w:bCs/>
                <w:iCs/>
                <w:lang w:val="sr-Cyrl-CS"/>
              </w:rPr>
              <w:t>Техничка подршка у гарантном периоду</w:t>
            </w:r>
          </w:p>
        </w:tc>
        <w:tc>
          <w:tcPr>
            <w:tcW w:w="511" w:type="pct"/>
            <w:shd w:val="clear" w:color="auto" w:fill="auto"/>
            <w:vAlign w:val="center"/>
          </w:tcPr>
          <w:p w:rsidR="00D33F27" w:rsidRPr="00856205" w:rsidRDefault="00D33F27" w:rsidP="00856205">
            <w:pPr>
              <w:spacing w:before="0"/>
              <w:jc w:val="center"/>
              <w:rPr>
                <w:rFonts w:cs="Arial"/>
                <w:bCs/>
                <w:iCs/>
                <w:lang w:val="sr-Cyrl-CS"/>
              </w:rPr>
            </w:pPr>
            <w:r w:rsidRPr="00856205">
              <w:rPr>
                <w:rFonts w:cs="Arial"/>
                <w:bCs/>
                <w:iCs/>
                <w:lang w:val="sr-Cyrl-CS"/>
              </w:rPr>
              <w:t>месец</w:t>
            </w:r>
          </w:p>
        </w:tc>
        <w:tc>
          <w:tcPr>
            <w:tcW w:w="842" w:type="pct"/>
            <w:shd w:val="clear" w:color="auto" w:fill="auto"/>
            <w:vAlign w:val="center"/>
          </w:tcPr>
          <w:p w:rsidR="00D33F27" w:rsidRPr="00856205" w:rsidRDefault="00D33F27" w:rsidP="00856205">
            <w:pPr>
              <w:spacing w:before="0"/>
              <w:jc w:val="center"/>
              <w:rPr>
                <w:rFonts w:cs="Arial"/>
                <w:bCs/>
                <w:iCs/>
                <w:lang w:val="sr-Cyrl-CS"/>
              </w:rPr>
            </w:pPr>
            <w:r w:rsidRPr="00856205">
              <w:rPr>
                <w:rFonts w:cs="Arial"/>
                <w:bCs/>
                <w:iCs/>
                <w:lang w:val="sr-Cyrl-CS"/>
              </w:rPr>
              <w:t>12</w:t>
            </w:r>
          </w:p>
        </w:tc>
        <w:tc>
          <w:tcPr>
            <w:tcW w:w="443" w:type="pct"/>
            <w:shd w:val="clear" w:color="auto" w:fill="auto"/>
            <w:vAlign w:val="center"/>
          </w:tcPr>
          <w:p w:rsidR="00D33F27" w:rsidRPr="00856205" w:rsidRDefault="00D33F27" w:rsidP="00856205">
            <w:pPr>
              <w:spacing w:before="0"/>
              <w:jc w:val="center"/>
              <w:rPr>
                <w:rFonts w:cs="Arial"/>
                <w:b/>
                <w:bCs/>
                <w:i/>
                <w:iCs/>
              </w:rPr>
            </w:pPr>
          </w:p>
        </w:tc>
        <w:tc>
          <w:tcPr>
            <w:tcW w:w="443" w:type="pct"/>
            <w:shd w:val="clear" w:color="auto" w:fill="auto"/>
            <w:vAlign w:val="center"/>
          </w:tcPr>
          <w:p w:rsidR="00D33F27" w:rsidRPr="00856205" w:rsidRDefault="00D33F27" w:rsidP="00856205">
            <w:pPr>
              <w:spacing w:before="0"/>
              <w:jc w:val="center"/>
              <w:rPr>
                <w:rFonts w:cs="Arial"/>
                <w:b/>
                <w:bCs/>
                <w:i/>
                <w:iCs/>
              </w:rPr>
            </w:pPr>
          </w:p>
        </w:tc>
        <w:tc>
          <w:tcPr>
            <w:tcW w:w="596" w:type="pct"/>
            <w:shd w:val="clear" w:color="auto" w:fill="auto"/>
            <w:vAlign w:val="center"/>
          </w:tcPr>
          <w:p w:rsidR="00D33F27" w:rsidRPr="00856205" w:rsidRDefault="00D33F27" w:rsidP="00856205">
            <w:pPr>
              <w:spacing w:before="0"/>
              <w:jc w:val="center"/>
              <w:rPr>
                <w:rFonts w:cs="Arial"/>
                <w:b/>
                <w:bCs/>
                <w:i/>
                <w:iCs/>
              </w:rPr>
            </w:pPr>
          </w:p>
        </w:tc>
        <w:tc>
          <w:tcPr>
            <w:tcW w:w="595" w:type="pct"/>
            <w:shd w:val="clear" w:color="auto" w:fill="auto"/>
            <w:vAlign w:val="center"/>
          </w:tcPr>
          <w:p w:rsidR="00D33F27" w:rsidRPr="00856205" w:rsidRDefault="00D33F27" w:rsidP="00856205">
            <w:pPr>
              <w:spacing w:before="0"/>
              <w:jc w:val="center"/>
              <w:rPr>
                <w:rFonts w:cs="Arial"/>
                <w:b/>
                <w:bCs/>
                <w:i/>
                <w:iCs/>
              </w:rPr>
            </w:pPr>
          </w:p>
        </w:tc>
      </w:tr>
      <w:tr w:rsidR="009F0FC1" w:rsidRPr="00856205" w:rsidTr="009F0FC1">
        <w:tc>
          <w:tcPr>
            <w:tcW w:w="2923" w:type="pct"/>
            <w:gridSpan w:val="4"/>
            <w:shd w:val="clear" w:color="auto" w:fill="auto"/>
            <w:vAlign w:val="center"/>
          </w:tcPr>
          <w:p w:rsidR="009F0FC1" w:rsidRPr="00856205" w:rsidRDefault="009F0FC1" w:rsidP="00856205">
            <w:pPr>
              <w:spacing w:before="0"/>
              <w:jc w:val="right"/>
              <w:rPr>
                <w:rFonts w:cs="Arial"/>
                <w:bCs/>
                <w:iCs/>
                <w:lang w:val="sr-Cyrl-CS"/>
              </w:rPr>
            </w:pPr>
            <w:r w:rsidRPr="00856205">
              <w:rPr>
                <w:rFonts w:cs="Arial"/>
                <w:bCs/>
                <w:iCs/>
                <w:lang w:val="sr-Cyrl-CS"/>
              </w:rPr>
              <w:t>Укупно:</w:t>
            </w:r>
          </w:p>
        </w:tc>
        <w:tc>
          <w:tcPr>
            <w:tcW w:w="443" w:type="pct"/>
            <w:shd w:val="clear" w:color="auto" w:fill="auto"/>
            <w:vAlign w:val="center"/>
          </w:tcPr>
          <w:p w:rsidR="009F0FC1" w:rsidRPr="00856205" w:rsidRDefault="009F0FC1" w:rsidP="00856205">
            <w:pPr>
              <w:spacing w:before="0"/>
              <w:jc w:val="center"/>
              <w:rPr>
                <w:rFonts w:cs="Arial"/>
                <w:b/>
                <w:bCs/>
                <w:i/>
                <w:iCs/>
              </w:rPr>
            </w:pPr>
          </w:p>
        </w:tc>
        <w:tc>
          <w:tcPr>
            <w:tcW w:w="443" w:type="pct"/>
            <w:shd w:val="clear" w:color="auto" w:fill="auto"/>
            <w:vAlign w:val="center"/>
          </w:tcPr>
          <w:p w:rsidR="009F0FC1" w:rsidRPr="00856205" w:rsidRDefault="009F0FC1" w:rsidP="00856205">
            <w:pPr>
              <w:spacing w:before="0"/>
              <w:jc w:val="center"/>
              <w:rPr>
                <w:rFonts w:cs="Arial"/>
                <w:b/>
                <w:bCs/>
                <w:i/>
                <w:iCs/>
              </w:rPr>
            </w:pPr>
          </w:p>
        </w:tc>
        <w:tc>
          <w:tcPr>
            <w:tcW w:w="596" w:type="pct"/>
            <w:shd w:val="clear" w:color="auto" w:fill="auto"/>
            <w:vAlign w:val="center"/>
          </w:tcPr>
          <w:p w:rsidR="009F0FC1" w:rsidRPr="00856205" w:rsidRDefault="009F0FC1" w:rsidP="00856205">
            <w:pPr>
              <w:spacing w:before="0"/>
              <w:jc w:val="center"/>
              <w:rPr>
                <w:rFonts w:cs="Arial"/>
                <w:b/>
                <w:bCs/>
                <w:i/>
                <w:iCs/>
              </w:rPr>
            </w:pPr>
          </w:p>
        </w:tc>
        <w:tc>
          <w:tcPr>
            <w:tcW w:w="595" w:type="pct"/>
            <w:shd w:val="clear" w:color="auto" w:fill="auto"/>
            <w:vAlign w:val="center"/>
          </w:tcPr>
          <w:p w:rsidR="009F0FC1" w:rsidRPr="00856205" w:rsidRDefault="009F0FC1" w:rsidP="00856205">
            <w:pPr>
              <w:spacing w:before="0"/>
              <w:jc w:val="center"/>
              <w:rPr>
                <w:rFonts w:cs="Arial"/>
                <w:b/>
                <w:bCs/>
                <w:i/>
                <w:iCs/>
              </w:rPr>
            </w:pPr>
          </w:p>
        </w:tc>
      </w:tr>
    </w:tbl>
    <w:p w:rsidR="009F0FC1" w:rsidRPr="00856205" w:rsidRDefault="009F0FC1" w:rsidP="00856205">
      <w:pPr>
        <w:spacing w:before="0"/>
        <w:rPr>
          <w:rFonts w:eastAsia="Arial Unicode MS" w:cs="Arial"/>
        </w:rPr>
      </w:pPr>
    </w:p>
    <w:p w:rsidR="009F0FC1" w:rsidRPr="00856205" w:rsidRDefault="009F0FC1" w:rsidP="00856205">
      <w:pPr>
        <w:spacing w:before="0"/>
        <w:rPr>
          <w:rFonts w:eastAsia="Arial Unicode MS" w:cs="Arial"/>
        </w:rPr>
      </w:pPr>
    </w:p>
    <w:p w:rsidR="009F0FC1" w:rsidRPr="00856205" w:rsidRDefault="009F0FC1" w:rsidP="00856205">
      <w:pPr>
        <w:spacing w:before="0"/>
        <w:rPr>
          <w:rFonts w:eastAsia="Arial Unicode MS" w:cs="Arial"/>
        </w:rPr>
      </w:pPr>
    </w:p>
    <w:p w:rsidR="009F0FC1" w:rsidRPr="00856205" w:rsidRDefault="009F0FC1" w:rsidP="00856205">
      <w:pPr>
        <w:spacing w:before="0"/>
        <w:rPr>
          <w:rFonts w:eastAsia="Arial Unicode MS" w:cs="Arial"/>
        </w:rPr>
      </w:pPr>
    </w:p>
    <w:p w:rsidR="009F0FC1" w:rsidRPr="00856205" w:rsidRDefault="009F0FC1" w:rsidP="00856205">
      <w:pPr>
        <w:spacing w:before="0"/>
        <w:rPr>
          <w:rFonts w:eastAsia="Arial Unicode MS" w:cs="Arial"/>
        </w:rPr>
      </w:pPr>
    </w:p>
    <w:p w:rsidR="009F0FC1" w:rsidRPr="00856205" w:rsidRDefault="009F0FC1" w:rsidP="00856205">
      <w:pPr>
        <w:spacing w:before="0"/>
        <w:rPr>
          <w:rFonts w:eastAsia="Arial Unicode MS" w:cs="Arial"/>
        </w:rPr>
      </w:pPr>
    </w:p>
    <w:p w:rsidR="009F0FC1" w:rsidRPr="00856205" w:rsidRDefault="009F0FC1" w:rsidP="00856205">
      <w:pPr>
        <w:spacing w:before="0"/>
        <w:rPr>
          <w:rFonts w:eastAsia="Arial Unicode MS" w:cs="Arial"/>
        </w:rPr>
      </w:pPr>
    </w:p>
    <w:p w:rsidR="009F0FC1" w:rsidRPr="00856205" w:rsidRDefault="009F0FC1" w:rsidP="00856205">
      <w:pPr>
        <w:spacing w:before="0"/>
        <w:rPr>
          <w:rFonts w:eastAsia="Arial Unicode MS" w:cs="Arial"/>
        </w:rPr>
      </w:pPr>
    </w:p>
    <w:p w:rsidR="00343A18" w:rsidRPr="00856205" w:rsidRDefault="009F0FC1" w:rsidP="00856205">
      <w:pPr>
        <w:spacing w:before="0"/>
        <w:rPr>
          <w:rFonts w:cs="Arial"/>
          <w:lang w:val="sr-Latn-CS"/>
        </w:rPr>
      </w:pPr>
      <w:r w:rsidRPr="00856205">
        <w:rPr>
          <w:rFonts w:eastAsia="Arial Unicode MS" w:cs="Arial"/>
        </w:rPr>
        <w:lastRenderedPageBreak/>
        <w:t>Табела 2</w:t>
      </w:r>
    </w:p>
    <w:tbl>
      <w:tblPr>
        <w:tblpPr w:leftFromText="141" w:rightFromText="141" w:vertAnchor="text" w:horzAnchor="margin" w:tblpY="4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476"/>
        <w:gridCol w:w="3670"/>
      </w:tblGrid>
      <w:tr w:rsidR="009F0FC1" w:rsidRPr="00856205" w:rsidTr="009F0FC1">
        <w:trPr>
          <w:trHeight w:val="418"/>
        </w:trPr>
        <w:tc>
          <w:tcPr>
            <w:tcW w:w="286" w:type="pct"/>
            <w:vAlign w:val="center"/>
          </w:tcPr>
          <w:p w:rsidR="009F0FC1" w:rsidRPr="00856205" w:rsidRDefault="009F0FC1" w:rsidP="00856205">
            <w:pPr>
              <w:spacing w:before="0"/>
              <w:jc w:val="center"/>
              <w:rPr>
                <w:rFonts w:cs="Arial"/>
                <w:b/>
                <w:lang w:val="sr-Latn-CS"/>
              </w:rPr>
            </w:pPr>
            <w:r w:rsidRPr="00856205">
              <w:rPr>
                <w:rFonts w:cs="Arial"/>
                <w:b/>
              </w:rPr>
              <w:t>I</w:t>
            </w:r>
          </w:p>
        </w:tc>
        <w:tc>
          <w:tcPr>
            <w:tcW w:w="3398" w:type="pct"/>
          </w:tcPr>
          <w:p w:rsidR="009F0FC1" w:rsidRPr="00856205" w:rsidRDefault="009F0FC1" w:rsidP="00856205">
            <w:pPr>
              <w:spacing w:before="0"/>
              <w:jc w:val="center"/>
              <w:rPr>
                <w:rFonts w:cs="Arial"/>
                <w:b/>
                <w:lang w:val="sr-Cyrl-RS"/>
              </w:rPr>
            </w:pPr>
            <w:r w:rsidRPr="00856205">
              <w:rPr>
                <w:rFonts w:cs="Arial"/>
                <w:b/>
                <w:lang w:val="sr-Latn-CS"/>
              </w:rPr>
              <w:t xml:space="preserve">УКУПНО ПОНУЂЕНА ЦЕНА  без ПДВ </w:t>
            </w:r>
            <w:r w:rsidRPr="00856205">
              <w:rPr>
                <w:rFonts w:cs="Arial"/>
                <w:b/>
                <w:color w:val="00B0F0"/>
                <w:lang w:val="sr-Latn-CS"/>
              </w:rPr>
              <w:t>динара</w:t>
            </w:r>
            <w:r w:rsidRPr="00856205">
              <w:rPr>
                <w:rFonts w:cs="Arial"/>
                <w:b/>
                <w:color w:val="00B0F0"/>
                <w:lang w:val="sr-Cyrl-RS"/>
              </w:rPr>
              <w:t>/</w:t>
            </w:r>
            <w:r w:rsidRPr="00856205">
              <w:rPr>
                <w:rFonts w:cs="Arial"/>
                <w:color w:val="00B0F0"/>
                <w:lang w:val="sr-Latn-CS"/>
              </w:rPr>
              <w:t xml:space="preserve"> </w:t>
            </w:r>
            <w:r w:rsidRPr="00856205">
              <w:rPr>
                <w:rFonts w:cs="Arial"/>
                <w:color w:val="00B0F0"/>
              </w:rPr>
              <w:t>EUR</w:t>
            </w:r>
          </w:p>
          <w:p w:rsidR="009F0FC1" w:rsidRPr="00856205" w:rsidRDefault="009F0FC1" w:rsidP="00856205">
            <w:pPr>
              <w:spacing w:before="0"/>
              <w:jc w:val="center"/>
              <w:rPr>
                <w:rFonts w:cs="Arial"/>
                <w:b/>
              </w:rPr>
            </w:pPr>
            <w:r w:rsidRPr="00856205">
              <w:rPr>
                <w:rFonts w:cs="Arial"/>
                <w:b/>
                <w:color w:val="000000"/>
              </w:rPr>
              <w:t xml:space="preserve">(збир колоне бр. </w:t>
            </w:r>
            <w:r w:rsidRPr="00856205">
              <w:rPr>
                <w:rFonts w:cs="Arial"/>
                <w:b/>
                <w:color w:val="000000"/>
                <w:lang w:val="sr-Cyrl-CS"/>
              </w:rPr>
              <w:t>7</w:t>
            </w:r>
            <w:r w:rsidRPr="00856205">
              <w:rPr>
                <w:rFonts w:cs="Arial"/>
                <w:b/>
                <w:color w:val="000000"/>
              </w:rPr>
              <w:t>)</w:t>
            </w:r>
          </w:p>
        </w:tc>
        <w:tc>
          <w:tcPr>
            <w:tcW w:w="1316" w:type="pct"/>
          </w:tcPr>
          <w:p w:rsidR="009F0FC1" w:rsidRPr="00856205" w:rsidRDefault="009F0FC1" w:rsidP="00856205">
            <w:pPr>
              <w:spacing w:before="0"/>
              <w:rPr>
                <w:rFonts w:cs="Arial"/>
                <w:color w:val="FF0000"/>
              </w:rPr>
            </w:pPr>
          </w:p>
        </w:tc>
      </w:tr>
      <w:tr w:rsidR="009F0FC1" w:rsidRPr="00856205" w:rsidTr="009F0FC1">
        <w:trPr>
          <w:trHeight w:val="610"/>
        </w:trPr>
        <w:tc>
          <w:tcPr>
            <w:tcW w:w="286" w:type="pct"/>
            <w:tcBorders>
              <w:bottom w:val="single" w:sz="4" w:space="0" w:color="auto"/>
            </w:tcBorders>
            <w:vAlign w:val="center"/>
          </w:tcPr>
          <w:p w:rsidR="009F0FC1" w:rsidRPr="00856205" w:rsidRDefault="009F0FC1" w:rsidP="00856205">
            <w:pPr>
              <w:spacing w:before="0"/>
              <w:jc w:val="center"/>
              <w:rPr>
                <w:rFonts w:cs="Arial"/>
                <w:b/>
                <w:lang w:val="sr-Latn-CS"/>
              </w:rPr>
            </w:pPr>
            <w:r w:rsidRPr="00856205">
              <w:rPr>
                <w:rFonts w:cs="Arial"/>
                <w:b/>
                <w:lang w:val="sr-Latn-CS"/>
              </w:rPr>
              <w:t>II</w:t>
            </w:r>
          </w:p>
        </w:tc>
        <w:tc>
          <w:tcPr>
            <w:tcW w:w="3398" w:type="pct"/>
            <w:tcBorders>
              <w:bottom w:val="single" w:sz="4" w:space="0" w:color="auto"/>
              <w:right w:val="single" w:sz="4" w:space="0" w:color="auto"/>
            </w:tcBorders>
          </w:tcPr>
          <w:p w:rsidR="009F0FC1" w:rsidRPr="00856205" w:rsidRDefault="009F0FC1" w:rsidP="00856205">
            <w:pPr>
              <w:spacing w:before="0"/>
              <w:jc w:val="center"/>
              <w:rPr>
                <w:rFonts w:cs="Arial"/>
                <w:b/>
                <w:color w:val="00B050"/>
                <w:lang w:val="sr-Cyrl-RS"/>
              </w:rPr>
            </w:pPr>
            <w:r w:rsidRPr="00856205">
              <w:rPr>
                <w:rFonts w:cs="Arial"/>
                <w:b/>
                <w:lang w:val="sr-Latn-CS"/>
              </w:rPr>
              <w:t xml:space="preserve">УКУПАН ИЗНОС  ПДВ </w:t>
            </w:r>
            <w:r w:rsidRPr="00856205">
              <w:rPr>
                <w:rFonts w:cs="Arial"/>
                <w:b/>
                <w:color w:val="00B0F0"/>
                <w:lang w:val="sr-Latn-CS"/>
              </w:rPr>
              <w:t>динара</w:t>
            </w:r>
            <w:r w:rsidRPr="00856205">
              <w:rPr>
                <w:rFonts w:cs="Arial"/>
                <w:b/>
                <w:color w:val="00B0F0"/>
                <w:lang w:val="sr-Cyrl-RS"/>
              </w:rPr>
              <w:t>/</w:t>
            </w:r>
            <w:r w:rsidRPr="00856205">
              <w:rPr>
                <w:rFonts w:cs="Arial"/>
                <w:color w:val="00B0F0"/>
                <w:lang w:val="sr-Latn-CS"/>
              </w:rPr>
              <w:t xml:space="preserve"> </w:t>
            </w:r>
            <w:r w:rsidRPr="00856205">
              <w:rPr>
                <w:rFonts w:cs="Arial"/>
                <w:color w:val="00B0F0"/>
              </w:rPr>
              <w:t>EUR</w:t>
            </w:r>
          </w:p>
        </w:tc>
        <w:tc>
          <w:tcPr>
            <w:tcW w:w="1316" w:type="pct"/>
            <w:tcBorders>
              <w:bottom w:val="single" w:sz="4" w:space="0" w:color="auto"/>
              <w:right w:val="single" w:sz="4" w:space="0" w:color="auto"/>
            </w:tcBorders>
          </w:tcPr>
          <w:p w:rsidR="009F0FC1" w:rsidRPr="00856205" w:rsidRDefault="009F0FC1" w:rsidP="00856205">
            <w:pPr>
              <w:spacing w:before="0"/>
              <w:rPr>
                <w:rFonts w:cs="Arial"/>
                <w:color w:val="FF0000"/>
                <w:lang w:val="sr-Latn-CS"/>
              </w:rPr>
            </w:pPr>
          </w:p>
        </w:tc>
      </w:tr>
      <w:tr w:rsidR="009F0FC1" w:rsidRPr="00856205" w:rsidTr="009F0FC1">
        <w:trPr>
          <w:trHeight w:val="562"/>
        </w:trPr>
        <w:tc>
          <w:tcPr>
            <w:tcW w:w="286" w:type="pct"/>
            <w:tcBorders>
              <w:bottom w:val="single" w:sz="4" w:space="0" w:color="auto"/>
            </w:tcBorders>
            <w:vAlign w:val="center"/>
          </w:tcPr>
          <w:p w:rsidR="009F0FC1" w:rsidRPr="00856205" w:rsidRDefault="009F0FC1" w:rsidP="00856205">
            <w:pPr>
              <w:spacing w:before="0"/>
              <w:jc w:val="center"/>
              <w:rPr>
                <w:rFonts w:cs="Arial"/>
                <w:b/>
                <w:lang w:val="sr-Latn-CS"/>
              </w:rPr>
            </w:pPr>
            <w:r w:rsidRPr="00856205">
              <w:rPr>
                <w:rFonts w:cs="Arial"/>
                <w:b/>
                <w:lang w:val="sr-Latn-CS"/>
              </w:rPr>
              <w:t>III</w:t>
            </w:r>
          </w:p>
        </w:tc>
        <w:tc>
          <w:tcPr>
            <w:tcW w:w="3398" w:type="pct"/>
            <w:tcBorders>
              <w:bottom w:val="single" w:sz="4" w:space="0" w:color="auto"/>
              <w:right w:val="single" w:sz="4" w:space="0" w:color="auto"/>
            </w:tcBorders>
          </w:tcPr>
          <w:p w:rsidR="009F0FC1" w:rsidRPr="00856205" w:rsidRDefault="009F0FC1" w:rsidP="00856205">
            <w:pPr>
              <w:spacing w:before="0"/>
              <w:jc w:val="center"/>
              <w:rPr>
                <w:rFonts w:cs="Arial"/>
                <w:b/>
                <w:lang w:val="sr-Latn-CS"/>
              </w:rPr>
            </w:pPr>
            <w:r w:rsidRPr="00856205">
              <w:rPr>
                <w:rFonts w:cs="Arial"/>
                <w:b/>
                <w:lang w:val="sr-Latn-CS"/>
              </w:rPr>
              <w:t>УКУПНО ПОНУЂЕНА ЦЕНА  са ПДВ</w:t>
            </w:r>
          </w:p>
          <w:p w:rsidR="009F0FC1" w:rsidRPr="00856205" w:rsidRDefault="009F0FC1" w:rsidP="00856205">
            <w:pPr>
              <w:spacing w:before="0"/>
              <w:jc w:val="center"/>
              <w:rPr>
                <w:rFonts w:cs="Arial"/>
                <w:b/>
                <w:lang w:val="sr-Cyrl-RS"/>
              </w:rPr>
            </w:pPr>
            <w:r w:rsidRPr="00856205">
              <w:rPr>
                <w:rFonts w:cs="Arial"/>
                <w:b/>
                <w:lang w:val="sr-Latn-CS"/>
              </w:rPr>
              <w:t xml:space="preserve">(ред. бр.I+ред.бр.II) </w:t>
            </w:r>
            <w:r w:rsidRPr="00856205">
              <w:rPr>
                <w:rFonts w:cs="Arial"/>
                <w:b/>
                <w:color w:val="00B0F0"/>
                <w:lang w:val="sr-Latn-CS"/>
              </w:rPr>
              <w:t>динара</w:t>
            </w:r>
            <w:r w:rsidRPr="00856205">
              <w:rPr>
                <w:rFonts w:cs="Arial"/>
                <w:b/>
                <w:color w:val="00B0F0"/>
                <w:lang w:val="sr-Cyrl-RS"/>
              </w:rPr>
              <w:t>/</w:t>
            </w:r>
            <w:r w:rsidRPr="00856205">
              <w:rPr>
                <w:rFonts w:cs="Arial"/>
                <w:lang w:val="sr-Latn-CS"/>
              </w:rPr>
              <w:t xml:space="preserve"> </w:t>
            </w:r>
            <w:r w:rsidRPr="00856205">
              <w:rPr>
                <w:rFonts w:cs="Arial"/>
                <w:color w:val="00B0F0"/>
              </w:rPr>
              <w:t>EUR</w:t>
            </w:r>
          </w:p>
        </w:tc>
        <w:tc>
          <w:tcPr>
            <w:tcW w:w="1316" w:type="pct"/>
            <w:tcBorders>
              <w:bottom w:val="single" w:sz="4" w:space="0" w:color="auto"/>
              <w:right w:val="single" w:sz="4" w:space="0" w:color="auto"/>
            </w:tcBorders>
          </w:tcPr>
          <w:p w:rsidR="009F0FC1" w:rsidRPr="00856205" w:rsidRDefault="009F0FC1" w:rsidP="00856205">
            <w:pPr>
              <w:spacing w:before="0"/>
              <w:rPr>
                <w:rFonts w:cs="Arial"/>
                <w:color w:val="FF0000"/>
                <w:lang w:val="sr-Latn-CS"/>
              </w:rPr>
            </w:pPr>
          </w:p>
        </w:tc>
      </w:tr>
    </w:tbl>
    <w:p w:rsidR="009F0FC1" w:rsidRPr="00856205" w:rsidRDefault="009F0FC1" w:rsidP="00856205">
      <w:pPr>
        <w:spacing w:before="0"/>
        <w:rPr>
          <w:rFonts w:cs="Arial"/>
          <w:lang w:val="sr-Latn-CS"/>
        </w:rPr>
      </w:pPr>
    </w:p>
    <w:p w:rsidR="00343A18" w:rsidRPr="00856205" w:rsidRDefault="00343A18" w:rsidP="00856205">
      <w:pPr>
        <w:widowControl w:val="0"/>
        <w:spacing w:before="0"/>
        <w:rPr>
          <w:rFonts w:eastAsia="Arial Unicode MS" w:cs="Arial"/>
          <w:lang w:val="sr-Latn-CS"/>
        </w:rPr>
      </w:pPr>
    </w:p>
    <w:p w:rsidR="00343A18" w:rsidRPr="00856205" w:rsidRDefault="00343A18" w:rsidP="00856205">
      <w:pPr>
        <w:widowControl w:val="0"/>
        <w:spacing w:before="0"/>
        <w:rPr>
          <w:rFonts w:eastAsia="Arial Unicode MS" w:cs="Arial"/>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564"/>
        <w:gridCol w:w="3628"/>
      </w:tblGrid>
      <w:tr w:rsidR="00343A18" w:rsidRPr="00856205" w:rsidTr="009F0FC1">
        <w:trPr>
          <w:trHeight w:val="568"/>
        </w:trPr>
        <w:tc>
          <w:tcPr>
            <w:tcW w:w="1704" w:type="pct"/>
            <w:vMerge w:val="restart"/>
            <w:shd w:val="clear" w:color="auto" w:fill="auto"/>
            <w:vAlign w:val="center"/>
          </w:tcPr>
          <w:p w:rsidR="00343A18" w:rsidRPr="00856205" w:rsidRDefault="00343A18" w:rsidP="00856205">
            <w:pPr>
              <w:spacing w:before="0"/>
              <w:rPr>
                <w:rFonts w:cs="Arial"/>
                <w:color w:val="00B0F0"/>
                <w:lang w:val="sr-Latn-CS"/>
              </w:rPr>
            </w:pPr>
            <w:r w:rsidRPr="00856205">
              <w:rPr>
                <w:rFonts w:cs="Arial"/>
                <w:color w:val="00B0F0"/>
                <w:lang w:val="sr-Latn-CS"/>
              </w:rPr>
              <w:t>Посебно исказани трошкови који су укључени у укупно понуђену цену без ПДВ-а</w:t>
            </w:r>
          </w:p>
          <w:p w:rsidR="00343A18" w:rsidRPr="00856205" w:rsidRDefault="00343A18" w:rsidP="00856205">
            <w:pPr>
              <w:spacing w:before="0"/>
              <w:rPr>
                <w:rFonts w:cs="Arial"/>
                <w:color w:val="00B0F0"/>
                <w:lang w:val="sr-Latn-CS"/>
              </w:rPr>
            </w:pPr>
            <w:r w:rsidRPr="00856205">
              <w:rPr>
                <w:rFonts w:cs="Arial"/>
                <w:color w:val="00B0F0"/>
                <w:lang w:val="sr-Latn-CS"/>
              </w:rPr>
              <w:t>(цена из реда бр. I</w:t>
            </w:r>
            <w:r w:rsidR="007F7D7A" w:rsidRPr="00856205">
              <w:rPr>
                <w:rFonts w:cs="Arial"/>
                <w:color w:val="00B0F0"/>
                <w:lang w:val="sr-Cyrl-RS"/>
              </w:rPr>
              <w:t>)</w:t>
            </w:r>
            <w:r w:rsidR="007F7D7A" w:rsidRPr="00856205">
              <w:rPr>
                <w:rFonts w:cs="Arial"/>
                <w:lang w:val="sr-Cyrl-RS"/>
              </w:rPr>
              <w:t xml:space="preserve"> </w:t>
            </w:r>
            <w:r w:rsidR="007F7D7A" w:rsidRPr="00856205">
              <w:rPr>
                <w:rFonts w:cs="Arial"/>
                <w:color w:val="00B0F0"/>
                <w:lang w:val="sr-Cyrl-RS"/>
              </w:rPr>
              <w:t>уколико исти постоје као засебни трошкови</w:t>
            </w:r>
            <w:r w:rsidRPr="00856205">
              <w:rPr>
                <w:rFonts w:cs="Arial"/>
                <w:color w:val="00B0F0"/>
                <w:lang w:val="sr-Latn-CS"/>
              </w:rPr>
              <w:t>)</w:t>
            </w:r>
          </w:p>
        </w:tc>
        <w:tc>
          <w:tcPr>
            <w:tcW w:w="1995" w:type="pct"/>
            <w:shd w:val="clear" w:color="auto" w:fill="auto"/>
            <w:vAlign w:val="center"/>
          </w:tcPr>
          <w:p w:rsidR="00343A18" w:rsidRPr="00856205" w:rsidRDefault="00343A18" w:rsidP="00856205">
            <w:pPr>
              <w:spacing w:before="0"/>
              <w:rPr>
                <w:rFonts w:cs="Arial"/>
                <w:color w:val="00B0F0"/>
              </w:rPr>
            </w:pPr>
            <w:r w:rsidRPr="00856205">
              <w:rPr>
                <w:rFonts w:cs="Arial"/>
                <w:color w:val="00B0F0"/>
              </w:rPr>
              <w:t>Трошкови царине</w:t>
            </w:r>
          </w:p>
        </w:tc>
        <w:tc>
          <w:tcPr>
            <w:tcW w:w="1301" w:type="pct"/>
          </w:tcPr>
          <w:p w:rsidR="00343A18" w:rsidRPr="00856205" w:rsidRDefault="00343A18" w:rsidP="00856205">
            <w:pPr>
              <w:spacing w:before="0"/>
              <w:jc w:val="center"/>
              <w:rPr>
                <w:rFonts w:cs="Arial"/>
                <w:color w:val="00B0F0"/>
                <w:lang w:val="sr-Cyrl-RS"/>
              </w:rPr>
            </w:pPr>
            <w:r w:rsidRPr="00856205">
              <w:rPr>
                <w:rFonts w:cs="Arial"/>
                <w:color w:val="00B0F0"/>
              </w:rPr>
              <w:t>динара</w:t>
            </w:r>
            <w:r w:rsidR="007F7D7A" w:rsidRPr="00856205">
              <w:rPr>
                <w:rFonts w:cs="Arial"/>
                <w:color w:val="00B0F0"/>
                <w:lang w:val="sr-Cyrl-RS"/>
              </w:rPr>
              <w:t>/</w:t>
            </w:r>
            <w:r w:rsidR="007F7D7A" w:rsidRPr="00856205">
              <w:rPr>
                <w:rFonts w:cs="Arial"/>
                <w:color w:val="00B0F0"/>
              </w:rPr>
              <w:t xml:space="preserve"> EUR</w:t>
            </w:r>
          </w:p>
        </w:tc>
      </w:tr>
      <w:tr w:rsidR="007F7D7A" w:rsidRPr="00856205" w:rsidTr="009F0FC1">
        <w:trPr>
          <w:trHeight w:val="525"/>
        </w:trPr>
        <w:tc>
          <w:tcPr>
            <w:tcW w:w="1704" w:type="pct"/>
            <w:vMerge/>
            <w:shd w:val="clear" w:color="auto" w:fill="auto"/>
          </w:tcPr>
          <w:p w:rsidR="007F7D7A" w:rsidRPr="00856205" w:rsidRDefault="007F7D7A" w:rsidP="00856205">
            <w:pPr>
              <w:spacing w:before="0"/>
              <w:rPr>
                <w:rFonts w:cs="Arial"/>
                <w:color w:val="00B0F0"/>
              </w:rPr>
            </w:pPr>
          </w:p>
        </w:tc>
        <w:tc>
          <w:tcPr>
            <w:tcW w:w="1995" w:type="pct"/>
            <w:shd w:val="clear" w:color="auto" w:fill="auto"/>
            <w:vAlign w:val="center"/>
          </w:tcPr>
          <w:p w:rsidR="007F7D7A" w:rsidRPr="00856205" w:rsidRDefault="007F7D7A" w:rsidP="00856205">
            <w:pPr>
              <w:spacing w:before="0"/>
              <w:rPr>
                <w:rFonts w:cs="Arial"/>
                <w:color w:val="00B0F0"/>
              </w:rPr>
            </w:pPr>
            <w:r w:rsidRPr="00856205">
              <w:rPr>
                <w:rFonts w:cs="Arial"/>
                <w:color w:val="00B0F0"/>
              </w:rPr>
              <w:t>Трошкови превоза</w:t>
            </w:r>
          </w:p>
        </w:tc>
        <w:tc>
          <w:tcPr>
            <w:tcW w:w="1301" w:type="pct"/>
          </w:tcPr>
          <w:p w:rsidR="007F7D7A" w:rsidRPr="00856205" w:rsidRDefault="007F7D7A" w:rsidP="00856205">
            <w:pPr>
              <w:spacing w:before="0"/>
              <w:jc w:val="center"/>
              <w:rPr>
                <w:rFonts w:cs="Arial"/>
                <w:color w:val="00B0F0"/>
              </w:rPr>
            </w:pPr>
            <w:r w:rsidRPr="00856205">
              <w:rPr>
                <w:rFonts w:cs="Arial"/>
                <w:color w:val="00B0F0"/>
              </w:rPr>
              <w:t>динара</w:t>
            </w:r>
            <w:r w:rsidRPr="00856205">
              <w:rPr>
                <w:rFonts w:cs="Arial"/>
                <w:color w:val="00B0F0"/>
                <w:lang w:val="sr-Cyrl-RS"/>
              </w:rPr>
              <w:t>/</w:t>
            </w:r>
            <w:r w:rsidRPr="00856205">
              <w:rPr>
                <w:rFonts w:cs="Arial"/>
                <w:color w:val="00B0F0"/>
              </w:rPr>
              <w:t xml:space="preserve"> EUR</w:t>
            </w:r>
          </w:p>
        </w:tc>
      </w:tr>
      <w:tr w:rsidR="007F7D7A" w:rsidRPr="00856205" w:rsidTr="009F0FC1">
        <w:trPr>
          <w:trHeight w:val="534"/>
        </w:trPr>
        <w:tc>
          <w:tcPr>
            <w:tcW w:w="1704" w:type="pct"/>
            <w:vMerge/>
            <w:shd w:val="clear" w:color="auto" w:fill="auto"/>
          </w:tcPr>
          <w:p w:rsidR="007F7D7A" w:rsidRPr="00856205" w:rsidRDefault="007F7D7A" w:rsidP="00856205">
            <w:pPr>
              <w:spacing w:before="0"/>
              <w:rPr>
                <w:rFonts w:cs="Arial"/>
                <w:color w:val="00B0F0"/>
              </w:rPr>
            </w:pPr>
          </w:p>
        </w:tc>
        <w:tc>
          <w:tcPr>
            <w:tcW w:w="1995" w:type="pct"/>
            <w:shd w:val="clear" w:color="auto" w:fill="auto"/>
            <w:vAlign w:val="center"/>
          </w:tcPr>
          <w:p w:rsidR="007F7D7A" w:rsidRPr="00856205" w:rsidRDefault="007F7D7A" w:rsidP="00856205">
            <w:pPr>
              <w:spacing w:before="0"/>
              <w:rPr>
                <w:rFonts w:cs="Arial"/>
                <w:color w:val="00B0F0"/>
                <w:lang w:val="sr-Cyrl-CS"/>
              </w:rPr>
            </w:pPr>
            <w:r w:rsidRPr="00856205">
              <w:rPr>
                <w:rFonts w:cs="Arial"/>
                <w:color w:val="00B0F0"/>
              </w:rPr>
              <w:t>Остали трошкови</w:t>
            </w:r>
            <w:r w:rsidRPr="00856205">
              <w:rPr>
                <w:rFonts w:cs="Arial"/>
                <w:color w:val="00B0F0"/>
                <w:lang w:val="sr-Cyrl-CS"/>
              </w:rPr>
              <w:t xml:space="preserve"> (</w:t>
            </w:r>
            <w:r w:rsidRPr="00856205">
              <w:rPr>
                <w:rFonts w:cs="Arial"/>
                <w:i/>
                <w:color w:val="00B0F0"/>
                <w:lang w:val="sr-Cyrl-CS"/>
              </w:rPr>
              <w:t>навести</w:t>
            </w:r>
            <w:r w:rsidRPr="00856205">
              <w:rPr>
                <w:rFonts w:cs="Arial"/>
                <w:color w:val="00B0F0"/>
                <w:lang w:val="sr-Cyrl-CS"/>
              </w:rPr>
              <w:t>)</w:t>
            </w:r>
          </w:p>
        </w:tc>
        <w:tc>
          <w:tcPr>
            <w:tcW w:w="1301" w:type="pct"/>
          </w:tcPr>
          <w:p w:rsidR="007F7D7A" w:rsidRPr="00856205" w:rsidRDefault="007F7D7A" w:rsidP="00856205">
            <w:pPr>
              <w:spacing w:before="0"/>
              <w:jc w:val="center"/>
              <w:rPr>
                <w:rFonts w:cs="Arial"/>
                <w:color w:val="00B0F0"/>
              </w:rPr>
            </w:pPr>
            <w:r w:rsidRPr="00856205">
              <w:rPr>
                <w:rFonts w:cs="Arial"/>
                <w:color w:val="00B0F0"/>
              </w:rPr>
              <w:t>динара</w:t>
            </w:r>
            <w:r w:rsidRPr="00856205">
              <w:rPr>
                <w:rFonts w:cs="Arial"/>
                <w:color w:val="00B0F0"/>
                <w:lang w:val="sr-Cyrl-RS"/>
              </w:rPr>
              <w:t>/</w:t>
            </w:r>
            <w:r w:rsidRPr="00856205">
              <w:rPr>
                <w:rFonts w:cs="Arial"/>
                <w:color w:val="00B0F0"/>
              </w:rPr>
              <w:t xml:space="preserve"> EUR</w:t>
            </w:r>
          </w:p>
        </w:tc>
      </w:tr>
    </w:tbl>
    <w:p w:rsidR="00343A18" w:rsidRPr="00856205" w:rsidRDefault="00343A18" w:rsidP="00856205">
      <w:pPr>
        <w:widowControl w:val="0"/>
        <w:spacing w:before="0"/>
        <w:rPr>
          <w:rFonts w:eastAsia="Arial Unicode MS" w:cs="Arial"/>
          <w:color w:val="00B0F0"/>
        </w:rPr>
      </w:pPr>
    </w:p>
    <w:p w:rsidR="00343A18" w:rsidRPr="00856205" w:rsidRDefault="00343A18" w:rsidP="00856205">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56205" w:rsidTr="00BC01DC">
        <w:trPr>
          <w:jc w:val="center"/>
        </w:trPr>
        <w:tc>
          <w:tcPr>
            <w:tcW w:w="3882" w:type="dxa"/>
          </w:tcPr>
          <w:p w:rsidR="00343A18" w:rsidRPr="00856205" w:rsidRDefault="00343A18" w:rsidP="00856205">
            <w:pPr>
              <w:spacing w:before="0"/>
              <w:jc w:val="center"/>
              <w:rPr>
                <w:rFonts w:cs="Arial"/>
              </w:rPr>
            </w:pPr>
            <w:r w:rsidRPr="00856205">
              <w:rPr>
                <w:rFonts w:cs="Arial"/>
              </w:rPr>
              <w:t>Датум:</w:t>
            </w:r>
          </w:p>
        </w:tc>
        <w:tc>
          <w:tcPr>
            <w:tcW w:w="2127" w:type="dxa"/>
          </w:tcPr>
          <w:p w:rsidR="00343A18" w:rsidRPr="00856205" w:rsidRDefault="00343A18" w:rsidP="00856205">
            <w:pPr>
              <w:spacing w:before="0"/>
              <w:jc w:val="center"/>
              <w:rPr>
                <w:rFonts w:cs="Arial"/>
                <w:lang w:val="ru-RU"/>
              </w:rPr>
            </w:pPr>
          </w:p>
        </w:tc>
        <w:tc>
          <w:tcPr>
            <w:tcW w:w="4022" w:type="dxa"/>
          </w:tcPr>
          <w:p w:rsidR="00343A18" w:rsidRPr="00856205" w:rsidRDefault="00343A18" w:rsidP="00856205">
            <w:pPr>
              <w:spacing w:before="0"/>
              <w:jc w:val="center"/>
              <w:rPr>
                <w:rFonts w:cs="Arial"/>
                <w:lang w:val="sr-Cyrl-CS"/>
              </w:rPr>
            </w:pPr>
            <w:r w:rsidRPr="00856205">
              <w:rPr>
                <w:rFonts w:cs="Arial"/>
                <w:lang w:val="sr-Cyrl-CS"/>
              </w:rPr>
              <w:t>П</w:t>
            </w:r>
            <w:r w:rsidRPr="00856205">
              <w:rPr>
                <w:rFonts w:cs="Arial"/>
              </w:rPr>
              <w:t>онуђач</w:t>
            </w:r>
          </w:p>
        </w:tc>
      </w:tr>
      <w:tr w:rsidR="00343A18" w:rsidRPr="00856205" w:rsidTr="00BC01DC">
        <w:trPr>
          <w:jc w:val="center"/>
        </w:trPr>
        <w:tc>
          <w:tcPr>
            <w:tcW w:w="3882" w:type="dxa"/>
          </w:tcPr>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rPr>
            </w:pPr>
            <w:r w:rsidRPr="00856205">
              <w:rPr>
                <w:rFonts w:cs="Arial"/>
              </w:rPr>
              <w:t>М.П.</w:t>
            </w:r>
          </w:p>
        </w:tc>
        <w:tc>
          <w:tcPr>
            <w:tcW w:w="4022" w:type="dxa"/>
          </w:tcPr>
          <w:p w:rsidR="00343A18" w:rsidRPr="00856205" w:rsidRDefault="00343A18" w:rsidP="00856205">
            <w:pPr>
              <w:spacing w:before="0"/>
              <w:jc w:val="center"/>
              <w:rPr>
                <w:rFonts w:cs="Arial"/>
                <w:lang w:val="ru-RU"/>
              </w:rPr>
            </w:pPr>
          </w:p>
        </w:tc>
      </w:tr>
      <w:tr w:rsidR="00343A18" w:rsidRPr="00856205" w:rsidTr="00BC01DC">
        <w:trPr>
          <w:jc w:val="center"/>
        </w:trPr>
        <w:tc>
          <w:tcPr>
            <w:tcW w:w="3882" w:type="dxa"/>
            <w:tcBorders>
              <w:bottom w:val="single" w:sz="4" w:space="0" w:color="auto"/>
            </w:tcBorders>
          </w:tcPr>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lang w:val="ru-RU"/>
              </w:rPr>
            </w:pPr>
          </w:p>
        </w:tc>
        <w:tc>
          <w:tcPr>
            <w:tcW w:w="4022" w:type="dxa"/>
            <w:tcBorders>
              <w:bottom w:val="single" w:sz="4" w:space="0" w:color="auto"/>
            </w:tcBorders>
          </w:tcPr>
          <w:p w:rsidR="00343A18" w:rsidRPr="00856205" w:rsidRDefault="00343A18" w:rsidP="00856205">
            <w:pPr>
              <w:spacing w:before="0"/>
              <w:jc w:val="center"/>
              <w:rPr>
                <w:rFonts w:cs="Arial"/>
                <w:lang w:val="ru-RU"/>
              </w:rPr>
            </w:pPr>
          </w:p>
        </w:tc>
      </w:tr>
      <w:tr w:rsidR="00343A18" w:rsidRPr="00856205" w:rsidTr="00BC01DC">
        <w:trPr>
          <w:trHeight w:val="389"/>
          <w:jc w:val="center"/>
        </w:trPr>
        <w:tc>
          <w:tcPr>
            <w:tcW w:w="3882" w:type="dxa"/>
            <w:tcBorders>
              <w:top w:val="single" w:sz="4" w:space="0" w:color="auto"/>
            </w:tcBorders>
          </w:tcPr>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lang w:val="ru-RU"/>
              </w:rPr>
            </w:pPr>
          </w:p>
        </w:tc>
        <w:tc>
          <w:tcPr>
            <w:tcW w:w="4022" w:type="dxa"/>
            <w:tcBorders>
              <w:top w:val="single" w:sz="4" w:space="0" w:color="auto"/>
            </w:tcBorders>
          </w:tcPr>
          <w:p w:rsidR="00343A18" w:rsidRPr="00856205" w:rsidRDefault="00343A18" w:rsidP="00856205">
            <w:pPr>
              <w:spacing w:before="0"/>
              <w:jc w:val="center"/>
              <w:rPr>
                <w:rFonts w:cs="Arial"/>
                <w:lang w:val="ru-RU"/>
              </w:rPr>
            </w:pPr>
          </w:p>
        </w:tc>
      </w:tr>
    </w:tbl>
    <w:p w:rsidR="00343A18" w:rsidRPr="00856205" w:rsidRDefault="00343A18" w:rsidP="00856205">
      <w:pPr>
        <w:spacing w:before="0"/>
        <w:rPr>
          <w:rFonts w:cs="Arial"/>
          <w:b/>
          <w:lang w:val="sr-Latn-CS"/>
        </w:rPr>
      </w:pPr>
    </w:p>
    <w:p w:rsidR="00343A18" w:rsidRPr="00856205" w:rsidRDefault="00343A18" w:rsidP="00856205">
      <w:pPr>
        <w:spacing w:before="0"/>
        <w:rPr>
          <w:rFonts w:cs="Arial"/>
          <w:b/>
          <w:i/>
          <w:lang w:val="sr-Cyrl-CS"/>
        </w:rPr>
      </w:pPr>
      <w:r w:rsidRPr="00856205">
        <w:rPr>
          <w:rFonts w:cs="Arial"/>
          <w:b/>
          <w:i/>
          <w:lang w:val="sr-Cyrl-CS"/>
        </w:rPr>
        <w:t>Напомена:</w:t>
      </w:r>
    </w:p>
    <w:p w:rsidR="00343A18" w:rsidRPr="00856205" w:rsidRDefault="00343A18" w:rsidP="00856205">
      <w:pPr>
        <w:pStyle w:val="KDKomentar"/>
        <w:spacing w:before="0"/>
        <w:rPr>
          <w:rFonts w:eastAsia="TimesNewRomanPS-BoldMT" w:cs="Arial"/>
          <w:color w:val="auto"/>
          <w:sz w:val="22"/>
          <w:szCs w:val="22"/>
        </w:rPr>
      </w:pPr>
      <w:r w:rsidRPr="00856205">
        <w:rPr>
          <w:rFonts w:eastAsia="TimesNewRomanPS-BoldMT" w:cs="Arial"/>
          <w:color w:val="auto"/>
          <w:sz w:val="22"/>
          <w:szCs w:val="22"/>
        </w:rPr>
        <w:t xml:space="preserve">-Уколико </w:t>
      </w:r>
      <w:r w:rsidRPr="0085620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56205">
        <w:rPr>
          <w:rFonts w:eastAsia="TimesNewRomanPS-BoldMT" w:cs="Arial"/>
          <w:color w:val="auto"/>
          <w:sz w:val="22"/>
          <w:szCs w:val="22"/>
        </w:rPr>
        <w:t>.</w:t>
      </w:r>
    </w:p>
    <w:p w:rsidR="00343A18" w:rsidRPr="00856205" w:rsidRDefault="00343A18" w:rsidP="00856205">
      <w:pPr>
        <w:pStyle w:val="KDKomentar"/>
        <w:spacing w:before="0"/>
        <w:rPr>
          <w:rFonts w:eastAsia="TimesNewRomanPS-BoldMT" w:cs="Arial"/>
          <w:color w:val="auto"/>
          <w:sz w:val="22"/>
          <w:szCs w:val="22"/>
        </w:rPr>
      </w:pPr>
      <w:r w:rsidRPr="00856205">
        <w:rPr>
          <w:rFonts w:eastAsia="TimesNewRomanPS-BoldMT" w:cs="Arial"/>
          <w:color w:val="auto"/>
          <w:sz w:val="22"/>
          <w:szCs w:val="22"/>
          <w:lang w:val="sr-Cyrl-CS"/>
        </w:rPr>
        <w:t xml:space="preserve">- </w:t>
      </w:r>
      <w:r w:rsidRPr="0085620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856205" w:rsidRDefault="00343A18" w:rsidP="00856205">
      <w:pPr>
        <w:spacing w:before="0"/>
        <w:rPr>
          <w:rFonts w:cs="Arial"/>
          <w:b/>
          <w:lang w:val="ru-RU"/>
        </w:rPr>
      </w:pPr>
      <w:r w:rsidRPr="00856205">
        <w:rPr>
          <w:rFonts w:cs="Arial"/>
          <w:lang w:val="sr-Latn-CS"/>
        </w:rPr>
        <w:br w:type="page"/>
      </w:r>
      <w:r w:rsidRPr="00856205">
        <w:rPr>
          <w:rFonts w:cs="Arial"/>
          <w:b/>
          <w:lang w:val="sr-Latn-CS"/>
        </w:rPr>
        <w:lastRenderedPageBreak/>
        <w:t>Упутствоза попуњавањ</w:t>
      </w:r>
      <w:r w:rsidRPr="00856205">
        <w:rPr>
          <w:rFonts w:cs="Arial"/>
          <w:b/>
          <w:lang w:val="ru-RU"/>
        </w:rPr>
        <w:t>е</w:t>
      </w:r>
      <w:r w:rsidR="007E7BB8" w:rsidRPr="00856205">
        <w:rPr>
          <w:rFonts w:cs="Arial"/>
          <w:b/>
          <w:lang w:val="ru-RU"/>
        </w:rPr>
        <w:t xml:space="preserve"> О</w:t>
      </w:r>
      <w:r w:rsidRPr="00856205">
        <w:rPr>
          <w:rFonts w:cs="Arial"/>
          <w:b/>
          <w:lang w:val="ru-RU"/>
        </w:rPr>
        <w:t>брасца структуре цене</w:t>
      </w:r>
    </w:p>
    <w:p w:rsidR="00343A18" w:rsidRPr="00856205" w:rsidRDefault="00343A18" w:rsidP="00856205">
      <w:pPr>
        <w:spacing w:before="0"/>
        <w:rPr>
          <w:rFonts w:cs="Arial"/>
          <w:b/>
          <w:lang w:val="ru-RU"/>
        </w:rPr>
      </w:pPr>
    </w:p>
    <w:p w:rsidR="00343A18" w:rsidRPr="00856205" w:rsidRDefault="00343A18" w:rsidP="00856205">
      <w:pPr>
        <w:pStyle w:val="ListParagraph"/>
        <w:tabs>
          <w:tab w:val="left" w:pos="90"/>
        </w:tabs>
        <w:spacing w:before="0" w:after="0" w:line="240" w:lineRule="auto"/>
        <w:ind w:left="0"/>
        <w:rPr>
          <w:rFonts w:ascii="Arial" w:hAnsi="Arial" w:cs="Arial"/>
          <w:bCs/>
          <w:iCs/>
          <w:lang w:val="ru-RU"/>
        </w:rPr>
      </w:pPr>
      <w:r w:rsidRPr="00856205">
        <w:rPr>
          <w:rFonts w:ascii="Arial" w:hAnsi="Arial" w:cs="Arial"/>
          <w:bCs/>
          <w:iCs/>
          <w:lang w:val="ru-RU"/>
        </w:rPr>
        <w:t>Понуђач треба да попун</w:t>
      </w:r>
      <w:r w:rsidRPr="00856205">
        <w:rPr>
          <w:rFonts w:ascii="Arial" w:hAnsi="Arial" w:cs="Arial"/>
          <w:bCs/>
          <w:iCs/>
          <w:lang w:val="sr-Cyrl-CS"/>
        </w:rPr>
        <w:t>и</w:t>
      </w:r>
      <w:r w:rsidRPr="00856205">
        <w:rPr>
          <w:rFonts w:ascii="Arial" w:hAnsi="Arial" w:cs="Arial"/>
          <w:bCs/>
          <w:iCs/>
          <w:lang w:val="ru-RU"/>
        </w:rPr>
        <w:t xml:space="preserve"> образац структуре цене </w:t>
      </w:r>
      <w:r w:rsidRPr="00856205">
        <w:rPr>
          <w:rFonts w:ascii="Arial" w:hAnsi="Arial" w:cs="Arial"/>
          <w:bCs/>
          <w:iCs/>
          <w:lang w:val="sr-Cyrl-CS"/>
        </w:rPr>
        <w:t>Табела 1. на следећи начин</w:t>
      </w:r>
      <w:r w:rsidRPr="00856205">
        <w:rPr>
          <w:rFonts w:ascii="Arial" w:hAnsi="Arial" w:cs="Arial"/>
          <w:bCs/>
          <w:iCs/>
          <w:lang w:val="ru-RU"/>
        </w:rPr>
        <w:t>:</w:t>
      </w:r>
    </w:p>
    <w:p w:rsidR="000F683D" w:rsidRPr="00856205" w:rsidRDefault="000F683D" w:rsidP="00856205">
      <w:pPr>
        <w:pStyle w:val="ListParagraph"/>
        <w:tabs>
          <w:tab w:val="left" w:pos="90"/>
        </w:tabs>
        <w:spacing w:before="0" w:after="0" w:line="240" w:lineRule="auto"/>
        <w:ind w:left="0"/>
        <w:rPr>
          <w:rFonts w:ascii="Arial" w:hAnsi="Arial" w:cs="Arial"/>
          <w:bCs/>
          <w:iCs/>
          <w:lang w:val="ru-RU"/>
        </w:rPr>
      </w:pPr>
    </w:p>
    <w:p w:rsidR="00343A18" w:rsidRPr="00856205" w:rsidRDefault="00343A18" w:rsidP="00856205">
      <w:pPr>
        <w:pStyle w:val="ListParagraph"/>
        <w:tabs>
          <w:tab w:val="left" w:pos="90"/>
        </w:tabs>
        <w:suppressAutoHyphens/>
        <w:spacing w:before="0" w:after="0" w:line="240" w:lineRule="auto"/>
        <w:ind w:left="0"/>
        <w:contextualSpacing w:val="0"/>
        <w:rPr>
          <w:rFonts w:ascii="Arial" w:hAnsi="Arial" w:cs="Arial"/>
          <w:bCs/>
          <w:iCs/>
          <w:lang w:val="ru-RU"/>
        </w:rPr>
      </w:pPr>
      <w:r w:rsidRPr="00856205">
        <w:rPr>
          <w:rFonts w:ascii="Arial" w:hAnsi="Arial" w:cs="Arial"/>
          <w:bCs/>
          <w:iCs/>
          <w:lang w:val="sr-Cyrl-CS"/>
        </w:rPr>
        <w:t xml:space="preserve">у колону 5. </w:t>
      </w:r>
      <w:r w:rsidRPr="00856205">
        <w:rPr>
          <w:rFonts w:ascii="Arial" w:hAnsi="Arial" w:cs="Arial"/>
          <w:bCs/>
          <w:iCs/>
          <w:lang w:val="ru-RU"/>
        </w:rPr>
        <w:t xml:space="preserve">уписати колико износи јединична цена без ПДВ за </w:t>
      </w:r>
      <w:r w:rsidR="00FA439F" w:rsidRPr="00856205">
        <w:rPr>
          <w:rFonts w:ascii="Arial" w:hAnsi="Arial" w:cs="Arial"/>
          <w:bCs/>
          <w:iCs/>
          <w:lang w:val="sr-Cyrl-RS"/>
        </w:rPr>
        <w:t>извршену услугу</w:t>
      </w:r>
      <w:r w:rsidRPr="00856205">
        <w:rPr>
          <w:rFonts w:ascii="Arial" w:hAnsi="Arial" w:cs="Arial"/>
          <w:bCs/>
          <w:iCs/>
          <w:lang w:val="ru-RU"/>
        </w:rPr>
        <w:t>;</w:t>
      </w:r>
    </w:p>
    <w:p w:rsidR="00343A18" w:rsidRPr="00856205" w:rsidRDefault="00343A18" w:rsidP="00856205">
      <w:pPr>
        <w:pStyle w:val="ListParagraph"/>
        <w:tabs>
          <w:tab w:val="left" w:pos="90"/>
        </w:tabs>
        <w:suppressAutoHyphens/>
        <w:spacing w:before="0" w:after="0" w:line="240" w:lineRule="auto"/>
        <w:ind w:left="0"/>
        <w:contextualSpacing w:val="0"/>
        <w:rPr>
          <w:rFonts w:ascii="Arial" w:hAnsi="Arial" w:cs="Arial"/>
          <w:bCs/>
          <w:iCs/>
          <w:lang w:val="ru-RU"/>
        </w:rPr>
      </w:pPr>
      <w:r w:rsidRPr="00856205">
        <w:rPr>
          <w:rFonts w:ascii="Arial" w:hAnsi="Arial" w:cs="Arial"/>
          <w:bCs/>
          <w:iCs/>
          <w:lang w:val="ru-RU"/>
        </w:rPr>
        <w:t xml:space="preserve">у колону </w:t>
      </w:r>
      <w:r w:rsidRPr="00856205">
        <w:rPr>
          <w:rFonts w:ascii="Arial" w:hAnsi="Arial" w:cs="Arial"/>
          <w:bCs/>
          <w:iCs/>
          <w:lang w:val="sr-Cyrl-CS"/>
        </w:rPr>
        <w:t>6</w:t>
      </w:r>
      <w:r w:rsidRPr="00856205">
        <w:rPr>
          <w:rFonts w:ascii="Arial" w:hAnsi="Arial" w:cs="Arial"/>
          <w:bCs/>
          <w:iCs/>
          <w:lang w:val="ru-RU"/>
        </w:rPr>
        <w:t xml:space="preserve">. уписати колико износи јединична цена са ПДВ за </w:t>
      </w:r>
      <w:r w:rsidR="00FA439F" w:rsidRPr="00856205">
        <w:rPr>
          <w:rFonts w:ascii="Arial" w:hAnsi="Arial" w:cs="Arial"/>
          <w:bCs/>
          <w:iCs/>
          <w:lang w:val="sr-Cyrl-RS"/>
        </w:rPr>
        <w:t>извршену услугу</w:t>
      </w:r>
      <w:r w:rsidRPr="00856205">
        <w:rPr>
          <w:rFonts w:ascii="Arial" w:hAnsi="Arial" w:cs="Arial"/>
          <w:bCs/>
          <w:iCs/>
          <w:lang w:val="ru-RU"/>
        </w:rPr>
        <w:t>;</w:t>
      </w:r>
    </w:p>
    <w:p w:rsidR="00343A18" w:rsidRPr="00856205" w:rsidRDefault="00343A18" w:rsidP="00856205">
      <w:pPr>
        <w:pStyle w:val="ListParagraph"/>
        <w:tabs>
          <w:tab w:val="left" w:pos="90"/>
        </w:tabs>
        <w:suppressAutoHyphens/>
        <w:spacing w:before="0" w:after="0" w:line="240" w:lineRule="auto"/>
        <w:ind w:left="0"/>
        <w:contextualSpacing w:val="0"/>
        <w:rPr>
          <w:rFonts w:ascii="Arial" w:hAnsi="Arial" w:cs="Arial"/>
          <w:bCs/>
          <w:iCs/>
          <w:lang w:val="ru-RU"/>
        </w:rPr>
      </w:pPr>
      <w:r w:rsidRPr="00856205">
        <w:rPr>
          <w:rFonts w:ascii="Arial" w:hAnsi="Arial" w:cs="Arial"/>
          <w:bCs/>
          <w:iCs/>
          <w:lang w:val="ru-RU"/>
        </w:rPr>
        <w:t xml:space="preserve">у колону </w:t>
      </w:r>
      <w:r w:rsidRPr="00856205">
        <w:rPr>
          <w:rFonts w:ascii="Arial" w:hAnsi="Arial" w:cs="Arial"/>
          <w:bCs/>
          <w:iCs/>
          <w:lang w:val="sr-Cyrl-CS"/>
        </w:rPr>
        <w:t>7</w:t>
      </w:r>
      <w:r w:rsidRPr="00856205">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856205">
        <w:rPr>
          <w:rFonts w:ascii="Arial" w:hAnsi="Arial" w:cs="Arial"/>
          <w:bCs/>
          <w:iCs/>
          <w:lang w:val="sr-Cyrl-CS"/>
        </w:rPr>
        <w:t>5</w:t>
      </w:r>
      <w:r w:rsidR="00926D25" w:rsidRPr="00856205">
        <w:rPr>
          <w:rFonts w:ascii="Arial" w:hAnsi="Arial" w:cs="Arial"/>
          <w:bCs/>
          <w:iCs/>
          <w:lang w:val="ru-RU"/>
        </w:rPr>
        <w:t>.) са тражени</w:t>
      </w:r>
      <w:r w:rsidRPr="00856205">
        <w:rPr>
          <w:rFonts w:ascii="Arial" w:hAnsi="Arial" w:cs="Arial"/>
          <w:bCs/>
          <w:iCs/>
          <w:lang w:val="ru-RU"/>
        </w:rPr>
        <w:t>м</w:t>
      </w:r>
      <w:r w:rsidR="00926D25" w:rsidRPr="00856205">
        <w:rPr>
          <w:rFonts w:ascii="Arial" w:hAnsi="Arial" w:cs="Arial"/>
          <w:bCs/>
          <w:iCs/>
          <w:lang w:val="sr-Cyrl-RS"/>
        </w:rPr>
        <w:t xml:space="preserve"> обимом</w:t>
      </w:r>
      <w:r w:rsidR="00926D25" w:rsidRPr="00856205">
        <w:rPr>
          <w:rFonts w:ascii="Arial" w:hAnsi="Arial" w:cs="Arial"/>
          <w:bCs/>
          <w:iCs/>
          <w:lang w:val="ru-RU"/>
        </w:rPr>
        <w:t>-</w:t>
      </w:r>
      <w:r w:rsidRPr="00856205">
        <w:rPr>
          <w:rFonts w:ascii="Arial" w:hAnsi="Arial" w:cs="Arial"/>
          <w:bCs/>
          <w:iCs/>
          <w:lang w:val="ru-RU"/>
        </w:rPr>
        <w:t xml:space="preserve">количином (која је наведена у колони </w:t>
      </w:r>
      <w:r w:rsidRPr="00856205">
        <w:rPr>
          <w:rFonts w:ascii="Arial" w:hAnsi="Arial" w:cs="Arial"/>
          <w:bCs/>
          <w:iCs/>
          <w:lang w:val="sr-Cyrl-CS"/>
        </w:rPr>
        <w:t>4</w:t>
      </w:r>
      <w:r w:rsidRPr="00856205">
        <w:rPr>
          <w:rFonts w:ascii="Arial" w:hAnsi="Arial" w:cs="Arial"/>
          <w:bCs/>
          <w:iCs/>
          <w:lang w:val="ru-RU"/>
        </w:rPr>
        <w:t xml:space="preserve">.); </w:t>
      </w:r>
    </w:p>
    <w:p w:rsidR="00343A18" w:rsidRPr="00856205" w:rsidRDefault="00343A18" w:rsidP="00856205">
      <w:pPr>
        <w:pStyle w:val="ListParagraph"/>
        <w:tabs>
          <w:tab w:val="left" w:pos="90"/>
        </w:tabs>
        <w:suppressAutoHyphens/>
        <w:spacing w:before="0" w:after="0" w:line="240" w:lineRule="auto"/>
        <w:ind w:left="0"/>
        <w:contextualSpacing w:val="0"/>
        <w:rPr>
          <w:rFonts w:ascii="Arial" w:hAnsi="Arial" w:cs="Arial"/>
          <w:bCs/>
          <w:iCs/>
          <w:lang w:val="ru-RU"/>
        </w:rPr>
      </w:pPr>
      <w:r w:rsidRPr="00856205">
        <w:rPr>
          <w:rFonts w:ascii="Arial" w:hAnsi="Arial" w:cs="Arial"/>
          <w:bCs/>
          <w:iCs/>
          <w:lang w:val="sr-Cyrl-CS"/>
        </w:rPr>
        <w:t>у колону 8</w:t>
      </w:r>
      <w:r w:rsidRPr="00856205">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856205">
        <w:rPr>
          <w:rFonts w:ascii="Arial" w:hAnsi="Arial" w:cs="Arial"/>
          <w:bCs/>
          <w:iCs/>
          <w:lang w:val="sr-Cyrl-CS"/>
        </w:rPr>
        <w:t>6</w:t>
      </w:r>
      <w:r w:rsidR="00926D25" w:rsidRPr="00856205">
        <w:rPr>
          <w:rFonts w:ascii="Arial" w:hAnsi="Arial" w:cs="Arial"/>
          <w:bCs/>
          <w:iCs/>
          <w:lang w:val="ru-RU"/>
        </w:rPr>
        <w:t>.) са тражени</w:t>
      </w:r>
      <w:r w:rsidRPr="00856205">
        <w:rPr>
          <w:rFonts w:ascii="Arial" w:hAnsi="Arial" w:cs="Arial"/>
          <w:bCs/>
          <w:iCs/>
          <w:lang w:val="ru-RU"/>
        </w:rPr>
        <w:t>м</w:t>
      </w:r>
      <w:r w:rsidR="00926D25" w:rsidRPr="00856205">
        <w:rPr>
          <w:rFonts w:ascii="Arial" w:hAnsi="Arial" w:cs="Arial"/>
          <w:bCs/>
          <w:iCs/>
          <w:lang w:val="sr-Cyrl-RS"/>
        </w:rPr>
        <w:t xml:space="preserve"> обимом-</w:t>
      </w:r>
      <w:r w:rsidRPr="00856205">
        <w:rPr>
          <w:rFonts w:ascii="Arial" w:hAnsi="Arial" w:cs="Arial"/>
          <w:bCs/>
          <w:iCs/>
          <w:lang w:val="ru-RU"/>
        </w:rPr>
        <w:t xml:space="preserve"> количином (која је наведена у колони </w:t>
      </w:r>
      <w:r w:rsidRPr="00856205">
        <w:rPr>
          <w:rFonts w:ascii="Arial" w:hAnsi="Arial" w:cs="Arial"/>
          <w:bCs/>
          <w:iCs/>
          <w:lang w:val="sr-Cyrl-CS"/>
        </w:rPr>
        <w:t>4</w:t>
      </w:r>
      <w:r w:rsidRPr="00856205">
        <w:rPr>
          <w:rFonts w:ascii="Arial" w:hAnsi="Arial" w:cs="Arial"/>
          <w:bCs/>
          <w:iCs/>
          <w:lang w:val="ru-RU"/>
        </w:rPr>
        <w:t>.).</w:t>
      </w:r>
    </w:p>
    <w:p w:rsidR="007E7BB8" w:rsidRPr="00856205" w:rsidRDefault="007E7BB8" w:rsidP="00856205">
      <w:pPr>
        <w:pStyle w:val="ListParagraph"/>
        <w:tabs>
          <w:tab w:val="left" w:pos="90"/>
        </w:tabs>
        <w:suppressAutoHyphens/>
        <w:spacing w:before="0" w:after="0" w:line="240" w:lineRule="auto"/>
        <w:ind w:left="0"/>
        <w:contextualSpacing w:val="0"/>
        <w:rPr>
          <w:rFonts w:ascii="Arial" w:hAnsi="Arial" w:cs="Arial"/>
          <w:color w:val="00B0F0"/>
          <w:lang w:val="ru-RU"/>
        </w:rPr>
      </w:pPr>
    </w:p>
    <w:p w:rsidR="00343A18" w:rsidRPr="00856205" w:rsidRDefault="00343A18" w:rsidP="00856205">
      <w:pPr>
        <w:tabs>
          <w:tab w:val="left" w:pos="992"/>
        </w:tabs>
        <w:spacing w:before="0"/>
        <w:rPr>
          <w:rFonts w:cs="Arial"/>
          <w:color w:val="00B0F0"/>
          <w:lang w:val="ru-RU"/>
        </w:rPr>
      </w:pPr>
      <w:r w:rsidRPr="00856205">
        <w:rPr>
          <w:rFonts w:cs="Arial"/>
          <w:color w:val="00B0F0"/>
          <w:lang w:val="ru-RU"/>
        </w:rPr>
        <w:t>- у Табелу 2. уписују се посебно исказани трошкови који су укључени у укупно</w:t>
      </w:r>
    </w:p>
    <w:p w:rsidR="00343A18" w:rsidRPr="00856205" w:rsidRDefault="00343A18" w:rsidP="00856205">
      <w:pPr>
        <w:tabs>
          <w:tab w:val="left" w:pos="992"/>
        </w:tabs>
        <w:spacing w:before="0"/>
        <w:rPr>
          <w:rFonts w:cs="Arial"/>
          <w:color w:val="00B0F0"/>
          <w:lang w:val="ru-RU"/>
        </w:rPr>
      </w:pPr>
      <w:r w:rsidRPr="00856205">
        <w:rPr>
          <w:rFonts w:cs="Arial"/>
          <w:color w:val="00B0F0"/>
          <w:lang w:val="ru-RU"/>
        </w:rPr>
        <w:t xml:space="preserve">понуђену цену без ПДВ (ред бр. </w:t>
      </w:r>
      <w:r w:rsidRPr="00856205">
        <w:rPr>
          <w:rFonts w:cs="Arial"/>
          <w:color w:val="00B0F0"/>
        </w:rPr>
        <w:t>I</w:t>
      </w:r>
      <w:r w:rsidRPr="00856205">
        <w:rPr>
          <w:rFonts w:cs="Arial"/>
          <w:color w:val="00B0F0"/>
          <w:lang w:val="ru-RU"/>
        </w:rPr>
        <w:t xml:space="preserve"> из табеле 1)</w:t>
      </w:r>
      <w:r w:rsidR="007F7D7A" w:rsidRPr="00856205">
        <w:rPr>
          <w:rFonts w:cs="Arial"/>
          <w:lang w:val="sr-Cyrl-RS"/>
        </w:rPr>
        <w:t xml:space="preserve"> </w:t>
      </w:r>
      <w:r w:rsidR="007F7D7A" w:rsidRPr="00856205">
        <w:rPr>
          <w:rFonts w:cs="Arial"/>
          <w:color w:val="00B0F0"/>
          <w:lang w:val="sr-Cyrl-RS"/>
        </w:rPr>
        <w:t>уколико исти постоје као засебни трошкови</w:t>
      </w:r>
    </w:p>
    <w:p w:rsidR="00343A18" w:rsidRPr="00856205" w:rsidRDefault="00343A18" w:rsidP="00856205">
      <w:pPr>
        <w:tabs>
          <w:tab w:val="left" w:pos="992"/>
        </w:tabs>
        <w:spacing w:before="0"/>
        <w:rPr>
          <w:rFonts w:cs="Arial"/>
          <w:b/>
          <w:lang w:val="sr-Cyrl-BA"/>
        </w:rPr>
      </w:pPr>
    </w:p>
    <w:p w:rsidR="00343A18" w:rsidRPr="00856205" w:rsidRDefault="00343A18" w:rsidP="00856205">
      <w:pPr>
        <w:numPr>
          <w:ilvl w:val="0"/>
          <w:numId w:val="22"/>
        </w:numPr>
        <w:tabs>
          <w:tab w:val="left" w:pos="992"/>
        </w:tabs>
        <w:spacing w:before="0"/>
        <w:rPr>
          <w:rFonts w:cs="Arial"/>
          <w:lang w:val="sr-Cyrl-BA"/>
        </w:rPr>
      </w:pPr>
      <w:r w:rsidRPr="00856205">
        <w:rPr>
          <w:rFonts w:cs="Arial"/>
          <w:lang w:val="sr-Cyrl-BA"/>
        </w:rPr>
        <w:t xml:space="preserve">у ред бр. </w:t>
      </w:r>
      <w:r w:rsidRPr="00856205">
        <w:rPr>
          <w:rFonts w:cs="Arial"/>
        </w:rPr>
        <w:t>I</w:t>
      </w:r>
      <w:r w:rsidRPr="00856205">
        <w:rPr>
          <w:rFonts w:cs="Arial"/>
          <w:lang w:val="sr-Cyrl-BA"/>
        </w:rPr>
        <w:t xml:space="preserve"> – уписује се укупно понуђена цена за све позиције  без ПДВ (збир</w:t>
      </w:r>
    </w:p>
    <w:p w:rsidR="00343A18" w:rsidRPr="00856205" w:rsidRDefault="00343A18" w:rsidP="00856205">
      <w:pPr>
        <w:numPr>
          <w:ilvl w:val="0"/>
          <w:numId w:val="22"/>
        </w:numPr>
        <w:tabs>
          <w:tab w:val="left" w:pos="992"/>
        </w:tabs>
        <w:spacing w:before="0"/>
        <w:rPr>
          <w:rFonts w:cs="Arial"/>
        </w:rPr>
      </w:pPr>
      <w:r w:rsidRPr="00856205">
        <w:rPr>
          <w:rFonts w:cs="Arial"/>
        </w:rPr>
        <w:t>колоне бр. 5)</w:t>
      </w:r>
    </w:p>
    <w:p w:rsidR="00343A18" w:rsidRPr="00856205" w:rsidRDefault="00343A18" w:rsidP="00856205">
      <w:pPr>
        <w:numPr>
          <w:ilvl w:val="0"/>
          <w:numId w:val="22"/>
        </w:numPr>
        <w:tabs>
          <w:tab w:val="left" w:pos="992"/>
        </w:tabs>
        <w:spacing w:before="0"/>
        <w:rPr>
          <w:rFonts w:cs="Arial"/>
        </w:rPr>
      </w:pPr>
      <w:r w:rsidRPr="00856205">
        <w:rPr>
          <w:rFonts w:cs="Arial"/>
        </w:rPr>
        <w:t xml:space="preserve">у ред бр. II – уписује се укупан износ ПДВ </w:t>
      </w:r>
    </w:p>
    <w:p w:rsidR="00343A18" w:rsidRPr="00856205" w:rsidRDefault="00343A18" w:rsidP="00856205">
      <w:pPr>
        <w:numPr>
          <w:ilvl w:val="0"/>
          <w:numId w:val="22"/>
        </w:numPr>
        <w:tabs>
          <w:tab w:val="left" w:pos="992"/>
        </w:tabs>
        <w:spacing w:before="0"/>
        <w:rPr>
          <w:rFonts w:cs="Arial"/>
        </w:rPr>
      </w:pPr>
      <w:r w:rsidRPr="00856205">
        <w:rPr>
          <w:rFonts w:cs="Arial"/>
        </w:rPr>
        <w:t>у ред бр. III – уписује се укупно понуђена цена са ПДВ (ред бр. I + ред.</w:t>
      </w:r>
    </w:p>
    <w:p w:rsidR="00343A18" w:rsidRPr="00856205" w:rsidRDefault="00343A18" w:rsidP="00856205">
      <w:pPr>
        <w:numPr>
          <w:ilvl w:val="0"/>
          <w:numId w:val="22"/>
        </w:numPr>
        <w:tabs>
          <w:tab w:val="left" w:pos="992"/>
        </w:tabs>
        <w:spacing w:before="0"/>
        <w:rPr>
          <w:rFonts w:cs="Arial"/>
        </w:rPr>
      </w:pPr>
      <w:r w:rsidRPr="00856205">
        <w:rPr>
          <w:rFonts w:cs="Arial"/>
        </w:rPr>
        <w:t>бр. II)</w:t>
      </w:r>
    </w:p>
    <w:p w:rsidR="00343A18" w:rsidRPr="00856205" w:rsidRDefault="00343A18" w:rsidP="00856205">
      <w:pPr>
        <w:tabs>
          <w:tab w:val="left" w:pos="992"/>
        </w:tabs>
        <w:spacing w:before="0"/>
        <w:rPr>
          <w:rFonts w:cs="Arial"/>
        </w:rPr>
      </w:pPr>
    </w:p>
    <w:p w:rsidR="00343A18" w:rsidRPr="00856205" w:rsidRDefault="00343A18" w:rsidP="00856205">
      <w:pPr>
        <w:numPr>
          <w:ilvl w:val="0"/>
          <w:numId w:val="23"/>
        </w:numPr>
        <w:tabs>
          <w:tab w:val="left" w:pos="992"/>
        </w:tabs>
        <w:spacing w:before="0"/>
        <w:rPr>
          <w:rFonts w:cs="Arial"/>
        </w:rPr>
      </w:pPr>
      <w:r w:rsidRPr="00856205">
        <w:rPr>
          <w:rFonts w:cs="Arial"/>
        </w:rPr>
        <w:t>на место предвиђено за место и датум уписује се место и датум попуњавања</w:t>
      </w:r>
      <w:r w:rsidR="00876242" w:rsidRPr="00856205">
        <w:rPr>
          <w:rFonts w:cs="Arial"/>
          <w:lang w:val="sr-Cyrl-RS"/>
        </w:rPr>
        <w:t xml:space="preserve"> </w:t>
      </w:r>
      <w:r w:rsidRPr="00856205">
        <w:rPr>
          <w:rFonts w:cs="Arial"/>
        </w:rPr>
        <w:t>обрасца структуре цене.</w:t>
      </w:r>
    </w:p>
    <w:p w:rsidR="00343A18" w:rsidRPr="00856205" w:rsidRDefault="00343A18" w:rsidP="00856205">
      <w:pPr>
        <w:numPr>
          <w:ilvl w:val="0"/>
          <w:numId w:val="23"/>
        </w:numPr>
        <w:tabs>
          <w:tab w:val="left" w:pos="992"/>
        </w:tabs>
        <w:spacing w:before="0"/>
        <w:rPr>
          <w:rFonts w:cs="Arial"/>
        </w:rPr>
      </w:pPr>
      <w:r w:rsidRPr="00856205">
        <w:rPr>
          <w:rFonts w:cs="Arial"/>
        </w:rPr>
        <w:t>на  место предвиђено за печат и потпис понуђач печатом оверава и потписује образац структуре цене.</w:t>
      </w:r>
    </w:p>
    <w:p w:rsidR="00537552" w:rsidRPr="00856205" w:rsidRDefault="00537552" w:rsidP="00856205">
      <w:pPr>
        <w:spacing w:before="0"/>
        <w:rPr>
          <w:rFonts w:eastAsia="TimesNewRomanPS-BoldMT" w:cs="Arial"/>
        </w:rPr>
      </w:pPr>
    </w:p>
    <w:p w:rsidR="00537552" w:rsidRPr="00856205" w:rsidRDefault="00537552" w:rsidP="00856205">
      <w:pPr>
        <w:spacing w:before="0"/>
        <w:rPr>
          <w:rFonts w:eastAsia="TimesNewRomanPS-BoldMT" w:cs="Arial"/>
        </w:rPr>
      </w:pPr>
    </w:p>
    <w:p w:rsidR="007E7BB8" w:rsidRPr="00856205" w:rsidRDefault="007E7BB8" w:rsidP="00856205">
      <w:pPr>
        <w:spacing w:before="0"/>
        <w:rPr>
          <w:rFonts w:eastAsia="TimesNewRomanPS-BoldMT" w:cs="Arial"/>
        </w:rPr>
      </w:pPr>
    </w:p>
    <w:p w:rsidR="007E7BB8" w:rsidRPr="00856205" w:rsidRDefault="007E7BB8" w:rsidP="00856205">
      <w:pPr>
        <w:spacing w:before="0"/>
        <w:rPr>
          <w:rFonts w:eastAsia="TimesNewRomanPS-BoldMT" w:cs="Arial"/>
        </w:rPr>
      </w:pPr>
    </w:p>
    <w:p w:rsidR="007E7BB8" w:rsidRPr="00856205" w:rsidRDefault="007E7BB8" w:rsidP="00856205">
      <w:pPr>
        <w:spacing w:before="0"/>
        <w:rPr>
          <w:rFonts w:eastAsia="TimesNewRomanPS-BoldMT" w:cs="Arial"/>
        </w:rPr>
      </w:pPr>
    </w:p>
    <w:p w:rsidR="007E7BB8" w:rsidRPr="00856205" w:rsidRDefault="007E7BB8" w:rsidP="00856205">
      <w:pPr>
        <w:spacing w:before="0"/>
        <w:rPr>
          <w:rFonts w:eastAsia="TimesNewRomanPS-BoldMT" w:cs="Arial"/>
        </w:rPr>
      </w:pPr>
    </w:p>
    <w:p w:rsidR="007E7BB8" w:rsidRPr="00856205" w:rsidRDefault="007E7BB8" w:rsidP="00856205">
      <w:pPr>
        <w:spacing w:before="0"/>
        <w:rPr>
          <w:rFonts w:eastAsia="TimesNewRomanPS-BoldMT" w:cs="Arial"/>
        </w:rPr>
      </w:pPr>
    </w:p>
    <w:p w:rsidR="00E703B0" w:rsidRPr="00856205" w:rsidRDefault="00E703B0" w:rsidP="00856205">
      <w:pPr>
        <w:pStyle w:val="KDObrazac"/>
        <w:spacing w:before="0"/>
        <w:sectPr w:rsidR="00E703B0" w:rsidRPr="00856205" w:rsidSect="009F0FC1">
          <w:footnotePr>
            <w:pos w:val="beneathText"/>
          </w:footnotePr>
          <w:pgSz w:w="16834" w:h="11909" w:orient="landscape" w:code="9"/>
          <w:pgMar w:top="1440" w:right="1440" w:bottom="1440" w:left="1440" w:header="144" w:footer="432" w:gutter="0"/>
          <w:cols w:space="708"/>
          <w:titlePg/>
          <w:docGrid w:linePitch="360"/>
        </w:sectPr>
      </w:pPr>
      <w:bookmarkStart w:id="257" w:name="_Toc442559926"/>
    </w:p>
    <w:p w:rsidR="007E7BB8" w:rsidRPr="00856205" w:rsidRDefault="00343A18" w:rsidP="00856205">
      <w:pPr>
        <w:pStyle w:val="KDObrazac"/>
        <w:spacing w:before="0"/>
        <w:rPr>
          <w:lang w:val="sr-Latn-CS"/>
        </w:rPr>
      </w:pPr>
      <w:r w:rsidRPr="00856205">
        <w:lastRenderedPageBreak/>
        <w:t xml:space="preserve">ОБРАЗАЦ </w:t>
      </w:r>
      <w:r w:rsidR="00E703B0" w:rsidRPr="00856205">
        <w:rPr>
          <w:lang w:val="sr-Cyrl-RS"/>
        </w:rPr>
        <w:t>3.</w:t>
      </w:r>
      <w:bookmarkEnd w:id="257"/>
    </w:p>
    <w:p w:rsidR="00343A18" w:rsidRPr="00856205" w:rsidRDefault="007E7BB8" w:rsidP="00856205">
      <w:pPr>
        <w:tabs>
          <w:tab w:val="left" w:pos="6870"/>
        </w:tabs>
        <w:spacing w:before="0"/>
        <w:rPr>
          <w:rFonts w:cs="Arial"/>
        </w:rPr>
      </w:pPr>
      <w:r w:rsidRPr="00856205">
        <w:rPr>
          <w:rFonts w:cs="Arial"/>
          <w:lang w:val="sr-Latn-CS"/>
        </w:rPr>
        <w:tab/>
      </w:r>
    </w:p>
    <w:p w:rsidR="00343A18" w:rsidRPr="00856205" w:rsidRDefault="00343A18" w:rsidP="00856205">
      <w:pPr>
        <w:spacing w:before="0"/>
        <w:ind w:left="-180" w:right="-360" w:firstLine="720"/>
        <w:rPr>
          <w:rFonts w:cs="Arial"/>
          <w:lang w:val="ru-RU"/>
        </w:rPr>
      </w:pPr>
    </w:p>
    <w:p w:rsidR="00343A18" w:rsidRPr="00856205" w:rsidRDefault="00343A18" w:rsidP="00856205">
      <w:pPr>
        <w:spacing w:before="0"/>
        <w:ind w:right="-360"/>
        <w:rPr>
          <w:rFonts w:cs="Arial"/>
          <w:lang w:val="ru-RU"/>
        </w:rPr>
      </w:pPr>
      <w:r w:rsidRPr="00856205">
        <w:rPr>
          <w:rFonts w:cs="Arial"/>
          <w:lang w:val="ru-RU"/>
        </w:rPr>
        <w:t xml:space="preserve">На основу члана 26. Закона о јавним набавкама ( „Службени гласник РС“, бр. 124/2012, 14/15 и 68/15), члана </w:t>
      </w:r>
      <w:r w:rsidR="00E703B0" w:rsidRPr="00856205">
        <w:rPr>
          <w:rFonts w:cs="Arial"/>
          <w:lang w:val="ru-RU"/>
        </w:rPr>
        <w:t>2</w:t>
      </w:r>
      <w:r w:rsidRPr="00856205">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856205" w:rsidRDefault="00343A18" w:rsidP="00856205">
      <w:pPr>
        <w:spacing w:before="0"/>
        <w:rPr>
          <w:rFonts w:cs="Arial"/>
          <w:lang w:val="ru-RU"/>
        </w:rPr>
      </w:pPr>
    </w:p>
    <w:p w:rsidR="00003143" w:rsidRPr="00856205" w:rsidRDefault="00003143" w:rsidP="00856205">
      <w:pPr>
        <w:spacing w:before="0"/>
        <w:jc w:val="center"/>
        <w:rPr>
          <w:rFonts w:cs="Arial"/>
          <w:b/>
          <w:lang w:val="ru-RU"/>
        </w:rPr>
      </w:pPr>
    </w:p>
    <w:p w:rsidR="00343A18" w:rsidRPr="00856205" w:rsidRDefault="00343A18" w:rsidP="00856205">
      <w:pPr>
        <w:spacing w:before="0"/>
        <w:jc w:val="center"/>
        <w:rPr>
          <w:rFonts w:cs="Arial"/>
          <w:b/>
          <w:lang w:val="ru-RU"/>
        </w:rPr>
      </w:pPr>
      <w:r w:rsidRPr="00856205">
        <w:rPr>
          <w:rFonts w:cs="Arial"/>
          <w:b/>
          <w:lang w:val="ru-RU"/>
        </w:rPr>
        <w:t>ИЗЈАВУ О НЕЗАВИСНОЈ ПОНУДИ</w:t>
      </w:r>
    </w:p>
    <w:p w:rsidR="00343A18" w:rsidRPr="00856205" w:rsidRDefault="00343A18" w:rsidP="00856205">
      <w:pPr>
        <w:spacing w:before="0"/>
        <w:jc w:val="center"/>
        <w:rPr>
          <w:rFonts w:cs="Arial"/>
          <w:b/>
          <w:lang w:val="ru-RU"/>
        </w:rPr>
      </w:pPr>
    </w:p>
    <w:p w:rsidR="00343A18" w:rsidRPr="00856205" w:rsidRDefault="00343A18" w:rsidP="00856205">
      <w:pPr>
        <w:spacing w:before="0"/>
        <w:jc w:val="center"/>
        <w:rPr>
          <w:rFonts w:cs="Arial"/>
          <w:b/>
          <w:lang w:val="ru-RU"/>
        </w:rPr>
      </w:pPr>
    </w:p>
    <w:p w:rsidR="00343A18" w:rsidRPr="00856205" w:rsidRDefault="00343A18" w:rsidP="00856205">
      <w:pPr>
        <w:spacing w:before="0"/>
        <w:rPr>
          <w:rFonts w:cs="Arial"/>
          <w:lang w:val="ru-RU"/>
        </w:rPr>
      </w:pPr>
      <w:r w:rsidRPr="00856205">
        <w:rPr>
          <w:rFonts w:cs="Arial"/>
          <w:lang w:val="ru-RU"/>
        </w:rPr>
        <w:t xml:space="preserve">и под пуном материјалном и кривичном одговорношћу потврђује да је Понуду број:________ за јавну набавку </w:t>
      </w:r>
      <w:r w:rsidR="00FD6BCE" w:rsidRPr="00856205">
        <w:rPr>
          <w:rFonts w:cs="Arial"/>
          <w:lang w:val="ru-RU"/>
        </w:rPr>
        <w:t>услуга</w:t>
      </w:r>
      <w:r w:rsidRPr="00856205">
        <w:rPr>
          <w:rFonts w:cs="Arial"/>
          <w:lang w:val="ru-RU"/>
        </w:rPr>
        <w:t xml:space="preserve"> </w:t>
      </w:r>
      <w:r w:rsidR="00003143" w:rsidRPr="00856205">
        <w:rPr>
          <w:rFonts w:cs="Arial"/>
          <w:lang w:val="sr-Latn-RS"/>
        </w:rPr>
        <w:t xml:space="preserve">– </w:t>
      </w:r>
      <w:r w:rsidR="00003143" w:rsidRPr="00856205">
        <w:rPr>
          <w:rFonts w:cs="Arial"/>
          <w:lang w:val="ru-RU"/>
        </w:rPr>
        <w:t xml:space="preserve">Идентификовање информационих добара и одређивање одговорности за њихову заштиту </w:t>
      </w:r>
      <w:r w:rsidR="00873133" w:rsidRPr="00856205">
        <w:rPr>
          <w:rFonts w:cs="Arial"/>
          <w:lang w:val="ru-RU"/>
        </w:rPr>
        <w:t xml:space="preserve">у отвореном поступку јавне набавке </w:t>
      </w:r>
      <w:r w:rsidR="002D6B31" w:rsidRPr="00856205">
        <w:rPr>
          <w:rFonts w:cs="Arial"/>
          <w:lang w:val="ru-RU"/>
        </w:rPr>
        <w:t>ЈН</w:t>
      </w:r>
      <w:r w:rsidRPr="00856205">
        <w:rPr>
          <w:rFonts w:cs="Arial"/>
          <w:lang w:val="ru-RU"/>
        </w:rPr>
        <w:t xml:space="preserve"> бр</w:t>
      </w:r>
      <w:r w:rsidR="00003143" w:rsidRPr="00856205">
        <w:rPr>
          <w:rFonts w:cs="Arial"/>
          <w:lang w:val="sr-Cyrl-RS"/>
        </w:rPr>
        <w:t xml:space="preserve">ој </w:t>
      </w:r>
      <w:r w:rsidR="00003143" w:rsidRPr="00856205">
        <w:rPr>
          <w:rFonts w:cs="Arial"/>
          <w:lang w:val="ru-RU"/>
        </w:rPr>
        <w:t>ЈН/1000/0695/2018 ЈАНА 3191/2018</w:t>
      </w:r>
      <w:r w:rsidR="00003143" w:rsidRPr="00856205">
        <w:rPr>
          <w:rFonts w:cs="Arial"/>
          <w:b/>
          <w:lang w:val="ru-RU"/>
        </w:rPr>
        <w:t xml:space="preserve"> </w:t>
      </w:r>
      <w:r w:rsidRPr="00856205">
        <w:rPr>
          <w:rFonts w:cs="Arial"/>
          <w:lang w:val="ru-RU"/>
        </w:rPr>
        <w:t xml:space="preserve">Наручиоца </w:t>
      </w:r>
      <w:r w:rsidRPr="00856205">
        <w:rPr>
          <w:rFonts w:eastAsia="Arial Unicode MS" w:cs="Arial"/>
          <w:color w:val="000000"/>
          <w:kern w:val="1"/>
          <w:lang w:val="ru-RU" w:eastAsia="ar-SA"/>
        </w:rPr>
        <w:t>Јавно предузеће „Електропривреда Србије“ Београд</w:t>
      </w:r>
      <w:r w:rsidR="008B6E76" w:rsidRPr="00856205">
        <w:rPr>
          <w:rFonts w:eastAsia="Arial Unicode MS" w:cs="Arial"/>
          <w:color w:val="000000"/>
          <w:kern w:val="1"/>
          <w:lang w:val="sr-Cyrl-RS" w:eastAsia="ar-SA"/>
        </w:rPr>
        <w:t xml:space="preserve"> </w:t>
      </w:r>
      <w:r w:rsidRPr="00856205">
        <w:rPr>
          <w:rFonts w:cs="Arial"/>
          <w:lang w:val="ru-RU"/>
        </w:rPr>
        <w:t>по Позиву за подношење понуда објављеном на</w:t>
      </w:r>
      <w:r w:rsidR="000F683D" w:rsidRPr="00856205">
        <w:rPr>
          <w:rFonts w:cs="Arial"/>
          <w:lang w:val="ru-RU"/>
        </w:rPr>
        <w:t xml:space="preserve"> </w:t>
      </w:r>
      <w:r w:rsidRPr="00856205">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856205" w:rsidRDefault="00343A18" w:rsidP="00856205">
      <w:pPr>
        <w:tabs>
          <w:tab w:val="left" w:pos="0"/>
        </w:tabs>
        <w:spacing w:before="0"/>
        <w:rPr>
          <w:rFonts w:cs="Arial"/>
          <w:lang w:val="ru-RU"/>
        </w:rPr>
      </w:pPr>
      <w:r w:rsidRPr="0085620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856205" w:rsidRDefault="00343A18" w:rsidP="00856205">
      <w:pPr>
        <w:spacing w:before="0"/>
        <w:rPr>
          <w:rFonts w:cs="Arial"/>
          <w:b/>
          <w:lang w:val="ru-RU"/>
        </w:rPr>
      </w:pPr>
    </w:p>
    <w:p w:rsidR="00343A18" w:rsidRPr="00856205" w:rsidRDefault="00343A18" w:rsidP="00856205">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56205" w:rsidTr="00BC01DC">
        <w:trPr>
          <w:jc w:val="center"/>
        </w:trPr>
        <w:tc>
          <w:tcPr>
            <w:tcW w:w="3882" w:type="dxa"/>
          </w:tcPr>
          <w:p w:rsidR="00343A18" w:rsidRPr="00856205" w:rsidRDefault="00343A18" w:rsidP="00856205">
            <w:pPr>
              <w:spacing w:before="0"/>
              <w:jc w:val="center"/>
              <w:rPr>
                <w:rFonts w:cs="Arial"/>
              </w:rPr>
            </w:pPr>
            <w:r w:rsidRPr="00856205">
              <w:rPr>
                <w:rFonts w:cs="Arial"/>
              </w:rPr>
              <w:t>Датум:</w:t>
            </w:r>
          </w:p>
        </w:tc>
        <w:tc>
          <w:tcPr>
            <w:tcW w:w="2127" w:type="dxa"/>
          </w:tcPr>
          <w:p w:rsidR="00343A18" w:rsidRPr="00856205" w:rsidRDefault="00343A18" w:rsidP="00856205">
            <w:pPr>
              <w:spacing w:before="0"/>
              <w:jc w:val="center"/>
              <w:rPr>
                <w:rFonts w:cs="Arial"/>
                <w:lang w:val="ru-RU"/>
              </w:rPr>
            </w:pPr>
          </w:p>
        </w:tc>
        <w:tc>
          <w:tcPr>
            <w:tcW w:w="4022" w:type="dxa"/>
          </w:tcPr>
          <w:p w:rsidR="00343A18" w:rsidRPr="00856205" w:rsidRDefault="00343A18" w:rsidP="00856205">
            <w:pPr>
              <w:spacing w:before="0"/>
              <w:jc w:val="center"/>
              <w:rPr>
                <w:rFonts w:cs="Arial"/>
              </w:rPr>
            </w:pPr>
            <w:r w:rsidRPr="00856205">
              <w:rPr>
                <w:rFonts w:cs="Arial"/>
                <w:lang w:val="sr-Cyrl-CS"/>
              </w:rPr>
              <w:t>П</w:t>
            </w:r>
            <w:r w:rsidRPr="00856205">
              <w:rPr>
                <w:rFonts w:cs="Arial"/>
              </w:rPr>
              <w:t>онуђач/члан групе</w:t>
            </w:r>
          </w:p>
        </w:tc>
      </w:tr>
      <w:tr w:rsidR="00343A18" w:rsidRPr="00856205" w:rsidTr="00BC01DC">
        <w:trPr>
          <w:jc w:val="center"/>
        </w:trPr>
        <w:tc>
          <w:tcPr>
            <w:tcW w:w="3882" w:type="dxa"/>
          </w:tcPr>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rPr>
            </w:pPr>
            <w:r w:rsidRPr="00856205">
              <w:rPr>
                <w:rFonts w:cs="Arial"/>
              </w:rPr>
              <w:t>М.П.</w:t>
            </w:r>
          </w:p>
        </w:tc>
        <w:tc>
          <w:tcPr>
            <w:tcW w:w="4022" w:type="dxa"/>
          </w:tcPr>
          <w:p w:rsidR="00343A18" w:rsidRPr="00856205" w:rsidRDefault="00343A18" w:rsidP="00856205">
            <w:pPr>
              <w:spacing w:before="0"/>
              <w:jc w:val="center"/>
              <w:rPr>
                <w:rFonts w:cs="Arial"/>
                <w:lang w:val="ru-RU"/>
              </w:rPr>
            </w:pPr>
          </w:p>
        </w:tc>
      </w:tr>
      <w:tr w:rsidR="00343A18" w:rsidRPr="00856205" w:rsidTr="00BC01DC">
        <w:trPr>
          <w:jc w:val="center"/>
        </w:trPr>
        <w:tc>
          <w:tcPr>
            <w:tcW w:w="3882" w:type="dxa"/>
            <w:tcBorders>
              <w:bottom w:val="single" w:sz="4" w:space="0" w:color="auto"/>
            </w:tcBorders>
          </w:tcPr>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lang w:val="ru-RU"/>
              </w:rPr>
            </w:pPr>
          </w:p>
        </w:tc>
        <w:tc>
          <w:tcPr>
            <w:tcW w:w="4022" w:type="dxa"/>
            <w:tcBorders>
              <w:bottom w:val="single" w:sz="4" w:space="0" w:color="auto"/>
            </w:tcBorders>
          </w:tcPr>
          <w:p w:rsidR="00343A18" w:rsidRPr="00856205" w:rsidRDefault="00343A18" w:rsidP="00856205">
            <w:pPr>
              <w:spacing w:before="0"/>
              <w:jc w:val="center"/>
              <w:rPr>
                <w:rFonts w:cs="Arial"/>
                <w:lang w:val="ru-RU"/>
              </w:rPr>
            </w:pPr>
          </w:p>
        </w:tc>
      </w:tr>
      <w:tr w:rsidR="00343A18" w:rsidRPr="00856205" w:rsidTr="00BC01DC">
        <w:trPr>
          <w:trHeight w:val="389"/>
          <w:jc w:val="center"/>
        </w:trPr>
        <w:tc>
          <w:tcPr>
            <w:tcW w:w="3882" w:type="dxa"/>
            <w:tcBorders>
              <w:top w:val="single" w:sz="4" w:space="0" w:color="auto"/>
            </w:tcBorders>
          </w:tcPr>
          <w:p w:rsidR="00343A18" w:rsidRPr="00856205" w:rsidRDefault="00343A18" w:rsidP="00856205">
            <w:pPr>
              <w:spacing w:before="0"/>
              <w:jc w:val="center"/>
              <w:rPr>
                <w:rFonts w:cs="Arial"/>
              </w:rPr>
            </w:pPr>
          </w:p>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lang w:val="ru-RU"/>
              </w:rPr>
            </w:pPr>
          </w:p>
        </w:tc>
        <w:tc>
          <w:tcPr>
            <w:tcW w:w="4022" w:type="dxa"/>
            <w:tcBorders>
              <w:top w:val="single" w:sz="4" w:space="0" w:color="auto"/>
            </w:tcBorders>
          </w:tcPr>
          <w:p w:rsidR="00343A18" w:rsidRPr="00856205" w:rsidRDefault="00343A18" w:rsidP="00856205">
            <w:pPr>
              <w:spacing w:before="0"/>
              <w:jc w:val="center"/>
              <w:rPr>
                <w:rFonts w:cs="Arial"/>
                <w:lang w:val="ru-RU"/>
              </w:rPr>
            </w:pPr>
          </w:p>
        </w:tc>
      </w:tr>
    </w:tbl>
    <w:p w:rsidR="00343A18" w:rsidRPr="00856205" w:rsidRDefault="00343A18" w:rsidP="00856205">
      <w:pPr>
        <w:tabs>
          <w:tab w:val="left" w:pos="6028"/>
        </w:tabs>
        <w:autoSpaceDE w:val="0"/>
        <w:autoSpaceDN w:val="0"/>
        <w:adjustRightInd w:val="0"/>
        <w:spacing w:before="0"/>
        <w:ind w:left="360"/>
        <w:rPr>
          <w:rFonts w:eastAsia="Calibri" w:cs="Arial"/>
          <w:bCs/>
          <w:iCs/>
        </w:rPr>
      </w:pPr>
    </w:p>
    <w:p w:rsidR="00343A18" w:rsidRPr="00856205" w:rsidRDefault="00343A18" w:rsidP="00856205">
      <w:pPr>
        <w:spacing w:before="0"/>
        <w:jc w:val="center"/>
        <w:rPr>
          <w:rFonts w:cs="Arial"/>
          <w:b/>
          <w:lang w:val="ru-RU"/>
        </w:rPr>
      </w:pPr>
    </w:p>
    <w:p w:rsidR="00343A18" w:rsidRPr="00856205" w:rsidRDefault="00343A18" w:rsidP="00856205">
      <w:pPr>
        <w:spacing w:before="0"/>
        <w:jc w:val="center"/>
        <w:rPr>
          <w:rFonts w:cs="Arial"/>
          <w:b/>
          <w:lang w:val="ru-RU"/>
        </w:rPr>
      </w:pPr>
    </w:p>
    <w:p w:rsidR="00343A18" w:rsidRPr="00856205" w:rsidRDefault="00343A18" w:rsidP="00856205">
      <w:pPr>
        <w:spacing w:before="0"/>
        <w:rPr>
          <w:rFonts w:cs="Arial"/>
          <w:i/>
          <w:lang w:val="sr-Cyrl-CS"/>
        </w:rPr>
      </w:pPr>
      <w:r w:rsidRPr="00856205">
        <w:rPr>
          <w:rFonts w:cs="Arial"/>
          <w:b/>
          <w:i/>
          <w:lang w:val="ru-RU"/>
        </w:rPr>
        <w:t>Напомена:</w:t>
      </w:r>
      <w:r w:rsidRPr="00856205">
        <w:rPr>
          <w:rFonts w:cs="Arial"/>
          <w:i/>
          <w:lang w:val="ru-RU"/>
        </w:rPr>
        <w:t xml:space="preserve">Уколико </w:t>
      </w:r>
      <w:r w:rsidRPr="00856205">
        <w:rPr>
          <w:rFonts w:cs="Arial"/>
          <w:i/>
          <w:lang w:val="sr-Cyrl-CS"/>
        </w:rPr>
        <w:t xml:space="preserve">заједничку </w:t>
      </w:r>
      <w:r w:rsidRPr="00856205">
        <w:rPr>
          <w:rFonts w:cs="Arial"/>
          <w:i/>
          <w:lang w:val="ru-RU"/>
        </w:rPr>
        <w:t xml:space="preserve">понуду подноси група понуђача Изјава </w:t>
      </w:r>
      <w:r w:rsidRPr="00856205">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856205" w:rsidRDefault="00343A18" w:rsidP="00856205">
      <w:pPr>
        <w:spacing w:before="0"/>
        <w:rPr>
          <w:rFonts w:cs="Arial"/>
          <w:i/>
          <w:lang w:val="sr-Cyrl-CS"/>
        </w:rPr>
      </w:pPr>
      <w:r w:rsidRPr="00856205">
        <w:rPr>
          <w:rFonts w:cs="Arial"/>
          <w:i/>
          <w:lang w:val="sr-Cyrl-CS"/>
        </w:rPr>
        <w:t>Приликом подношења понуде овај образац копирати у потребном броју примерака.</w:t>
      </w:r>
    </w:p>
    <w:p w:rsidR="00343A18" w:rsidRPr="00856205" w:rsidRDefault="00343A18" w:rsidP="00856205">
      <w:pPr>
        <w:spacing w:before="0"/>
        <w:rPr>
          <w:rFonts w:cs="Arial"/>
          <w:i/>
          <w:lang w:val="sr-Cyrl-CS"/>
        </w:rPr>
      </w:pPr>
    </w:p>
    <w:p w:rsidR="00343A18" w:rsidRPr="00856205" w:rsidRDefault="00343A18" w:rsidP="00856205">
      <w:pPr>
        <w:spacing w:before="0"/>
        <w:rPr>
          <w:rFonts w:cs="Arial"/>
          <w:i/>
          <w:lang w:val="sr-Cyrl-CS"/>
        </w:rPr>
      </w:pPr>
    </w:p>
    <w:p w:rsidR="00343A18" w:rsidRPr="00856205" w:rsidRDefault="00343A18" w:rsidP="00856205">
      <w:pPr>
        <w:spacing w:before="0"/>
        <w:rPr>
          <w:rFonts w:cs="Arial"/>
          <w:i/>
          <w:lang w:val="sr-Cyrl-CS"/>
        </w:rPr>
      </w:pPr>
    </w:p>
    <w:p w:rsidR="00343A18" w:rsidRPr="00856205" w:rsidRDefault="00343A18" w:rsidP="00856205">
      <w:pPr>
        <w:spacing w:before="0"/>
        <w:rPr>
          <w:rFonts w:cs="Arial"/>
          <w:i/>
          <w:lang w:val="sr-Cyrl-CS"/>
        </w:rPr>
      </w:pPr>
    </w:p>
    <w:p w:rsidR="00343A18" w:rsidRPr="00856205" w:rsidRDefault="00343A18" w:rsidP="00856205">
      <w:pPr>
        <w:spacing w:before="0"/>
        <w:rPr>
          <w:rFonts w:cs="Arial"/>
          <w:i/>
          <w:lang w:val="ru-RU"/>
        </w:rPr>
      </w:pPr>
    </w:p>
    <w:p w:rsidR="00003143" w:rsidRPr="00856205" w:rsidRDefault="00003143" w:rsidP="00856205">
      <w:pPr>
        <w:spacing w:before="0"/>
        <w:jc w:val="left"/>
        <w:rPr>
          <w:rFonts w:cs="Arial"/>
          <w:b/>
          <w:lang w:val="ru-RU"/>
        </w:rPr>
      </w:pPr>
      <w:bookmarkStart w:id="258" w:name="_Toc442559928"/>
      <w:r w:rsidRPr="00856205">
        <w:rPr>
          <w:rFonts w:cs="Arial"/>
          <w:lang w:val="ru-RU"/>
        </w:rPr>
        <w:br w:type="page"/>
      </w:r>
    </w:p>
    <w:p w:rsidR="00343A18" w:rsidRPr="00856205" w:rsidRDefault="00343A18" w:rsidP="00856205">
      <w:pPr>
        <w:pStyle w:val="KDObrazac"/>
        <w:spacing w:before="0"/>
        <w:rPr>
          <w:lang w:val="ru-RU"/>
        </w:rPr>
      </w:pPr>
      <w:r w:rsidRPr="00856205">
        <w:rPr>
          <w:lang w:val="ru-RU"/>
        </w:rPr>
        <w:lastRenderedPageBreak/>
        <w:t xml:space="preserve">ОБРАЗАЦ </w:t>
      </w:r>
      <w:r w:rsidR="00003143" w:rsidRPr="00856205">
        <w:rPr>
          <w:lang w:val="sr-Cyrl-RS"/>
        </w:rPr>
        <w:t>4</w:t>
      </w:r>
      <w:r w:rsidRPr="00856205">
        <w:rPr>
          <w:lang w:val="ru-RU"/>
        </w:rPr>
        <w:t>.</w:t>
      </w:r>
      <w:bookmarkEnd w:id="258"/>
    </w:p>
    <w:p w:rsidR="00343A18" w:rsidRPr="00856205" w:rsidRDefault="00343A18" w:rsidP="00856205">
      <w:pPr>
        <w:pStyle w:val="KDParagraf"/>
        <w:spacing w:before="0"/>
        <w:rPr>
          <w:rFonts w:cs="Arial"/>
          <w:lang w:val="ru-RU"/>
        </w:rPr>
      </w:pPr>
    </w:p>
    <w:p w:rsidR="00343A18" w:rsidRPr="00856205" w:rsidRDefault="00343A18" w:rsidP="00856205">
      <w:pPr>
        <w:pStyle w:val="KDParagraf"/>
        <w:spacing w:before="0"/>
        <w:rPr>
          <w:rFonts w:cs="Arial"/>
          <w:lang w:val="ru-RU"/>
        </w:rPr>
      </w:pPr>
    </w:p>
    <w:p w:rsidR="00343A18" w:rsidRPr="00856205" w:rsidRDefault="00343A18" w:rsidP="00856205">
      <w:pPr>
        <w:pStyle w:val="KDParagraf"/>
        <w:spacing w:before="0"/>
        <w:rPr>
          <w:rFonts w:cs="Arial"/>
          <w:lang w:val="ru-RU"/>
        </w:rPr>
      </w:pPr>
    </w:p>
    <w:p w:rsidR="00343A18" w:rsidRPr="00856205" w:rsidRDefault="00343A18" w:rsidP="00856205">
      <w:pPr>
        <w:pStyle w:val="Title"/>
        <w:spacing w:before="0"/>
        <w:jc w:val="right"/>
        <w:rPr>
          <w:rFonts w:cs="Arial"/>
          <w:b w:val="0"/>
          <w:caps/>
          <w:sz w:val="22"/>
          <w:szCs w:val="22"/>
        </w:rPr>
      </w:pPr>
    </w:p>
    <w:p w:rsidR="00343A18" w:rsidRPr="00856205" w:rsidRDefault="00343A18" w:rsidP="00856205">
      <w:pPr>
        <w:spacing w:before="0"/>
        <w:rPr>
          <w:rFonts w:cs="Arial"/>
          <w:lang w:val="ru-RU"/>
        </w:rPr>
      </w:pPr>
      <w:r w:rsidRPr="00856205">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856205" w:rsidRDefault="00343A18" w:rsidP="00856205">
      <w:pPr>
        <w:spacing w:before="0"/>
        <w:rPr>
          <w:rFonts w:cs="Arial"/>
          <w:lang w:val="ru-RU"/>
        </w:rPr>
      </w:pPr>
    </w:p>
    <w:p w:rsidR="00343A18" w:rsidRPr="00856205" w:rsidRDefault="00343A18" w:rsidP="00856205">
      <w:pPr>
        <w:spacing w:before="0"/>
        <w:rPr>
          <w:rFonts w:cs="Arial"/>
          <w:lang w:val="ru-RU"/>
        </w:rPr>
      </w:pPr>
    </w:p>
    <w:p w:rsidR="00343A18" w:rsidRPr="00856205" w:rsidRDefault="00343A18" w:rsidP="00856205">
      <w:pPr>
        <w:spacing w:before="0"/>
        <w:jc w:val="center"/>
        <w:rPr>
          <w:rFonts w:cs="Arial"/>
          <w:b/>
          <w:lang w:val="ru-RU"/>
        </w:rPr>
      </w:pPr>
      <w:bookmarkStart w:id="259" w:name="_Toc442559929"/>
      <w:r w:rsidRPr="00856205">
        <w:rPr>
          <w:rFonts w:cs="Arial"/>
          <w:b/>
          <w:lang w:val="ru-RU"/>
        </w:rPr>
        <w:t>И З Ј А В У</w:t>
      </w:r>
      <w:bookmarkEnd w:id="259"/>
    </w:p>
    <w:p w:rsidR="00343A18" w:rsidRPr="00856205" w:rsidRDefault="00343A18" w:rsidP="00856205">
      <w:pPr>
        <w:spacing w:before="0"/>
        <w:rPr>
          <w:rFonts w:cs="Arial"/>
          <w:lang w:val="ru-RU"/>
        </w:rPr>
      </w:pPr>
    </w:p>
    <w:p w:rsidR="00343A18" w:rsidRPr="00856205" w:rsidRDefault="00343A18" w:rsidP="00856205">
      <w:pPr>
        <w:spacing w:before="0"/>
        <w:rPr>
          <w:rFonts w:cs="Arial"/>
          <w:lang w:val="ru-RU"/>
        </w:rPr>
      </w:pPr>
    </w:p>
    <w:p w:rsidR="00343A18" w:rsidRPr="00856205" w:rsidRDefault="00343A18" w:rsidP="00856205">
      <w:pPr>
        <w:spacing w:before="0"/>
        <w:rPr>
          <w:rFonts w:cs="Arial"/>
          <w:lang w:val="ru-RU"/>
        </w:rPr>
      </w:pPr>
      <w:r w:rsidRPr="00856205">
        <w:rPr>
          <w:rFonts w:cs="Arial"/>
          <w:lang w:val="ru-RU"/>
        </w:rPr>
        <w:t xml:space="preserve">којом изричито наводимо да смо у свом досадашњем раду и при састављању Понуде  број: </w:t>
      </w:r>
      <w:r w:rsidR="007E7BB8" w:rsidRPr="00856205">
        <w:rPr>
          <w:rFonts w:cs="Arial"/>
          <w:lang w:val="sr-Cyrl-RS"/>
        </w:rPr>
        <w:t>______________</w:t>
      </w:r>
      <w:r w:rsidRPr="00856205">
        <w:rPr>
          <w:rFonts w:cs="Arial"/>
          <w:lang w:val="ru-RU"/>
        </w:rPr>
        <w:t xml:space="preserve"> за јавну набавку </w:t>
      </w:r>
      <w:r w:rsidR="00FD6BCE" w:rsidRPr="00856205">
        <w:rPr>
          <w:rFonts w:cs="Arial"/>
          <w:lang w:val="ru-RU"/>
        </w:rPr>
        <w:t>услуга</w:t>
      </w:r>
      <w:r w:rsidRPr="00856205">
        <w:rPr>
          <w:rFonts w:cs="Arial"/>
          <w:lang w:val="ru-RU"/>
        </w:rPr>
        <w:t xml:space="preserve"> </w:t>
      </w:r>
      <w:r w:rsidR="00003143" w:rsidRPr="00856205">
        <w:rPr>
          <w:rFonts w:cs="Arial"/>
          <w:lang w:val="sr-Cyrl-RS"/>
        </w:rPr>
        <w:t>- Идентификовање информационих добара и одређивање одговорности за њихову заштиту</w:t>
      </w:r>
      <w:r w:rsidRPr="00856205">
        <w:rPr>
          <w:rFonts w:cs="Arial"/>
          <w:lang w:val="ru-RU"/>
        </w:rPr>
        <w:t xml:space="preserve"> у </w:t>
      </w:r>
      <w:r w:rsidR="006825F2" w:rsidRPr="00856205">
        <w:rPr>
          <w:rFonts w:cs="Arial"/>
          <w:lang w:val="sr-Cyrl-RS"/>
        </w:rPr>
        <w:t xml:space="preserve">отвореном </w:t>
      </w:r>
      <w:r w:rsidRPr="00856205">
        <w:rPr>
          <w:rFonts w:cs="Arial"/>
          <w:lang w:val="ru-RU"/>
        </w:rPr>
        <w:t>поступку</w:t>
      </w:r>
      <w:r w:rsidR="000F683D" w:rsidRPr="00856205">
        <w:rPr>
          <w:rFonts w:cs="Arial"/>
          <w:lang w:val="sr-Cyrl-RS"/>
        </w:rPr>
        <w:t xml:space="preserve"> </w:t>
      </w:r>
      <w:r w:rsidR="006825F2" w:rsidRPr="00856205">
        <w:rPr>
          <w:rFonts w:cs="Arial"/>
          <w:lang w:val="ru-RU"/>
        </w:rPr>
        <w:t xml:space="preserve">јавне набавке </w:t>
      </w:r>
      <w:r w:rsidRPr="00856205">
        <w:rPr>
          <w:rFonts w:cs="Arial"/>
          <w:lang w:val="ru-RU"/>
        </w:rPr>
        <w:t>ЈН бр.</w:t>
      </w:r>
      <w:r w:rsidR="00003143" w:rsidRPr="00856205">
        <w:rPr>
          <w:rFonts w:cs="Arial"/>
          <w:lang w:val="ru-RU"/>
        </w:rPr>
        <w:t xml:space="preserve"> </w:t>
      </w:r>
      <w:r w:rsidR="00003143" w:rsidRPr="00856205">
        <w:rPr>
          <w:rFonts w:cs="Arial"/>
          <w:lang w:val="sr-Cyrl-RS"/>
        </w:rPr>
        <w:t xml:space="preserve">ЈН/1000/0695/2018 ЈАНА 3191/2018 </w:t>
      </w:r>
      <w:r w:rsidRPr="00856205">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856205" w:rsidRDefault="00343A18" w:rsidP="00856205">
      <w:pPr>
        <w:spacing w:before="0"/>
        <w:rPr>
          <w:rFonts w:cs="Arial"/>
          <w:lang w:val="ru-RU"/>
        </w:rPr>
      </w:pPr>
    </w:p>
    <w:p w:rsidR="00343A18" w:rsidRPr="00856205" w:rsidRDefault="00343A18" w:rsidP="00856205">
      <w:pPr>
        <w:tabs>
          <w:tab w:val="left" w:pos="6028"/>
        </w:tabs>
        <w:autoSpaceDE w:val="0"/>
        <w:autoSpaceDN w:val="0"/>
        <w:adjustRightInd w:val="0"/>
        <w:spacing w:before="0"/>
        <w:ind w:left="360"/>
        <w:rPr>
          <w:rFonts w:eastAsia="Calibri" w:cs="Arial"/>
          <w:bCs/>
          <w:iCs/>
          <w:lang w:val="ru-RU"/>
        </w:rPr>
      </w:pPr>
    </w:p>
    <w:p w:rsidR="00343A18" w:rsidRPr="00856205" w:rsidRDefault="00343A18" w:rsidP="00856205">
      <w:pPr>
        <w:tabs>
          <w:tab w:val="left" w:pos="6028"/>
        </w:tabs>
        <w:autoSpaceDE w:val="0"/>
        <w:autoSpaceDN w:val="0"/>
        <w:adjustRightInd w:val="0"/>
        <w:spacing w:before="0"/>
        <w:ind w:left="360"/>
        <w:rPr>
          <w:rFonts w:eastAsia="Calibri" w:cs="Arial"/>
          <w:bCs/>
          <w:iCs/>
          <w:lang w:val="ru-RU"/>
        </w:rPr>
      </w:pPr>
    </w:p>
    <w:p w:rsidR="00343A18" w:rsidRPr="00856205" w:rsidRDefault="00343A18" w:rsidP="00856205">
      <w:pPr>
        <w:tabs>
          <w:tab w:val="left" w:pos="6028"/>
        </w:tabs>
        <w:autoSpaceDE w:val="0"/>
        <w:autoSpaceDN w:val="0"/>
        <w:adjustRightInd w:val="0"/>
        <w:spacing w:before="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56205" w:rsidTr="00BC01DC">
        <w:trPr>
          <w:jc w:val="center"/>
        </w:trPr>
        <w:tc>
          <w:tcPr>
            <w:tcW w:w="3882" w:type="dxa"/>
          </w:tcPr>
          <w:p w:rsidR="00343A18" w:rsidRPr="00856205" w:rsidRDefault="00343A18" w:rsidP="00856205">
            <w:pPr>
              <w:spacing w:before="0"/>
              <w:jc w:val="center"/>
              <w:rPr>
                <w:rFonts w:cs="Arial"/>
              </w:rPr>
            </w:pPr>
            <w:r w:rsidRPr="00856205">
              <w:rPr>
                <w:rFonts w:cs="Arial"/>
              </w:rPr>
              <w:t>Датум:</w:t>
            </w:r>
          </w:p>
        </w:tc>
        <w:tc>
          <w:tcPr>
            <w:tcW w:w="2127" w:type="dxa"/>
          </w:tcPr>
          <w:p w:rsidR="00343A18" w:rsidRPr="00856205" w:rsidRDefault="00343A18" w:rsidP="00856205">
            <w:pPr>
              <w:spacing w:before="0"/>
              <w:jc w:val="center"/>
              <w:rPr>
                <w:rFonts w:cs="Arial"/>
                <w:lang w:val="ru-RU"/>
              </w:rPr>
            </w:pPr>
          </w:p>
        </w:tc>
        <w:tc>
          <w:tcPr>
            <w:tcW w:w="4022" w:type="dxa"/>
          </w:tcPr>
          <w:p w:rsidR="00343A18" w:rsidRPr="00856205" w:rsidRDefault="00343A18" w:rsidP="00856205">
            <w:pPr>
              <w:spacing w:before="0"/>
              <w:jc w:val="center"/>
              <w:rPr>
                <w:rFonts w:cs="Arial"/>
                <w:lang w:val="sr-Cyrl-CS"/>
              </w:rPr>
            </w:pPr>
            <w:r w:rsidRPr="00856205">
              <w:rPr>
                <w:rFonts w:cs="Arial"/>
                <w:lang w:val="sr-Cyrl-CS"/>
              </w:rPr>
              <w:t>П</w:t>
            </w:r>
            <w:r w:rsidRPr="00856205">
              <w:rPr>
                <w:rFonts w:cs="Arial"/>
              </w:rPr>
              <w:t>онуђач</w:t>
            </w:r>
            <w:r w:rsidRPr="00856205">
              <w:rPr>
                <w:rFonts w:cs="Arial"/>
                <w:lang w:val="sr-Cyrl-CS"/>
              </w:rPr>
              <w:t>/члан групе</w:t>
            </w:r>
          </w:p>
        </w:tc>
      </w:tr>
      <w:tr w:rsidR="00343A18" w:rsidRPr="00856205" w:rsidTr="00BC01DC">
        <w:trPr>
          <w:jc w:val="center"/>
        </w:trPr>
        <w:tc>
          <w:tcPr>
            <w:tcW w:w="3882" w:type="dxa"/>
          </w:tcPr>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rPr>
            </w:pPr>
            <w:r w:rsidRPr="00856205">
              <w:rPr>
                <w:rFonts w:cs="Arial"/>
              </w:rPr>
              <w:t>М.П.</w:t>
            </w:r>
          </w:p>
        </w:tc>
        <w:tc>
          <w:tcPr>
            <w:tcW w:w="4022" w:type="dxa"/>
          </w:tcPr>
          <w:p w:rsidR="00343A18" w:rsidRPr="00856205" w:rsidRDefault="00343A18" w:rsidP="00856205">
            <w:pPr>
              <w:spacing w:before="0"/>
              <w:jc w:val="center"/>
              <w:rPr>
                <w:rFonts w:cs="Arial"/>
                <w:lang w:val="ru-RU"/>
              </w:rPr>
            </w:pPr>
          </w:p>
        </w:tc>
      </w:tr>
      <w:tr w:rsidR="00343A18" w:rsidRPr="00856205" w:rsidTr="00BC01DC">
        <w:trPr>
          <w:jc w:val="center"/>
        </w:trPr>
        <w:tc>
          <w:tcPr>
            <w:tcW w:w="3882" w:type="dxa"/>
            <w:tcBorders>
              <w:bottom w:val="single" w:sz="4" w:space="0" w:color="auto"/>
            </w:tcBorders>
          </w:tcPr>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lang w:val="ru-RU"/>
              </w:rPr>
            </w:pPr>
          </w:p>
        </w:tc>
        <w:tc>
          <w:tcPr>
            <w:tcW w:w="4022" w:type="dxa"/>
            <w:tcBorders>
              <w:bottom w:val="single" w:sz="4" w:space="0" w:color="auto"/>
            </w:tcBorders>
          </w:tcPr>
          <w:p w:rsidR="00343A18" w:rsidRPr="00856205" w:rsidRDefault="00343A18" w:rsidP="00856205">
            <w:pPr>
              <w:spacing w:before="0"/>
              <w:jc w:val="center"/>
              <w:rPr>
                <w:rFonts w:cs="Arial"/>
                <w:lang w:val="ru-RU"/>
              </w:rPr>
            </w:pPr>
          </w:p>
        </w:tc>
      </w:tr>
      <w:tr w:rsidR="00343A18" w:rsidRPr="00856205" w:rsidTr="00BC01DC">
        <w:trPr>
          <w:trHeight w:val="389"/>
          <w:jc w:val="center"/>
        </w:trPr>
        <w:tc>
          <w:tcPr>
            <w:tcW w:w="3882" w:type="dxa"/>
            <w:tcBorders>
              <w:top w:val="single" w:sz="4" w:space="0" w:color="auto"/>
            </w:tcBorders>
          </w:tcPr>
          <w:p w:rsidR="00343A18" w:rsidRPr="00856205" w:rsidRDefault="00343A18" w:rsidP="00856205">
            <w:pPr>
              <w:spacing w:before="0"/>
              <w:jc w:val="center"/>
              <w:rPr>
                <w:rFonts w:cs="Arial"/>
              </w:rPr>
            </w:pPr>
          </w:p>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lang w:val="ru-RU"/>
              </w:rPr>
            </w:pPr>
          </w:p>
        </w:tc>
        <w:tc>
          <w:tcPr>
            <w:tcW w:w="4022" w:type="dxa"/>
            <w:tcBorders>
              <w:top w:val="single" w:sz="4" w:space="0" w:color="auto"/>
            </w:tcBorders>
          </w:tcPr>
          <w:p w:rsidR="00343A18" w:rsidRPr="00856205" w:rsidRDefault="00343A18" w:rsidP="00856205">
            <w:pPr>
              <w:spacing w:before="0"/>
              <w:jc w:val="center"/>
              <w:rPr>
                <w:rFonts w:cs="Arial"/>
                <w:lang w:val="ru-RU"/>
              </w:rPr>
            </w:pPr>
          </w:p>
        </w:tc>
      </w:tr>
    </w:tbl>
    <w:p w:rsidR="00343A18" w:rsidRPr="00856205" w:rsidRDefault="00343A18" w:rsidP="00856205">
      <w:pPr>
        <w:spacing w:before="0"/>
        <w:rPr>
          <w:rFonts w:cs="Arial"/>
          <w:i/>
          <w:lang w:val="sr-Cyrl-CS"/>
        </w:rPr>
      </w:pPr>
      <w:r w:rsidRPr="00856205">
        <w:rPr>
          <w:rFonts w:cs="Arial"/>
          <w:b/>
          <w:i/>
        </w:rPr>
        <w:t>Напомена:</w:t>
      </w:r>
      <w:r w:rsidRPr="00856205">
        <w:rPr>
          <w:rFonts w:cs="Arial"/>
          <w:i/>
        </w:rPr>
        <w:t xml:space="preserve"> Уколико </w:t>
      </w:r>
      <w:r w:rsidRPr="00856205">
        <w:rPr>
          <w:rFonts w:cs="Arial"/>
          <w:i/>
          <w:lang w:val="sr-Cyrl-CS"/>
        </w:rPr>
        <w:t xml:space="preserve">заједничку </w:t>
      </w:r>
      <w:r w:rsidRPr="00856205">
        <w:rPr>
          <w:rFonts w:cs="Arial"/>
          <w:i/>
        </w:rPr>
        <w:t xml:space="preserve">понуду подноси група понуђача Изјава </w:t>
      </w:r>
      <w:r w:rsidRPr="00856205">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856205" w:rsidRDefault="00343A18" w:rsidP="00856205">
      <w:pPr>
        <w:spacing w:before="0"/>
        <w:rPr>
          <w:rFonts w:cs="Arial"/>
          <w:i/>
          <w:lang w:val="sr-Cyrl-CS"/>
        </w:rPr>
      </w:pPr>
      <w:r w:rsidRPr="00856205">
        <w:rPr>
          <w:rFonts w:eastAsia="Calibri" w:cs="Arial"/>
          <w:i/>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43A18" w:rsidRPr="00856205" w:rsidRDefault="00343A18" w:rsidP="00856205">
      <w:pPr>
        <w:spacing w:before="0"/>
        <w:rPr>
          <w:rFonts w:cs="Arial"/>
          <w:lang w:val="sr-Cyrl-CS"/>
        </w:rPr>
      </w:pPr>
      <w:r w:rsidRPr="00856205">
        <w:rPr>
          <w:rFonts w:cs="Arial"/>
          <w:i/>
          <w:lang w:val="sr-Cyrl-CS"/>
        </w:rPr>
        <w:t>Приликом подношења понуде овај образац копирати у потребном броју примерака.</w:t>
      </w:r>
    </w:p>
    <w:p w:rsidR="00343A18" w:rsidRPr="00856205" w:rsidRDefault="00343A18" w:rsidP="00856205">
      <w:pPr>
        <w:spacing w:before="0"/>
        <w:rPr>
          <w:rFonts w:cs="Arial"/>
          <w:lang w:val="sr-Cyrl-CS"/>
        </w:rPr>
      </w:pPr>
    </w:p>
    <w:p w:rsidR="000F683D" w:rsidRPr="00856205" w:rsidRDefault="000F683D" w:rsidP="00856205">
      <w:pPr>
        <w:spacing w:before="0"/>
        <w:rPr>
          <w:rFonts w:cs="Arial"/>
          <w:lang w:val="sr-Cyrl-CS"/>
        </w:rPr>
      </w:pPr>
    </w:p>
    <w:p w:rsidR="0042687E" w:rsidRPr="00856205" w:rsidRDefault="0042687E" w:rsidP="00856205">
      <w:pPr>
        <w:spacing w:before="0"/>
        <w:rPr>
          <w:rFonts w:cs="Arial"/>
          <w:lang w:val="sr-Cyrl-CS"/>
        </w:rPr>
      </w:pPr>
    </w:p>
    <w:p w:rsidR="0042687E" w:rsidRPr="00856205" w:rsidRDefault="0042687E" w:rsidP="00856205">
      <w:pPr>
        <w:spacing w:before="0"/>
        <w:rPr>
          <w:rFonts w:cs="Arial"/>
          <w:lang w:val="sr-Cyrl-CS"/>
        </w:rPr>
      </w:pPr>
    </w:p>
    <w:p w:rsidR="0042687E" w:rsidRPr="00856205" w:rsidRDefault="0042687E" w:rsidP="00856205">
      <w:pPr>
        <w:spacing w:before="0"/>
        <w:rPr>
          <w:rFonts w:cs="Arial"/>
          <w:lang w:val="sr-Cyrl-CS"/>
        </w:rPr>
      </w:pPr>
    </w:p>
    <w:p w:rsidR="0042687E" w:rsidRPr="00856205" w:rsidRDefault="0042687E" w:rsidP="00856205">
      <w:pPr>
        <w:spacing w:before="0"/>
        <w:rPr>
          <w:rFonts w:cs="Arial"/>
          <w:lang w:val="sr-Cyrl-CS"/>
        </w:rPr>
      </w:pPr>
    </w:p>
    <w:p w:rsidR="0042687E" w:rsidRPr="00856205" w:rsidRDefault="0042687E" w:rsidP="00856205">
      <w:pPr>
        <w:spacing w:before="0"/>
        <w:rPr>
          <w:rFonts w:cs="Arial"/>
          <w:lang w:val="sr-Cyrl-CS"/>
        </w:rPr>
      </w:pPr>
    </w:p>
    <w:p w:rsidR="00B946E1" w:rsidRPr="00856205" w:rsidRDefault="00003143" w:rsidP="00856205">
      <w:pPr>
        <w:pStyle w:val="Heading2"/>
        <w:spacing w:before="0"/>
        <w:jc w:val="right"/>
        <w:rPr>
          <w:rFonts w:cs="Arial"/>
          <w:lang w:val="sr-Cyrl-CS"/>
        </w:rPr>
      </w:pPr>
      <w:r w:rsidRPr="00856205">
        <w:rPr>
          <w:rFonts w:cs="Arial"/>
          <w:lang w:val="sr-Cyrl-CS"/>
        </w:rPr>
        <w:tab/>
      </w:r>
      <w:bookmarkStart w:id="260" w:name="_Toc442559940"/>
    </w:p>
    <w:p w:rsidR="00B946E1" w:rsidRPr="00856205" w:rsidRDefault="00B946E1" w:rsidP="00856205">
      <w:pPr>
        <w:spacing w:before="0"/>
        <w:jc w:val="left"/>
        <w:rPr>
          <w:rFonts w:cs="Arial"/>
          <w:b/>
          <w:lang w:val="sr-Cyrl-CS" w:eastAsia="ar-SA"/>
        </w:rPr>
      </w:pPr>
      <w:r w:rsidRPr="00856205">
        <w:rPr>
          <w:rFonts w:cs="Arial"/>
          <w:lang w:val="sr-Cyrl-CS"/>
        </w:rPr>
        <w:br w:type="page"/>
      </w:r>
    </w:p>
    <w:p w:rsidR="00343A18" w:rsidRPr="00856205" w:rsidRDefault="00343A18" w:rsidP="00856205">
      <w:pPr>
        <w:pStyle w:val="Heading2"/>
        <w:spacing w:before="0"/>
        <w:jc w:val="right"/>
        <w:rPr>
          <w:rFonts w:cs="Arial"/>
          <w:lang w:val="sr-Cyrl-RS"/>
        </w:rPr>
      </w:pPr>
      <w:r w:rsidRPr="00856205">
        <w:rPr>
          <w:rFonts w:cs="Arial"/>
          <w:lang w:val="sr-Cyrl-CS"/>
        </w:rPr>
        <w:lastRenderedPageBreak/>
        <w:t xml:space="preserve">ОБРАЗАЦ </w:t>
      </w:r>
      <w:bookmarkEnd w:id="260"/>
      <w:r w:rsidR="00003143" w:rsidRPr="00856205">
        <w:rPr>
          <w:rFonts w:cs="Arial"/>
          <w:lang w:val="sr-Cyrl-RS"/>
        </w:rPr>
        <w:t>5.</w:t>
      </w:r>
    </w:p>
    <w:p w:rsidR="00343A18" w:rsidRPr="00856205" w:rsidRDefault="00343A18" w:rsidP="00856205">
      <w:pPr>
        <w:spacing w:before="0"/>
        <w:rPr>
          <w:rFonts w:cs="Arial"/>
          <w:lang w:val="sr-Cyrl-CS"/>
        </w:rPr>
      </w:pPr>
    </w:p>
    <w:p w:rsidR="00343A18" w:rsidRPr="00856205" w:rsidRDefault="00343A18" w:rsidP="00856205">
      <w:pPr>
        <w:spacing w:before="0"/>
        <w:jc w:val="center"/>
        <w:rPr>
          <w:rFonts w:cs="Arial"/>
          <w:b/>
          <w:lang w:val="sr-Cyrl-CS"/>
        </w:rPr>
      </w:pPr>
    </w:p>
    <w:p w:rsidR="00343A18" w:rsidRPr="00856205" w:rsidRDefault="00343A18" w:rsidP="00856205">
      <w:pPr>
        <w:spacing w:before="0"/>
        <w:jc w:val="center"/>
        <w:rPr>
          <w:rFonts w:cs="Arial"/>
          <w:b/>
          <w:lang w:val="sr-Cyrl-CS"/>
        </w:rPr>
      </w:pPr>
      <w:r w:rsidRPr="00856205">
        <w:rPr>
          <w:rFonts w:cs="Arial"/>
          <w:b/>
          <w:lang w:val="sr-Cyrl-CS"/>
        </w:rPr>
        <w:t xml:space="preserve">СПИСАК </w:t>
      </w:r>
      <w:r w:rsidR="00FD6BCE" w:rsidRPr="00856205">
        <w:rPr>
          <w:rFonts w:cs="Arial"/>
          <w:b/>
          <w:lang w:val="sr-Cyrl-RS"/>
        </w:rPr>
        <w:t>ИЗВРШЕНИХ УСЛУГА</w:t>
      </w:r>
      <w:r w:rsidRPr="00856205">
        <w:rPr>
          <w:rFonts w:cs="Arial"/>
          <w:b/>
          <w:lang w:val="sr-Cyrl-CS"/>
        </w:rPr>
        <w:t>– СТРУЧНЕ РЕФЕРЕНЦЕ</w:t>
      </w:r>
    </w:p>
    <w:p w:rsidR="00343A18" w:rsidRPr="00856205" w:rsidRDefault="00343A18" w:rsidP="00856205">
      <w:pPr>
        <w:spacing w:before="0"/>
        <w:rPr>
          <w:rFonts w:cs="Arial"/>
          <w:lang w:val="sr-Cyrl-C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343A18" w:rsidRPr="00856205" w:rsidTr="00BC01DC">
        <w:tc>
          <w:tcPr>
            <w:tcW w:w="213" w:type="pct"/>
            <w:shd w:val="clear" w:color="auto" w:fill="auto"/>
          </w:tcPr>
          <w:p w:rsidR="00343A18" w:rsidRPr="00856205" w:rsidRDefault="00343A18" w:rsidP="00856205">
            <w:pPr>
              <w:spacing w:before="0"/>
              <w:jc w:val="center"/>
              <w:rPr>
                <w:rFonts w:eastAsia="Calibri" w:cs="Arial"/>
                <w:b/>
                <w:bCs/>
                <w:iCs/>
                <w:lang w:val="sr-Cyrl-CS"/>
              </w:rPr>
            </w:pPr>
          </w:p>
        </w:tc>
        <w:tc>
          <w:tcPr>
            <w:tcW w:w="951" w:type="pct"/>
            <w:shd w:val="clear" w:color="auto" w:fill="auto"/>
          </w:tcPr>
          <w:p w:rsidR="00343A18" w:rsidRPr="00856205" w:rsidRDefault="00343A18" w:rsidP="00856205">
            <w:pPr>
              <w:spacing w:before="0"/>
              <w:jc w:val="center"/>
              <w:rPr>
                <w:rFonts w:eastAsia="Calibri" w:cs="Arial"/>
                <w:bCs/>
                <w:iCs/>
                <w:lang w:val="sr-Cyrl-CS"/>
              </w:rPr>
            </w:pPr>
          </w:p>
          <w:p w:rsidR="00343A18" w:rsidRPr="00856205" w:rsidRDefault="00343A18" w:rsidP="00856205">
            <w:pPr>
              <w:spacing w:before="0"/>
              <w:jc w:val="center"/>
              <w:rPr>
                <w:rFonts w:eastAsia="Calibri" w:cs="Arial"/>
                <w:bCs/>
                <w:iCs/>
                <w:lang w:val="sr-Cyrl-RS"/>
              </w:rPr>
            </w:pPr>
            <w:r w:rsidRPr="00856205">
              <w:rPr>
                <w:rFonts w:eastAsia="Calibri" w:cs="Arial"/>
                <w:bCs/>
                <w:iCs/>
                <w:lang w:val="sr-Cyrl-CS"/>
              </w:rPr>
              <w:t>Референтни наручилац</w:t>
            </w:r>
            <w:r w:rsidR="000C67B2" w:rsidRPr="00856205">
              <w:rPr>
                <w:rFonts w:eastAsia="Calibri" w:cs="Arial"/>
                <w:bCs/>
                <w:iCs/>
                <w:lang w:val="sr-Cyrl-RS"/>
              </w:rPr>
              <w:t xml:space="preserve"> односно </w:t>
            </w:r>
            <w:r w:rsidR="00FD6BCE" w:rsidRPr="00856205">
              <w:rPr>
                <w:rFonts w:eastAsia="Calibri" w:cs="Arial"/>
                <w:bCs/>
                <w:iCs/>
                <w:lang w:val="sr-Cyrl-RS"/>
              </w:rPr>
              <w:t>корисник услуга</w:t>
            </w:r>
          </w:p>
        </w:tc>
        <w:tc>
          <w:tcPr>
            <w:tcW w:w="908" w:type="pct"/>
            <w:shd w:val="clear" w:color="auto" w:fill="auto"/>
          </w:tcPr>
          <w:p w:rsidR="00343A18" w:rsidRPr="00856205" w:rsidRDefault="00343A18" w:rsidP="00856205">
            <w:pPr>
              <w:spacing w:before="0"/>
              <w:jc w:val="center"/>
              <w:rPr>
                <w:rFonts w:eastAsia="Calibri" w:cs="Arial"/>
                <w:bCs/>
                <w:iCs/>
                <w:lang w:val="sr-Cyrl-CS"/>
              </w:rPr>
            </w:pPr>
          </w:p>
          <w:p w:rsidR="00343A18" w:rsidRPr="00856205" w:rsidRDefault="00343A18" w:rsidP="00856205">
            <w:pPr>
              <w:spacing w:before="0"/>
              <w:jc w:val="center"/>
              <w:rPr>
                <w:rFonts w:eastAsia="Calibri" w:cs="Arial"/>
                <w:b/>
                <w:bCs/>
                <w:iCs/>
                <w:lang w:val="sr-Cyrl-CS"/>
              </w:rPr>
            </w:pPr>
            <w:r w:rsidRPr="00856205">
              <w:rPr>
                <w:rFonts w:eastAsia="Calibri" w:cs="Arial"/>
                <w:bCs/>
                <w:iCs/>
                <w:lang w:val="ru-RU"/>
              </w:rPr>
              <w:t>Лице за контакт</w:t>
            </w:r>
            <w:r w:rsidRPr="00856205">
              <w:rPr>
                <w:rFonts w:eastAsia="Calibri" w:cs="Arial"/>
                <w:bCs/>
                <w:iCs/>
                <w:lang w:val="sr-Cyrl-CS"/>
              </w:rPr>
              <w:t xml:space="preserve"> и број телефона</w:t>
            </w:r>
          </w:p>
        </w:tc>
        <w:tc>
          <w:tcPr>
            <w:tcW w:w="923" w:type="pct"/>
            <w:shd w:val="clear" w:color="auto" w:fill="auto"/>
          </w:tcPr>
          <w:p w:rsidR="00343A18" w:rsidRPr="00856205" w:rsidRDefault="00343A18" w:rsidP="00856205">
            <w:pPr>
              <w:spacing w:before="0"/>
              <w:jc w:val="center"/>
              <w:rPr>
                <w:rFonts w:eastAsia="Calibri" w:cs="Arial"/>
                <w:bCs/>
                <w:iCs/>
                <w:lang w:val="sr-Cyrl-CS"/>
              </w:rPr>
            </w:pPr>
          </w:p>
          <w:p w:rsidR="00343A18" w:rsidRPr="00856205" w:rsidRDefault="00343A18" w:rsidP="00856205">
            <w:pPr>
              <w:spacing w:before="0"/>
              <w:jc w:val="center"/>
              <w:rPr>
                <w:rFonts w:eastAsia="Calibri" w:cs="Arial"/>
                <w:b/>
                <w:bCs/>
                <w:iCs/>
                <w:lang w:val="sr-Cyrl-CS"/>
              </w:rPr>
            </w:pPr>
            <w:r w:rsidRPr="00856205">
              <w:rPr>
                <w:rFonts w:eastAsia="Calibri" w:cs="Arial"/>
                <w:bCs/>
                <w:iCs/>
                <w:lang w:val="sr-Cyrl-CS"/>
              </w:rPr>
              <w:t>Број и датум закључења уговора</w:t>
            </w:r>
          </w:p>
        </w:tc>
        <w:tc>
          <w:tcPr>
            <w:tcW w:w="859" w:type="pct"/>
            <w:shd w:val="clear" w:color="auto" w:fill="auto"/>
            <w:vAlign w:val="center"/>
          </w:tcPr>
          <w:p w:rsidR="00343A18" w:rsidRPr="00856205" w:rsidRDefault="00343A18" w:rsidP="00856205">
            <w:pPr>
              <w:spacing w:before="0"/>
              <w:jc w:val="center"/>
              <w:rPr>
                <w:rFonts w:eastAsia="Calibri" w:cs="Arial"/>
                <w:bCs/>
                <w:iCs/>
                <w:lang w:val="sr-Cyrl-CS"/>
              </w:rPr>
            </w:pPr>
          </w:p>
          <w:p w:rsidR="00343A18" w:rsidRPr="00856205" w:rsidRDefault="00343A18" w:rsidP="00856205">
            <w:pPr>
              <w:spacing w:before="0"/>
              <w:jc w:val="center"/>
              <w:rPr>
                <w:rFonts w:eastAsia="Calibri" w:cs="Arial"/>
                <w:bCs/>
                <w:iCs/>
              </w:rPr>
            </w:pPr>
            <w:r w:rsidRPr="00856205">
              <w:rPr>
                <w:rFonts w:eastAsia="Calibri" w:cs="Arial"/>
                <w:bCs/>
                <w:iCs/>
                <w:lang w:val="sr-Cyrl-CS"/>
              </w:rPr>
              <w:t xml:space="preserve">Датум </w:t>
            </w:r>
            <w:r w:rsidRPr="00856205">
              <w:rPr>
                <w:rFonts w:eastAsia="Calibri" w:cs="Arial"/>
                <w:bCs/>
                <w:iCs/>
              </w:rPr>
              <w:t>реализације уговора</w:t>
            </w:r>
          </w:p>
          <w:p w:rsidR="00343A18" w:rsidRPr="00856205" w:rsidRDefault="00343A18" w:rsidP="00856205">
            <w:pPr>
              <w:spacing w:before="0"/>
              <w:jc w:val="center"/>
              <w:rPr>
                <w:rFonts w:eastAsia="Calibri" w:cs="Arial"/>
                <w:b/>
                <w:bCs/>
                <w:iCs/>
              </w:rPr>
            </w:pPr>
          </w:p>
        </w:tc>
        <w:tc>
          <w:tcPr>
            <w:tcW w:w="1145" w:type="pct"/>
          </w:tcPr>
          <w:p w:rsidR="00343A18" w:rsidRPr="00856205" w:rsidRDefault="00343A18" w:rsidP="00856205">
            <w:pPr>
              <w:spacing w:before="0"/>
              <w:jc w:val="center"/>
              <w:rPr>
                <w:rFonts w:eastAsia="Calibri" w:cs="Arial"/>
                <w:bCs/>
                <w:iCs/>
              </w:rPr>
            </w:pPr>
          </w:p>
          <w:p w:rsidR="00343A18" w:rsidRPr="00856205" w:rsidRDefault="00343A18" w:rsidP="00856205">
            <w:pPr>
              <w:spacing w:before="0"/>
              <w:jc w:val="center"/>
              <w:rPr>
                <w:rFonts w:eastAsia="Calibri" w:cs="Arial"/>
                <w:bCs/>
                <w:iCs/>
              </w:rPr>
            </w:pPr>
            <w:r w:rsidRPr="00856205">
              <w:rPr>
                <w:rFonts w:eastAsia="Calibri" w:cs="Arial"/>
                <w:bCs/>
                <w:iCs/>
              </w:rPr>
              <w:t xml:space="preserve">Вредност </w:t>
            </w:r>
            <w:r w:rsidR="00FD6BCE" w:rsidRPr="00856205">
              <w:rPr>
                <w:rFonts w:eastAsia="Calibri" w:cs="Arial"/>
                <w:bCs/>
                <w:iCs/>
                <w:lang w:val="sr-Cyrl-RS"/>
              </w:rPr>
              <w:t>извршених услуга</w:t>
            </w:r>
            <w:r w:rsidRPr="00856205">
              <w:rPr>
                <w:rFonts w:eastAsia="Calibri" w:cs="Arial"/>
                <w:bCs/>
                <w:iCs/>
              </w:rPr>
              <w:t xml:space="preserve"> без ПДВ</w:t>
            </w:r>
          </w:p>
          <w:p w:rsidR="00657291" w:rsidRPr="00856205" w:rsidRDefault="00657291" w:rsidP="00856205">
            <w:pPr>
              <w:spacing w:before="0"/>
              <w:jc w:val="center"/>
              <w:rPr>
                <w:rFonts w:eastAsia="Calibri" w:cs="Arial"/>
                <w:bCs/>
                <w:iCs/>
                <w:lang w:val="sr-Cyrl-RS"/>
              </w:rPr>
            </w:pPr>
            <w:r w:rsidRPr="00856205">
              <w:rPr>
                <w:rFonts w:eastAsia="Calibri" w:cs="Arial"/>
                <w:bCs/>
                <w:iCs/>
                <w:lang w:val="sr-Cyrl-RS"/>
              </w:rPr>
              <w:t>Дин/</w:t>
            </w:r>
            <w:r w:rsidR="000C67B2" w:rsidRPr="00856205">
              <w:rPr>
                <w:rFonts w:eastAsia="Calibri" w:cs="Arial"/>
                <w:bCs/>
                <w:iCs/>
                <w:lang w:val="sr-Cyrl-RS"/>
              </w:rPr>
              <w:t>Е</w:t>
            </w:r>
            <w:r w:rsidR="000C67B2" w:rsidRPr="00856205">
              <w:rPr>
                <w:rFonts w:eastAsia="Calibri" w:cs="Arial"/>
                <w:bCs/>
                <w:iCs/>
              </w:rPr>
              <w:t>UR</w:t>
            </w:r>
          </w:p>
        </w:tc>
      </w:tr>
      <w:tr w:rsidR="00343A18" w:rsidRPr="00856205" w:rsidTr="00BC01DC">
        <w:tc>
          <w:tcPr>
            <w:tcW w:w="213" w:type="pct"/>
            <w:shd w:val="clear" w:color="auto" w:fill="auto"/>
          </w:tcPr>
          <w:p w:rsidR="00343A18" w:rsidRPr="00856205" w:rsidRDefault="00343A18" w:rsidP="00856205">
            <w:pPr>
              <w:spacing w:before="0"/>
              <w:jc w:val="center"/>
              <w:rPr>
                <w:rFonts w:eastAsia="Calibri" w:cs="Arial"/>
                <w:bCs/>
                <w:iCs/>
              </w:rPr>
            </w:pPr>
          </w:p>
          <w:p w:rsidR="00343A18" w:rsidRPr="00856205" w:rsidRDefault="00343A18" w:rsidP="00856205">
            <w:pPr>
              <w:spacing w:before="0"/>
              <w:jc w:val="center"/>
              <w:rPr>
                <w:rFonts w:eastAsia="Calibri" w:cs="Arial"/>
                <w:bCs/>
                <w:iCs/>
              </w:rPr>
            </w:pPr>
            <w:r w:rsidRPr="00856205">
              <w:rPr>
                <w:rFonts w:eastAsia="Calibri" w:cs="Arial"/>
                <w:bCs/>
                <w:iCs/>
              </w:rPr>
              <w:t>1.</w:t>
            </w:r>
          </w:p>
        </w:tc>
        <w:tc>
          <w:tcPr>
            <w:tcW w:w="951" w:type="pct"/>
            <w:shd w:val="clear" w:color="auto" w:fill="auto"/>
          </w:tcPr>
          <w:p w:rsidR="00343A18" w:rsidRPr="00856205" w:rsidRDefault="00343A18" w:rsidP="00856205">
            <w:pPr>
              <w:spacing w:before="0"/>
              <w:jc w:val="center"/>
              <w:rPr>
                <w:rFonts w:eastAsia="Calibri" w:cs="Arial"/>
                <w:b/>
                <w:bCs/>
                <w:iCs/>
              </w:rPr>
            </w:pPr>
          </w:p>
          <w:p w:rsidR="00343A18" w:rsidRPr="00856205" w:rsidRDefault="00343A18" w:rsidP="00856205">
            <w:pPr>
              <w:spacing w:before="0"/>
              <w:jc w:val="center"/>
              <w:rPr>
                <w:rFonts w:eastAsia="Calibri" w:cs="Arial"/>
                <w:b/>
                <w:bCs/>
                <w:iCs/>
              </w:rPr>
            </w:pPr>
          </w:p>
          <w:p w:rsidR="00343A18" w:rsidRPr="00856205" w:rsidRDefault="00343A18" w:rsidP="00856205">
            <w:pPr>
              <w:spacing w:before="0"/>
              <w:jc w:val="center"/>
              <w:rPr>
                <w:rFonts w:eastAsia="Calibri" w:cs="Arial"/>
                <w:b/>
                <w:bCs/>
                <w:iCs/>
              </w:rPr>
            </w:pPr>
          </w:p>
        </w:tc>
        <w:tc>
          <w:tcPr>
            <w:tcW w:w="908" w:type="pct"/>
            <w:shd w:val="clear" w:color="auto" w:fill="auto"/>
          </w:tcPr>
          <w:p w:rsidR="00343A18" w:rsidRPr="00856205" w:rsidRDefault="00343A18" w:rsidP="00856205">
            <w:pPr>
              <w:spacing w:before="0"/>
              <w:jc w:val="center"/>
              <w:rPr>
                <w:rFonts w:eastAsia="Calibri" w:cs="Arial"/>
                <w:b/>
                <w:bCs/>
                <w:iCs/>
              </w:rPr>
            </w:pPr>
          </w:p>
        </w:tc>
        <w:tc>
          <w:tcPr>
            <w:tcW w:w="923" w:type="pct"/>
            <w:shd w:val="clear" w:color="auto" w:fill="auto"/>
          </w:tcPr>
          <w:p w:rsidR="00343A18" w:rsidRPr="00856205" w:rsidRDefault="00343A18" w:rsidP="00856205">
            <w:pPr>
              <w:spacing w:before="0"/>
              <w:jc w:val="center"/>
              <w:rPr>
                <w:rFonts w:eastAsia="Calibri" w:cs="Arial"/>
                <w:b/>
                <w:bCs/>
                <w:iCs/>
              </w:rPr>
            </w:pPr>
          </w:p>
        </w:tc>
        <w:tc>
          <w:tcPr>
            <w:tcW w:w="859" w:type="pct"/>
            <w:shd w:val="clear" w:color="auto" w:fill="auto"/>
          </w:tcPr>
          <w:p w:rsidR="00343A18" w:rsidRPr="00856205" w:rsidRDefault="00343A18" w:rsidP="00856205">
            <w:pPr>
              <w:spacing w:before="0"/>
              <w:jc w:val="center"/>
              <w:rPr>
                <w:rFonts w:eastAsia="Calibri" w:cs="Arial"/>
                <w:b/>
                <w:bCs/>
                <w:iCs/>
              </w:rPr>
            </w:pPr>
          </w:p>
        </w:tc>
        <w:tc>
          <w:tcPr>
            <w:tcW w:w="1145" w:type="pct"/>
          </w:tcPr>
          <w:p w:rsidR="00343A18" w:rsidRPr="00856205" w:rsidRDefault="00343A18" w:rsidP="00856205">
            <w:pPr>
              <w:spacing w:before="0"/>
              <w:jc w:val="center"/>
              <w:rPr>
                <w:rFonts w:eastAsia="Calibri" w:cs="Arial"/>
                <w:b/>
                <w:bCs/>
                <w:iCs/>
              </w:rPr>
            </w:pPr>
          </w:p>
        </w:tc>
      </w:tr>
      <w:tr w:rsidR="00343A18" w:rsidRPr="00856205" w:rsidTr="00BC01DC">
        <w:tc>
          <w:tcPr>
            <w:tcW w:w="213" w:type="pct"/>
            <w:shd w:val="clear" w:color="auto" w:fill="auto"/>
          </w:tcPr>
          <w:p w:rsidR="00343A18" w:rsidRPr="00856205" w:rsidRDefault="00343A18" w:rsidP="00856205">
            <w:pPr>
              <w:spacing w:before="0"/>
              <w:jc w:val="center"/>
              <w:rPr>
                <w:rFonts w:eastAsia="Calibri" w:cs="Arial"/>
                <w:bCs/>
                <w:iCs/>
              </w:rPr>
            </w:pPr>
          </w:p>
          <w:p w:rsidR="00343A18" w:rsidRPr="00856205" w:rsidRDefault="00343A18" w:rsidP="00856205">
            <w:pPr>
              <w:spacing w:before="0"/>
              <w:jc w:val="center"/>
              <w:rPr>
                <w:rFonts w:eastAsia="Calibri" w:cs="Arial"/>
                <w:bCs/>
                <w:iCs/>
              </w:rPr>
            </w:pPr>
            <w:r w:rsidRPr="00856205">
              <w:rPr>
                <w:rFonts w:eastAsia="Calibri" w:cs="Arial"/>
                <w:bCs/>
                <w:iCs/>
              </w:rPr>
              <w:t>2.</w:t>
            </w:r>
          </w:p>
        </w:tc>
        <w:tc>
          <w:tcPr>
            <w:tcW w:w="951" w:type="pct"/>
            <w:shd w:val="clear" w:color="auto" w:fill="auto"/>
          </w:tcPr>
          <w:p w:rsidR="00343A18" w:rsidRPr="00856205" w:rsidRDefault="00343A18" w:rsidP="00856205">
            <w:pPr>
              <w:spacing w:before="0"/>
              <w:jc w:val="center"/>
              <w:rPr>
                <w:rFonts w:eastAsia="Calibri" w:cs="Arial"/>
                <w:b/>
                <w:bCs/>
                <w:iCs/>
              </w:rPr>
            </w:pPr>
          </w:p>
          <w:p w:rsidR="00343A18" w:rsidRPr="00856205" w:rsidRDefault="00343A18" w:rsidP="00856205">
            <w:pPr>
              <w:spacing w:before="0"/>
              <w:jc w:val="center"/>
              <w:rPr>
                <w:rFonts w:eastAsia="Calibri" w:cs="Arial"/>
                <w:b/>
                <w:bCs/>
                <w:iCs/>
              </w:rPr>
            </w:pPr>
          </w:p>
          <w:p w:rsidR="00343A18" w:rsidRPr="00856205" w:rsidRDefault="00343A18" w:rsidP="00856205">
            <w:pPr>
              <w:spacing w:before="0"/>
              <w:jc w:val="center"/>
              <w:rPr>
                <w:rFonts w:eastAsia="Calibri" w:cs="Arial"/>
                <w:b/>
                <w:bCs/>
                <w:iCs/>
              </w:rPr>
            </w:pPr>
          </w:p>
        </w:tc>
        <w:tc>
          <w:tcPr>
            <w:tcW w:w="908" w:type="pct"/>
            <w:shd w:val="clear" w:color="auto" w:fill="auto"/>
          </w:tcPr>
          <w:p w:rsidR="00343A18" w:rsidRPr="00856205" w:rsidRDefault="00343A18" w:rsidP="00856205">
            <w:pPr>
              <w:spacing w:before="0"/>
              <w:jc w:val="center"/>
              <w:rPr>
                <w:rFonts w:eastAsia="Calibri" w:cs="Arial"/>
                <w:b/>
                <w:bCs/>
                <w:iCs/>
              </w:rPr>
            </w:pPr>
          </w:p>
        </w:tc>
        <w:tc>
          <w:tcPr>
            <w:tcW w:w="923" w:type="pct"/>
            <w:shd w:val="clear" w:color="auto" w:fill="auto"/>
          </w:tcPr>
          <w:p w:rsidR="00343A18" w:rsidRPr="00856205" w:rsidRDefault="00343A18" w:rsidP="00856205">
            <w:pPr>
              <w:spacing w:before="0"/>
              <w:jc w:val="center"/>
              <w:rPr>
                <w:rFonts w:eastAsia="Calibri" w:cs="Arial"/>
                <w:b/>
                <w:bCs/>
                <w:iCs/>
              </w:rPr>
            </w:pPr>
          </w:p>
        </w:tc>
        <w:tc>
          <w:tcPr>
            <w:tcW w:w="859" w:type="pct"/>
            <w:shd w:val="clear" w:color="auto" w:fill="auto"/>
          </w:tcPr>
          <w:p w:rsidR="00343A18" w:rsidRPr="00856205" w:rsidRDefault="00343A18" w:rsidP="00856205">
            <w:pPr>
              <w:spacing w:before="0"/>
              <w:jc w:val="center"/>
              <w:rPr>
                <w:rFonts w:eastAsia="Calibri" w:cs="Arial"/>
                <w:b/>
                <w:bCs/>
                <w:iCs/>
              </w:rPr>
            </w:pPr>
          </w:p>
        </w:tc>
        <w:tc>
          <w:tcPr>
            <w:tcW w:w="1145" w:type="pct"/>
          </w:tcPr>
          <w:p w:rsidR="00343A18" w:rsidRPr="00856205" w:rsidRDefault="00343A18" w:rsidP="00856205">
            <w:pPr>
              <w:spacing w:before="0"/>
              <w:jc w:val="center"/>
              <w:rPr>
                <w:rFonts w:eastAsia="Calibri" w:cs="Arial"/>
                <w:b/>
                <w:bCs/>
                <w:iCs/>
              </w:rPr>
            </w:pPr>
          </w:p>
        </w:tc>
      </w:tr>
      <w:tr w:rsidR="00343A18" w:rsidRPr="00856205" w:rsidTr="00BC01DC">
        <w:tc>
          <w:tcPr>
            <w:tcW w:w="213" w:type="pct"/>
            <w:shd w:val="clear" w:color="auto" w:fill="auto"/>
          </w:tcPr>
          <w:p w:rsidR="00343A18" w:rsidRPr="00856205" w:rsidRDefault="00343A18" w:rsidP="00856205">
            <w:pPr>
              <w:spacing w:before="0"/>
              <w:jc w:val="center"/>
              <w:rPr>
                <w:rFonts w:eastAsia="Calibri" w:cs="Arial"/>
                <w:bCs/>
                <w:iCs/>
              </w:rPr>
            </w:pPr>
          </w:p>
          <w:p w:rsidR="00343A18" w:rsidRPr="00856205" w:rsidRDefault="00343A18" w:rsidP="00856205">
            <w:pPr>
              <w:spacing w:before="0"/>
              <w:jc w:val="center"/>
              <w:rPr>
                <w:rFonts w:eastAsia="Calibri" w:cs="Arial"/>
                <w:bCs/>
                <w:iCs/>
              </w:rPr>
            </w:pPr>
            <w:r w:rsidRPr="00856205">
              <w:rPr>
                <w:rFonts w:eastAsia="Calibri" w:cs="Arial"/>
                <w:bCs/>
                <w:iCs/>
              </w:rPr>
              <w:t>3.</w:t>
            </w:r>
          </w:p>
        </w:tc>
        <w:tc>
          <w:tcPr>
            <w:tcW w:w="951" w:type="pct"/>
            <w:shd w:val="clear" w:color="auto" w:fill="auto"/>
          </w:tcPr>
          <w:p w:rsidR="00343A18" w:rsidRPr="00856205" w:rsidRDefault="00343A18" w:rsidP="00856205">
            <w:pPr>
              <w:spacing w:before="0"/>
              <w:jc w:val="center"/>
              <w:rPr>
                <w:rFonts w:eastAsia="Calibri" w:cs="Arial"/>
                <w:b/>
                <w:bCs/>
                <w:iCs/>
              </w:rPr>
            </w:pPr>
          </w:p>
          <w:p w:rsidR="00343A18" w:rsidRPr="00856205" w:rsidRDefault="00343A18" w:rsidP="00856205">
            <w:pPr>
              <w:spacing w:before="0"/>
              <w:jc w:val="center"/>
              <w:rPr>
                <w:rFonts w:eastAsia="Calibri" w:cs="Arial"/>
                <w:b/>
                <w:bCs/>
                <w:iCs/>
              </w:rPr>
            </w:pPr>
          </w:p>
          <w:p w:rsidR="00343A18" w:rsidRPr="00856205" w:rsidRDefault="00343A18" w:rsidP="00856205">
            <w:pPr>
              <w:spacing w:before="0"/>
              <w:jc w:val="center"/>
              <w:rPr>
                <w:rFonts w:eastAsia="Calibri" w:cs="Arial"/>
                <w:b/>
                <w:bCs/>
                <w:iCs/>
              </w:rPr>
            </w:pPr>
          </w:p>
        </w:tc>
        <w:tc>
          <w:tcPr>
            <w:tcW w:w="908" w:type="pct"/>
            <w:shd w:val="clear" w:color="auto" w:fill="auto"/>
          </w:tcPr>
          <w:p w:rsidR="00343A18" w:rsidRPr="00856205" w:rsidRDefault="00343A18" w:rsidP="00856205">
            <w:pPr>
              <w:spacing w:before="0"/>
              <w:jc w:val="center"/>
              <w:rPr>
                <w:rFonts w:eastAsia="Calibri" w:cs="Arial"/>
                <w:b/>
                <w:bCs/>
                <w:iCs/>
              </w:rPr>
            </w:pPr>
          </w:p>
        </w:tc>
        <w:tc>
          <w:tcPr>
            <w:tcW w:w="923" w:type="pct"/>
            <w:shd w:val="clear" w:color="auto" w:fill="auto"/>
          </w:tcPr>
          <w:p w:rsidR="00343A18" w:rsidRPr="00856205" w:rsidRDefault="00343A18" w:rsidP="00856205">
            <w:pPr>
              <w:spacing w:before="0"/>
              <w:jc w:val="center"/>
              <w:rPr>
                <w:rFonts w:eastAsia="Calibri" w:cs="Arial"/>
                <w:b/>
                <w:bCs/>
                <w:iCs/>
              </w:rPr>
            </w:pPr>
          </w:p>
        </w:tc>
        <w:tc>
          <w:tcPr>
            <w:tcW w:w="859" w:type="pct"/>
            <w:shd w:val="clear" w:color="auto" w:fill="auto"/>
          </w:tcPr>
          <w:p w:rsidR="00343A18" w:rsidRPr="00856205" w:rsidRDefault="00343A18" w:rsidP="00856205">
            <w:pPr>
              <w:spacing w:before="0"/>
              <w:jc w:val="center"/>
              <w:rPr>
                <w:rFonts w:eastAsia="Calibri" w:cs="Arial"/>
                <w:b/>
                <w:bCs/>
                <w:iCs/>
              </w:rPr>
            </w:pPr>
          </w:p>
        </w:tc>
        <w:tc>
          <w:tcPr>
            <w:tcW w:w="1145" w:type="pct"/>
          </w:tcPr>
          <w:p w:rsidR="00343A18" w:rsidRPr="00856205" w:rsidRDefault="00343A18" w:rsidP="00856205">
            <w:pPr>
              <w:spacing w:before="0"/>
              <w:jc w:val="center"/>
              <w:rPr>
                <w:rFonts w:eastAsia="Calibri" w:cs="Arial"/>
                <w:b/>
                <w:bCs/>
                <w:iCs/>
              </w:rPr>
            </w:pPr>
          </w:p>
        </w:tc>
      </w:tr>
      <w:tr w:rsidR="00343A18" w:rsidRPr="00856205" w:rsidTr="00BC01DC">
        <w:tc>
          <w:tcPr>
            <w:tcW w:w="213" w:type="pct"/>
            <w:shd w:val="clear" w:color="auto" w:fill="auto"/>
          </w:tcPr>
          <w:p w:rsidR="00343A18" w:rsidRPr="00856205" w:rsidRDefault="00343A18" w:rsidP="00856205">
            <w:pPr>
              <w:spacing w:before="0"/>
              <w:jc w:val="center"/>
              <w:rPr>
                <w:rFonts w:eastAsia="Calibri" w:cs="Arial"/>
                <w:bCs/>
                <w:iCs/>
              </w:rPr>
            </w:pPr>
          </w:p>
          <w:p w:rsidR="00343A18" w:rsidRPr="00856205" w:rsidRDefault="00343A18" w:rsidP="00856205">
            <w:pPr>
              <w:spacing w:before="0"/>
              <w:jc w:val="center"/>
              <w:rPr>
                <w:rFonts w:eastAsia="Calibri" w:cs="Arial"/>
                <w:bCs/>
                <w:iCs/>
              </w:rPr>
            </w:pPr>
            <w:r w:rsidRPr="00856205">
              <w:rPr>
                <w:rFonts w:eastAsia="Calibri" w:cs="Arial"/>
                <w:bCs/>
                <w:iCs/>
              </w:rPr>
              <w:t>4.</w:t>
            </w:r>
          </w:p>
        </w:tc>
        <w:tc>
          <w:tcPr>
            <w:tcW w:w="951" w:type="pct"/>
            <w:shd w:val="clear" w:color="auto" w:fill="auto"/>
          </w:tcPr>
          <w:p w:rsidR="00343A18" w:rsidRPr="00856205" w:rsidRDefault="00343A18" w:rsidP="00856205">
            <w:pPr>
              <w:spacing w:before="0"/>
              <w:jc w:val="center"/>
              <w:rPr>
                <w:rFonts w:eastAsia="Calibri" w:cs="Arial"/>
                <w:b/>
                <w:bCs/>
                <w:iCs/>
              </w:rPr>
            </w:pPr>
          </w:p>
          <w:p w:rsidR="00343A18" w:rsidRPr="00856205" w:rsidRDefault="00343A18" w:rsidP="00856205">
            <w:pPr>
              <w:spacing w:before="0"/>
              <w:jc w:val="center"/>
              <w:rPr>
                <w:rFonts w:eastAsia="Calibri" w:cs="Arial"/>
                <w:b/>
                <w:bCs/>
                <w:iCs/>
              </w:rPr>
            </w:pPr>
          </w:p>
          <w:p w:rsidR="00343A18" w:rsidRPr="00856205" w:rsidRDefault="00343A18" w:rsidP="00856205">
            <w:pPr>
              <w:spacing w:before="0"/>
              <w:jc w:val="center"/>
              <w:rPr>
                <w:rFonts w:eastAsia="Calibri" w:cs="Arial"/>
                <w:b/>
                <w:bCs/>
                <w:iCs/>
              </w:rPr>
            </w:pPr>
          </w:p>
        </w:tc>
        <w:tc>
          <w:tcPr>
            <w:tcW w:w="908" w:type="pct"/>
            <w:shd w:val="clear" w:color="auto" w:fill="auto"/>
          </w:tcPr>
          <w:p w:rsidR="00343A18" w:rsidRPr="00856205" w:rsidRDefault="00343A18" w:rsidP="00856205">
            <w:pPr>
              <w:spacing w:before="0"/>
              <w:jc w:val="center"/>
              <w:rPr>
                <w:rFonts w:eastAsia="Calibri" w:cs="Arial"/>
                <w:b/>
                <w:bCs/>
                <w:iCs/>
              </w:rPr>
            </w:pPr>
          </w:p>
        </w:tc>
        <w:tc>
          <w:tcPr>
            <w:tcW w:w="923" w:type="pct"/>
            <w:shd w:val="clear" w:color="auto" w:fill="auto"/>
          </w:tcPr>
          <w:p w:rsidR="00343A18" w:rsidRPr="00856205" w:rsidRDefault="00343A18" w:rsidP="00856205">
            <w:pPr>
              <w:spacing w:before="0"/>
              <w:jc w:val="center"/>
              <w:rPr>
                <w:rFonts w:eastAsia="Calibri" w:cs="Arial"/>
                <w:b/>
                <w:bCs/>
                <w:iCs/>
              </w:rPr>
            </w:pPr>
          </w:p>
        </w:tc>
        <w:tc>
          <w:tcPr>
            <w:tcW w:w="859" w:type="pct"/>
            <w:shd w:val="clear" w:color="auto" w:fill="auto"/>
          </w:tcPr>
          <w:p w:rsidR="00343A18" w:rsidRPr="00856205" w:rsidRDefault="00343A18" w:rsidP="00856205">
            <w:pPr>
              <w:spacing w:before="0"/>
              <w:jc w:val="center"/>
              <w:rPr>
                <w:rFonts w:eastAsia="Calibri" w:cs="Arial"/>
                <w:b/>
                <w:bCs/>
                <w:iCs/>
              </w:rPr>
            </w:pPr>
          </w:p>
        </w:tc>
        <w:tc>
          <w:tcPr>
            <w:tcW w:w="1145" w:type="pct"/>
          </w:tcPr>
          <w:p w:rsidR="00343A18" w:rsidRPr="00856205" w:rsidRDefault="00343A18" w:rsidP="00856205">
            <w:pPr>
              <w:spacing w:before="0"/>
              <w:jc w:val="center"/>
              <w:rPr>
                <w:rFonts w:eastAsia="Calibri" w:cs="Arial"/>
                <w:b/>
                <w:bCs/>
                <w:iCs/>
              </w:rPr>
            </w:pPr>
          </w:p>
        </w:tc>
      </w:tr>
      <w:tr w:rsidR="00343A18" w:rsidRPr="00856205" w:rsidTr="00BC01DC">
        <w:tc>
          <w:tcPr>
            <w:tcW w:w="213" w:type="pct"/>
            <w:shd w:val="clear" w:color="auto" w:fill="auto"/>
          </w:tcPr>
          <w:p w:rsidR="00343A18" w:rsidRPr="00856205" w:rsidRDefault="00343A18" w:rsidP="00856205">
            <w:pPr>
              <w:spacing w:before="0"/>
              <w:jc w:val="center"/>
              <w:rPr>
                <w:rFonts w:eastAsia="Calibri" w:cs="Arial"/>
                <w:bCs/>
                <w:iCs/>
              </w:rPr>
            </w:pPr>
          </w:p>
          <w:p w:rsidR="00343A18" w:rsidRPr="00856205" w:rsidRDefault="00343A18" w:rsidP="00856205">
            <w:pPr>
              <w:spacing w:before="0"/>
              <w:jc w:val="center"/>
              <w:rPr>
                <w:rFonts w:eastAsia="Calibri" w:cs="Arial"/>
                <w:bCs/>
                <w:iCs/>
              </w:rPr>
            </w:pPr>
            <w:r w:rsidRPr="00856205">
              <w:rPr>
                <w:rFonts w:eastAsia="Calibri" w:cs="Arial"/>
                <w:bCs/>
                <w:iCs/>
              </w:rPr>
              <w:t>5.</w:t>
            </w:r>
          </w:p>
        </w:tc>
        <w:tc>
          <w:tcPr>
            <w:tcW w:w="951" w:type="pct"/>
            <w:shd w:val="clear" w:color="auto" w:fill="auto"/>
          </w:tcPr>
          <w:p w:rsidR="00343A18" w:rsidRPr="00856205" w:rsidRDefault="00343A18" w:rsidP="00856205">
            <w:pPr>
              <w:spacing w:before="0"/>
              <w:jc w:val="center"/>
              <w:rPr>
                <w:rFonts w:eastAsia="Calibri" w:cs="Arial"/>
                <w:b/>
                <w:bCs/>
                <w:iCs/>
              </w:rPr>
            </w:pPr>
          </w:p>
          <w:p w:rsidR="00343A18" w:rsidRPr="00856205" w:rsidRDefault="00343A18" w:rsidP="00856205">
            <w:pPr>
              <w:spacing w:before="0"/>
              <w:jc w:val="center"/>
              <w:rPr>
                <w:rFonts w:eastAsia="Calibri" w:cs="Arial"/>
                <w:b/>
                <w:bCs/>
                <w:iCs/>
              </w:rPr>
            </w:pPr>
          </w:p>
          <w:p w:rsidR="00343A18" w:rsidRPr="00856205" w:rsidRDefault="00343A18" w:rsidP="00856205">
            <w:pPr>
              <w:spacing w:before="0"/>
              <w:jc w:val="center"/>
              <w:rPr>
                <w:rFonts w:eastAsia="Calibri" w:cs="Arial"/>
                <w:b/>
                <w:bCs/>
                <w:iCs/>
              </w:rPr>
            </w:pPr>
          </w:p>
        </w:tc>
        <w:tc>
          <w:tcPr>
            <w:tcW w:w="908" w:type="pct"/>
            <w:shd w:val="clear" w:color="auto" w:fill="auto"/>
          </w:tcPr>
          <w:p w:rsidR="00343A18" w:rsidRPr="00856205" w:rsidRDefault="00343A18" w:rsidP="00856205">
            <w:pPr>
              <w:spacing w:before="0"/>
              <w:jc w:val="center"/>
              <w:rPr>
                <w:rFonts w:eastAsia="Calibri" w:cs="Arial"/>
                <w:b/>
                <w:bCs/>
                <w:iCs/>
              </w:rPr>
            </w:pPr>
          </w:p>
        </w:tc>
        <w:tc>
          <w:tcPr>
            <w:tcW w:w="923" w:type="pct"/>
            <w:shd w:val="clear" w:color="auto" w:fill="auto"/>
          </w:tcPr>
          <w:p w:rsidR="00343A18" w:rsidRPr="00856205" w:rsidRDefault="00343A18" w:rsidP="00856205">
            <w:pPr>
              <w:spacing w:before="0"/>
              <w:jc w:val="center"/>
              <w:rPr>
                <w:rFonts w:eastAsia="Calibri" w:cs="Arial"/>
                <w:b/>
                <w:bCs/>
                <w:iCs/>
              </w:rPr>
            </w:pPr>
          </w:p>
        </w:tc>
        <w:tc>
          <w:tcPr>
            <w:tcW w:w="859" w:type="pct"/>
            <w:shd w:val="clear" w:color="auto" w:fill="auto"/>
          </w:tcPr>
          <w:p w:rsidR="00343A18" w:rsidRPr="00856205" w:rsidRDefault="00343A18" w:rsidP="00856205">
            <w:pPr>
              <w:spacing w:before="0"/>
              <w:jc w:val="center"/>
              <w:rPr>
                <w:rFonts w:eastAsia="Calibri" w:cs="Arial"/>
                <w:b/>
                <w:bCs/>
                <w:iCs/>
              </w:rPr>
            </w:pPr>
          </w:p>
        </w:tc>
        <w:tc>
          <w:tcPr>
            <w:tcW w:w="1145" w:type="pct"/>
          </w:tcPr>
          <w:p w:rsidR="00343A18" w:rsidRPr="00856205" w:rsidRDefault="00343A18" w:rsidP="00856205">
            <w:pPr>
              <w:spacing w:before="0"/>
              <w:jc w:val="center"/>
              <w:rPr>
                <w:rFonts w:eastAsia="Calibri" w:cs="Arial"/>
                <w:b/>
                <w:bCs/>
                <w:iCs/>
              </w:rPr>
            </w:pPr>
          </w:p>
        </w:tc>
      </w:tr>
      <w:tr w:rsidR="00343A18" w:rsidRPr="00856205"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856205" w:rsidRDefault="00343A18" w:rsidP="00856205">
            <w:pPr>
              <w:spacing w:before="0"/>
              <w:jc w:val="center"/>
              <w:rPr>
                <w:rFonts w:eastAsia="Calibri" w:cs="Arial"/>
                <w:b/>
                <w:bCs/>
                <w:iCs/>
              </w:rPr>
            </w:pPr>
          </w:p>
        </w:tc>
        <w:tc>
          <w:tcPr>
            <w:tcW w:w="859" w:type="pct"/>
            <w:shd w:val="clear" w:color="auto" w:fill="auto"/>
          </w:tcPr>
          <w:p w:rsidR="00343A18" w:rsidRPr="00856205" w:rsidRDefault="00343A18" w:rsidP="00856205">
            <w:pPr>
              <w:spacing w:before="0"/>
              <w:jc w:val="center"/>
              <w:rPr>
                <w:rFonts w:eastAsia="Calibri" w:cs="Arial"/>
                <w:b/>
                <w:bCs/>
                <w:iCs/>
              </w:rPr>
            </w:pPr>
          </w:p>
          <w:p w:rsidR="00343A18" w:rsidRPr="00856205" w:rsidRDefault="00343A18" w:rsidP="00856205">
            <w:pPr>
              <w:spacing w:before="0"/>
              <w:jc w:val="center"/>
              <w:rPr>
                <w:rFonts w:eastAsia="Calibri" w:cs="Arial"/>
                <w:b/>
                <w:bCs/>
                <w:iCs/>
              </w:rPr>
            </w:pPr>
            <w:r w:rsidRPr="00856205">
              <w:rPr>
                <w:rFonts w:eastAsia="Calibri" w:cs="Arial"/>
                <w:b/>
                <w:bCs/>
                <w:iCs/>
              </w:rPr>
              <w:t>Укупна вредност</w:t>
            </w:r>
          </w:p>
          <w:p w:rsidR="00343A18" w:rsidRPr="00856205" w:rsidRDefault="00FD6BCE" w:rsidP="00856205">
            <w:pPr>
              <w:spacing w:before="0"/>
              <w:jc w:val="center"/>
              <w:rPr>
                <w:rFonts w:eastAsia="Calibri" w:cs="Arial"/>
                <w:b/>
                <w:bCs/>
                <w:iCs/>
              </w:rPr>
            </w:pPr>
            <w:r w:rsidRPr="00856205">
              <w:rPr>
                <w:rFonts w:eastAsia="Calibri" w:cs="Arial"/>
                <w:b/>
                <w:bCs/>
                <w:iCs/>
                <w:lang w:val="sr-Cyrl-RS"/>
              </w:rPr>
              <w:t>извршених услуга</w:t>
            </w:r>
            <w:r w:rsidR="00343A18" w:rsidRPr="00856205">
              <w:rPr>
                <w:rFonts w:eastAsia="Calibri" w:cs="Arial"/>
                <w:b/>
                <w:bCs/>
                <w:iCs/>
              </w:rPr>
              <w:t xml:space="preserve"> без</w:t>
            </w:r>
          </w:p>
          <w:p w:rsidR="00343A18" w:rsidRPr="00856205" w:rsidRDefault="00343A18" w:rsidP="00856205">
            <w:pPr>
              <w:spacing w:before="0"/>
              <w:jc w:val="center"/>
              <w:rPr>
                <w:rFonts w:eastAsia="Calibri" w:cs="Arial"/>
                <w:b/>
                <w:bCs/>
                <w:iCs/>
              </w:rPr>
            </w:pPr>
            <w:r w:rsidRPr="00856205">
              <w:rPr>
                <w:rFonts w:eastAsia="Calibri" w:cs="Arial"/>
                <w:b/>
                <w:bCs/>
                <w:iCs/>
              </w:rPr>
              <w:t>ПДВ</w:t>
            </w:r>
          </w:p>
          <w:p w:rsidR="00343A18" w:rsidRPr="00856205" w:rsidRDefault="000C67B2" w:rsidP="00856205">
            <w:pPr>
              <w:spacing w:before="0"/>
              <w:rPr>
                <w:rFonts w:eastAsia="Calibri" w:cs="Arial"/>
                <w:b/>
                <w:bCs/>
                <w:iCs/>
              </w:rPr>
            </w:pPr>
            <w:r w:rsidRPr="00856205">
              <w:rPr>
                <w:rFonts w:eastAsia="Calibri" w:cs="Arial"/>
                <w:b/>
                <w:bCs/>
                <w:iCs/>
                <w:lang w:val="sr-Cyrl-RS"/>
              </w:rPr>
              <w:t xml:space="preserve">     Дин/Е</w:t>
            </w:r>
            <w:r w:rsidRPr="00856205">
              <w:rPr>
                <w:rFonts w:eastAsia="Calibri" w:cs="Arial"/>
                <w:b/>
                <w:bCs/>
                <w:iCs/>
              </w:rPr>
              <w:t>UR</w:t>
            </w:r>
          </w:p>
        </w:tc>
        <w:tc>
          <w:tcPr>
            <w:tcW w:w="1145" w:type="pct"/>
          </w:tcPr>
          <w:p w:rsidR="00343A18" w:rsidRPr="00856205" w:rsidRDefault="00343A18" w:rsidP="00856205">
            <w:pPr>
              <w:spacing w:before="0"/>
              <w:ind w:left="720"/>
              <w:jc w:val="center"/>
              <w:rPr>
                <w:rFonts w:eastAsia="Calibri" w:cs="Arial"/>
                <w:b/>
                <w:bCs/>
                <w:iCs/>
              </w:rPr>
            </w:pPr>
          </w:p>
        </w:tc>
      </w:tr>
    </w:tbl>
    <w:p w:rsidR="00343A18" w:rsidRPr="00856205" w:rsidRDefault="00343A18" w:rsidP="00856205">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56205" w:rsidTr="00BC01DC">
        <w:trPr>
          <w:jc w:val="center"/>
        </w:trPr>
        <w:tc>
          <w:tcPr>
            <w:tcW w:w="3882" w:type="dxa"/>
          </w:tcPr>
          <w:p w:rsidR="00343A18" w:rsidRPr="00856205" w:rsidRDefault="00343A18" w:rsidP="00856205">
            <w:pPr>
              <w:spacing w:before="0"/>
              <w:jc w:val="center"/>
              <w:rPr>
                <w:rFonts w:cs="Arial"/>
              </w:rPr>
            </w:pPr>
            <w:r w:rsidRPr="00856205">
              <w:rPr>
                <w:rFonts w:cs="Arial"/>
              </w:rPr>
              <w:t>Датум:</w:t>
            </w:r>
          </w:p>
        </w:tc>
        <w:tc>
          <w:tcPr>
            <w:tcW w:w="2127" w:type="dxa"/>
          </w:tcPr>
          <w:p w:rsidR="00343A18" w:rsidRPr="00856205" w:rsidRDefault="00343A18" w:rsidP="00856205">
            <w:pPr>
              <w:spacing w:before="0"/>
              <w:jc w:val="center"/>
              <w:rPr>
                <w:rFonts w:cs="Arial"/>
                <w:lang w:val="ru-RU"/>
              </w:rPr>
            </w:pPr>
          </w:p>
        </w:tc>
        <w:tc>
          <w:tcPr>
            <w:tcW w:w="4022" w:type="dxa"/>
          </w:tcPr>
          <w:p w:rsidR="00343A18" w:rsidRPr="00856205" w:rsidRDefault="00343A18" w:rsidP="00856205">
            <w:pPr>
              <w:spacing w:before="0"/>
              <w:jc w:val="center"/>
              <w:rPr>
                <w:rFonts w:cs="Arial"/>
                <w:lang w:val="ru-RU"/>
              </w:rPr>
            </w:pPr>
            <w:r w:rsidRPr="00856205">
              <w:rPr>
                <w:rFonts w:cs="Arial"/>
                <w:lang w:val="sr-Cyrl-CS"/>
              </w:rPr>
              <w:t>П</w:t>
            </w:r>
            <w:r w:rsidRPr="00856205">
              <w:rPr>
                <w:rFonts w:cs="Arial"/>
              </w:rPr>
              <w:t>онуђач</w:t>
            </w:r>
            <w:r w:rsidRPr="00856205">
              <w:rPr>
                <w:rFonts w:cs="Arial"/>
                <w:lang w:val="ru-RU"/>
              </w:rPr>
              <w:t>:</w:t>
            </w:r>
          </w:p>
        </w:tc>
      </w:tr>
      <w:tr w:rsidR="00343A18" w:rsidRPr="00856205" w:rsidTr="00BC01DC">
        <w:trPr>
          <w:jc w:val="center"/>
        </w:trPr>
        <w:tc>
          <w:tcPr>
            <w:tcW w:w="3882" w:type="dxa"/>
          </w:tcPr>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rPr>
            </w:pPr>
            <w:r w:rsidRPr="00856205">
              <w:rPr>
                <w:rFonts w:cs="Arial"/>
              </w:rPr>
              <w:t>М.П.</w:t>
            </w:r>
          </w:p>
        </w:tc>
        <w:tc>
          <w:tcPr>
            <w:tcW w:w="4022" w:type="dxa"/>
          </w:tcPr>
          <w:p w:rsidR="00343A18" w:rsidRPr="00856205" w:rsidRDefault="00343A18" w:rsidP="00856205">
            <w:pPr>
              <w:spacing w:before="0"/>
              <w:jc w:val="center"/>
              <w:rPr>
                <w:rFonts w:cs="Arial"/>
                <w:lang w:val="ru-RU"/>
              </w:rPr>
            </w:pPr>
          </w:p>
        </w:tc>
      </w:tr>
      <w:tr w:rsidR="00343A18" w:rsidRPr="00856205" w:rsidTr="00BC01DC">
        <w:trPr>
          <w:jc w:val="center"/>
        </w:trPr>
        <w:tc>
          <w:tcPr>
            <w:tcW w:w="3882" w:type="dxa"/>
            <w:tcBorders>
              <w:bottom w:val="single" w:sz="4" w:space="0" w:color="auto"/>
            </w:tcBorders>
          </w:tcPr>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lang w:val="ru-RU"/>
              </w:rPr>
            </w:pPr>
          </w:p>
        </w:tc>
        <w:tc>
          <w:tcPr>
            <w:tcW w:w="4022" w:type="dxa"/>
            <w:tcBorders>
              <w:bottom w:val="single" w:sz="4" w:space="0" w:color="auto"/>
            </w:tcBorders>
          </w:tcPr>
          <w:p w:rsidR="00343A18" w:rsidRPr="00856205" w:rsidRDefault="00343A18" w:rsidP="00856205">
            <w:pPr>
              <w:spacing w:before="0"/>
              <w:jc w:val="center"/>
              <w:rPr>
                <w:rFonts w:cs="Arial"/>
                <w:lang w:val="ru-RU"/>
              </w:rPr>
            </w:pPr>
          </w:p>
        </w:tc>
      </w:tr>
      <w:tr w:rsidR="00343A18" w:rsidRPr="00856205" w:rsidTr="00BC01DC">
        <w:trPr>
          <w:trHeight w:val="389"/>
          <w:jc w:val="center"/>
        </w:trPr>
        <w:tc>
          <w:tcPr>
            <w:tcW w:w="3882" w:type="dxa"/>
            <w:tcBorders>
              <w:top w:val="single" w:sz="4" w:space="0" w:color="auto"/>
            </w:tcBorders>
          </w:tcPr>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lang w:val="ru-RU"/>
              </w:rPr>
            </w:pPr>
          </w:p>
        </w:tc>
        <w:tc>
          <w:tcPr>
            <w:tcW w:w="4022" w:type="dxa"/>
            <w:tcBorders>
              <w:top w:val="single" w:sz="4" w:space="0" w:color="auto"/>
            </w:tcBorders>
          </w:tcPr>
          <w:p w:rsidR="00343A18" w:rsidRPr="00856205" w:rsidRDefault="00343A18" w:rsidP="00856205">
            <w:pPr>
              <w:spacing w:before="0"/>
              <w:jc w:val="center"/>
              <w:rPr>
                <w:rFonts w:cs="Arial"/>
                <w:lang w:val="ru-RU"/>
              </w:rPr>
            </w:pPr>
          </w:p>
        </w:tc>
      </w:tr>
    </w:tbl>
    <w:p w:rsidR="00343A18" w:rsidRPr="00856205" w:rsidRDefault="00343A18" w:rsidP="00856205">
      <w:pPr>
        <w:spacing w:before="0"/>
        <w:rPr>
          <w:rFonts w:eastAsia="Symbol" w:cs="Arial"/>
          <w:b/>
          <w:bCs/>
          <w:i/>
          <w:kern w:val="28"/>
        </w:rPr>
      </w:pPr>
      <w:r w:rsidRPr="00856205">
        <w:rPr>
          <w:rFonts w:eastAsia="Symbol" w:cs="Arial"/>
          <w:b/>
          <w:bCs/>
          <w:i/>
          <w:kern w:val="28"/>
        </w:rPr>
        <w:t xml:space="preserve">Напомена: </w:t>
      </w:r>
    </w:p>
    <w:p w:rsidR="00343A18" w:rsidRPr="00856205" w:rsidRDefault="00343A18" w:rsidP="00856205">
      <w:pPr>
        <w:spacing w:before="0"/>
        <w:rPr>
          <w:rFonts w:eastAsia="TimesNewRomanPS-BoldMT" w:cs="Arial"/>
          <w:i/>
          <w:lang w:val="sr-Cyrl-CS"/>
        </w:rPr>
      </w:pPr>
      <w:r w:rsidRPr="00856205">
        <w:rPr>
          <w:rFonts w:eastAsia="TimesNewRomanPS-BoldMT" w:cs="Arial"/>
          <w:i/>
        </w:rPr>
        <w:t xml:space="preserve">Уколико </w:t>
      </w:r>
      <w:r w:rsidRPr="00856205">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56205">
        <w:rPr>
          <w:rFonts w:eastAsia="TimesNewRomanPS-BoldMT" w:cs="Arial"/>
          <w:i/>
        </w:rPr>
        <w:t>.</w:t>
      </w:r>
    </w:p>
    <w:p w:rsidR="00657291" w:rsidRPr="00856205" w:rsidRDefault="00657291" w:rsidP="00856205">
      <w:pPr>
        <w:spacing w:before="0"/>
        <w:rPr>
          <w:rFonts w:cs="Arial"/>
          <w:lang w:val="sr-Cyrl-CS"/>
        </w:rPr>
      </w:pPr>
      <w:bookmarkStart w:id="261" w:name="_Toc442559941"/>
      <w:r w:rsidRPr="00856205">
        <w:rPr>
          <w:rFonts w:cs="Arial"/>
          <w:i/>
          <w:lang w:val="sr-Cyrl-CS"/>
        </w:rPr>
        <w:t>Приликом подношења понуде овај образац копирати у потребном броју примерака.</w:t>
      </w:r>
    </w:p>
    <w:p w:rsidR="00657291" w:rsidRPr="00856205" w:rsidRDefault="00657291" w:rsidP="00856205">
      <w:pPr>
        <w:spacing w:before="0"/>
        <w:rPr>
          <w:rFonts w:cs="Arial"/>
          <w:b/>
          <w:bCs/>
          <w:kern w:val="28"/>
          <w:lang w:val="sr-Cyrl-CS" w:eastAsia="ar-SA"/>
        </w:rPr>
      </w:pPr>
      <w:r w:rsidRPr="00856205">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856205" w:rsidRDefault="0042687E" w:rsidP="00856205">
      <w:pPr>
        <w:spacing w:before="0"/>
        <w:rPr>
          <w:rFonts w:cs="Arial"/>
          <w:lang w:val="sr-Cyrl-CS"/>
        </w:rPr>
      </w:pPr>
    </w:p>
    <w:p w:rsidR="00003143" w:rsidRPr="00856205" w:rsidRDefault="00003143" w:rsidP="00856205">
      <w:pPr>
        <w:spacing w:before="0"/>
        <w:jc w:val="left"/>
        <w:rPr>
          <w:rFonts w:cs="Arial"/>
          <w:b/>
          <w:lang w:val="sr-Cyrl-CS"/>
        </w:rPr>
      </w:pPr>
      <w:r w:rsidRPr="00856205">
        <w:rPr>
          <w:rFonts w:cs="Arial"/>
          <w:lang w:val="sr-Cyrl-CS"/>
        </w:rPr>
        <w:br w:type="page"/>
      </w:r>
    </w:p>
    <w:p w:rsidR="00343A18" w:rsidRPr="00856205" w:rsidRDefault="00343A18" w:rsidP="00856205">
      <w:pPr>
        <w:pStyle w:val="KDObrazac"/>
        <w:spacing w:before="0"/>
        <w:rPr>
          <w:lang w:val="sr-Cyrl-RS"/>
        </w:rPr>
      </w:pPr>
      <w:r w:rsidRPr="00856205">
        <w:rPr>
          <w:lang w:val="sr-Cyrl-CS"/>
        </w:rPr>
        <w:lastRenderedPageBreak/>
        <w:t xml:space="preserve">ОБРАЗАЦ </w:t>
      </w:r>
      <w:bookmarkEnd w:id="261"/>
      <w:r w:rsidR="000F2EE7" w:rsidRPr="00856205">
        <w:rPr>
          <w:lang w:val="sr-Cyrl-RS"/>
        </w:rPr>
        <w:t>6.</w:t>
      </w:r>
    </w:p>
    <w:p w:rsidR="000F2EE7" w:rsidRPr="00856205" w:rsidRDefault="000F2EE7" w:rsidP="00856205">
      <w:pPr>
        <w:spacing w:before="0"/>
        <w:rPr>
          <w:rFonts w:cs="Arial"/>
          <w:lang w:val="sr-Cyrl-CS"/>
        </w:rPr>
      </w:pPr>
    </w:p>
    <w:p w:rsidR="00343A18" w:rsidRPr="00856205" w:rsidRDefault="00343A18" w:rsidP="00856205">
      <w:pPr>
        <w:spacing w:before="0"/>
        <w:jc w:val="center"/>
        <w:rPr>
          <w:rFonts w:cs="Arial"/>
          <w:b/>
          <w:lang w:val="sr-Cyrl-CS"/>
        </w:rPr>
      </w:pPr>
      <w:r w:rsidRPr="00856205">
        <w:rPr>
          <w:rFonts w:cs="Arial"/>
          <w:b/>
          <w:lang w:val="sr-Cyrl-CS"/>
        </w:rPr>
        <w:t>ПОТВРДА О РЕФЕРЕНТНИМ НАБАВКАМА</w:t>
      </w:r>
    </w:p>
    <w:p w:rsidR="0042687E" w:rsidRPr="00856205" w:rsidRDefault="0042687E" w:rsidP="00856205">
      <w:pPr>
        <w:spacing w:before="0"/>
        <w:jc w:val="center"/>
        <w:rPr>
          <w:rFonts w:cs="Arial"/>
          <w:lang w:val="sr-Cyrl-RS"/>
        </w:rPr>
      </w:pPr>
    </w:p>
    <w:p w:rsidR="00343A18" w:rsidRPr="00856205" w:rsidRDefault="00343A18" w:rsidP="00856205">
      <w:pPr>
        <w:tabs>
          <w:tab w:val="left" w:pos="0"/>
          <w:tab w:val="left" w:pos="330"/>
          <w:tab w:val="left" w:pos="540"/>
        </w:tabs>
        <w:spacing w:before="0"/>
        <w:jc w:val="left"/>
        <w:rPr>
          <w:rFonts w:eastAsia="Calibri" w:cs="Arial"/>
          <w:lang w:val="sr-Cyrl-CS"/>
        </w:rPr>
      </w:pPr>
      <w:r w:rsidRPr="00856205">
        <w:rPr>
          <w:rFonts w:eastAsia="Calibri" w:cs="Arial"/>
          <w:lang w:val="ru-RU"/>
        </w:rPr>
        <w:t>Наручилац</w:t>
      </w:r>
      <w:r w:rsidR="000C67B2" w:rsidRPr="00856205">
        <w:rPr>
          <w:rFonts w:eastAsia="Calibri" w:cs="Arial"/>
          <w:lang w:val="ru-RU"/>
        </w:rPr>
        <w:t xml:space="preserve"> односно </w:t>
      </w:r>
      <w:r w:rsidR="00FD6BCE" w:rsidRPr="00856205">
        <w:rPr>
          <w:rFonts w:eastAsia="Calibri" w:cs="Arial"/>
          <w:lang w:val="ru-RU"/>
        </w:rPr>
        <w:t>корисник</w:t>
      </w:r>
      <w:r w:rsidRPr="00856205">
        <w:rPr>
          <w:rFonts w:eastAsia="Calibri" w:cs="Arial"/>
          <w:lang w:val="ru-RU"/>
        </w:rPr>
        <w:t xml:space="preserve"> предметних </w:t>
      </w:r>
      <w:r w:rsidR="00FD6BCE" w:rsidRPr="00856205">
        <w:rPr>
          <w:rFonts w:eastAsia="Calibri" w:cs="Arial"/>
          <w:lang w:val="ru-RU"/>
        </w:rPr>
        <w:t>услуга</w:t>
      </w:r>
      <w:r w:rsidRPr="00856205">
        <w:rPr>
          <w:rFonts w:eastAsia="Calibri" w:cs="Arial"/>
          <w:lang w:val="ru-RU"/>
        </w:rPr>
        <w:t xml:space="preserve">: </w:t>
      </w:r>
    </w:p>
    <w:p w:rsidR="00343A18" w:rsidRPr="00856205" w:rsidRDefault="00343A18" w:rsidP="00856205">
      <w:pPr>
        <w:tabs>
          <w:tab w:val="left" w:pos="0"/>
          <w:tab w:val="left" w:pos="330"/>
          <w:tab w:val="left" w:pos="540"/>
        </w:tabs>
        <w:spacing w:before="0"/>
        <w:ind w:left="6"/>
        <w:rPr>
          <w:rFonts w:eastAsia="Calibri" w:cs="Arial"/>
          <w:lang w:val="sr-Cyrl-CS"/>
        </w:rPr>
      </w:pPr>
      <w:r w:rsidRPr="00856205">
        <w:rPr>
          <w:rFonts w:eastAsia="Calibri" w:cs="Arial"/>
          <w:lang w:val="sr-Cyrl-CS"/>
        </w:rPr>
        <w:t xml:space="preserve">                                                  _________________________________________</w:t>
      </w:r>
      <w:r w:rsidR="000F683D" w:rsidRPr="00856205">
        <w:rPr>
          <w:rFonts w:eastAsia="Calibri" w:cs="Arial"/>
          <w:lang w:val="sr-Cyrl-CS"/>
        </w:rPr>
        <w:t>_________________________</w:t>
      </w:r>
    </w:p>
    <w:p w:rsidR="00343A18" w:rsidRPr="00856205" w:rsidRDefault="00343A18" w:rsidP="00856205">
      <w:pPr>
        <w:tabs>
          <w:tab w:val="left" w:pos="0"/>
          <w:tab w:val="left" w:pos="330"/>
          <w:tab w:val="left" w:pos="540"/>
        </w:tabs>
        <w:spacing w:before="0"/>
        <w:ind w:left="6"/>
        <w:jc w:val="center"/>
        <w:rPr>
          <w:rFonts w:eastAsia="Calibri" w:cs="Arial"/>
          <w:lang w:val="sr-Cyrl-CS"/>
        </w:rPr>
      </w:pPr>
      <w:r w:rsidRPr="00856205">
        <w:rPr>
          <w:rFonts w:cs="Arial"/>
          <w:bCs/>
          <w:kern w:val="28"/>
          <w:lang w:val="sr-Cyrl-CS"/>
        </w:rPr>
        <w:t>(назив и седиште наручиоца)</w:t>
      </w:r>
    </w:p>
    <w:p w:rsidR="00343A18" w:rsidRPr="00856205" w:rsidRDefault="00343A18" w:rsidP="00856205">
      <w:pPr>
        <w:spacing w:before="0"/>
        <w:jc w:val="left"/>
        <w:rPr>
          <w:rFonts w:cs="Arial"/>
          <w:lang w:val="sr-Cyrl-CS"/>
        </w:rPr>
      </w:pPr>
      <w:r w:rsidRPr="00856205">
        <w:rPr>
          <w:rFonts w:cs="Arial"/>
          <w:lang w:val="sr-Cyrl-CS"/>
        </w:rPr>
        <w:t>Лице за контакт:      _________________________________________</w:t>
      </w:r>
      <w:r w:rsidR="000F683D" w:rsidRPr="00856205">
        <w:rPr>
          <w:rFonts w:cs="Arial"/>
          <w:lang w:val="sr-Cyrl-CS"/>
        </w:rPr>
        <w:t>__________________________</w:t>
      </w:r>
    </w:p>
    <w:p w:rsidR="00343A18" w:rsidRPr="00856205" w:rsidRDefault="00343A18" w:rsidP="00856205">
      <w:pPr>
        <w:spacing w:before="0"/>
        <w:jc w:val="center"/>
        <w:rPr>
          <w:rFonts w:cs="Arial"/>
          <w:lang w:val="sr-Cyrl-CS"/>
        </w:rPr>
      </w:pPr>
      <w:r w:rsidRPr="00856205">
        <w:rPr>
          <w:rFonts w:cs="Arial"/>
          <w:lang w:val="sr-Cyrl-CS"/>
        </w:rPr>
        <w:t>(име, презиме,  контакт телефон)</w:t>
      </w:r>
    </w:p>
    <w:p w:rsidR="00343A18" w:rsidRPr="00856205" w:rsidRDefault="00343A18" w:rsidP="00856205">
      <w:pPr>
        <w:spacing w:before="0"/>
        <w:jc w:val="left"/>
        <w:rPr>
          <w:rFonts w:cs="Arial"/>
          <w:lang w:val="sr-Cyrl-CS"/>
        </w:rPr>
      </w:pPr>
      <w:r w:rsidRPr="00856205">
        <w:rPr>
          <w:rFonts w:cs="Arial"/>
          <w:lang w:val="sr-Cyrl-CS"/>
        </w:rPr>
        <w:t>Овим путем потврђујем да је _________________________________________</w:t>
      </w:r>
      <w:r w:rsidR="000F683D" w:rsidRPr="00856205">
        <w:rPr>
          <w:rFonts w:cs="Arial"/>
          <w:lang w:val="sr-Cyrl-CS"/>
        </w:rPr>
        <w:t>_________________________</w:t>
      </w:r>
    </w:p>
    <w:p w:rsidR="00343A18" w:rsidRPr="00856205" w:rsidRDefault="00343A18" w:rsidP="00856205">
      <w:pPr>
        <w:spacing w:before="0"/>
        <w:jc w:val="center"/>
        <w:rPr>
          <w:rFonts w:cs="Arial"/>
          <w:lang w:val="sr-Cyrl-CS"/>
        </w:rPr>
      </w:pPr>
      <w:r w:rsidRPr="00856205">
        <w:rPr>
          <w:rFonts w:cs="Arial"/>
          <w:lang w:val="sr-Cyrl-CS"/>
        </w:rPr>
        <w:t>(навести назив седиште  понуђача)</w:t>
      </w:r>
    </w:p>
    <w:p w:rsidR="00343A18" w:rsidRPr="00856205" w:rsidRDefault="00343A18" w:rsidP="00856205">
      <w:pPr>
        <w:spacing w:before="0"/>
        <w:rPr>
          <w:rFonts w:cs="Arial"/>
          <w:lang w:val="sr-Cyrl-CS"/>
        </w:rPr>
      </w:pPr>
      <w:r w:rsidRPr="00856205">
        <w:rPr>
          <w:rFonts w:cs="Arial"/>
          <w:lang w:val="sr-Cyrl-CS"/>
        </w:rPr>
        <w:t xml:space="preserve">за наше потребе извршио: </w:t>
      </w:r>
    </w:p>
    <w:p w:rsidR="00343A18" w:rsidRPr="00856205" w:rsidRDefault="00343A18" w:rsidP="00856205">
      <w:pPr>
        <w:spacing w:before="0"/>
        <w:rPr>
          <w:rFonts w:cs="Arial"/>
          <w:lang w:val="sr-Cyrl-CS"/>
        </w:rPr>
      </w:pPr>
      <w:r w:rsidRPr="00856205">
        <w:rPr>
          <w:rFonts w:cs="Arial"/>
          <w:lang w:val="sr-Cyrl-CS"/>
        </w:rPr>
        <w:t>_________________________________________</w:t>
      </w:r>
      <w:r w:rsidR="000F683D" w:rsidRPr="00856205">
        <w:rPr>
          <w:rFonts w:cs="Arial"/>
          <w:lang w:val="sr-Cyrl-CS"/>
        </w:rPr>
        <w:t>_________________________</w:t>
      </w:r>
    </w:p>
    <w:p w:rsidR="00343A18" w:rsidRPr="00856205" w:rsidRDefault="00343A18" w:rsidP="00856205">
      <w:pPr>
        <w:spacing w:before="0"/>
        <w:rPr>
          <w:rFonts w:cs="Arial"/>
          <w:lang w:val="sr-Cyrl-CS"/>
        </w:rPr>
      </w:pPr>
      <w:r w:rsidRPr="00856205">
        <w:rPr>
          <w:rFonts w:cs="Arial"/>
          <w:lang w:val="sr-Cyrl-CS"/>
        </w:rPr>
        <w:t xml:space="preserve">                                                  (навести) </w:t>
      </w:r>
    </w:p>
    <w:p w:rsidR="00343A18" w:rsidRPr="00856205" w:rsidRDefault="00343A18" w:rsidP="00856205">
      <w:pPr>
        <w:spacing w:before="0"/>
        <w:rPr>
          <w:rFonts w:cs="Arial"/>
          <w:lang w:val="sr-Cyrl-RS"/>
        </w:rPr>
      </w:pPr>
      <w:r w:rsidRPr="00856205">
        <w:rPr>
          <w:rFonts w:cs="Arial"/>
          <w:lang w:val="sr-Cyrl-CS"/>
        </w:rPr>
        <w:t xml:space="preserve">у уговореном року, обиму и квалитету и да </w:t>
      </w:r>
      <w:r w:rsidR="004C0776" w:rsidRPr="00856205">
        <w:rPr>
          <w:rFonts w:cs="Arial"/>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856205"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856205" w:rsidRDefault="00343A18" w:rsidP="00856205">
            <w:pPr>
              <w:spacing w:before="0"/>
              <w:jc w:val="center"/>
              <w:rPr>
                <w:rFonts w:eastAsia="Calibri" w:cs="Arial"/>
              </w:rPr>
            </w:pPr>
            <w:r w:rsidRPr="00856205">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856205" w:rsidRDefault="00343A18" w:rsidP="00856205">
            <w:pPr>
              <w:spacing w:before="0"/>
              <w:jc w:val="center"/>
              <w:rPr>
                <w:rFonts w:eastAsia="Calibri" w:cs="Arial"/>
              </w:rPr>
            </w:pPr>
            <w:r w:rsidRPr="00856205">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856205" w:rsidRDefault="00343A18" w:rsidP="00856205">
            <w:pPr>
              <w:spacing w:before="0"/>
              <w:jc w:val="center"/>
              <w:rPr>
                <w:rFonts w:eastAsia="Calibri" w:cs="Arial"/>
              </w:rPr>
            </w:pPr>
            <w:r w:rsidRPr="00856205">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856205" w:rsidRDefault="00343A18" w:rsidP="00856205">
            <w:pPr>
              <w:spacing w:before="0"/>
              <w:jc w:val="center"/>
              <w:rPr>
                <w:rFonts w:eastAsia="Calibri" w:cs="Arial"/>
              </w:rPr>
            </w:pPr>
            <w:r w:rsidRPr="00856205">
              <w:rPr>
                <w:rFonts w:eastAsia="Calibri" w:cs="Arial"/>
              </w:rPr>
              <w:t xml:space="preserve">Вредност </w:t>
            </w:r>
            <w:r w:rsidR="00FD6BCE" w:rsidRPr="00856205">
              <w:rPr>
                <w:rFonts w:eastAsia="Calibri" w:cs="Arial"/>
                <w:lang w:val="sr-Cyrl-RS"/>
              </w:rPr>
              <w:t>извршених услуга</w:t>
            </w:r>
            <w:r w:rsidRPr="00856205">
              <w:rPr>
                <w:rFonts w:eastAsia="Calibri" w:cs="Arial"/>
              </w:rPr>
              <w:t xml:space="preserve"> без ПДВ</w:t>
            </w:r>
          </w:p>
          <w:p w:rsidR="00657291" w:rsidRPr="00856205" w:rsidRDefault="00657291" w:rsidP="00856205">
            <w:pPr>
              <w:spacing w:before="0"/>
              <w:jc w:val="center"/>
              <w:rPr>
                <w:rFonts w:eastAsia="Calibri" w:cs="Arial"/>
                <w:lang w:val="sr-Cyrl-RS"/>
              </w:rPr>
            </w:pPr>
            <w:r w:rsidRPr="00856205">
              <w:rPr>
                <w:rFonts w:eastAsia="Calibri" w:cs="Arial"/>
                <w:lang w:val="sr-Cyrl-RS"/>
              </w:rPr>
              <w:t>Дин/</w:t>
            </w:r>
            <w:r w:rsidR="000C67B2" w:rsidRPr="00856205">
              <w:rPr>
                <w:rFonts w:eastAsia="Calibri" w:cs="Arial"/>
              </w:rPr>
              <w:t>EUR</w:t>
            </w:r>
          </w:p>
        </w:tc>
      </w:tr>
      <w:tr w:rsidR="00343A18" w:rsidRPr="0085620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56205" w:rsidRDefault="00343A18" w:rsidP="00856205">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56205" w:rsidRDefault="00343A18" w:rsidP="00856205">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56205" w:rsidRDefault="00343A18" w:rsidP="00856205">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56205" w:rsidRDefault="00343A18" w:rsidP="00856205">
            <w:pPr>
              <w:spacing w:before="0"/>
              <w:rPr>
                <w:rFonts w:eastAsia="Calibri" w:cs="Arial"/>
              </w:rPr>
            </w:pPr>
          </w:p>
        </w:tc>
      </w:tr>
      <w:tr w:rsidR="00343A18" w:rsidRPr="0085620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56205" w:rsidRDefault="00343A18" w:rsidP="00856205">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56205" w:rsidRDefault="00343A18" w:rsidP="00856205">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56205" w:rsidRDefault="00343A18" w:rsidP="00856205">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56205" w:rsidRDefault="00343A18" w:rsidP="00856205">
            <w:pPr>
              <w:spacing w:before="0"/>
              <w:rPr>
                <w:rFonts w:eastAsia="Calibri" w:cs="Arial"/>
              </w:rPr>
            </w:pPr>
          </w:p>
        </w:tc>
      </w:tr>
      <w:tr w:rsidR="00343A18" w:rsidRPr="0085620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56205" w:rsidRDefault="00343A18" w:rsidP="00856205">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56205" w:rsidRDefault="00343A18" w:rsidP="00856205">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56205" w:rsidRDefault="00343A18" w:rsidP="00856205">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56205" w:rsidRDefault="00343A18" w:rsidP="00856205">
            <w:pPr>
              <w:spacing w:before="0"/>
              <w:rPr>
                <w:rFonts w:eastAsia="Calibri" w:cs="Arial"/>
              </w:rPr>
            </w:pPr>
          </w:p>
        </w:tc>
      </w:tr>
      <w:tr w:rsidR="00343A18" w:rsidRPr="0085620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56205" w:rsidRDefault="00343A18" w:rsidP="00856205">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56205" w:rsidRDefault="00343A18" w:rsidP="00856205">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56205" w:rsidRDefault="00343A18" w:rsidP="00856205">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56205" w:rsidRDefault="00343A18" w:rsidP="00856205">
            <w:pPr>
              <w:spacing w:before="0"/>
              <w:rPr>
                <w:rFonts w:eastAsia="Calibri" w:cs="Arial"/>
              </w:rPr>
            </w:pPr>
          </w:p>
        </w:tc>
      </w:tr>
    </w:tbl>
    <w:p w:rsidR="00343A18" w:rsidRPr="00856205" w:rsidRDefault="00343A18" w:rsidP="00856205">
      <w:pPr>
        <w:spacing w:before="0"/>
        <w:rPr>
          <w:rFonts w:eastAsia="TimesNewRomanPS-BoldMT" w:cs="Arial"/>
          <w:b/>
          <w:bCs/>
          <w:i/>
          <w:iCs/>
        </w:rPr>
      </w:pPr>
      <w:r w:rsidRPr="00856205">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856205" w:rsidTr="00BC01DC">
        <w:trPr>
          <w:jc w:val="center"/>
        </w:trPr>
        <w:tc>
          <w:tcPr>
            <w:tcW w:w="3882" w:type="dxa"/>
          </w:tcPr>
          <w:p w:rsidR="00343A18" w:rsidRPr="00856205" w:rsidRDefault="00343A18" w:rsidP="00856205">
            <w:pPr>
              <w:spacing w:before="0"/>
              <w:jc w:val="center"/>
              <w:rPr>
                <w:rFonts w:cs="Arial"/>
              </w:rPr>
            </w:pPr>
            <w:r w:rsidRPr="00856205">
              <w:rPr>
                <w:rFonts w:cs="Arial"/>
              </w:rPr>
              <w:t>Датум:</w:t>
            </w:r>
          </w:p>
        </w:tc>
        <w:tc>
          <w:tcPr>
            <w:tcW w:w="2127" w:type="dxa"/>
          </w:tcPr>
          <w:p w:rsidR="00343A18" w:rsidRPr="00856205" w:rsidRDefault="00343A18" w:rsidP="00856205">
            <w:pPr>
              <w:spacing w:before="0"/>
              <w:jc w:val="center"/>
              <w:rPr>
                <w:rFonts w:cs="Arial"/>
                <w:lang w:val="ru-RU"/>
              </w:rPr>
            </w:pPr>
          </w:p>
        </w:tc>
        <w:tc>
          <w:tcPr>
            <w:tcW w:w="4022" w:type="dxa"/>
          </w:tcPr>
          <w:p w:rsidR="00343A18" w:rsidRPr="00856205" w:rsidRDefault="00343A18" w:rsidP="00856205">
            <w:pPr>
              <w:spacing w:before="0"/>
              <w:jc w:val="center"/>
              <w:rPr>
                <w:rFonts w:cs="Arial"/>
                <w:lang w:val="ru-RU"/>
              </w:rPr>
            </w:pPr>
            <w:r w:rsidRPr="00856205">
              <w:rPr>
                <w:rFonts w:cs="Arial"/>
                <w:lang w:val="sr-Cyrl-CS"/>
              </w:rPr>
              <w:t>Наручилац</w:t>
            </w:r>
            <w:r w:rsidR="000C67B2" w:rsidRPr="00856205">
              <w:rPr>
                <w:rFonts w:cs="Arial"/>
                <w:lang w:val="sr-Cyrl-CS"/>
              </w:rPr>
              <w:t>/</w:t>
            </w:r>
            <w:r w:rsidR="00FD6BCE" w:rsidRPr="00856205">
              <w:rPr>
                <w:rFonts w:cs="Arial"/>
                <w:lang w:val="sr-Cyrl-CS"/>
              </w:rPr>
              <w:t>корисник услуга</w:t>
            </w:r>
            <w:r w:rsidRPr="00856205">
              <w:rPr>
                <w:rFonts w:cs="Arial"/>
                <w:lang w:val="sr-Cyrl-CS"/>
              </w:rPr>
              <w:t>:</w:t>
            </w:r>
          </w:p>
        </w:tc>
      </w:tr>
      <w:tr w:rsidR="00343A18" w:rsidRPr="00856205" w:rsidTr="00BC01DC">
        <w:trPr>
          <w:jc w:val="center"/>
        </w:trPr>
        <w:tc>
          <w:tcPr>
            <w:tcW w:w="3882" w:type="dxa"/>
          </w:tcPr>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rPr>
            </w:pPr>
            <w:r w:rsidRPr="00856205">
              <w:rPr>
                <w:rFonts w:cs="Arial"/>
              </w:rPr>
              <w:t>М.П.</w:t>
            </w:r>
          </w:p>
        </w:tc>
        <w:tc>
          <w:tcPr>
            <w:tcW w:w="4022" w:type="dxa"/>
          </w:tcPr>
          <w:p w:rsidR="00343A18" w:rsidRPr="00856205" w:rsidRDefault="00343A18" w:rsidP="00856205">
            <w:pPr>
              <w:spacing w:before="0"/>
              <w:jc w:val="center"/>
              <w:rPr>
                <w:rFonts w:cs="Arial"/>
                <w:lang w:val="ru-RU"/>
              </w:rPr>
            </w:pPr>
          </w:p>
        </w:tc>
      </w:tr>
      <w:tr w:rsidR="00343A18" w:rsidRPr="00856205" w:rsidTr="00BC01DC">
        <w:trPr>
          <w:jc w:val="center"/>
        </w:trPr>
        <w:tc>
          <w:tcPr>
            <w:tcW w:w="3882" w:type="dxa"/>
            <w:tcBorders>
              <w:bottom w:val="single" w:sz="4" w:space="0" w:color="auto"/>
            </w:tcBorders>
          </w:tcPr>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lang w:val="ru-RU"/>
              </w:rPr>
            </w:pPr>
          </w:p>
        </w:tc>
        <w:tc>
          <w:tcPr>
            <w:tcW w:w="4022" w:type="dxa"/>
            <w:tcBorders>
              <w:bottom w:val="single" w:sz="4" w:space="0" w:color="auto"/>
            </w:tcBorders>
          </w:tcPr>
          <w:p w:rsidR="00343A18" w:rsidRPr="00856205" w:rsidRDefault="00343A18" w:rsidP="00856205">
            <w:pPr>
              <w:spacing w:before="0"/>
              <w:jc w:val="center"/>
              <w:rPr>
                <w:rFonts w:cs="Arial"/>
                <w:lang w:val="ru-RU"/>
              </w:rPr>
            </w:pPr>
          </w:p>
        </w:tc>
      </w:tr>
      <w:tr w:rsidR="00343A18" w:rsidRPr="00856205" w:rsidTr="00BC01DC">
        <w:trPr>
          <w:trHeight w:val="389"/>
          <w:jc w:val="center"/>
        </w:trPr>
        <w:tc>
          <w:tcPr>
            <w:tcW w:w="3882" w:type="dxa"/>
            <w:tcBorders>
              <w:top w:val="single" w:sz="4" w:space="0" w:color="auto"/>
            </w:tcBorders>
          </w:tcPr>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lang w:val="ru-RU"/>
              </w:rPr>
            </w:pPr>
          </w:p>
        </w:tc>
        <w:tc>
          <w:tcPr>
            <w:tcW w:w="4022" w:type="dxa"/>
            <w:tcBorders>
              <w:top w:val="single" w:sz="4" w:space="0" w:color="auto"/>
            </w:tcBorders>
          </w:tcPr>
          <w:p w:rsidR="00343A18" w:rsidRPr="00856205" w:rsidRDefault="00343A18" w:rsidP="00856205">
            <w:pPr>
              <w:spacing w:before="0"/>
              <w:jc w:val="center"/>
              <w:rPr>
                <w:rFonts w:cs="Arial"/>
                <w:lang w:val="ru-RU"/>
              </w:rPr>
            </w:pPr>
          </w:p>
        </w:tc>
      </w:tr>
    </w:tbl>
    <w:p w:rsidR="00343A18" w:rsidRPr="00856205" w:rsidRDefault="00343A18" w:rsidP="00856205">
      <w:pPr>
        <w:tabs>
          <w:tab w:val="left" w:pos="4999"/>
        </w:tabs>
        <w:spacing w:before="0"/>
        <w:rPr>
          <w:rFonts w:eastAsia="TimesNewRomanPS-BoldMT" w:cs="Arial"/>
          <w:b/>
          <w:bCs/>
          <w:i/>
          <w:iCs/>
        </w:rPr>
      </w:pPr>
    </w:p>
    <w:p w:rsidR="00343A18" w:rsidRPr="00856205" w:rsidRDefault="00343A18" w:rsidP="00856205">
      <w:pPr>
        <w:spacing w:before="0"/>
        <w:rPr>
          <w:rFonts w:cs="Arial"/>
          <w:b/>
          <w:i/>
        </w:rPr>
      </w:pPr>
      <w:r w:rsidRPr="00856205">
        <w:rPr>
          <w:rFonts w:cs="Arial"/>
          <w:b/>
          <w:i/>
        </w:rPr>
        <w:t>НАПОМЕНА:</w:t>
      </w:r>
    </w:p>
    <w:p w:rsidR="00343A18" w:rsidRPr="00856205" w:rsidRDefault="00343A18" w:rsidP="00856205">
      <w:pPr>
        <w:spacing w:before="0"/>
        <w:rPr>
          <w:rFonts w:cs="Arial"/>
          <w:i/>
        </w:rPr>
      </w:pPr>
      <w:r w:rsidRPr="00856205">
        <w:rPr>
          <w:rFonts w:cs="Arial"/>
          <w:i/>
        </w:rPr>
        <w:t>Приликом подношења понуде овај образац копирати у потребном броју примерака.</w:t>
      </w:r>
    </w:p>
    <w:p w:rsidR="00657291" w:rsidRPr="00856205" w:rsidRDefault="00657291" w:rsidP="00856205">
      <w:pPr>
        <w:spacing w:before="0"/>
        <w:rPr>
          <w:rFonts w:cs="Arial"/>
          <w:i/>
        </w:rPr>
      </w:pPr>
      <w:r w:rsidRPr="00856205">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856205" w:rsidRDefault="00657291" w:rsidP="00856205">
      <w:pPr>
        <w:spacing w:before="0"/>
        <w:rPr>
          <w:rFonts w:cs="Arial"/>
          <w:lang w:val="sr-Cyrl-CS"/>
        </w:rPr>
      </w:pPr>
    </w:p>
    <w:p w:rsidR="00B946E1" w:rsidRPr="00856205" w:rsidRDefault="00B946E1" w:rsidP="00856205">
      <w:pPr>
        <w:spacing w:before="0"/>
        <w:jc w:val="left"/>
        <w:rPr>
          <w:rFonts w:cs="Arial"/>
          <w:b/>
          <w:lang w:val="sr-Cyrl-CS"/>
        </w:rPr>
      </w:pPr>
      <w:bookmarkStart w:id="262" w:name="_Toc442559942"/>
      <w:r w:rsidRPr="00856205">
        <w:rPr>
          <w:rFonts w:cs="Arial"/>
          <w:lang w:val="sr-Cyrl-CS"/>
        </w:rPr>
        <w:br w:type="page"/>
      </w:r>
    </w:p>
    <w:p w:rsidR="00343A18" w:rsidRPr="00856205" w:rsidRDefault="00343A18" w:rsidP="00856205">
      <w:pPr>
        <w:pStyle w:val="KDObrazac"/>
        <w:spacing w:before="0"/>
        <w:rPr>
          <w:lang w:val="sr-Cyrl-RS"/>
        </w:rPr>
      </w:pPr>
      <w:r w:rsidRPr="00856205">
        <w:rPr>
          <w:lang w:val="sr-Cyrl-CS"/>
        </w:rPr>
        <w:lastRenderedPageBreak/>
        <w:t xml:space="preserve">ОБРАЗАЦ </w:t>
      </w:r>
      <w:bookmarkEnd w:id="262"/>
      <w:r w:rsidR="000F2EE7" w:rsidRPr="00856205">
        <w:rPr>
          <w:lang w:val="sr-Cyrl-RS"/>
        </w:rPr>
        <w:t>7.</w:t>
      </w:r>
    </w:p>
    <w:p w:rsidR="00343A18" w:rsidRPr="00856205" w:rsidRDefault="00343A18" w:rsidP="00856205">
      <w:pPr>
        <w:spacing w:before="0"/>
        <w:rPr>
          <w:rFonts w:cs="Arial"/>
          <w:lang w:val="sr-Cyrl-CS"/>
        </w:rPr>
      </w:pPr>
    </w:p>
    <w:p w:rsidR="00343A18" w:rsidRPr="00856205" w:rsidRDefault="00343A18" w:rsidP="00856205">
      <w:pPr>
        <w:spacing w:before="0"/>
        <w:jc w:val="center"/>
        <w:rPr>
          <w:rFonts w:cs="Arial"/>
          <w:lang w:val="sr-Cyrl-CS"/>
        </w:rPr>
      </w:pPr>
      <w:r w:rsidRPr="00856205">
        <w:rPr>
          <w:rFonts w:cs="Arial"/>
          <w:b/>
          <w:lang w:val="sr-Cyrl-CS"/>
        </w:rPr>
        <w:t>ИЗЈАВА ПОНУЂАЧА – КАДРОВСКИ КАПАЦИТЕТ</w:t>
      </w:r>
    </w:p>
    <w:p w:rsidR="00343A18" w:rsidRPr="00856205" w:rsidRDefault="00343A18" w:rsidP="00856205">
      <w:pPr>
        <w:spacing w:before="0"/>
        <w:rPr>
          <w:rFonts w:cs="Arial"/>
          <w:lang w:val="sr-Cyrl-CS"/>
        </w:rPr>
      </w:pPr>
    </w:p>
    <w:p w:rsidR="00343A18" w:rsidRPr="00856205" w:rsidRDefault="00343A18" w:rsidP="00856205">
      <w:pPr>
        <w:spacing w:before="0"/>
        <w:rPr>
          <w:rFonts w:cs="Arial"/>
          <w:noProof/>
          <w:lang w:val="sr-Latn-CS"/>
        </w:rPr>
      </w:pPr>
    </w:p>
    <w:p w:rsidR="00343A18" w:rsidRPr="00856205" w:rsidRDefault="00343A18" w:rsidP="00856205">
      <w:pPr>
        <w:spacing w:before="0"/>
        <w:rPr>
          <w:rFonts w:cs="Arial"/>
          <w:lang w:val="sr-Cyrl-CS"/>
        </w:rPr>
      </w:pPr>
      <w:r w:rsidRPr="00856205">
        <w:rPr>
          <w:rFonts w:cs="Arial"/>
          <w:lang w:val="sr-Cyrl-CS"/>
        </w:rPr>
        <w:t xml:space="preserve">На основу члана 77. став 4. Закона о јавним набавкама („Службени гланик РС“, бр.124/12, 14/15 и 68/15) </w:t>
      </w:r>
      <w:r w:rsidRPr="00856205">
        <w:rPr>
          <w:rFonts w:cs="Arial"/>
          <w:noProof/>
          <w:lang w:val="sr-Cyrl-CS"/>
        </w:rPr>
        <w:t xml:space="preserve">Понуђач </w:t>
      </w:r>
      <w:r w:rsidRPr="00856205">
        <w:rPr>
          <w:rFonts w:cs="Arial"/>
          <w:noProof/>
          <w:lang w:val="sr-Latn-CS"/>
        </w:rPr>
        <w:t xml:space="preserve">даје </w:t>
      </w:r>
      <w:r w:rsidRPr="00856205">
        <w:rPr>
          <w:rFonts w:cs="Arial"/>
          <w:lang w:val="sr-Cyrl-CS"/>
        </w:rPr>
        <w:t xml:space="preserve">следећу </w:t>
      </w:r>
    </w:p>
    <w:p w:rsidR="00343A18" w:rsidRPr="00856205" w:rsidRDefault="00343A18" w:rsidP="00856205">
      <w:pPr>
        <w:spacing w:before="0"/>
        <w:rPr>
          <w:rFonts w:cs="Arial"/>
          <w:lang w:val="sr-Cyrl-CS"/>
        </w:rPr>
      </w:pPr>
    </w:p>
    <w:p w:rsidR="00343A18" w:rsidRPr="00856205" w:rsidRDefault="00343A18" w:rsidP="00856205">
      <w:pPr>
        <w:spacing w:before="0"/>
        <w:jc w:val="center"/>
        <w:rPr>
          <w:rFonts w:cs="Arial"/>
          <w:lang w:val="sr-Cyrl-CS"/>
        </w:rPr>
      </w:pPr>
      <w:r w:rsidRPr="00856205">
        <w:rPr>
          <w:rFonts w:cs="Arial"/>
          <w:lang w:val="sr-Cyrl-CS"/>
        </w:rPr>
        <w:t xml:space="preserve">ИЗЈАВУ О КАДРОВСКОМ КАПАЦИТЕТУ </w:t>
      </w:r>
    </w:p>
    <w:p w:rsidR="00343A18" w:rsidRPr="00856205" w:rsidRDefault="00343A18" w:rsidP="00856205">
      <w:pPr>
        <w:spacing w:before="0"/>
        <w:rPr>
          <w:rFonts w:cs="Arial"/>
          <w:lang w:val="sr-Cyrl-CS"/>
        </w:rPr>
      </w:pPr>
    </w:p>
    <w:p w:rsidR="00343A18" w:rsidRPr="00856205" w:rsidRDefault="00343A18" w:rsidP="00856205">
      <w:pPr>
        <w:spacing w:before="0"/>
        <w:rPr>
          <w:rFonts w:cs="Arial"/>
          <w:noProof/>
          <w:lang w:val="sr-Cyrl-CS"/>
        </w:rPr>
      </w:pPr>
      <w:r w:rsidRPr="00856205">
        <w:rPr>
          <w:rFonts w:cs="Arial"/>
          <w:noProof/>
          <w:lang w:val="sr-Cyrl-CS"/>
        </w:rPr>
        <w:t>Под пуном материјалном и кривичном одговорношћу изјављујем да располажемо кадровским капацитетом захтеваним предметном јавном набавком ЈН</w:t>
      </w:r>
      <w:r w:rsidR="0048014F" w:rsidRPr="00856205">
        <w:rPr>
          <w:rFonts w:cs="Arial"/>
          <w:noProof/>
          <w:lang w:val="sr-Cyrl-CS"/>
        </w:rPr>
        <w:t xml:space="preserve">/1000/0695/2018 ЈАНА 3191/2018 - </w:t>
      </w:r>
      <w:r w:rsidR="0048014F" w:rsidRPr="00856205">
        <w:rPr>
          <w:rFonts w:cs="Arial"/>
        </w:rPr>
        <w:t>Идентификовање информационих добара и одређивање одговорности за њихову заштиту</w:t>
      </w:r>
      <w:r w:rsidRPr="00856205">
        <w:rPr>
          <w:rFonts w:cs="Arial"/>
          <w:noProof/>
          <w:lang w:val="sr-Cyrl-CS"/>
        </w:rPr>
        <w:t xml:space="preserve">, односно да смо у могућности да ангажујемо </w:t>
      </w:r>
      <w:r w:rsidRPr="00856205">
        <w:rPr>
          <w:rFonts w:cs="Arial"/>
          <w:lang w:val="sr-Cyrl-CS"/>
        </w:rPr>
        <w:t>(по основу радног односа или неког другог облика ангажовања ван радног односа, предвиђеног члановима 197-202 Закона о раду) следећа лица</w:t>
      </w:r>
      <w:r w:rsidRPr="00856205">
        <w:rPr>
          <w:rFonts w:cs="Arial"/>
          <w:noProof/>
          <w:lang w:val="sr-Cyrl-CS"/>
        </w:rPr>
        <w:t xml:space="preserve"> која ће бити ангажована ради извршења уговора:</w:t>
      </w:r>
    </w:p>
    <w:p w:rsidR="0048014F" w:rsidRPr="00856205" w:rsidRDefault="0048014F" w:rsidP="00856205">
      <w:pPr>
        <w:spacing w:before="0"/>
        <w:rPr>
          <w:rFonts w:cs="Arial"/>
          <w:noProof/>
          <w:lang w:val="sr-Cyrl-CS"/>
        </w:rPr>
      </w:pPr>
    </w:p>
    <w:p w:rsidR="00343A18" w:rsidRPr="00856205" w:rsidRDefault="00343A18" w:rsidP="00856205">
      <w:pPr>
        <w:spacing w:before="0"/>
        <w:rPr>
          <w:rFonts w:cs="Arial"/>
          <w:lang w:val="sr-Cyrl-C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856205" w:rsidTr="00BC01DC">
        <w:tc>
          <w:tcPr>
            <w:tcW w:w="491" w:type="pct"/>
            <w:shd w:val="clear" w:color="auto" w:fill="auto"/>
          </w:tcPr>
          <w:p w:rsidR="00343A18" w:rsidRPr="00856205" w:rsidRDefault="00343A18" w:rsidP="00856205">
            <w:pPr>
              <w:tabs>
                <w:tab w:val="left" w:pos="8098"/>
              </w:tabs>
              <w:spacing w:before="0"/>
              <w:outlineLvl w:val="0"/>
              <w:rPr>
                <w:rFonts w:cs="Arial"/>
                <w:bCs/>
                <w:kern w:val="28"/>
                <w:lang w:val="sr-Cyrl-CS"/>
              </w:rPr>
            </w:pPr>
          </w:p>
        </w:tc>
        <w:tc>
          <w:tcPr>
            <w:tcW w:w="1904" w:type="pct"/>
            <w:shd w:val="clear" w:color="auto" w:fill="auto"/>
            <w:vAlign w:val="center"/>
          </w:tcPr>
          <w:p w:rsidR="00343A18" w:rsidRPr="00856205" w:rsidRDefault="00343A18" w:rsidP="00856205">
            <w:pPr>
              <w:spacing w:before="0"/>
              <w:jc w:val="center"/>
              <w:rPr>
                <w:rFonts w:eastAsia="Calibri" w:cs="Arial"/>
                <w:b/>
                <w:lang w:val="sr-Cyrl-CS"/>
              </w:rPr>
            </w:pPr>
          </w:p>
          <w:p w:rsidR="00343A18" w:rsidRPr="00856205" w:rsidRDefault="00343A18" w:rsidP="00856205">
            <w:pPr>
              <w:spacing w:before="0"/>
              <w:jc w:val="center"/>
              <w:rPr>
                <w:rFonts w:eastAsia="Calibri" w:cs="Arial"/>
                <w:b/>
              </w:rPr>
            </w:pPr>
            <w:r w:rsidRPr="00856205">
              <w:rPr>
                <w:rFonts w:eastAsia="Calibri" w:cs="Arial"/>
                <w:b/>
              </w:rPr>
              <w:t>Захтевани кадровски капацитет</w:t>
            </w:r>
          </w:p>
          <w:p w:rsidR="00343A18" w:rsidRPr="00856205" w:rsidRDefault="00343A18" w:rsidP="00856205">
            <w:pPr>
              <w:spacing w:before="0"/>
              <w:rPr>
                <w:rFonts w:eastAsia="Calibri" w:cs="Arial"/>
                <w:b/>
              </w:rPr>
            </w:pPr>
          </w:p>
        </w:tc>
        <w:tc>
          <w:tcPr>
            <w:tcW w:w="1125" w:type="pct"/>
            <w:shd w:val="clear" w:color="auto" w:fill="auto"/>
            <w:vAlign w:val="center"/>
          </w:tcPr>
          <w:p w:rsidR="00343A18" w:rsidRPr="00856205" w:rsidRDefault="00343A18" w:rsidP="00856205">
            <w:pPr>
              <w:spacing w:before="0"/>
              <w:jc w:val="center"/>
              <w:rPr>
                <w:rFonts w:eastAsia="Calibri" w:cs="Arial"/>
                <w:b/>
              </w:rPr>
            </w:pPr>
            <w:r w:rsidRPr="00856205">
              <w:rPr>
                <w:rFonts w:eastAsia="Calibri" w:cs="Arial"/>
                <w:b/>
              </w:rPr>
              <w:t>Име и презиме запосленог</w:t>
            </w:r>
          </w:p>
        </w:tc>
        <w:tc>
          <w:tcPr>
            <w:tcW w:w="1480" w:type="pct"/>
            <w:shd w:val="clear" w:color="auto" w:fill="auto"/>
            <w:vAlign w:val="center"/>
          </w:tcPr>
          <w:p w:rsidR="00343A18" w:rsidRPr="00856205" w:rsidRDefault="00343A18" w:rsidP="00856205">
            <w:pPr>
              <w:spacing w:before="0"/>
              <w:jc w:val="center"/>
              <w:rPr>
                <w:rFonts w:eastAsia="Calibri" w:cs="Arial"/>
                <w:b/>
              </w:rPr>
            </w:pPr>
            <w:r w:rsidRPr="00856205">
              <w:rPr>
                <w:rFonts w:eastAsia="Calibri" w:cs="Arial"/>
                <w:b/>
              </w:rPr>
              <w:t>Врста и степен стручне спреме</w:t>
            </w:r>
          </w:p>
        </w:tc>
      </w:tr>
      <w:tr w:rsidR="00343A18" w:rsidRPr="00856205" w:rsidTr="00BC01DC">
        <w:trPr>
          <w:trHeight w:val="192"/>
        </w:trPr>
        <w:tc>
          <w:tcPr>
            <w:tcW w:w="491" w:type="pct"/>
            <w:shd w:val="clear" w:color="auto" w:fill="auto"/>
          </w:tcPr>
          <w:p w:rsidR="00343A18" w:rsidRPr="00856205" w:rsidRDefault="00343A18" w:rsidP="00856205">
            <w:pPr>
              <w:numPr>
                <w:ilvl w:val="0"/>
                <w:numId w:val="16"/>
              </w:numPr>
              <w:tabs>
                <w:tab w:val="left" w:pos="8098"/>
              </w:tabs>
              <w:spacing w:before="0"/>
              <w:jc w:val="left"/>
              <w:outlineLvl w:val="0"/>
              <w:rPr>
                <w:rFonts w:cs="Arial"/>
                <w:bCs/>
                <w:kern w:val="28"/>
              </w:rPr>
            </w:pPr>
            <w:bookmarkStart w:id="263" w:name="_Toc442559943"/>
            <w:bookmarkEnd w:id="263"/>
          </w:p>
        </w:tc>
        <w:tc>
          <w:tcPr>
            <w:tcW w:w="1904" w:type="pct"/>
            <w:shd w:val="clear" w:color="auto" w:fill="auto"/>
          </w:tcPr>
          <w:p w:rsidR="00343A18" w:rsidRPr="00856205" w:rsidRDefault="00343A18" w:rsidP="00856205">
            <w:pPr>
              <w:spacing w:before="0"/>
              <w:rPr>
                <w:rFonts w:cs="Arial"/>
              </w:rPr>
            </w:pPr>
          </w:p>
        </w:tc>
        <w:tc>
          <w:tcPr>
            <w:tcW w:w="1125" w:type="pct"/>
            <w:shd w:val="clear" w:color="auto" w:fill="auto"/>
          </w:tcPr>
          <w:p w:rsidR="00343A18" w:rsidRPr="00856205" w:rsidRDefault="00343A18" w:rsidP="00856205">
            <w:pPr>
              <w:tabs>
                <w:tab w:val="left" w:pos="8098"/>
              </w:tabs>
              <w:spacing w:before="0"/>
              <w:outlineLvl w:val="0"/>
              <w:rPr>
                <w:rFonts w:cs="Arial"/>
                <w:bCs/>
                <w:kern w:val="28"/>
                <w:highlight w:val="yellow"/>
              </w:rPr>
            </w:pPr>
          </w:p>
        </w:tc>
        <w:tc>
          <w:tcPr>
            <w:tcW w:w="1480" w:type="pct"/>
            <w:shd w:val="clear" w:color="auto" w:fill="auto"/>
          </w:tcPr>
          <w:p w:rsidR="00343A18" w:rsidRPr="00856205" w:rsidRDefault="00343A18" w:rsidP="00856205">
            <w:pPr>
              <w:tabs>
                <w:tab w:val="left" w:pos="8098"/>
              </w:tabs>
              <w:spacing w:before="0"/>
              <w:outlineLvl w:val="0"/>
              <w:rPr>
                <w:rFonts w:cs="Arial"/>
                <w:bCs/>
                <w:kern w:val="28"/>
                <w:highlight w:val="yellow"/>
              </w:rPr>
            </w:pPr>
          </w:p>
        </w:tc>
      </w:tr>
      <w:tr w:rsidR="00343A18" w:rsidRPr="00856205" w:rsidTr="00BC01DC">
        <w:trPr>
          <w:trHeight w:val="192"/>
        </w:trPr>
        <w:tc>
          <w:tcPr>
            <w:tcW w:w="491" w:type="pct"/>
            <w:shd w:val="clear" w:color="auto" w:fill="auto"/>
          </w:tcPr>
          <w:p w:rsidR="00343A18" w:rsidRPr="00856205" w:rsidRDefault="00343A18" w:rsidP="00856205">
            <w:pPr>
              <w:numPr>
                <w:ilvl w:val="0"/>
                <w:numId w:val="16"/>
              </w:numPr>
              <w:tabs>
                <w:tab w:val="left" w:pos="8098"/>
              </w:tabs>
              <w:spacing w:before="0"/>
              <w:jc w:val="left"/>
              <w:outlineLvl w:val="0"/>
              <w:rPr>
                <w:rFonts w:cs="Arial"/>
                <w:bCs/>
                <w:kern w:val="28"/>
              </w:rPr>
            </w:pPr>
            <w:bookmarkStart w:id="264" w:name="_Toc442559944"/>
            <w:bookmarkEnd w:id="264"/>
          </w:p>
        </w:tc>
        <w:tc>
          <w:tcPr>
            <w:tcW w:w="1904" w:type="pct"/>
            <w:shd w:val="clear" w:color="auto" w:fill="auto"/>
          </w:tcPr>
          <w:p w:rsidR="00343A18" w:rsidRPr="00856205" w:rsidRDefault="00343A18" w:rsidP="00856205">
            <w:pPr>
              <w:spacing w:before="0"/>
              <w:rPr>
                <w:rFonts w:eastAsia="MS Mincho" w:cs="Arial"/>
                <w:b/>
                <w:bCs/>
              </w:rPr>
            </w:pPr>
          </w:p>
        </w:tc>
        <w:tc>
          <w:tcPr>
            <w:tcW w:w="1125" w:type="pct"/>
            <w:shd w:val="clear" w:color="auto" w:fill="auto"/>
          </w:tcPr>
          <w:p w:rsidR="00343A18" w:rsidRPr="00856205" w:rsidRDefault="00343A18" w:rsidP="00856205">
            <w:pPr>
              <w:tabs>
                <w:tab w:val="left" w:pos="8098"/>
              </w:tabs>
              <w:spacing w:before="0"/>
              <w:outlineLvl w:val="0"/>
              <w:rPr>
                <w:rFonts w:cs="Arial"/>
                <w:bCs/>
                <w:kern w:val="28"/>
                <w:highlight w:val="yellow"/>
              </w:rPr>
            </w:pPr>
          </w:p>
        </w:tc>
        <w:tc>
          <w:tcPr>
            <w:tcW w:w="1480" w:type="pct"/>
            <w:shd w:val="clear" w:color="auto" w:fill="auto"/>
          </w:tcPr>
          <w:p w:rsidR="00343A18" w:rsidRPr="00856205" w:rsidRDefault="00343A18" w:rsidP="00856205">
            <w:pPr>
              <w:tabs>
                <w:tab w:val="left" w:pos="8098"/>
              </w:tabs>
              <w:spacing w:before="0"/>
              <w:outlineLvl w:val="0"/>
              <w:rPr>
                <w:rFonts w:cs="Arial"/>
                <w:bCs/>
                <w:kern w:val="28"/>
                <w:highlight w:val="yellow"/>
              </w:rPr>
            </w:pPr>
          </w:p>
        </w:tc>
      </w:tr>
      <w:tr w:rsidR="00343A18" w:rsidRPr="00856205" w:rsidTr="00BC01DC">
        <w:trPr>
          <w:trHeight w:val="192"/>
        </w:trPr>
        <w:tc>
          <w:tcPr>
            <w:tcW w:w="491" w:type="pct"/>
            <w:shd w:val="clear" w:color="auto" w:fill="auto"/>
          </w:tcPr>
          <w:p w:rsidR="00343A18" w:rsidRPr="00856205" w:rsidRDefault="00343A18" w:rsidP="00856205">
            <w:pPr>
              <w:numPr>
                <w:ilvl w:val="0"/>
                <w:numId w:val="16"/>
              </w:numPr>
              <w:tabs>
                <w:tab w:val="left" w:pos="8098"/>
              </w:tabs>
              <w:spacing w:before="0"/>
              <w:jc w:val="left"/>
              <w:outlineLvl w:val="0"/>
              <w:rPr>
                <w:rFonts w:cs="Arial"/>
                <w:bCs/>
                <w:kern w:val="28"/>
              </w:rPr>
            </w:pPr>
            <w:bookmarkStart w:id="265" w:name="_Toc442559945"/>
            <w:bookmarkEnd w:id="265"/>
          </w:p>
        </w:tc>
        <w:tc>
          <w:tcPr>
            <w:tcW w:w="1904" w:type="pct"/>
            <w:shd w:val="clear" w:color="auto" w:fill="auto"/>
          </w:tcPr>
          <w:p w:rsidR="00343A18" w:rsidRPr="00856205" w:rsidRDefault="00343A18" w:rsidP="00856205">
            <w:pPr>
              <w:spacing w:before="0"/>
              <w:rPr>
                <w:rFonts w:eastAsia="MS Mincho" w:cs="Arial"/>
                <w:b/>
                <w:bCs/>
              </w:rPr>
            </w:pPr>
          </w:p>
        </w:tc>
        <w:tc>
          <w:tcPr>
            <w:tcW w:w="1125" w:type="pct"/>
            <w:shd w:val="clear" w:color="auto" w:fill="auto"/>
          </w:tcPr>
          <w:p w:rsidR="00343A18" w:rsidRPr="00856205" w:rsidRDefault="00343A18" w:rsidP="00856205">
            <w:pPr>
              <w:tabs>
                <w:tab w:val="left" w:pos="8098"/>
              </w:tabs>
              <w:spacing w:before="0"/>
              <w:outlineLvl w:val="0"/>
              <w:rPr>
                <w:rFonts w:cs="Arial"/>
                <w:bCs/>
                <w:kern w:val="28"/>
                <w:highlight w:val="yellow"/>
              </w:rPr>
            </w:pPr>
          </w:p>
        </w:tc>
        <w:tc>
          <w:tcPr>
            <w:tcW w:w="1480" w:type="pct"/>
            <w:shd w:val="clear" w:color="auto" w:fill="auto"/>
          </w:tcPr>
          <w:p w:rsidR="00343A18" w:rsidRPr="00856205" w:rsidRDefault="00343A18" w:rsidP="00856205">
            <w:pPr>
              <w:tabs>
                <w:tab w:val="left" w:pos="8098"/>
              </w:tabs>
              <w:spacing w:before="0"/>
              <w:outlineLvl w:val="0"/>
              <w:rPr>
                <w:rFonts w:cs="Arial"/>
                <w:bCs/>
                <w:kern w:val="28"/>
                <w:highlight w:val="yellow"/>
              </w:rPr>
            </w:pPr>
          </w:p>
        </w:tc>
      </w:tr>
    </w:tbl>
    <w:p w:rsidR="00343A18" w:rsidRPr="00856205" w:rsidRDefault="00343A18" w:rsidP="00856205">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56205" w:rsidTr="00BC01DC">
        <w:trPr>
          <w:jc w:val="center"/>
        </w:trPr>
        <w:tc>
          <w:tcPr>
            <w:tcW w:w="3882" w:type="dxa"/>
          </w:tcPr>
          <w:p w:rsidR="00343A18" w:rsidRPr="00856205" w:rsidRDefault="00343A18" w:rsidP="00856205">
            <w:pPr>
              <w:spacing w:before="0"/>
              <w:jc w:val="center"/>
              <w:rPr>
                <w:rFonts w:cs="Arial"/>
              </w:rPr>
            </w:pPr>
            <w:r w:rsidRPr="00856205">
              <w:rPr>
                <w:rFonts w:cs="Arial"/>
              </w:rPr>
              <w:t>Датум:</w:t>
            </w:r>
          </w:p>
        </w:tc>
        <w:tc>
          <w:tcPr>
            <w:tcW w:w="2127" w:type="dxa"/>
          </w:tcPr>
          <w:p w:rsidR="00343A18" w:rsidRPr="00856205" w:rsidRDefault="00343A18" w:rsidP="00856205">
            <w:pPr>
              <w:spacing w:before="0"/>
              <w:jc w:val="center"/>
              <w:rPr>
                <w:rFonts w:cs="Arial"/>
                <w:lang w:val="ru-RU"/>
              </w:rPr>
            </w:pPr>
          </w:p>
        </w:tc>
        <w:tc>
          <w:tcPr>
            <w:tcW w:w="4022" w:type="dxa"/>
          </w:tcPr>
          <w:p w:rsidR="00343A18" w:rsidRPr="00856205" w:rsidRDefault="00343A18" w:rsidP="00856205">
            <w:pPr>
              <w:spacing w:before="0"/>
              <w:jc w:val="center"/>
              <w:rPr>
                <w:rFonts w:cs="Arial"/>
                <w:lang w:val="ru-RU"/>
              </w:rPr>
            </w:pPr>
            <w:r w:rsidRPr="00856205">
              <w:rPr>
                <w:rFonts w:cs="Arial"/>
                <w:lang w:val="sr-Cyrl-CS"/>
              </w:rPr>
              <w:t>П</w:t>
            </w:r>
            <w:r w:rsidRPr="00856205">
              <w:rPr>
                <w:rFonts w:cs="Arial"/>
              </w:rPr>
              <w:t>онуђач</w:t>
            </w:r>
            <w:r w:rsidRPr="00856205">
              <w:rPr>
                <w:rFonts w:cs="Arial"/>
                <w:lang w:val="ru-RU"/>
              </w:rPr>
              <w:t>:</w:t>
            </w:r>
          </w:p>
        </w:tc>
      </w:tr>
      <w:tr w:rsidR="00343A18" w:rsidRPr="00856205" w:rsidTr="00BC01DC">
        <w:trPr>
          <w:jc w:val="center"/>
        </w:trPr>
        <w:tc>
          <w:tcPr>
            <w:tcW w:w="3882" w:type="dxa"/>
          </w:tcPr>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rPr>
            </w:pPr>
            <w:r w:rsidRPr="00856205">
              <w:rPr>
                <w:rFonts w:cs="Arial"/>
              </w:rPr>
              <w:t>М.П.</w:t>
            </w:r>
          </w:p>
        </w:tc>
        <w:tc>
          <w:tcPr>
            <w:tcW w:w="4022" w:type="dxa"/>
          </w:tcPr>
          <w:p w:rsidR="00343A18" w:rsidRPr="00856205" w:rsidRDefault="00343A18" w:rsidP="00856205">
            <w:pPr>
              <w:spacing w:before="0"/>
              <w:jc w:val="center"/>
              <w:rPr>
                <w:rFonts w:cs="Arial"/>
                <w:lang w:val="ru-RU"/>
              </w:rPr>
            </w:pPr>
          </w:p>
        </w:tc>
      </w:tr>
      <w:tr w:rsidR="00343A18" w:rsidRPr="00856205" w:rsidTr="00BC01DC">
        <w:trPr>
          <w:jc w:val="center"/>
        </w:trPr>
        <w:tc>
          <w:tcPr>
            <w:tcW w:w="3882" w:type="dxa"/>
            <w:tcBorders>
              <w:bottom w:val="single" w:sz="4" w:space="0" w:color="auto"/>
            </w:tcBorders>
          </w:tcPr>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lang w:val="ru-RU"/>
              </w:rPr>
            </w:pPr>
          </w:p>
        </w:tc>
        <w:tc>
          <w:tcPr>
            <w:tcW w:w="4022" w:type="dxa"/>
            <w:tcBorders>
              <w:bottom w:val="single" w:sz="4" w:space="0" w:color="auto"/>
            </w:tcBorders>
          </w:tcPr>
          <w:p w:rsidR="00343A18" w:rsidRPr="00856205" w:rsidRDefault="00343A18" w:rsidP="00856205">
            <w:pPr>
              <w:spacing w:before="0"/>
              <w:jc w:val="center"/>
              <w:rPr>
                <w:rFonts w:cs="Arial"/>
                <w:lang w:val="ru-RU"/>
              </w:rPr>
            </w:pPr>
          </w:p>
        </w:tc>
      </w:tr>
      <w:tr w:rsidR="00343A18" w:rsidRPr="00856205" w:rsidTr="00BC01DC">
        <w:trPr>
          <w:trHeight w:val="389"/>
          <w:jc w:val="center"/>
        </w:trPr>
        <w:tc>
          <w:tcPr>
            <w:tcW w:w="3882" w:type="dxa"/>
            <w:tcBorders>
              <w:top w:val="single" w:sz="4" w:space="0" w:color="auto"/>
            </w:tcBorders>
          </w:tcPr>
          <w:p w:rsidR="00343A18" w:rsidRPr="00856205" w:rsidRDefault="00343A18" w:rsidP="00856205">
            <w:pPr>
              <w:spacing w:before="0"/>
              <w:jc w:val="center"/>
              <w:rPr>
                <w:rFonts w:cs="Arial"/>
              </w:rPr>
            </w:pPr>
          </w:p>
        </w:tc>
        <w:tc>
          <w:tcPr>
            <w:tcW w:w="2127" w:type="dxa"/>
          </w:tcPr>
          <w:p w:rsidR="00343A18" w:rsidRPr="00856205" w:rsidRDefault="00343A18" w:rsidP="00856205">
            <w:pPr>
              <w:spacing w:before="0"/>
              <w:jc w:val="center"/>
              <w:rPr>
                <w:rFonts w:cs="Arial"/>
                <w:lang w:val="ru-RU"/>
              </w:rPr>
            </w:pPr>
          </w:p>
        </w:tc>
        <w:tc>
          <w:tcPr>
            <w:tcW w:w="4022" w:type="dxa"/>
            <w:tcBorders>
              <w:top w:val="single" w:sz="4" w:space="0" w:color="auto"/>
            </w:tcBorders>
          </w:tcPr>
          <w:p w:rsidR="00343A18" w:rsidRPr="00856205" w:rsidRDefault="00343A18" w:rsidP="00856205">
            <w:pPr>
              <w:spacing w:before="0"/>
              <w:jc w:val="center"/>
              <w:rPr>
                <w:rFonts w:cs="Arial"/>
                <w:lang w:val="ru-RU"/>
              </w:rPr>
            </w:pPr>
          </w:p>
        </w:tc>
      </w:tr>
    </w:tbl>
    <w:p w:rsidR="00343A18" w:rsidRPr="00856205" w:rsidRDefault="00343A18" w:rsidP="00856205">
      <w:pPr>
        <w:spacing w:before="0"/>
        <w:rPr>
          <w:rFonts w:cs="Arial"/>
          <w:b/>
          <w:i/>
          <w:lang w:val="sr-Cyrl-CS"/>
        </w:rPr>
      </w:pPr>
      <w:r w:rsidRPr="00856205">
        <w:rPr>
          <w:rFonts w:cs="Arial"/>
          <w:b/>
          <w:i/>
          <w:lang w:val="sr-Cyrl-CS"/>
        </w:rPr>
        <w:t>Напомена:</w:t>
      </w:r>
    </w:p>
    <w:p w:rsidR="00343A18" w:rsidRPr="00856205" w:rsidRDefault="00343A18" w:rsidP="00856205">
      <w:pPr>
        <w:pStyle w:val="KDKomentar"/>
        <w:spacing w:before="0"/>
        <w:rPr>
          <w:rFonts w:cs="Arial"/>
          <w:i w:val="0"/>
          <w:color w:val="auto"/>
          <w:sz w:val="22"/>
          <w:szCs w:val="22"/>
          <w:lang w:val="sr-Cyrl-CS"/>
        </w:rPr>
      </w:pPr>
      <w:r w:rsidRPr="00856205">
        <w:rPr>
          <w:rFonts w:eastAsia="TimesNewRomanPS-BoldMT" w:cs="Arial"/>
          <w:color w:val="auto"/>
          <w:sz w:val="22"/>
          <w:szCs w:val="22"/>
        </w:rPr>
        <w:t xml:space="preserve">-Уколико </w:t>
      </w:r>
      <w:r w:rsidRPr="00856205">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56205">
        <w:rPr>
          <w:rFonts w:cs="Arial"/>
          <w:color w:val="auto"/>
          <w:sz w:val="22"/>
          <w:szCs w:val="22"/>
          <w:lang w:val="sr-Cyrl-CS"/>
        </w:rPr>
        <w:t xml:space="preserve">Изјава </w:t>
      </w:r>
      <w:r w:rsidRPr="00856205">
        <w:rPr>
          <w:rFonts w:cs="Arial"/>
          <w:color w:val="auto"/>
          <w:sz w:val="22"/>
          <w:szCs w:val="22"/>
        </w:rPr>
        <w:t>мора бити попуњена, потписана од стране овлашћеног лица</w:t>
      </w:r>
      <w:r w:rsidRPr="00856205">
        <w:rPr>
          <w:rFonts w:cs="Arial"/>
          <w:color w:val="auto"/>
          <w:sz w:val="22"/>
          <w:szCs w:val="22"/>
          <w:lang w:val="sr-Cyrl-CS"/>
        </w:rPr>
        <w:t xml:space="preserve"> за заступање</w:t>
      </w:r>
      <w:r w:rsidRPr="00856205">
        <w:rPr>
          <w:rFonts w:cs="Arial"/>
          <w:color w:val="auto"/>
          <w:sz w:val="22"/>
          <w:szCs w:val="22"/>
        </w:rPr>
        <w:t xml:space="preserve"> понуђача из групе понуђача и оверена печатом.</w:t>
      </w:r>
    </w:p>
    <w:p w:rsidR="00343A18" w:rsidRPr="00856205" w:rsidRDefault="00343A18" w:rsidP="00856205">
      <w:pPr>
        <w:spacing w:before="0"/>
        <w:rPr>
          <w:rFonts w:cs="Arial"/>
          <w:i/>
          <w:lang w:val="sr-Cyrl-CS"/>
        </w:rPr>
      </w:pPr>
      <w:r w:rsidRPr="00856205">
        <w:rPr>
          <w:rFonts w:cs="Arial"/>
          <w:i/>
          <w:lang w:val="sr-Cyrl-CS"/>
        </w:rPr>
        <w:t>Приликом подношења понуде овај образац копирати у потребном броју примерака.</w:t>
      </w:r>
    </w:p>
    <w:p w:rsidR="00343A18" w:rsidRPr="00856205" w:rsidRDefault="00343A18" w:rsidP="00856205">
      <w:pPr>
        <w:spacing w:before="0"/>
        <w:rPr>
          <w:rFonts w:cs="Arial"/>
          <w:lang w:val="sr-Cyrl-CS"/>
        </w:rPr>
      </w:pPr>
    </w:p>
    <w:p w:rsidR="00343A18" w:rsidRPr="00856205" w:rsidRDefault="00343A18" w:rsidP="00856205">
      <w:pPr>
        <w:spacing w:before="0"/>
        <w:rPr>
          <w:rFonts w:cs="Arial"/>
          <w:lang w:val="sr-Cyrl-CS"/>
        </w:rPr>
      </w:pPr>
    </w:p>
    <w:p w:rsidR="00343A18" w:rsidRPr="00856205" w:rsidRDefault="00343A18" w:rsidP="00856205">
      <w:pPr>
        <w:spacing w:before="0"/>
        <w:rPr>
          <w:rFonts w:cs="Arial"/>
          <w:lang w:val="sr-Cyrl-CS"/>
        </w:rPr>
      </w:pPr>
    </w:p>
    <w:p w:rsidR="00343A18" w:rsidRPr="00856205" w:rsidRDefault="00343A18" w:rsidP="00856205">
      <w:pPr>
        <w:spacing w:before="0"/>
        <w:rPr>
          <w:rFonts w:cs="Arial"/>
          <w:lang w:val="sr-Cyrl-CS"/>
        </w:rPr>
      </w:pPr>
    </w:p>
    <w:p w:rsidR="00343A18" w:rsidRPr="00856205" w:rsidRDefault="00343A18" w:rsidP="00856205">
      <w:pPr>
        <w:spacing w:before="0"/>
        <w:rPr>
          <w:rFonts w:cs="Arial"/>
          <w:lang w:val="sr-Cyrl-CS"/>
        </w:rPr>
      </w:pPr>
    </w:p>
    <w:p w:rsidR="00343A18" w:rsidRPr="00856205" w:rsidRDefault="00343A18" w:rsidP="00856205">
      <w:pPr>
        <w:spacing w:before="0"/>
        <w:rPr>
          <w:rFonts w:cs="Arial"/>
          <w:lang w:val="sr-Cyrl-CS"/>
        </w:rPr>
      </w:pPr>
    </w:p>
    <w:p w:rsidR="007E7BB8" w:rsidRPr="00856205" w:rsidRDefault="007E7BB8" w:rsidP="00856205">
      <w:pPr>
        <w:spacing w:before="0"/>
        <w:rPr>
          <w:rFonts w:cs="Arial"/>
          <w:lang w:val="sr-Cyrl-CS"/>
        </w:rPr>
      </w:pPr>
    </w:p>
    <w:p w:rsidR="00B946E1" w:rsidRPr="00856205" w:rsidRDefault="00B946E1" w:rsidP="00856205">
      <w:pPr>
        <w:spacing w:before="0"/>
        <w:jc w:val="left"/>
        <w:rPr>
          <w:rFonts w:cs="Arial"/>
          <w:b/>
          <w:lang w:val="sr-Cyrl-CS"/>
        </w:rPr>
      </w:pPr>
      <w:r w:rsidRPr="00856205">
        <w:rPr>
          <w:rFonts w:cs="Arial"/>
          <w:lang w:val="sr-Cyrl-CS"/>
        </w:rPr>
        <w:br w:type="page"/>
      </w:r>
    </w:p>
    <w:p w:rsidR="000F2EE7" w:rsidRPr="00856205" w:rsidRDefault="000F2EE7" w:rsidP="00856205">
      <w:pPr>
        <w:pStyle w:val="KDObrazac"/>
        <w:spacing w:before="0"/>
        <w:rPr>
          <w:lang w:val="sr-Cyrl-RS"/>
        </w:rPr>
      </w:pPr>
      <w:r w:rsidRPr="00856205">
        <w:rPr>
          <w:lang w:val="sr-Cyrl-CS"/>
        </w:rPr>
        <w:lastRenderedPageBreak/>
        <w:t xml:space="preserve">ОБРАЗАЦ </w:t>
      </w:r>
      <w:r w:rsidRPr="00856205">
        <w:rPr>
          <w:lang w:val="sr-Cyrl-RS"/>
        </w:rPr>
        <w:t>8.</w:t>
      </w:r>
    </w:p>
    <w:p w:rsidR="007E7BB8" w:rsidRPr="00856205" w:rsidRDefault="007E7BB8" w:rsidP="00856205">
      <w:pPr>
        <w:spacing w:before="0"/>
        <w:rPr>
          <w:rFonts w:cs="Arial"/>
          <w:lang w:val="sr-Cyrl-CS"/>
        </w:rPr>
      </w:pPr>
    </w:p>
    <w:p w:rsidR="007E7BB8" w:rsidRPr="00856205" w:rsidRDefault="007E7BB8" w:rsidP="00856205">
      <w:pPr>
        <w:spacing w:before="0"/>
        <w:jc w:val="center"/>
        <w:rPr>
          <w:rFonts w:cs="Arial"/>
          <w:b/>
          <w:lang w:val="sr-Cyrl-CS"/>
        </w:rPr>
      </w:pPr>
      <w:r w:rsidRPr="00856205">
        <w:rPr>
          <w:rFonts w:cs="Arial"/>
          <w:b/>
          <w:lang w:val="sr-Cyrl-CS"/>
        </w:rPr>
        <w:t>ОБРАЗАЦ ТРОШКОВА ПРИПРЕМЕ ПОНУДЕ</w:t>
      </w:r>
    </w:p>
    <w:p w:rsidR="007E7BB8" w:rsidRPr="00856205" w:rsidRDefault="007E7BB8" w:rsidP="00856205">
      <w:pPr>
        <w:spacing w:before="0"/>
        <w:jc w:val="center"/>
        <w:rPr>
          <w:rFonts w:cs="Arial"/>
          <w:lang w:val="sr-Cyrl-CS"/>
        </w:rPr>
      </w:pPr>
      <w:r w:rsidRPr="00856205">
        <w:rPr>
          <w:rFonts w:cs="Arial"/>
          <w:lang w:val="sr-Cyrl-CS"/>
        </w:rPr>
        <w:t xml:space="preserve">за јавну набавку </w:t>
      </w:r>
      <w:r w:rsidR="00FD6BCE" w:rsidRPr="00856205">
        <w:rPr>
          <w:rFonts w:cs="Arial"/>
          <w:lang w:val="sr-Cyrl-RS"/>
        </w:rPr>
        <w:t>услуга</w:t>
      </w:r>
      <w:r w:rsidRPr="00856205">
        <w:rPr>
          <w:rFonts w:cs="Arial"/>
          <w:lang w:val="sr-Cyrl-CS"/>
        </w:rPr>
        <w:t>:</w:t>
      </w:r>
      <w:r w:rsidR="000F2EE7" w:rsidRPr="00856205">
        <w:rPr>
          <w:rFonts w:cs="Arial"/>
          <w:lang w:val="sr-Cyrl-CS"/>
        </w:rPr>
        <w:t xml:space="preserve"> Идентификовање информационих добара и одређивање одговорности за њихову заштиту</w:t>
      </w:r>
    </w:p>
    <w:p w:rsidR="007E7BB8" w:rsidRPr="00856205" w:rsidRDefault="006825F2" w:rsidP="00856205">
      <w:pPr>
        <w:spacing w:before="0"/>
        <w:jc w:val="center"/>
        <w:rPr>
          <w:rFonts w:cs="Arial"/>
          <w:lang w:val="sr-Cyrl-CS"/>
        </w:rPr>
      </w:pPr>
      <w:r w:rsidRPr="00856205">
        <w:rPr>
          <w:rFonts w:cs="Arial"/>
          <w:lang w:val="sr-Cyrl-CS"/>
        </w:rPr>
        <w:t>ЈН</w:t>
      </w:r>
      <w:r w:rsidR="000F2EE7" w:rsidRPr="00856205">
        <w:rPr>
          <w:rFonts w:cs="Arial"/>
          <w:lang w:val="sr-Cyrl-CS"/>
        </w:rPr>
        <w:t xml:space="preserve"> бр. ЈН/1000/0695/2018 ЈАНА 3191/2018</w:t>
      </w:r>
    </w:p>
    <w:p w:rsidR="000F2EE7" w:rsidRPr="00856205" w:rsidRDefault="000F2EE7" w:rsidP="00856205">
      <w:pPr>
        <w:spacing w:before="0"/>
        <w:jc w:val="center"/>
        <w:rPr>
          <w:rFonts w:cs="Arial"/>
          <w:lang w:val="sr-Cyrl-CS"/>
        </w:rPr>
      </w:pPr>
    </w:p>
    <w:p w:rsidR="007E7BB8" w:rsidRPr="00856205" w:rsidRDefault="007E7BB8" w:rsidP="00856205">
      <w:pPr>
        <w:tabs>
          <w:tab w:val="left" w:pos="0"/>
        </w:tabs>
        <w:spacing w:before="0"/>
        <w:rPr>
          <w:rFonts w:cs="Arial"/>
          <w:lang w:val="ru-RU"/>
        </w:rPr>
      </w:pPr>
      <w:r w:rsidRPr="00856205">
        <w:rPr>
          <w:rFonts w:cs="Arial"/>
          <w:lang w:val="ru-RU"/>
        </w:rPr>
        <w:t xml:space="preserve">На основу члана 88. став 1. Закона о јавним набавкама („Службени гласник РС“, бр.124/12, 14/15 и 68/15), члана </w:t>
      </w:r>
      <w:r w:rsidR="0081740B" w:rsidRPr="00856205">
        <w:rPr>
          <w:rFonts w:cs="Arial"/>
          <w:lang w:val="ru-RU"/>
        </w:rPr>
        <w:t>2</w:t>
      </w:r>
      <w:r w:rsidRPr="00856205">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856205" w:rsidRDefault="007E7BB8" w:rsidP="00856205">
      <w:pPr>
        <w:tabs>
          <w:tab w:val="left" w:pos="0"/>
        </w:tabs>
        <w:spacing w:before="0"/>
        <w:jc w:val="center"/>
        <w:rPr>
          <w:rFonts w:cs="Arial"/>
          <w:lang w:val="ru-RU"/>
        </w:rPr>
      </w:pPr>
      <w:r w:rsidRPr="00856205">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856205" w:rsidTr="000F2EE7">
        <w:trPr>
          <w:trHeight w:val="749"/>
          <w:tblCellSpacing w:w="20" w:type="dxa"/>
        </w:trPr>
        <w:tc>
          <w:tcPr>
            <w:tcW w:w="2740" w:type="pct"/>
            <w:shd w:val="clear" w:color="auto" w:fill="auto"/>
            <w:vAlign w:val="center"/>
          </w:tcPr>
          <w:p w:rsidR="007E7BB8" w:rsidRPr="00856205" w:rsidRDefault="007E7BB8" w:rsidP="00856205">
            <w:pPr>
              <w:spacing w:before="0"/>
              <w:jc w:val="center"/>
              <w:rPr>
                <w:rFonts w:cs="Arial"/>
                <w:color w:val="00B0F0"/>
              </w:rPr>
            </w:pPr>
            <w:r w:rsidRPr="00856205">
              <w:rPr>
                <w:rFonts w:cs="Arial"/>
                <w:color w:val="00B0F0"/>
              </w:rPr>
              <w:t>трошкови прибављања средстава обезбеђења</w:t>
            </w:r>
          </w:p>
        </w:tc>
        <w:tc>
          <w:tcPr>
            <w:tcW w:w="2193" w:type="pct"/>
            <w:shd w:val="clear" w:color="auto" w:fill="auto"/>
          </w:tcPr>
          <w:p w:rsidR="007E7BB8" w:rsidRPr="00856205" w:rsidRDefault="007E7BB8" w:rsidP="00856205">
            <w:pPr>
              <w:spacing w:before="0"/>
              <w:rPr>
                <w:rFonts w:cs="Arial"/>
              </w:rPr>
            </w:pPr>
          </w:p>
          <w:p w:rsidR="007E7BB8" w:rsidRPr="00856205" w:rsidRDefault="007E7BB8" w:rsidP="00856205">
            <w:pPr>
              <w:spacing w:before="0"/>
              <w:rPr>
                <w:rFonts w:cs="Arial"/>
              </w:rPr>
            </w:pPr>
            <w:r w:rsidRPr="00856205">
              <w:rPr>
                <w:rFonts w:cs="Arial"/>
              </w:rPr>
              <w:t xml:space="preserve">__________ динара </w:t>
            </w:r>
          </w:p>
        </w:tc>
      </w:tr>
      <w:tr w:rsidR="007E7BB8" w:rsidRPr="00856205" w:rsidTr="000F2EE7">
        <w:trPr>
          <w:trHeight w:val="307"/>
          <w:tblCellSpacing w:w="20" w:type="dxa"/>
        </w:trPr>
        <w:tc>
          <w:tcPr>
            <w:tcW w:w="2740" w:type="pct"/>
            <w:shd w:val="clear" w:color="auto" w:fill="auto"/>
            <w:vAlign w:val="center"/>
          </w:tcPr>
          <w:p w:rsidR="007E7BB8" w:rsidRPr="00856205" w:rsidRDefault="007E7BB8" w:rsidP="00856205">
            <w:pPr>
              <w:spacing w:before="0"/>
              <w:jc w:val="center"/>
              <w:rPr>
                <w:rFonts w:cs="Arial"/>
              </w:rPr>
            </w:pPr>
            <w:r w:rsidRPr="00856205">
              <w:rPr>
                <w:rFonts w:cs="Arial"/>
              </w:rPr>
              <w:t>Укупни трошкови без ПДВ</w:t>
            </w:r>
          </w:p>
        </w:tc>
        <w:tc>
          <w:tcPr>
            <w:tcW w:w="2193" w:type="pct"/>
            <w:shd w:val="clear" w:color="auto" w:fill="auto"/>
          </w:tcPr>
          <w:p w:rsidR="007E7BB8" w:rsidRPr="00856205" w:rsidRDefault="007E7BB8" w:rsidP="00856205">
            <w:pPr>
              <w:spacing w:before="0"/>
              <w:rPr>
                <w:rFonts w:cs="Arial"/>
              </w:rPr>
            </w:pPr>
          </w:p>
          <w:p w:rsidR="007E7BB8" w:rsidRPr="00856205" w:rsidRDefault="007E7BB8" w:rsidP="00856205">
            <w:pPr>
              <w:spacing w:before="0"/>
              <w:rPr>
                <w:rFonts w:cs="Arial"/>
              </w:rPr>
            </w:pPr>
            <w:r w:rsidRPr="00856205">
              <w:rPr>
                <w:rFonts w:cs="Arial"/>
              </w:rPr>
              <w:t>__________ динара</w:t>
            </w:r>
          </w:p>
        </w:tc>
      </w:tr>
      <w:tr w:rsidR="007E7BB8" w:rsidRPr="00856205" w:rsidTr="000F2EE7">
        <w:trPr>
          <w:trHeight w:val="433"/>
          <w:tblCellSpacing w:w="20" w:type="dxa"/>
        </w:trPr>
        <w:tc>
          <w:tcPr>
            <w:tcW w:w="2740" w:type="pct"/>
            <w:shd w:val="clear" w:color="auto" w:fill="auto"/>
            <w:vAlign w:val="center"/>
          </w:tcPr>
          <w:p w:rsidR="007E7BB8" w:rsidRPr="00856205" w:rsidRDefault="007E7BB8" w:rsidP="00856205">
            <w:pPr>
              <w:autoSpaceDE w:val="0"/>
              <w:autoSpaceDN w:val="0"/>
              <w:adjustRightInd w:val="0"/>
              <w:spacing w:before="0"/>
              <w:jc w:val="center"/>
              <w:rPr>
                <w:rFonts w:cs="Arial"/>
              </w:rPr>
            </w:pPr>
            <w:r w:rsidRPr="00856205">
              <w:rPr>
                <w:rFonts w:cs="Arial"/>
              </w:rPr>
              <w:t>ПДВ</w:t>
            </w:r>
          </w:p>
        </w:tc>
        <w:tc>
          <w:tcPr>
            <w:tcW w:w="2193" w:type="pct"/>
            <w:shd w:val="clear" w:color="auto" w:fill="auto"/>
          </w:tcPr>
          <w:p w:rsidR="007E7BB8" w:rsidRPr="00856205" w:rsidRDefault="007E7BB8" w:rsidP="00856205">
            <w:pPr>
              <w:spacing w:before="0"/>
              <w:rPr>
                <w:rFonts w:cs="Arial"/>
              </w:rPr>
            </w:pPr>
          </w:p>
          <w:p w:rsidR="007E7BB8" w:rsidRPr="00856205" w:rsidRDefault="007E7BB8" w:rsidP="00856205">
            <w:pPr>
              <w:spacing w:before="0"/>
              <w:rPr>
                <w:rFonts w:cs="Arial"/>
              </w:rPr>
            </w:pPr>
            <w:r w:rsidRPr="00856205">
              <w:rPr>
                <w:rFonts w:cs="Arial"/>
              </w:rPr>
              <w:t>__________ динара</w:t>
            </w:r>
          </w:p>
        </w:tc>
      </w:tr>
      <w:tr w:rsidR="007E7BB8" w:rsidRPr="00856205" w:rsidTr="000F2EE7">
        <w:trPr>
          <w:trHeight w:val="190"/>
          <w:tblCellSpacing w:w="20" w:type="dxa"/>
        </w:trPr>
        <w:tc>
          <w:tcPr>
            <w:tcW w:w="2740" w:type="pct"/>
            <w:shd w:val="clear" w:color="auto" w:fill="auto"/>
          </w:tcPr>
          <w:p w:rsidR="007E7BB8" w:rsidRPr="00856205" w:rsidRDefault="007E7BB8" w:rsidP="00856205">
            <w:pPr>
              <w:spacing w:before="0"/>
              <w:jc w:val="center"/>
              <w:rPr>
                <w:rFonts w:cs="Arial"/>
              </w:rPr>
            </w:pPr>
          </w:p>
          <w:p w:rsidR="007E7BB8" w:rsidRPr="00856205" w:rsidRDefault="007E7BB8" w:rsidP="00856205">
            <w:pPr>
              <w:spacing w:before="0"/>
              <w:jc w:val="center"/>
              <w:rPr>
                <w:rFonts w:cs="Arial"/>
              </w:rPr>
            </w:pPr>
            <w:r w:rsidRPr="00856205">
              <w:rPr>
                <w:rFonts w:cs="Arial"/>
              </w:rPr>
              <w:t>Укупни  трошкови са ПДВ</w:t>
            </w:r>
          </w:p>
        </w:tc>
        <w:tc>
          <w:tcPr>
            <w:tcW w:w="2193" w:type="pct"/>
            <w:shd w:val="clear" w:color="auto" w:fill="auto"/>
          </w:tcPr>
          <w:p w:rsidR="007E7BB8" w:rsidRPr="00856205" w:rsidRDefault="007E7BB8" w:rsidP="00856205">
            <w:pPr>
              <w:spacing w:before="0"/>
              <w:rPr>
                <w:rFonts w:cs="Arial"/>
              </w:rPr>
            </w:pPr>
          </w:p>
          <w:p w:rsidR="007E7BB8" w:rsidRPr="00856205" w:rsidRDefault="007E7BB8" w:rsidP="00856205">
            <w:pPr>
              <w:spacing w:before="0"/>
              <w:rPr>
                <w:rFonts w:cs="Arial"/>
              </w:rPr>
            </w:pPr>
            <w:r w:rsidRPr="00856205">
              <w:rPr>
                <w:rFonts w:cs="Arial"/>
              </w:rPr>
              <w:t>__________ динара</w:t>
            </w:r>
          </w:p>
        </w:tc>
      </w:tr>
    </w:tbl>
    <w:p w:rsidR="007E7BB8" w:rsidRPr="00856205" w:rsidRDefault="007E7BB8" w:rsidP="00856205">
      <w:pPr>
        <w:tabs>
          <w:tab w:val="left" w:pos="0"/>
        </w:tabs>
        <w:spacing w:before="0"/>
        <w:rPr>
          <w:rFonts w:cs="Arial"/>
          <w:lang w:val="ru-RU"/>
        </w:rPr>
      </w:pPr>
      <w:r w:rsidRPr="0085620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856205" w:rsidRDefault="007E7BB8" w:rsidP="00856205">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56205" w:rsidTr="00BE2EA9">
        <w:trPr>
          <w:jc w:val="center"/>
        </w:trPr>
        <w:tc>
          <w:tcPr>
            <w:tcW w:w="3882" w:type="dxa"/>
          </w:tcPr>
          <w:p w:rsidR="007E7BB8" w:rsidRPr="00856205" w:rsidRDefault="007E7BB8" w:rsidP="00856205">
            <w:pPr>
              <w:spacing w:before="0"/>
              <w:jc w:val="center"/>
              <w:rPr>
                <w:rFonts w:cs="Arial"/>
              </w:rPr>
            </w:pPr>
            <w:r w:rsidRPr="00856205">
              <w:rPr>
                <w:rFonts w:cs="Arial"/>
              </w:rPr>
              <w:t>Датум:</w:t>
            </w:r>
          </w:p>
        </w:tc>
        <w:tc>
          <w:tcPr>
            <w:tcW w:w="2127" w:type="dxa"/>
          </w:tcPr>
          <w:p w:rsidR="007E7BB8" w:rsidRPr="00856205" w:rsidRDefault="007E7BB8" w:rsidP="00856205">
            <w:pPr>
              <w:spacing w:before="0"/>
              <w:jc w:val="center"/>
              <w:rPr>
                <w:rFonts w:cs="Arial"/>
                <w:lang w:val="ru-RU"/>
              </w:rPr>
            </w:pPr>
          </w:p>
        </w:tc>
        <w:tc>
          <w:tcPr>
            <w:tcW w:w="4022" w:type="dxa"/>
          </w:tcPr>
          <w:p w:rsidR="007E7BB8" w:rsidRPr="00856205" w:rsidRDefault="007E7BB8" w:rsidP="00856205">
            <w:pPr>
              <w:spacing w:before="0"/>
              <w:jc w:val="center"/>
              <w:rPr>
                <w:rFonts w:cs="Arial"/>
                <w:lang w:val="sr-Cyrl-CS"/>
              </w:rPr>
            </w:pPr>
            <w:r w:rsidRPr="00856205">
              <w:rPr>
                <w:rFonts w:cs="Arial"/>
                <w:lang w:val="sr-Cyrl-CS"/>
              </w:rPr>
              <w:t>П</w:t>
            </w:r>
            <w:r w:rsidRPr="00856205">
              <w:rPr>
                <w:rFonts w:cs="Arial"/>
              </w:rPr>
              <w:t>онуђач</w:t>
            </w:r>
          </w:p>
        </w:tc>
      </w:tr>
      <w:tr w:rsidR="007E7BB8" w:rsidRPr="00856205" w:rsidTr="00BE2EA9">
        <w:trPr>
          <w:jc w:val="center"/>
        </w:trPr>
        <w:tc>
          <w:tcPr>
            <w:tcW w:w="3882" w:type="dxa"/>
          </w:tcPr>
          <w:p w:rsidR="007E7BB8" w:rsidRPr="00856205" w:rsidRDefault="007E7BB8" w:rsidP="00856205">
            <w:pPr>
              <w:spacing w:before="0"/>
              <w:jc w:val="center"/>
              <w:rPr>
                <w:rFonts w:cs="Arial"/>
              </w:rPr>
            </w:pPr>
          </w:p>
        </w:tc>
        <w:tc>
          <w:tcPr>
            <w:tcW w:w="2127" w:type="dxa"/>
          </w:tcPr>
          <w:p w:rsidR="007E7BB8" w:rsidRPr="00856205" w:rsidRDefault="007E7BB8" w:rsidP="00856205">
            <w:pPr>
              <w:spacing w:before="0"/>
              <w:jc w:val="center"/>
              <w:rPr>
                <w:rFonts w:cs="Arial"/>
              </w:rPr>
            </w:pPr>
            <w:r w:rsidRPr="00856205">
              <w:rPr>
                <w:rFonts w:cs="Arial"/>
              </w:rPr>
              <w:t>М.П.</w:t>
            </w:r>
          </w:p>
        </w:tc>
        <w:tc>
          <w:tcPr>
            <w:tcW w:w="4022" w:type="dxa"/>
          </w:tcPr>
          <w:p w:rsidR="007E7BB8" w:rsidRPr="00856205" w:rsidRDefault="007E7BB8" w:rsidP="00856205">
            <w:pPr>
              <w:spacing w:before="0"/>
              <w:jc w:val="center"/>
              <w:rPr>
                <w:rFonts w:cs="Arial"/>
                <w:lang w:val="ru-RU"/>
              </w:rPr>
            </w:pPr>
          </w:p>
        </w:tc>
      </w:tr>
      <w:tr w:rsidR="007E7BB8" w:rsidRPr="00856205" w:rsidTr="00BE2EA9">
        <w:trPr>
          <w:jc w:val="center"/>
        </w:trPr>
        <w:tc>
          <w:tcPr>
            <w:tcW w:w="3882" w:type="dxa"/>
            <w:tcBorders>
              <w:bottom w:val="single" w:sz="4" w:space="0" w:color="auto"/>
            </w:tcBorders>
          </w:tcPr>
          <w:p w:rsidR="007E7BB8" w:rsidRPr="00856205" w:rsidRDefault="007E7BB8" w:rsidP="00856205">
            <w:pPr>
              <w:spacing w:before="0"/>
              <w:jc w:val="center"/>
              <w:rPr>
                <w:rFonts w:cs="Arial"/>
              </w:rPr>
            </w:pPr>
          </w:p>
        </w:tc>
        <w:tc>
          <w:tcPr>
            <w:tcW w:w="2127" w:type="dxa"/>
          </w:tcPr>
          <w:p w:rsidR="007E7BB8" w:rsidRPr="00856205" w:rsidRDefault="007E7BB8" w:rsidP="00856205">
            <w:pPr>
              <w:spacing w:before="0"/>
              <w:jc w:val="center"/>
              <w:rPr>
                <w:rFonts w:cs="Arial"/>
                <w:lang w:val="ru-RU"/>
              </w:rPr>
            </w:pPr>
          </w:p>
        </w:tc>
        <w:tc>
          <w:tcPr>
            <w:tcW w:w="4022" w:type="dxa"/>
            <w:tcBorders>
              <w:bottom w:val="single" w:sz="4" w:space="0" w:color="auto"/>
            </w:tcBorders>
          </w:tcPr>
          <w:p w:rsidR="007E7BB8" w:rsidRPr="00856205" w:rsidRDefault="007E7BB8" w:rsidP="00856205">
            <w:pPr>
              <w:spacing w:before="0"/>
              <w:jc w:val="center"/>
              <w:rPr>
                <w:rFonts w:cs="Arial"/>
                <w:lang w:val="ru-RU"/>
              </w:rPr>
            </w:pPr>
          </w:p>
        </w:tc>
      </w:tr>
      <w:tr w:rsidR="007E7BB8" w:rsidRPr="00856205" w:rsidTr="00BE2EA9">
        <w:trPr>
          <w:trHeight w:val="389"/>
          <w:jc w:val="center"/>
        </w:trPr>
        <w:tc>
          <w:tcPr>
            <w:tcW w:w="3882" w:type="dxa"/>
            <w:tcBorders>
              <w:top w:val="single" w:sz="4" w:space="0" w:color="auto"/>
            </w:tcBorders>
          </w:tcPr>
          <w:p w:rsidR="007E7BB8" w:rsidRPr="00856205" w:rsidRDefault="007E7BB8" w:rsidP="00856205">
            <w:pPr>
              <w:spacing w:before="0"/>
              <w:jc w:val="center"/>
              <w:rPr>
                <w:rFonts w:cs="Arial"/>
              </w:rPr>
            </w:pPr>
          </w:p>
        </w:tc>
        <w:tc>
          <w:tcPr>
            <w:tcW w:w="2127" w:type="dxa"/>
          </w:tcPr>
          <w:p w:rsidR="007E7BB8" w:rsidRPr="00856205" w:rsidRDefault="007E7BB8" w:rsidP="00856205">
            <w:pPr>
              <w:spacing w:before="0"/>
              <w:jc w:val="center"/>
              <w:rPr>
                <w:rFonts w:cs="Arial"/>
                <w:lang w:val="ru-RU"/>
              </w:rPr>
            </w:pPr>
          </w:p>
        </w:tc>
        <w:tc>
          <w:tcPr>
            <w:tcW w:w="4022" w:type="dxa"/>
            <w:tcBorders>
              <w:top w:val="single" w:sz="4" w:space="0" w:color="auto"/>
            </w:tcBorders>
          </w:tcPr>
          <w:p w:rsidR="007E7BB8" w:rsidRPr="00856205" w:rsidRDefault="007E7BB8" w:rsidP="00856205">
            <w:pPr>
              <w:spacing w:before="0"/>
              <w:jc w:val="center"/>
              <w:rPr>
                <w:rFonts w:cs="Arial"/>
                <w:lang w:val="ru-RU"/>
              </w:rPr>
            </w:pPr>
          </w:p>
        </w:tc>
      </w:tr>
    </w:tbl>
    <w:p w:rsidR="007E7BB8" w:rsidRPr="00856205" w:rsidRDefault="007E7BB8" w:rsidP="00856205">
      <w:pPr>
        <w:tabs>
          <w:tab w:val="left" w:pos="0"/>
        </w:tabs>
        <w:spacing w:before="0"/>
        <w:rPr>
          <w:rFonts w:cs="Arial"/>
          <w:b/>
          <w:i/>
          <w:lang w:val="ru-RU"/>
        </w:rPr>
      </w:pPr>
      <w:r w:rsidRPr="00856205">
        <w:rPr>
          <w:rFonts w:cs="Arial"/>
          <w:b/>
          <w:i/>
          <w:lang w:val="ru-RU"/>
        </w:rPr>
        <w:t>Напомена:</w:t>
      </w:r>
    </w:p>
    <w:p w:rsidR="007E7BB8" w:rsidRPr="00856205" w:rsidRDefault="007E7BB8" w:rsidP="00856205">
      <w:pPr>
        <w:spacing w:before="0"/>
        <w:rPr>
          <w:rFonts w:cs="Arial"/>
          <w:i/>
          <w:lang w:val="ru-RU"/>
        </w:rPr>
      </w:pPr>
      <w:r w:rsidRPr="0085620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56205" w:rsidRDefault="007E7BB8" w:rsidP="00856205">
      <w:pPr>
        <w:tabs>
          <w:tab w:val="left" w:pos="0"/>
        </w:tabs>
        <w:spacing w:before="0"/>
        <w:rPr>
          <w:rFonts w:cs="Arial"/>
          <w:i/>
          <w:lang w:val="ru-RU"/>
        </w:rPr>
      </w:pPr>
      <w:r w:rsidRPr="00856205">
        <w:rPr>
          <w:rFonts w:cs="Arial"/>
          <w:i/>
          <w:lang w:val="ru-RU"/>
        </w:rPr>
        <w:t>-</w:t>
      </w:r>
      <w:r w:rsidRPr="00856205">
        <w:rPr>
          <w:rFonts w:cs="Arial"/>
          <w:i/>
          <w:lang w:val="sr-Latn-CS"/>
        </w:rPr>
        <w:t>остале трошкове припреме и подношења понуде</w:t>
      </w:r>
      <w:r w:rsidRPr="00856205">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856205" w:rsidRDefault="007E7BB8" w:rsidP="00856205">
      <w:pPr>
        <w:spacing w:before="0"/>
        <w:rPr>
          <w:rFonts w:cs="Arial"/>
          <w:i/>
          <w:lang w:val="ru-RU"/>
        </w:rPr>
      </w:pPr>
      <w:r w:rsidRPr="0085620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56205" w:rsidRDefault="007E7BB8" w:rsidP="00856205">
      <w:pPr>
        <w:pStyle w:val="KDKomentar"/>
        <w:spacing w:before="0"/>
        <w:rPr>
          <w:rFonts w:eastAsia="TimesNewRomanPS-BoldMT" w:cs="Arial"/>
          <w:color w:val="auto"/>
          <w:sz w:val="22"/>
          <w:szCs w:val="22"/>
        </w:rPr>
      </w:pPr>
      <w:r w:rsidRPr="00856205">
        <w:rPr>
          <w:rFonts w:eastAsia="TimesNewRomanPS-BoldMT" w:cs="Arial"/>
          <w:color w:val="auto"/>
          <w:sz w:val="22"/>
          <w:szCs w:val="22"/>
        </w:rPr>
        <w:t xml:space="preserve">-Уколико </w:t>
      </w:r>
      <w:r w:rsidRPr="0085620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5620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856205" w:rsidRDefault="007E7BB8" w:rsidP="00856205">
      <w:pPr>
        <w:pStyle w:val="KDObrazac"/>
        <w:spacing w:before="0"/>
        <w:rPr>
          <w:lang w:val="sr-Cyrl-RS"/>
        </w:rPr>
      </w:pPr>
      <w:r w:rsidRPr="00856205">
        <w:rPr>
          <w:lang w:val="sr-Latn-CS"/>
        </w:rPr>
        <w:br w:type="page"/>
      </w:r>
      <w:r w:rsidR="00925E05" w:rsidRPr="00856205">
        <w:rPr>
          <w:lang w:val="sr-Cyrl-RS"/>
        </w:rPr>
        <w:lastRenderedPageBreak/>
        <w:t xml:space="preserve">ПРИЛОГ </w:t>
      </w:r>
      <w:r w:rsidR="00925E05" w:rsidRPr="00856205">
        <w:rPr>
          <w:lang w:val="ru-RU"/>
        </w:rPr>
        <w:t xml:space="preserve"> </w:t>
      </w:r>
      <w:r w:rsidR="000F2EE7" w:rsidRPr="00856205">
        <w:rPr>
          <w:lang w:val="sr-Cyrl-RS"/>
        </w:rPr>
        <w:t>1.</w:t>
      </w:r>
    </w:p>
    <w:p w:rsidR="00932668" w:rsidRPr="00856205" w:rsidRDefault="00932668" w:rsidP="00856205">
      <w:pPr>
        <w:pStyle w:val="NoSpacing"/>
        <w:suppressAutoHyphens w:val="0"/>
        <w:spacing w:before="0"/>
        <w:jc w:val="center"/>
        <w:rPr>
          <w:rFonts w:cs="Arial"/>
          <w:sz w:val="22"/>
          <w:szCs w:val="22"/>
          <w:lang w:val="sr-Latn-CS"/>
        </w:rPr>
      </w:pPr>
    </w:p>
    <w:p w:rsidR="00932668" w:rsidRPr="00856205" w:rsidRDefault="00932668" w:rsidP="00856205">
      <w:pPr>
        <w:pStyle w:val="NoSpacing"/>
        <w:suppressAutoHyphens w:val="0"/>
        <w:spacing w:before="0"/>
        <w:jc w:val="center"/>
        <w:rPr>
          <w:rFonts w:cs="Arial"/>
          <w:sz w:val="22"/>
          <w:szCs w:val="22"/>
          <w:lang w:val="sr-Latn-CS"/>
        </w:rPr>
      </w:pPr>
    </w:p>
    <w:p w:rsidR="00932668" w:rsidRPr="00856205" w:rsidRDefault="00932668" w:rsidP="00856205">
      <w:pPr>
        <w:pStyle w:val="NoSpacing"/>
        <w:suppressAutoHyphens w:val="0"/>
        <w:spacing w:before="0"/>
        <w:jc w:val="center"/>
        <w:rPr>
          <w:rFonts w:cs="Arial"/>
          <w:b/>
          <w:sz w:val="22"/>
          <w:szCs w:val="22"/>
        </w:rPr>
      </w:pPr>
      <w:r w:rsidRPr="00856205">
        <w:rPr>
          <w:rFonts w:cs="Arial"/>
          <w:b/>
          <w:sz w:val="22"/>
          <w:szCs w:val="22"/>
        </w:rPr>
        <w:t>СПОРАЗУМ  УЧЕСНИКА ЗАЈЕДНИЧКЕ ПОНУДЕ</w:t>
      </w:r>
    </w:p>
    <w:p w:rsidR="00932668" w:rsidRPr="00856205" w:rsidRDefault="00932668" w:rsidP="00856205">
      <w:pPr>
        <w:pStyle w:val="NoSpacing"/>
        <w:suppressAutoHyphens w:val="0"/>
        <w:spacing w:before="0"/>
        <w:jc w:val="center"/>
        <w:rPr>
          <w:rFonts w:cs="Arial"/>
          <w:b/>
          <w:sz w:val="22"/>
          <w:szCs w:val="22"/>
        </w:rPr>
      </w:pPr>
    </w:p>
    <w:p w:rsidR="00932668" w:rsidRPr="00856205" w:rsidRDefault="00932668" w:rsidP="00856205">
      <w:pPr>
        <w:pStyle w:val="NoSpacing"/>
        <w:spacing w:before="0"/>
        <w:rPr>
          <w:rFonts w:cs="Arial"/>
          <w:i/>
          <w:sz w:val="22"/>
          <w:szCs w:val="22"/>
        </w:rPr>
      </w:pPr>
      <w:r w:rsidRPr="00856205">
        <w:rPr>
          <w:rFonts w:cs="Arial"/>
          <w:i/>
          <w:sz w:val="22"/>
          <w:szCs w:val="22"/>
        </w:rPr>
        <w:t xml:space="preserve">На основу члана 81. Закона о јавним набавкама </w:t>
      </w:r>
      <w:r w:rsidRPr="00856205">
        <w:rPr>
          <w:rFonts w:eastAsia="TimesNewRomanPSMT" w:cs="Arial"/>
          <w:i/>
          <w:sz w:val="22"/>
          <w:szCs w:val="22"/>
          <w:lang w:val="ru-RU" w:eastAsia="en-US"/>
        </w:rPr>
        <w:t xml:space="preserve">(„Сл. </w:t>
      </w:r>
      <w:r w:rsidRPr="00856205">
        <w:rPr>
          <w:rFonts w:eastAsia="TimesNewRomanPSMT" w:cs="Arial"/>
          <w:i/>
          <w:sz w:val="22"/>
          <w:szCs w:val="22"/>
          <w:lang w:val="sr-Cyrl-RS" w:eastAsia="en-US"/>
        </w:rPr>
        <w:t>г</w:t>
      </w:r>
      <w:r w:rsidRPr="00856205">
        <w:rPr>
          <w:rFonts w:eastAsia="TimesNewRomanPSMT" w:cs="Arial"/>
          <w:i/>
          <w:sz w:val="22"/>
          <w:szCs w:val="22"/>
          <w:lang w:val="ru-RU" w:eastAsia="en-US"/>
        </w:rPr>
        <w:t>ласник РС” бр. 1</w:t>
      </w:r>
      <w:r w:rsidRPr="00856205">
        <w:rPr>
          <w:rFonts w:eastAsia="TimesNewRomanPSMT" w:cs="Arial"/>
          <w:i/>
          <w:sz w:val="22"/>
          <w:szCs w:val="22"/>
          <w:lang w:val="sr-Cyrl-RS" w:eastAsia="en-US"/>
        </w:rPr>
        <w:t>24</w:t>
      </w:r>
      <w:r w:rsidRPr="00856205">
        <w:rPr>
          <w:rFonts w:eastAsia="TimesNewRomanPSMT" w:cs="Arial"/>
          <w:i/>
          <w:sz w:val="22"/>
          <w:szCs w:val="22"/>
          <w:lang w:val="ru-RU" w:eastAsia="en-US"/>
        </w:rPr>
        <w:t>/20</w:t>
      </w:r>
      <w:r w:rsidRPr="00856205">
        <w:rPr>
          <w:rFonts w:eastAsia="TimesNewRomanPSMT" w:cs="Arial"/>
          <w:i/>
          <w:sz w:val="22"/>
          <w:szCs w:val="22"/>
          <w:lang w:val="sr-Cyrl-RS" w:eastAsia="en-US"/>
        </w:rPr>
        <w:t>12</w:t>
      </w:r>
      <w:r w:rsidRPr="00856205">
        <w:rPr>
          <w:rFonts w:eastAsia="TimesNewRomanPSMT" w:cs="Arial"/>
          <w:i/>
          <w:sz w:val="22"/>
          <w:szCs w:val="22"/>
          <w:lang w:val="ru-RU" w:eastAsia="en-US"/>
        </w:rPr>
        <w:t>, 14/15, 68/15</w:t>
      </w:r>
      <w:r w:rsidRPr="00856205">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56205"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56205" w:rsidRDefault="00932668" w:rsidP="00856205">
            <w:pPr>
              <w:pStyle w:val="NoSpacing"/>
              <w:spacing w:before="0"/>
              <w:rPr>
                <w:rFonts w:cs="Arial"/>
                <w:sz w:val="22"/>
                <w:szCs w:val="22"/>
              </w:rPr>
            </w:pPr>
            <w:r w:rsidRPr="00856205">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856205" w:rsidRDefault="00932668" w:rsidP="00856205">
            <w:pPr>
              <w:pStyle w:val="NoSpacing"/>
              <w:spacing w:before="0"/>
              <w:rPr>
                <w:rFonts w:cs="Arial"/>
                <w:sz w:val="22"/>
                <w:szCs w:val="22"/>
              </w:rPr>
            </w:pPr>
            <w:r w:rsidRPr="00856205">
              <w:rPr>
                <w:rFonts w:cs="Arial"/>
                <w:sz w:val="22"/>
                <w:szCs w:val="22"/>
              </w:rPr>
              <w:t>НАЗИВ И СЕДИШТЕ ЧЛАНА ГРУПЕ ПОНУЂАЧА</w:t>
            </w:r>
          </w:p>
          <w:p w:rsidR="00932668" w:rsidRPr="00856205" w:rsidRDefault="00932668" w:rsidP="00856205">
            <w:pPr>
              <w:pStyle w:val="NoSpacing"/>
              <w:spacing w:before="0"/>
              <w:rPr>
                <w:rFonts w:cs="Arial"/>
                <w:sz w:val="22"/>
                <w:szCs w:val="22"/>
              </w:rPr>
            </w:pPr>
          </w:p>
        </w:tc>
      </w:tr>
      <w:tr w:rsidR="00932668" w:rsidRPr="00856205"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56205" w:rsidRDefault="00932668" w:rsidP="00856205">
            <w:pPr>
              <w:pStyle w:val="NoSpacing"/>
              <w:spacing w:before="0"/>
              <w:rPr>
                <w:rFonts w:cs="Arial"/>
                <w:i/>
                <w:sz w:val="22"/>
                <w:szCs w:val="22"/>
              </w:rPr>
            </w:pPr>
            <w:r w:rsidRPr="00856205">
              <w:rPr>
                <w:rFonts w:cs="Arial"/>
                <w:i/>
                <w:sz w:val="22"/>
                <w:szCs w:val="22"/>
              </w:rPr>
              <w:t>1. Члан</w:t>
            </w:r>
            <w:r w:rsidRPr="00856205">
              <w:rPr>
                <w:rFonts w:cs="Arial"/>
                <w:i/>
                <w:sz w:val="22"/>
                <w:szCs w:val="22"/>
                <w:lang w:val="sr-Cyrl-RS"/>
              </w:rPr>
              <w:t>у</w:t>
            </w:r>
            <w:r w:rsidRPr="00856205">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856205" w:rsidRDefault="00932668" w:rsidP="00856205">
            <w:pPr>
              <w:pStyle w:val="NoSpacing"/>
              <w:spacing w:before="0"/>
              <w:rPr>
                <w:rFonts w:cs="Arial"/>
                <w:sz w:val="22"/>
                <w:szCs w:val="22"/>
              </w:rPr>
            </w:pPr>
          </w:p>
        </w:tc>
      </w:tr>
      <w:tr w:rsidR="00932668" w:rsidRPr="00856205"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56205" w:rsidRDefault="00932668" w:rsidP="00856205">
            <w:pPr>
              <w:pStyle w:val="NoSpacing"/>
              <w:spacing w:before="0"/>
              <w:rPr>
                <w:rFonts w:cs="Arial"/>
                <w:i/>
                <w:sz w:val="22"/>
                <w:szCs w:val="22"/>
              </w:rPr>
            </w:pPr>
            <w:r w:rsidRPr="00856205">
              <w:rPr>
                <w:rFonts w:cs="Arial"/>
                <w:i/>
                <w:sz w:val="22"/>
                <w:szCs w:val="22"/>
                <w:lang w:val="sr-Cyrl-RS"/>
              </w:rPr>
              <w:t>2.</w:t>
            </w:r>
            <w:r w:rsidRPr="00856205">
              <w:rPr>
                <w:rFonts w:cs="Arial"/>
                <w:i/>
                <w:sz w:val="22"/>
                <w:szCs w:val="22"/>
              </w:rPr>
              <w:t xml:space="preserve"> O</w:t>
            </w:r>
            <w:r w:rsidRPr="00856205">
              <w:rPr>
                <w:rFonts w:cs="Arial"/>
                <w:i/>
                <w:sz w:val="22"/>
                <w:szCs w:val="22"/>
                <w:lang w:val="sr-Cyrl-RS"/>
              </w:rPr>
              <w:t>пис послова</w:t>
            </w:r>
            <w:r w:rsidRPr="00856205">
              <w:rPr>
                <w:rFonts w:cs="Arial"/>
                <w:i/>
                <w:sz w:val="22"/>
                <w:szCs w:val="22"/>
              </w:rPr>
              <w:t xml:space="preserve"> сваког од понуђача из групе понуђача </w:t>
            </w:r>
            <w:r w:rsidRPr="00856205">
              <w:rPr>
                <w:rFonts w:cs="Arial"/>
                <w:i/>
                <w:sz w:val="22"/>
                <w:szCs w:val="22"/>
                <w:lang w:val="sr-Cyrl-RS"/>
              </w:rPr>
              <w:t>у</w:t>
            </w:r>
            <w:r w:rsidRPr="00856205">
              <w:rPr>
                <w:rFonts w:cs="Arial"/>
                <w:i/>
                <w:sz w:val="22"/>
                <w:szCs w:val="22"/>
              </w:rPr>
              <w:t xml:space="preserve"> извршењ</w:t>
            </w:r>
            <w:r w:rsidRPr="00856205">
              <w:rPr>
                <w:rFonts w:cs="Arial"/>
                <w:i/>
                <w:sz w:val="22"/>
                <w:szCs w:val="22"/>
                <w:lang w:val="sr-Cyrl-RS"/>
              </w:rPr>
              <w:t>у</w:t>
            </w:r>
            <w:r w:rsidRPr="00856205">
              <w:rPr>
                <w:rFonts w:cs="Arial"/>
                <w:i/>
                <w:sz w:val="22"/>
                <w:szCs w:val="22"/>
              </w:rPr>
              <w:t xml:space="preserve"> уговора:</w:t>
            </w:r>
          </w:p>
          <w:p w:rsidR="00932668" w:rsidRPr="00856205" w:rsidRDefault="00932668" w:rsidP="00856205">
            <w:pPr>
              <w:pStyle w:val="NoSpacing"/>
              <w:spacing w:before="0"/>
              <w:rPr>
                <w:rFonts w:cs="Arial"/>
                <w:i/>
                <w:sz w:val="22"/>
                <w:szCs w:val="22"/>
                <w:lang w:val="sr-Cyrl-RS"/>
              </w:rPr>
            </w:pPr>
          </w:p>
          <w:p w:rsidR="00932668" w:rsidRPr="00856205" w:rsidRDefault="00932668" w:rsidP="00856205">
            <w:pPr>
              <w:pStyle w:val="NoSpacing"/>
              <w:spacing w:before="0"/>
              <w:rPr>
                <w:rFonts w:cs="Arial"/>
                <w:i/>
                <w:sz w:val="22"/>
                <w:szCs w:val="22"/>
                <w:lang w:val="sr-Cyrl-RS"/>
              </w:rPr>
            </w:pPr>
          </w:p>
          <w:p w:rsidR="00932668" w:rsidRPr="00856205" w:rsidRDefault="00932668" w:rsidP="00856205">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856205" w:rsidRDefault="00932668" w:rsidP="00856205">
            <w:pPr>
              <w:pStyle w:val="NoSpacing"/>
              <w:spacing w:before="0"/>
              <w:rPr>
                <w:rFonts w:cs="Arial"/>
                <w:sz w:val="22"/>
                <w:szCs w:val="22"/>
              </w:rPr>
            </w:pPr>
          </w:p>
        </w:tc>
      </w:tr>
      <w:tr w:rsidR="00932668" w:rsidRPr="00856205"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56205" w:rsidRDefault="00932668" w:rsidP="00856205">
            <w:pPr>
              <w:pStyle w:val="NoSpacing"/>
              <w:spacing w:before="0"/>
              <w:rPr>
                <w:rFonts w:cs="Arial"/>
                <w:i/>
                <w:sz w:val="22"/>
                <w:szCs w:val="22"/>
                <w:lang w:val="sr-Cyrl-RS"/>
              </w:rPr>
            </w:pPr>
            <w:r w:rsidRPr="00856205">
              <w:rPr>
                <w:rFonts w:cs="Arial"/>
                <w:i/>
                <w:sz w:val="22"/>
                <w:szCs w:val="22"/>
                <w:lang w:val="sr-Cyrl-RS"/>
              </w:rPr>
              <w:t>3.Друго:</w:t>
            </w:r>
          </w:p>
          <w:p w:rsidR="00932668" w:rsidRPr="00856205" w:rsidRDefault="00932668" w:rsidP="00856205">
            <w:pPr>
              <w:pStyle w:val="NoSpacing"/>
              <w:spacing w:before="0"/>
              <w:rPr>
                <w:rFonts w:cs="Arial"/>
                <w:i/>
                <w:sz w:val="22"/>
                <w:szCs w:val="22"/>
                <w:lang w:val="sr-Cyrl-RS"/>
              </w:rPr>
            </w:pPr>
          </w:p>
          <w:p w:rsidR="00932668" w:rsidRPr="00856205" w:rsidRDefault="00932668" w:rsidP="00856205">
            <w:pPr>
              <w:pStyle w:val="NoSpacing"/>
              <w:spacing w:before="0"/>
              <w:rPr>
                <w:rFonts w:cs="Arial"/>
                <w:i/>
                <w:sz w:val="22"/>
                <w:szCs w:val="22"/>
                <w:lang w:val="sr-Cyrl-RS"/>
              </w:rPr>
            </w:pPr>
          </w:p>
          <w:p w:rsidR="00932668" w:rsidRPr="00856205" w:rsidRDefault="00932668" w:rsidP="00856205">
            <w:pPr>
              <w:pStyle w:val="NoSpacing"/>
              <w:spacing w:before="0"/>
              <w:rPr>
                <w:rFonts w:cs="Arial"/>
                <w:i/>
                <w:sz w:val="22"/>
                <w:szCs w:val="22"/>
                <w:lang w:val="sr-Cyrl-RS"/>
              </w:rPr>
            </w:pPr>
          </w:p>
          <w:p w:rsidR="00932668" w:rsidRPr="00856205" w:rsidRDefault="00932668" w:rsidP="00856205">
            <w:pPr>
              <w:pStyle w:val="NoSpacing"/>
              <w:spacing w:before="0"/>
              <w:rPr>
                <w:rFonts w:cs="Arial"/>
                <w:i/>
                <w:sz w:val="22"/>
                <w:szCs w:val="22"/>
                <w:lang w:val="sr-Cyrl-RS"/>
              </w:rPr>
            </w:pPr>
          </w:p>
          <w:p w:rsidR="00932668" w:rsidRPr="00856205" w:rsidRDefault="00932668" w:rsidP="00856205">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856205" w:rsidRDefault="00932668" w:rsidP="00856205">
            <w:pPr>
              <w:pStyle w:val="NoSpacing"/>
              <w:spacing w:before="0"/>
              <w:rPr>
                <w:rFonts w:cs="Arial"/>
                <w:sz w:val="22"/>
                <w:szCs w:val="22"/>
              </w:rPr>
            </w:pPr>
          </w:p>
        </w:tc>
      </w:tr>
    </w:tbl>
    <w:p w:rsidR="00932668" w:rsidRPr="00856205" w:rsidRDefault="00932668" w:rsidP="00856205">
      <w:pPr>
        <w:tabs>
          <w:tab w:val="num" w:pos="360"/>
        </w:tabs>
        <w:spacing w:before="0"/>
        <w:rPr>
          <w:rFonts w:cs="Arial"/>
          <w:i/>
          <w:spacing w:val="2"/>
          <w:lang w:val="sr-Cyrl-RS"/>
        </w:rPr>
      </w:pPr>
    </w:p>
    <w:p w:rsidR="00932668" w:rsidRPr="00856205" w:rsidRDefault="00932668" w:rsidP="00856205">
      <w:pPr>
        <w:pStyle w:val="NoSpacing"/>
        <w:framePr w:hSpace="180" w:wrap="around" w:vAnchor="text" w:hAnchor="margin" w:y="194"/>
        <w:spacing w:before="0"/>
        <w:rPr>
          <w:rFonts w:cs="Arial"/>
          <w:i/>
          <w:sz w:val="22"/>
          <w:szCs w:val="22"/>
        </w:rPr>
      </w:pPr>
      <w:r w:rsidRPr="00856205">
        <w:rPr>
          <w:rFonts w:cs="Arial"/>
          <w:i/>
          <w:sz w:val="22"/>
          <w:szCs w:val="22"/>
        </w:rPr>
        <w:t>Потпис одговорног лица члана групе понуђача:</w:t>
      </w:r>
    </w:p>
    <w:p w:rsidR="00932668" w:rsidRPr="00856205" w:rsidRDefault="00932668" w:rsidP="00856205">
      <w:pPr>
        <w:pStyle w:val="NoSpacing"/>
        <w:framePr w:hSpace="180" w:wrap="around" w:vAnchor="text" w:hAnchor="margin" w:y="194"/>
        <w:spacing w:before="0"/>
        <w:rPr>
          <w:rFonts w:cs="Arial"/>
          <w:i/>
          <w:sz w:val="22"/>
          <w:szCs w:val="22"/>
        </w:rPr>
      </w:pPr>
      <w:r w:rsidRPr="00856205">
        <w:rPr>
          <w:rFonts w:cs="Arial"/>
          <w:i/>
          <w:sz w:val="22"/>
          <w:szCs w:val="22"/>
        </w:rPr>
        <w:t>______________________</w:t>
      </w:r>
    </w:p>
    <w:p w:rsidR="00932668" w:rsidRPr="00856205" w:rsidRDefault="00932668" w:rsidP="00856205">
      <w:pPr>
        <w:tabs>
          <w:tab w:val="num" w:pos="360"/>
        </w:tabs>
        <w:spacing w:before="0"/>
        <w:rPr>
          <w:rFonts w:cs="Arial"/>
          <w:i/>
          <w:lang w:val="sr-Cyrl-CS"/>
        </w:rPr>
      </w:pPr>
      <w:r w:rsidRPr="00856205">
        <w:rPr>
          <w:rFonts w:cs="Arial"/>
          <w:i/>
          <w:lang w:val="sr-Cyrl-CS"/>
        </w:rPr>
        <w:t xml:space="preserve">                                       м.п.</w:t>
      </w:r>
    </w:p>
    <w:p w:rsidR="00932668" w:rsidRPr="00856205" w:rsidRDefault="00932668" w:rsidP="00856205">
      <w:pPr>
        <w:pStyle w:val="NoSpacing"/>
        <w:framePr w:hSpace="180" w:wrap="around" w:vAnchor="text" w:hAnchor="margin" w:y="194"/>
        <w:spacing w:before="0"/>
        <w:rPr>
          <w:rFonts w:cs="Arial"/>
          <w:i/>
          <w:sz w:val="22"/>
          <w:szCs w:val="22"/>
        </w:rPr>
      </w:pPr>
      <w:r w:rsidRPr="00856205">
        <w:rPr>
          <w:rFonts w:cs="Arial"/>
          <w:i/>
          <w:sz w:val="22"/>
          <w:szCs w:val="22"/>
        </w:rPr>
        <w:t>Потпис одговорног лица члана групе понуђача:</w:t>
      </w:r>
    </w:p>
    <w:p w:rsidR="00932668" w:rsidRPr="00856205" w:rsidRDefault="00932668" w:rsidP="00856205">
      <w:pPr>
        <w:pStyle w:val="NoSpacing"/>
        <w:framePr w:hSpace="180" w:wrap="around" w:vAnchor="text" w:hAnchor="margin" w:y="194"/>
        <w:spacing w:before="0"/>
        <w:rPr>
          <w:rFonts w:cs="Arial"/>
          <w:i/>
          <w:sz w:val="22"/>
          <w:szCs w:val="22"/>
        </w:rPr>
      </w:pPr>
      <w:r w:rsidRPr="00856205">
        <w:rPr>
          <w:rFonts w:cs="Arial"/>
          <w:i/>
          <w:sz w:val="22"/>
          <w:szCs w:val="22"/>
        </w:rPr>
        <w:t>______________________</w:t>
      </w:r>
    </w:p>
    <w:p w:rsidR="00932668" w:rsidRPr="00856205" w:rsidRDefault="00932668" w:rsidP="00856205">
      <w:pPr>
        <w:tabs>
          <w:tab w:val="num" w:pos="360"/>
        </w:tabs>
        <w:spacing w:before="0"/>
        <w:rPr>
          <w:rFonts w:cs="Arial"/>
          <w:i/>
          <w:lang w:val="sr-Cyrl-CS"/>
        </w:rPr>
      </w:pPr>
      <w:r w:rsidRPr="00856205">
        <w:rPr>
          <w:rFonts w:cs="Arial"/>
          <w:i/>
          <w:lang w:val="sr-Cyrl-CS"/>
        </w:rPr>
        <w:t xml:space="preserve">                                       м.п.</w:t>
      </w:r>
    </w:p>
    <w:p w:rsidR="00932668" w:rsidRPr="00856205" w:rsidRDefault="00932668" w:rsidP="00856205">
      <w:pPr>
        <w:spacing w:before="0"/>
        <w:rPr>
          <w:rFonts w:cs="Arial"/>
          <w:spacing w:val="4"/>
          <w:lang w:val="sr-Cyrl-RS"/>
        </w:rPr>
      </w:pPr>
      <w:r w:rsidRPr="00856205">
        <w:rPr>
          <w:rFonts w:cs="Arial"/>
          <w:lang w:val="sr-Cyrl-CS"/>
        </w:rPr>
        <w:t xml:space="preserve">        </w:t>
      </w:r>
      <w:r w:rsidRPr="00856205">
        <w:rPr>
          <w:rFonts w:cs="Arial"/>
          <w:spacing w:val="4"/>
          <w:lang w:val="sr-Cyrl-CS"/>
        </w:rPr>
        <w:t xml:space="preserve">Датум:                                                                                                  </w:t>
      </w:r>
      <w:r w:rsidRPr="00856205">
        <w:rPr>
          <w:rFonts w:cs="Arial"/>
          <w:spacing w:val="2"/>
          <w:lang w:val="sr-Latn-CS"/>
        </w:rPr>
        <w:t xml:space="preserve">    </w:t>
      </w:r>
    </w:p>
    <w:p w:rsidR="00932668" w:rsidRPr="00856205" w:rsidRDefault="00932668" w:rsidP="00856205">
      <w:pPr>
        <w:tabs>
          <w:tab w:val="num" w:pos="360"/>
        </w:tabs>
        <w:spacing w:before="0"/>
        <w:rPr>
          <w:rFonts w:cs="Arial"/>
          <w:spacing w:val="2"/>
          <w:lang w:val="sr-Cyrl-RS"/>
        </w:rPr>
      </w:pPr>
      <w:r w:rsidRPr="00856205">
        <w:rPr>
          <w:rFonts w:cs="Arial"/>
          <w:spacing w:val="2"/>
          <w:lang w:val="sr-Cyrl-CS"/>
        </w:rPr>
        <w:t xml:space="preserve">___________                                     </w:t>
      </w:r>
      <w:r w:rsidRPr="00856205">
        <w:rPr>
          <w:rFonts w:cs="Arial"/>
          <w:spacing w:val="2"/>
          <w:lang w:val="sr-Latn-CS"/>
        </w:rPr>
        <w:t xml:space="preserve">                  </w:t>
      </w:r>
    </w:p>
    <w:p w:rsidR="00932668" w:rsidRPr="00856205" w:rsidRDefault="00932668" w:rsidP="00856205">
      <w:pPr>
        <w:spacing w:before="0"/>
        <w:rPr>
          <w:rFonts w:cs="Arial"/>
          <w:lang w:val="sr-Cyrl-CS"/>
        </w:rPr>
      </w:pPr>
    </w:p>
    <w:p w:rsidR="00B946E1" w:rsidRPr="00856205" w:rsidRDefault="00B946E1" w:rsidP="00856205">
      <w:pPr>
        <w:spacing w:before="0"/>
        <w:jc w:val="left"/>
        <w:rPr>
          <w:rFonts w:cs="Arial"/>
          <w:lang w:val="sr-Cyrl-CS"/>
        </w:rPr>
      </w:pPr>
      <w:r w:rsidRPr="00856205">
        <w:rPr>
          <w:rFonts w:cs="Arial"/>
          <w:lang w:val="sr-Cyrl-CS"/>
        </w:rPr>
        <w:br w:type="page"/>
      </w:r>
    </w:p>
    <w:p w:rsidR="00AD1279" w:rsidRPr="00856205" w:rsidRDefault="00AD1279" w:rsidP="00856205">
      <w:pPr>
        <w:spacing w:before="0"/>
        <w:jc w:val="right"/>
        <w:rPr>
          <w:rFonts w:cs="Arial"/>
          <w:lang w:val="sr-Cyrl-RS"/>
        </w:rPr>
      </w:pPr>
      <w:r w:rsidRPr="00856205">
        <w:rPr>
          <w:rFonts w:cs="Arial"/>
          <w:lang w:val="sr-Cyrl-CS"/>
        </w:rPr>
        <w:lastRenderedPageBreak/>
        <w:t xml:space="preserve">ПРИЛОГ </w:t>
      </w:r>
      <w:r w:rsidR="000F2EE7" w:rsidRPr="00856205">
        <w:rPr>
          <w:rFonts w:cs="Arial"/>
          <w:lang w:val="sr-Cyrl-RS"/>
        </w:rPr>
        <w:t>2.</w:t>
      </w:r>
    </w:p>
    <w:p w:rsidR="00AD1279" w:rsidRPr="00856205" w:rsidRDefault="00AD1279" w:rsidP="00856205">
      <w:pPr>
        <w:spacing w:before="0"/>
        <w:rPr>
          <w:rFonts w:cs="Arial"/>
          <w:lang w:val="sr-Cyrl-CS"/>
        </w:rPr>
      </w:pPr>
    </w:p>
    <w:p w:rsidR="00AD1279" w:rsidRPr="00856205" w:rsidRDefault="00AD1279" w:rsidP="00856205">
      <w:pPr>
        <w:spacing w:before="0"/>
        <w:rPr>
          <w:rFonts w:cs="Arial"/>
          <w:lang w:val="sr-Cyrl-CS"/>
        </w:rPr>
      </w:pPr>
    </w:p>
    <w:p w:rsidR="00AD1279" w:rsidRPr="00856205" w:rsidRDefault="00AD1279" w:rsidP="00856205">
      <w:pPr>
        <w:spacing w:before="0"/>
        <w:jc w:val="center"/>
        <w:rPr>
          <w:rFonts w:cs="Arial"/>
          <w:lang w:val="sr-Cyrl-CS"/>
        </w:rPr>
      </w:pPr>
      <w:r w:rsidRPr="00856205">
        <w:rPr>
          <w:rFonts w:cs="Arial"/>
          <w:lang w:val="sr-Cyrl-CS"/>
        </w:rPr>
        <w:t>ЗАПИСНИК О ПРУЖЕНИМ УСЛУГАМА</w:t>
      </w:r>
    </w:p>
    <w:p w:rsidR="00AD1279" w:rsidRPr="00856205" w:rsidRDefault="00AD1279" w:rsidP="00856205">
      <w:pPr>
        <w:spacing w:before="0"/>
        <w:rPr>
          <w:rFonts w:cs="Arial"/>
          <w:lang w:val="sr-Cyrl-CS"/>
        </w:rPr>
      </w:pPr>
    </w:p>
    <w:p w:rsidR="00AD1279" w:rsidRPr="00856205" w:rsidRDefault="00AD1279" w:rsidP="00856205">
      <w:pPr>
        <w:spacing w:before="0"/>
        <w:rPr>
          <w:rFonts w:cs="Arial"/>
          <w:lang w:val="sr-Cyrl-CS"/>
        </w:rPr>
      </w:pPr>
      <w:r w:rsidRPr="00856205">
        <w:rPr>
          <w:rFonts w:cs="Arial"/>
          <w:lang w:val="sr-Cyrl-CS"/>
        </w:rPr>
        <w:tab/>
      </w:r>
      <w:r w:rsidRPr="00856205">
        <w:rPr>
          <w:rFonts w:cs="Arial"/>
          <w:lang w:val="sr-Cyrl-CS"/>
        </w:rPr>
        <w:tab/>
      </w:r>
      <w:r w:rsidRPr="00856205">
        <w:rPr>
          <w:rFonts w:cs="Arial"/>
          <w:lang w:val="sr-Cyrl-CS"/>
        </w:rPr>
        <w:tab/>
        <w:t>Датум ___________</w:t>
      </w:r>
    </w:p>
    <w:p w:rsidR="00AD1279" w:rsidRPr="00856205" w:rsidRDefault="00AD1279" w:rsidP="00856205">
      <w:pPr>
        <w:spacing w:before="0"/>
        <w:rPr>
          <w:rFonts w:cs="Arial"/>
          <w:lang w:val="sr-Cyrl-CS"/>
        </w:rPr>
      </w:pPr>
    </w:p>
    <w:p w:rsidR="00212A5F" w:rsidRPr="00856205" w:rsidRDefault="00AD1279" w:rsidP="00856205">
      <w:pPr>
        <w:tabs>
          <w:tab w:val="left" w:pos="720"/>
          <w:tab w:val="left" w:pos="1440"/>
          <w:tab w:val="left" w:pos="2160"/>
          <w:tab w:val="left" w:pos="2880"/>
          <w:tab w:val="left" w:pos="3600"/>
          <w:tab w:val="left" w:pos="5085"/>
        </w:tabs>
        <w:spacing w:before="0"/>
        <w:rPr>
          <w:rFonts w:cs="Arial"/>
          <w:lang w:val="sr-Cyrl-RS"/>
        </w:rPr>
      </w:pPr>
      <w:r w:rsidRPr="00856205">
        <w:rPr>
          <w:rFonts w:cs="Arial"/>
          <w:lang w:val="sr-Cyrl-CS"/>
        </w:rPr>
        <w:tab/>
        <w:t>ПР</w:t>
      </w:r>
      <w:r w:rsidR="00876242" w:rsidRPr="00856205">
        <w:rPr>
          <w:rFonts w:cs="Arial"/>
          <w:lang w:val="sr-Cyrl-RS"/>
        </w:rPr>
        <w:t>УЖАЛАЦ УСЛУГА</w:t>
      </w:r>
      <w:r w:rsidRPr="00856205">
        <w:rPr>
          <w:rFonts w:cs="Arial"/>
          <w:lang w:val="sr-Cyrl-CS"/>
        </w:rPr>
        <w:t>:</w:t>
      </w:r>
      <w:r w:rsidRPr="00856205">
        <w:rPr>
          <w:rFonts w:cs="Arial"/>
          <w:lang w:val="sr-Cyrl-CS"/>
        </w:rPr>
        <w:tab/>
      </w:r>
      <w:r w:rsidR="00212A5F" w:rsidRPr="00856205">
        <w:rPr>
          <w:rFonts w:cs="Arial"/>
          <w:lang w:val="sr-Cyrl-CS"/>
        </w:rPr>
        <w:tab/>
      </w:r>
      <w:r w:rsidR="00212A5F" w:rsidRPr="00856205">
        <w:rPr>
          <w:rFonts w:cs="Arial"/>
          <w:lang w:val="sr-Cyrl-RS"/>
        </w:rPr>
        <w:t xml:space="preserve">      КОРИСНИК УСЛУГА:</w:t>
      </w:r>
    </w:p>
    <w:p w:rsidR="00AD1279" w:rsidRPr="00856205" w:rsidRDefault="00212A5F" w:rsidP="00856205">
      <w:pPr>
        <w:spacing w:before="0"/>
        <w:rPr>
          <w:rFonts w:cs="Arial"/>
          <w:lang w:val="sr-Cyrl-RS"/>
        </w:rPr>
      </w:pPr>
      <w:r w:rsidRPr="00856205">
        <w:rPr>
          <w:rFonts w:cs="Arial"/>
          <w:lang w:val="sr-Cyrl-RS"/>
        </w:rPr>
        <w:t>_________________________</w:t>
      </w:r>
      <w:r w:rsidRPr="00856205">
        <w:rPr>
          <w:rFonts w:cs="Arial"/>
          <w:lang w:val="sr-Cyrl-RS"/>
        </w:rPr>
        <w:tab/>
      </w:r>
      <w:r w:rsidRPr="00856205">
        <w:rPr>
          <w:rFonts w:cs="Arial"/>
          <w:lang w:val="sr-Cyrl-RS"/>
        </w:rPr>
        <w:tab/>
        <w:t xml:space="preserve">        ___________________________</w:t>
      </w:r>
    </w:p>
    <w:p w:rsidR="00AD1279" w:rsidRPr="00856205" w:rsidRDefault="00AD1279" w:rsidP="00856205">
      <w:pPr>
        <w:spacing w:before="0"/>
        <w:rPr>
          <w:rFonts w:cs="Arial"/>
          <w:lang w:val="sr-Cyrl-RS"/>
        </w:rPr>
      </w:pPr>
      <w:r w:rsidRPr="00856205">
        <w:rPr>
          <w:rFonts w:cs="Arial"/>
          <w:lang w:val="sr-Cyrl-RS"/>
        </w:rPr>
        <w:t xml:space="preserve">    (Назив пра</w:t>
      </w:r>
      <w:r w:rsidR="00212A5F" w:rsidRPr="00856205">
        <w:rPr>
          <w:rFonts w:cs="Arial"/>
          <w:lang w:val="sr-Cyrl-RS"/>
        </w:rPr>
        <w:t xml:space="preserve">вног  лица) </w:t>
      </w:r>
      <w:r w:rsidR="00212A5F" w:rsidRPr="00856205">
        <w:rPr>
          <w:rFonts w:cs="Arial"/>
          <w:lang w:val="sr-Cyrl-RS"/>
        </w:rPr>
        <w:tab/>
      </w:r>
      <w:r w:rsidR="00212A5F" w:rsidRPr="00856205">
        <w:rPr>
          <w:rFonts w:cs="Arial"/>
          <w:lang w:val="sr-Cyrl-RS"/>
        </w:rPr>
        <w:tab/>
      </w:r>
      <w:r w:rsidR="00212A5F" w:rsidRPr="00856205">
        <w:rPr>
          <w:rFonts w:cs="Arial"/>
          <w:lang w:val="sr-Cyrl-RS"/>
        </w:rPr>
        <w:tab/>
        <w:t xml:space="preserve">       (Назив организационог дела ЈП </w:t>
      </w:r>
      <w:r w:rsidRPr="00856205">
        <w:rPr>
          <w:rFonts w:cs="Arial"/>
          <w:lang w:val="sr-Cyrl-RS"/>
        </w:rPr>
        <w:t>ЕПС)</w:t>
      </w:r>
    </w:p>
    <w:p w:rsidR="00212A5F" w:rsidRPr="00856205" w:rsidRDefault="00212A5F" w:rsidP="00856205">
      <w:pPr>
        <w:spacing w:before="0"/>
        <w:rPr>
          <w:rFonts w:cs="Arial"/>
          <w:lang w:val="sr-Cyrl-RS"/>
        </w:rPr>
      </w:pPr>
    </w:p>
    <w:p w:rsidR="00212A5F" w:rsidRPr="00856205" w:rsidRDefault="00212A5F" w:rsidP="00856205">
      <w:pPr>
        <w:spacing w:before="0"/>
        <w:rPr>
          <w:rFonts w:cs="Arial"/>
          <w:lang w:val="sr-Cyrl-RS"/>
        </w:rPr>
      </w:pPr>
    </w:p>
    <w:p w:rsidR="00212A5F" w:rsidRPr="00856205" w:rsidRDefault="00212A5F" w:rsidP="00856205">
      <w:pPr>
        <w:tabs>
          <w:tab w:val="center" w:pos="4514"/>
        </w:tabs>
        <w:spacing w:before="0"/>
        <w:rPr>
          <w:rFonts w:cs="Arial"/>
          <w:lang w:val="sr-Cyrl-RS"/>
        </w:rPr>
      </w:pPr>
      <w:r w:rsidRPr="00856205">
        <w:rPr>
          <w:rFonts w:cs="Arial"/>
          <w:lang w:val="sr-Cyrl-RS"/>
        </w:rPr>
        <w:t>__________________________</w:t>
      </w:r>
      <w:r w:rsidRPr="00856205">
        <w:rPr>
          <w:rFonts w:cs="Arial"/>
          <w:lang w:val="sr-Cyrl-RS"/>
        </w:rPr>
        <w:tab/>
        <w:t xml:space="preserve">                      ______________________________</w:t>
      </w:r>
    </w:p>
    <w:p w:rsidR="00AD1279" w:rsidRPr="00856205" w:rsidRDefault="00AD1279" w:rsidP="00856205">
      <w:pPr>
        <w:spacing w:before="0"/>
        <w:rPr>
          <w:rFonts w:cs="Arial"/>
          <w:lang w:val="sr-Cyrl-RS"/>
        </w:rPr>
      </w:pPr>
      <w:r w:rsidRPr="00856205">
        <w:rPr>
          <w:rFonts w:cs="Arial"/>
          <w:lang w:val="sr-Cyrl-RS"/>
        </w:rPr>
        <w:t>(</w:t>
      </w:r>
      <w:r w:rsidR="00212A5F" w:rsidRPr="00856205">
        <w:rPr>
          <w:rFonts w:cs="Arial"/>
          <w:lang w:val="sr-Cyrl-RS"/>
        </w:rPr>
        <w:t xml:space="preserve">Адреса правног  лица) </w:t>
      </w:r>
      <w:r w:rsidR="00212A5F" w:rsidRPr="00856205">
        <w:rPr>
          <w:rFonts w:cs="Arial"/>
          <w:lang w:val="sr-Cyrl-RS"/>
        </w:rPr>
        <w:tab/>
      </w:r>
      <w:r w:rsidR="00212A5F" w:rsidRPr="00856205">
        <w:rPr>
          <w:rFonts w:cs="Arial"/>
          <w:lang w:val="sr-Cyrl-RS"/>
        </w:rPr>
        <w:tab/>
      </w:r>
      <w:r w:rsidR="00212A5F" w:rsidRPr="00856205">
        <w:rPr>
          <w:rFonts w:cs="Arial"/>
          <w:lang w:val="sr-Cyrl-RS"/>
        </w:rPr>
        <w:tab/>
        <w:t xml:space="preserve">      </w:t>
      </w:r>
      <w:r w:rsidRPr="00856205">
        <w:rPr>
          <w:rFonts w:cs="Arial"/>
          <w:lang w:val="sr-Cyrl-RS"/>
        </w:rPr>
        <w:t>(Адреса организационог дела ЈП ЕПС)</w:t>
      </w: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r w:rsidRPr="00856205">
        <w:rPr>
          <w:rFonts w:cs="Arial"/>
          <w:lang w:val="sr-Cyrl-RS"/>
        </w:rPr>
        <w:t>Број Уговора/Датум:      __________________________________________</w:t>
      </w:r>
    </w:p>
    <w:p w:rsidR="00AD1279" w:rsidRPr="00856205" w:rsidRDefault="00AD1279" w:rsidP="00856205">
      <w:pPr>
        <w:spacing w:before="0"/>
        <w:rPr>
          <w:rFonts w:cs="Arial"/>
          <w:lang w:val="sr-Cyrl-RS"/>
        </w:rPr>
      </w:pPr>
      <w:r w:rsidRPr="00856205">
        <w:rPr>
          <w:rFonts w:cs="Arial"/>
          <w:lang w:val="sr-Cyrl-RS"/>
        </w:rPr>
        <w:t>Број налога за набавку (НЗН):  ________________________</w:t>
      </w:r>
    </w:p>
    <w:p w:rsidR="00AD1279" w:rsidRPr="00856205" w:rsidRDefault="00AD1279" w:rsidP="00856205">
      <w:pPr>
        <w:spacing w:before="0"/>
        <w:rPr>
          <w:rFonts w:cs="Arial"/>
          <w:lang w:val="sr-Cyrl-RS"/>
        </w:rPr>
      </w:pPr>
      <w:r w:rsidRPr="00856205">
        <w:rPr>
          <w:rFonts w:cs="Arial"/>
          <w:lang w:val="sr-Cyrl-RS"/>
        </w:rPr>
        <w:t>Место извршене услуге:  __________________________</w:t>
      </w:r>
    </w:p>
    <w:p w:rsidR="00AD1279" w:rsidRPr="00856205" w:rsidRDefault="00AD1279" w:rsidP="00856205">
      <w:pPr>
        <w:spacing w:before="0"/>
        <w:rPr>
          <w:rFonts w:cs="Arial"/>
          <w:lang w:val="sr-Cyrl-RS"/>
        </w:rPr>
      </w:pPr>
      <w:r w:rsidRPr="00856205">
        <w:rPr>
          <w:rFonts w:cs="Arial"/>
          <w:lang w:val="sr-Cyrl-RS"/>
        </w:rPr>
        <w:t>Објекат: ______________________________________________________</w:t>
      </w: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r w:rsidRPr="00856205">
        <w:rPr>
          <w:rFonts w:cs="Arial"/>
          <w:lang w:val="sr-Cyrl-RS"/>
        </w:rPr>
        <w:t xml:space="preserve">А) ДЕТАЉНА СПЕЦИФИКАЦИЈА УСЛУГЕ: </w:t>
      </w: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r w:rsidRPr="00856205">
        <w:rPr>
          <w:rFonts w:cs="Arial"/>
          <w:lang w:val="sr-Cyrl-RS"/>
        </w:rPr>
        <w:t xml:space="preserve">Укупна вредност извршених услуга по спецификацији (без ПДВ) </w:t>
      </w: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r w:rsidRPr="00856205">
        <w:rPr>
          <w:rFonts w:cs="Arial"/>
          <w:lang w:val="sr-Cyrl-RS"/>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856205" w:rsidRDefault="00AD1279" w:rsidP="00856205">
      <w:pPr>
        <w:spacing w:before="0"/>
        <w:rPr>
          <w:rFonts w:cs="Arial"/>
          <w:lang w:val="sr-Cyrl-RS"/>
        </w:rPr>
      </w:pPr>
      <w:r w:rsidRPr="00856205">
        <w:rPr>
          <w:rFonts w:cs="Arial"/>
          <w:lang w:val="sr-Cyrl-RS"/>
        </w:rPr>
        <w:t xml:space="preserve">Предмет уговора </w:t>
      </w:r>
      <w:r w:rsidR="00876242" w:rsidRPr="00856205">
        <w:rPr>
          <w:rFonts w:cs="Arial"/>
          <w:lang w:val="sr-Cyrl-RS"/>
        </w:rPr>
        <w:t>(</w:t>
      </w:r>
      <w:r w:rsidRPr="00856205">
        <w:rPr>
          <w:rFonts w:cs="Arial"/>
          <w:lang w:val="sr-Cyrl-RS"/>
        </w:rPr>
        <w:t>услуге) одговара траженим техничким карактеристикама.</w:t>
      </w:r>
      <w:r w:rsidRPr="00856205">
        <w:rPr>
          <w:rFonts w:cs="Arial"/>
          <w:lang w:val="sr-Cyrl-RS"/>
        </w:rPr>
        <w:tab/>
      </w: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r w:rsidRPr="00856205">
        <w:rPr>
          <w:rFonts w:cs="Arial"/>
          <w:lang w:val="sr-Cyrl-RS"/>
        </w:rPr>
        <w:t>□ ДА</w:t>
      </w:r>
    </w:p>
    <w:p w:rsidR="00AD1279" w:rsidRPr="00856205" w:rsidRDefault="00AD1279" w:rsidP="00856205">
      <w:pPr>
        <w:spacing w:before="0"/>
        <w:rPr>
          <w:rFonts w:cs="Arial"/>
          <w:lang w:val="sr-Cyrl-RS"/>
        </w:rPr>
      </w:pPr>
      <w:r w:rsidRPr="00856205">
        <w:rPr>
          <w:rFonts w:cs="Arial"/>
          <w:lang w:val="sr-Cyrl-RS"/>
        </w:rPr>
        <w:t>□ НЕ</w:t>
      </w:r>
    </w:p>
    <w:p w:rsidR="00AD1279" w:rsidRPr="00856205" w:rsidRDefault="00AD1279" w:rsidP="00856205">
      <w:pPr>
        <w:spacing w:before="0"/>
        <w:rPr>
          <w:rFonts w:cs="Arial"/>
          <w:lang w:val="sr-Cyrl-RS"/>
        </w:rPr>
      </w:pPr>
      <w:r w:rsidRPr="00856205">
        <w:rPr>
          <w:rFonts w:cs="Arial"/>
          <w:lang w:val="sr-Cyrl-RS"/>
        </w:rPr>
        <w:t xml:space="preserve">Предмет уговора нема видљивих оштећења </w:t>
      </w:r>
      <w:r w:rsidRPr="00856205">
        <w:rPr>
          <w:rFonts w:cs="Arial"/>
          <w:lang w:val="sr-Cyrl-RS"/>
        </w:rPr>
        <w:tab/>
        <w:t>□ ДА</w:t>
      </w:r>
    </w:p>
    <w:p w:rsidR="00AD1279" w:rsidRPr="00856205" w:rsidRDefault="00AD1279" w:rsidP="00856205">
      <w:pPr>
        <w:spacing w:before="0"/>
        <w:rPr>
          <w:rFonts w:cs="Arial"/>
          <w:lang w:val="sr-Cyrl-RS"/>
        </w:rPr>
      </w:pPr>
      <w:r w:rsidRPr="00856205">
        <w:rPr>
          <w:rFonts w:cs="Arial"/>
          <w:lang w:val="sr-Cyrl-RS"/>
        </w:rPr>
        <w:t>□ НЕ</w:t>
      </w: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r w:rsidRPr="00856205">
        <w:rPr>
          <w:rFonts w:cs="Arial"/>
          <w:lang w:val="sr-Cyrl-RS"/>
        </w:rPr>
        <w:t>Укупан број позиција из спецификације:                            Број улаза:</w:t>
      </w:r>
    </w:p>
    <w:p w:rsidR="00AD1279" w:rsidRPr="00856205" w:rsidRDefault="00AD1279" w:rsidP="00856205">
      <w:pPr>
        <w:spacing w:before="0"/>
        <w:rPr>
          <w:rFonts w:cs="Arial"/>
          <w:lang w:val="sr-Cyrl-RS"/>
        </w:rPr>
      </w:pPr>
      <w:r w:rsidRPr="00856205">
        <w:rPr>
          <w:rFonts w:cs="Arial"/>
          <w:lang w:val="sr-Cyrl-RS"/>
        </w:rPr>
        <w:t>___________________________________________________________________</w:t>
      </w: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r w:rsidRPr="00856205">
        <w:rPr>
          <w:rFonts w:cs="Arial"/>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r w:rsidRPr="00856205">
        <w:rPr>
          <w:rFonts w:cs="Arial"/>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r w:rsidRPr="00856205">
        <w:rPr>
          <w:rFonts w:cs="Arial"/>
          <w:lang w:val="sr-Cyrl-RS"/>
        </w:rPr>
        <w:t>Б) Да су услуга</w:t>
      </w:r>
      <w:r w:rsidR="00212A5F" w:rsidRPr="00856205">
        <w:rPr>
          <w:rFonts w:cs="Arial"/>
          <w:lang w:val="sr-Cyrl-RS"/>
        </w:rPr>
        <w:t>(е)</w:t>
      </w:r>
      <w:r w:rsidRPr="00856205">
        <w:rPr>
          <w:rFonts w:cs="Arial"/>
          <w:lang w:val="sr-Cyrl-RS"/>
        </w:rPr>
        <w:t xml:space="preserve"> извршени у обиму, квалитету, уговореном року и сагласно уговору потврђују:</w:t>
      </w: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r w:rsidRPr="00856205">
        <w:rPr>
          <w:rFonts w:cs="Arial"/>
          <w:lang w:val="sr-Cyrl-RS"/>
        </w:rPr>
        <w:t xml:space="preserve">    ПР</w:t>
      </w:r>
      <w:r w:rsidR="00212A5F" w:rsidRPr="00856205">
        <w:rPr>
          <w:rFonts w:cs="Arial"/>
          <w:lang w:val="sr-Cyrl-RS"/>
        </w:rPr>
        <w:t>УЖАЛАЦ:</w:t>
      </w:r>
      <w:r w:rsidR="00212A5F" w:rsidRPr="00856205">
        <w:rPr>
          <w:rFonts w:cs="Arial"/>
          <w:lang w:val="sr-Cyrl-RS"/>
        </w:rPr>
        <w:tab/>
        <w:t xml:space="preserve">            КОРИСНИК:                 </w:t>
      </w:r>
      <w:r w:rsidRPr="00856205">
        <w:rPr>
          <w:rFonts w:cs="Arial"/>
          <w:lang w:val="sr-Cyrl-RS"/>
        </w:rPr>
        <w:t>ОВЕРА НАДЗОРНОГ ОРГАНА 2</w:t>
      </w:r>
    </w:p>
    <w:p w:rsidR="00AD1279" w:rsidRPr="00856205" w:rsidRDefault="00AD1279" w:rsidP="00856205">
      <w:pPr>
        <w:spacing w:before="0"/>
        <w:rPr>
          <w:rFonts w:cs="Arial"/>
          <w:lang w:val="sr-Cyrl-RS"/>
        </w:rPr>
      </w:pPr>
    </w:p>
    <w:p w:rsidR="00AD1279" w:rsidRPr="00856205" w:rsidRDefault="00212A5F" w:rsidP="00856205">
      <w:pPr>
        <w:spacing w:before="0"/>
        <w:rPr>
          <w:rFonts w:cs="Arial"/>
          <w:lang w:val="sr-Cyrl-RS"/>
        </w:rPr>
      </w:pPr>
      <w:r w:rsidRPr="00856205">
        <w:rPr>
          <w:rFonts w:cs="Arial"/>
          <w:lang w:val="sr-Cyrl-RS"/>
        </w:rPr>
        <w:t>_______________</w:t>
      </w:r>
      <w:r w:rsidR="00AD1279" w:rsidRPr="00856205">
        <w:rPr>
          <w:rFonts w:cs="Arial"/>
          <w:lang w:val="sr-Cyrl-RS"/>
        </w:rPr>
        <w:tab/>
        <w:t>____________________         __________________________</w:t>
      </w:r>
    </w:p>
    <w:p w:rsidR="00AD1279" w:rsidRPr="00856205" w:rsidRDefault="00212A5F" w:rsidP="00856205">
      <w:pPr>
        <w:spacing w:before="0"/>
        <w:rPr>
          <w:rFonts w:cs="Arial"/>
          <w:lang w:val="sr-Cyrl-RS"/>
        </w:rPr>
      </w:pPr>
      <w:r w:rsidRPr="00856205">
        <w:rPr>
          <w:rFonts w:cs="Arial"/>
          <w:lang w:val="sr-Cyrl-RS"/>
        </w:rPr>
        <w:t xml:space="preserve">    (Име и презиме)         </w:t>
      </w:r>
      <w:r w:rsidR="00AD1279" w:rsidRPr="00856205">
        <w:rPr>
          <w:rFonts w:cs="Arial"/>
          <w:lang w:val="sr-Cyrl-RS"/>
        </w:rPr>
        <w:t xml:space="preserve">Руководилац пројекта/ </w:t>
      </w:r>
    </w:p>
    <w:p w:rsidR="00AD1279" w:rsidRPr="00856205" w:rsidRDefault="00AD1279" w:rsidP="00856205">
      <w:pPr>
        <w:spacing w:before="0"/>
        <w:rPr>
          <w:rFonts w:cs="Arial"/>
          <w:lang w:val="sr-Cyrl-RS"/>
        </w:rPr>
      </w:pPr>
      <w:r w:rsidRPr="00856205">
        <w:rPr>
          <w:rFonts w:cs="Arial"/>
          <w:lang w:val="sr-Cyrl-RS"/>
        </w:rPr>
        <w:t xml:space="preserve">              </w:t>
      </w:r>
      <w:r w:rsidR="00212A5F" w:rsidRPr="00856205">
        <w:rPr>
          <w:rFonts w:cs="Arial"/>
          <w:lang w:val="sr-Cyrl-RS"/>
        </w:rPr>
        <w:t xml:space="preserve">                                                                      </w:t>
      </w:r>
      <w:r w:rsidRPr="00856205">
        <w:rPr>
          <w:rFonts w:cs="Arial"/>
          <w:lang w:val="sr-Cyrl-RS"/>
        </w:rPr>
        <w:t>Одговорно лице по Решењу</w:t>
      </w:r>
    </w:p>
    <w:p w:rsidR="00AD1279" w:rsidRPr="00856205" w:rsidRDefault="00AD1279" w:rsidP="00856205">
      <w:pPr>
        <w:spacing w:before="0"/>
        <w:rPr>
          <w:rFonts w:cs="Arial"/>
          <w:lang w:val="sr-Cyrl-RS"/>
        </w:rPr>
      </w:pPr>
      <w:r w:rsidRPr="00856205">
        <w:rPr>
          <w:rFonts w:cs="Arial"/>
          <w:lang w:val="sr-Cyrl-RS"/>
        </w:rPr>
        <w:t xml:space="preserve">                       </w:t>
      </w:r>
      <w:r w:rsidR="00212A5F" w:rsidRPr="00856205">
        <w:rPr>
          <w:rFonts w:cs="Arial"/>
          <w:lang w:val="sr-Cyrl-RS"/>
        </w:rPr>
        <w:t xml:space="preserve">                                                                       (</w:t>
      </w:r>
      <w:r w:rsidRPr="00856205">
        <w:rPr>
          <w:rFonts w:cs="Arial"/>
          <w:lang w:val="sr-Cyrl-RS"/>
        </w:rPr>
        <w:t>Име и презиме)</w:t>
      </w: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r w:rsidRPr="00856205">
        <w:rPr>
          <w:rFonts w:cs="Arial"/>
          <w:lang w:val="sr-Cyrl-RS"/>
        </w:rPr>
        <w:t>____________________</w:t>
      </w:r>
      <w:r w:rsidRPr="00856205">
        <w:rPr>
          <w:rFonts w:cs="Arial"/>
          <w:lang w:val="sr-Cyrl-RS"/>
        </w:rPr>
        <w:tab/>
        <w:t>_____________________        __________________________</w:t>
      </w:r>
    </w:p>
    <w:p w:rsidR="00AD1279" w:rsidRPr="00856205" w:rsidRDefault="00AD1279" w:rsidP="00856205">
      <w:pPr>
        <w:spacing w:before="0"/>
        <w:rPr>
          <w:rFonts w:cs="Arial"/>
          <w:lang w:val="sr-Cyrl-RS"/>
        </w:rPr>
      </w:pPr>
      <w:r w:rsidRPr="00856205">
        <w:rPr>
          <w:rFonts w:cs="Arial"/>
          <w:lang w:val="sr-Cyrl-RS"/>
        </w:rPr>
        <w:t xml:space="preserve">    (Потпис)</w:t>
      </w:r>
      <w:r w:rsidRPr="00856205">
        <w:rPr>
          <w:rFonts w:cs="Arial"/>
          <w:lang w:val="sr-Cyrl-RS"/>
        </w:rPr>
        <w:tab/>
      </w:r>
      <w:r w:rsidRPr="00856205">
        <w:rPr>
          <w:rFonts w:cs="Arial"/>
          <w:lang w:val="sr-Cyrl-RS"/>
        </w:rPr>
        <w:tab/>
      </w:r>
      <w:r w:rsidRPr="00856205">
        <w:rPr>
          <w:rFonts w:cs="Arial"/>
          <w:lang w:val="sr-Cyrl-RS"/>
        </w:rPr>
        <w:tab/>
        <w:t xml:space="preserve">        (Потпис)                                (Потпис и лиценцни печат)</w:t>
      </w: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r w:rsidRPr="00856205">
        <w:rPr>
          <w:rFonts w:cs="Arial"/>
          <w:lang w:val="sr-Cyrl-RS"/>
        </w:rPr>
        <w:t>1)  у случају да се услуга односи на већи број МТ, уз Записник приложити посебну спецификацију по МТ</w:t>
      </w:r>
    </w:p>
    <w:p w:rsidR="00AD1279" w:rsidRPr="00856205" w:rsidRDefault="00AD1279" w:rsidP="00856205">
      <w:pPr>
        <w:spacing w:before="0"/>
        <w:rPr>
          <w:rFonts w:cs="Arial"/>
          <w:lang w:val="sr-Cyrl-RS"/>
        </w:rPr>
      </w:pPr>
      <w:r w:rsidRPr="00856205">
        <w:rPr>
          <w:rFonts w:cs="Arial"/>
          <w:lang w:val="sr-Cyrl-RS"/>
        </w:rPr>
        <w:t>2)   потписује и печатира Надзорни орган за услуге инвестиционих пројеката</w:t>
      </w: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p>
    <w:p w:rsidR="00AD1279" w:rsidRPr="00856205" w:rsidRDefault="00AD1279" w:rsidP="00856205">
      <w:pPr>
        <w:spacing w:before="0"/>
        <w:rPr>
          <w:rFonts w:cs="Arial"/>
          <w:lang w:val="sr-Cyrl-RS"/>
        </w:rPr>
      </w:pPr>
      <w:r w:rsidRPr="00856205">
        <w:rPr>
          <w:rFonts w:cs="Arial"/>
          <w:lang w:val="sr-Cyrl-RS"/>
        </w:rPr>
        <w:t>Појашњења:</w:t>
      </w:r>
    </w:p>
    <w:p w:rsidR="00AD1279" w:rsidRPr="00856205" w:rsidRDefault="00AD1279" w:rsidP="00856205">
      <w:pPr>
        <w:spacing w:before="0"/>
        <w:rPr>
          <w:rFonts w:cs="Arial"/>
          <w:lang w:val="sr-Cyrl-RS"/>
        </w:rPr>
      </w:pPr>
      <w:r w:rsidRPr="00856205">
        <w:rPr>
          <w:rFonts w:cs="Arial"/>
          <w:lang w:val="sr-Cyrl-RS"/>
        </w:rPr>
        <w:t>1.</w:t>
      </w:r>
      <w:r w:rsidRPr="00856205">
        <w:rPr>
          <w:rFonts w:cs="Arial"/>
          <w:lang w:val="sr-Cyrl-RS"/>
        </w:rPr>
        <w:tab/>
        <w:t>Продавац = Пружалац услуге=</w:t>
      </w:r>
      <w:r w:rsidR="00727831" w:rsidRPr="00856205">
        <w:rPr>
          <w:rFonts w:cs="Arial"/>
          <w:lang w:val="sr-Cyrl-RS"/>
        </w:rPr>
        <w:t>Пружалац услуге</w:t>
      </w:r>
      <w:r w:rsidRPr="00856205">
        <w:rPr>
          <w:rFonts w:cs="Arial"/>
          <w:lang w:val="sr-Cyrl-RS"/>
        </w:rPr>
        <w:t xml:space="preserve"> (потребно је адаптирати у складу са предметом набавке)</w:t>
      </w:r>
    </w:p>
    <w:p w:rsidR="00AD1279" w:rsidRPr="00856205" w:rsidRDefault="00AD1279" w:rsidP="00856205">
      <w:pPr>
        <w:spacing w:before="0"/>
        <w:rPr>
          <w:rFonts w:cs="Arial"/>
          <w:lang w:val="sr-Cyrl-RS"/>
        </w:rPr>
      </w:pPr>
      <w:r w:rsidRPr="00856205">
        <w:rPr>
          <w:rFonts w:cs="Arial"/>
          <w:lang w:val="sr-Cyrl-RS"/>
        </w:rPr>
        <w:t>2.</w:t>
      </w:r>
      <w:r w:rsidRPr="00856205">
        <w:rPr>
          <w:rFonts w:cs="Arial"/>
          <w:lang w:val="sr-Cyrl-RS"/>
        </w:rPr>
        <w:tab/>
        <w:t>Купац = Прималац услуге = Наручилац (потребно је адаптирати у складу са предметом набавке)</w:t>
      </w:r>
    </w:p>
    <w:p w:rsidR="00AD1279" w:rsidRPr="00856205" w:rsidRDefault="00AD1279" w:rsidP="00856205">
      <w:pPr>
        <w:spacing w:before="0"/>
        <w:rPr>
          <w:rFonts w:cs="Arial"/>
          <w:lang w:val="sr-Cyrl-RS"/>
        </w:rPr>
      </w:pPr>
      <w:r w:rsidRPr="00856205">
        <w:rPr>
          <w:rFonts w:cs="Arial"/>
          <w:lang w:val="sr-Cyrl-RS"/>
        </w:rPr>
        <w:t>3.</w:t>
      </w:r>
      <w:r w:rsidRPr="00856205">
        <w:rPr>
          <w:rFonts w:cs="Arial"/>
          <w:lang w:val="sr-Cyrl-RS"/>
        </w:rPr>
        <w:tab/>
        <w:t>Све означено плавом бојом усклађује се са предметом набавке</w:t>
      </w:r>
    </w:p>
    <w:p w:rsidR="00AD1279" w:rsidRPr="00856205" w:rsidRDefault="00AD1279" w:rsidP="00856205">
      <w:pPr>
        <w:spacing w:before="0"/>
        <w:rPr>
          <w:rFonts w:cs="Arial"/>
          <w:lang w:val="sr-Cyrl-RS"/>
        </w:rPr>
      </w:pPr>
      <w:r w:rsidRPr="00856205">
        <w:rPr>
          <w:rFonts w:cs="Arial"/>
          <w:lang w:val="sr-Cyrl-RS"/>
        </w:rPr>
        <w:t>4.</w:t>
      </w:r>
      <w:r w:rsidRPr="00856205">
        <w:rPr>
          <w:rFonts w:cs="Arial"/>
          <w:lang w:val="sr-Cyrl-RS"/>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856205" w:rsidRDefault="00AD1279" w:rsidP="00856205">
      <w:pPr>
        <w:spacing w:before="0"/>
        <w:rPr>
          <w:rFonts w:cs="Arial"/>
          <w:lang w:val="sr-Cyrl-RS"/>
        </w:rPr>
      </w:pPr>
      <w:r w:rsidRPr="00856205">
        <w:rPr>
          <w:rFonts w:cs="Arial"/>
          <w:lang w:val="sr-Cyrl-RS"/>
        </w:rPr>
        <w:t>5.</w:t>
      </w:r>
      <w:r w:rsidRPr="00856205">
        <w:rPr>
          <w:rFonts w:cs="Arial"/>
          <w:lang w:val="sr-Cyrl-RS"/>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856205" w:rsidRDefault="00AD1279" w:rsidP="00856205">
      <w:pPr>
        <w:spacing w:before="0"/>
        <w:rPr>
          <w:rFonts w:cs="Arial"/>
          <w:lang w:val="sr-Cyrl-RS"/>
        </w:rPr>
      </w:pPr>
      <w:r w:rsidRPr="00856205">
        <w:rPr>
          <w:rFonts w:cs="Arial"/>
          <w:lang w:val="sr-Cyrl-RS"/>
        </w:rPr>
        <w:t>6.</w:t>
      </w:r>
      <w:r w:rsidRPr="00856205">
        <w:rPr>
          <w:rFonts w:cs="Arial"/>
          <w:lang w:val="sr-Cyrl-RS"/>
        </w:rPr>
        <w:tab/>
        <w:t>Сви добављачи биће дужни да уз фактуру доставе и обострано потписани Записник.</w:t>
      </w:r>
    </w:p>
    <w:p w:rsidR="00AD1279" w:rsidRPr="00856205" w:rsidRDefault="00AD1279" w:rsidP="00856205">
      <w:pPr>
        <w:spacing w:before="0"/>
        <w:rPr>
          <w:rFonts w:cs="Arial"/>
          <w:lang w:val="sr-Cyrl-RS"/>
        </w:rPr>
      </w:pPr>
      <w:r w:rsidRPr="00856205">
        <w:rPr>
          <w:rFonts w:cs="Arial"/>
          <w:lang w:val="sr-Cyrl-RS"/>
        </w:rPr>
        <w:t>7.</w:t>
      </w:r>
      <w:r w:rsidRPr="00856205">
        <w:rPr>
          <w:rFonts w:cs="Arial"/>
          <w:lang w:val="sr-Cyrl-RS"/>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D1279" w:rsidRPr="00856205" w:rsidRDefault="00AD1279" w:rsidP="00856205">
      <w:pPr>
        <w:spacing w:before="0"/>
        <w:rPr>
          <w:rFonts w:cs="Arial"/>
          <w:lang w:val="sr-Cyrl-RS"/>
        </w:rPr>
      </w:pPr>
    </w:p>
    <w:p w:rsidR="00AD1279" w:rsidRPr="00856205" w:rsidRDefault="00AD1279" w:rsidP="00856205">
      <w:pPr>
        <w:spacing w:before="0"/>
        <w:rPr>
          <w:rFonts w:cs="Arial"/>
          <w:color w:val="00B0F0"/>
          <w:lang w:val="sr-Cyrl-RS"/>
        </w:rPr>
      </w:pPr>
      <w:r w:rsidRPr="00856205">
        <w:rPr>
          <w:rFonts w:cs="Arial"/>
          <w:color w:val="00B0F0"/>
          <w:lang w:val="sr-Cyrl-RS"/>
        </w:rPr>
        <w:tab/>
      </w:r>
    </w:p>
    <w:p w:rsidR="00AD1279" w:rsidRPr="00856205" w:rsidRDefault="00AD1279" w:rsidP="00856205">
      <w:pPr>
        <w:spacing w:before="0"/>
        <w:rPr>
          <w:rFonts w:cs="Arial"/>
          <w:color w:val="00B0F0"/>
          <w:lang w:val="sr-Cyrl-RS"/>
        </w:rPr>
      </w:pPr>
    </w:p>
    <w:p w:rsidR="001B0370" w:rsidRPr="00856205" w:rsidRDefault="001B0370" w:rsidP="00856205">
      <w:pPr>
        <w:spacing w:before="0"/>
        <w:rPr>
          <w:rFonts w:cs="Arial"/>
          <w:color w:val="00B0F0"/>
          <w:lang w:val="sr-Cyrl-RS"/>
        </w:rPr>
      </w:pPr>
    </w:p>
    <w:p w:rsidR="00343A18" w:rsidRPr="00856205" w:rsidRDefault="00343A18" w:rsidP="00856205">
      <w:pPr>
        <w:pStyle w:val="KDPodnaslov1"/>
        <w:spacing w:before="0"/>
        <w:ind w:left="360"/>
        <w:rPr>
          <w:rFonts w:cs="Arial"/>
          <w:lang w:val="sr-Cyrl-RS"/>
        </w:rPr>
      </w:pPr>
      <w:r w:rsidRPr="00856205">
        <w:rPr>
          <w:rFonts w:eastAsia="Arial Unicode MS" w:cs="Arial"/>
          <w:lang w:val="sr-Cyrl-RS"/>
        </w:rPr>
        <w:br w:type="page"/>
      </w:r>
      <w:bookmarkStart w:id="266" w:name="_Toc442559948"/>
      <w:r w:rsidR="00B44559" w:rsidRPr="00856205">
        <w:rPr>
          <w:rFonts w:eastAsia="Arial Unicode MS" w:cs="Arial"/>
          <w:lang w:val="sr-Cyrl-RS"/>
        </w:rPr>
        <w:lastRenderedPageBreak/>
        <w:t xml:space="preserve">7. </w:t>
      </w:r>
      <w:r w:rsidRPr="00856205">
        <w:rPr>
          <w:rFonts w:cs="Arial"/>
          <w:lang w:val="sr-Cyrl-RS"/>
        </w:rPr>
        <w:t>МОДЕЛ УГОВОРА</w:t>
      </w:r>
      <w:bookmarkEnd w:id="266"/>
    </w:p>
    <w:p w:rsidR="00343A18" w:rsidRPr="00856205" w:rsidRDefault="00343A18" w:rsidP="00856205">
      <w:pPr>
        <w:pStyle w:val="KDParagraf"/>
        <w:spacing w:before="0"/>
        <w:rPr>
          <w:rFonts w:cs="Arial"/>
          <w:lang w:val="sr-Cyrl-RS"/>
        </w:rPr>
      </w:pPr>
    </w:p>
    <w:p w:rsidR="00343A18" w:rsidRPr="00856205" w:rsidRDefault="00343A18" w:rsidP="00856205">
      <w:pPr>
        <w:pStyle w:val="KDParagraf"/>
        <w:spacing w:before="0"/>
        <w:rPr>
          <w:rFonts w:cs="Arial"/>
          <w:i/>
          <w:lang w:val="sr-Cyrl-RS"/>
        </w:rPr>
      </w:pPr>
      <w:r w:rsidRPr="00856205">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856205" w:rsidRDefault="00343A18" w:rsidP="00856205">
      <w:pPr>
        <w:pStyle w:val="KDParagraf"/>
        <w:spacing w:before="0"/>
        <w:rPr>
          <w:rFonts w:cs="Arial"/>
          <w:i/>
          <w:lang w:val="sr-Cyrl-RS"/>
        </w:rPr>
      </w:pPr>
    </w:p>
    <w:p w:rsidR="00EE793E" w:rsidRPr="00856205" w:rsidRDefault="00EE793E" w:rsidP="00856205">
      <w:pPr>
        <w:pStyle w:val="KDParagraf"/>
        <w:spacing w:before="0"/>
        <w:rPr>
          <w:rFonts w:cs="Arial"/>
          <w:b/>
          <w:lang w:val="sr-Cyrl-RS"/>
        </w:rPr>
      </w:pPr>
      <w:r w:rsidRPr="00856205">
        <w:rPr>
          <w:rFonts w:cs="Arial"/>
          <w:b/>
          <w:lang w:val="sr-Cyrl-RS"/>
        </w:rPr>
        <w:t>Уговорне стране:</w:t>
      </w:r>
    </w:p>
    <w:p w:rsidR="00EE793E" w:rsidRPr="00856205" w:rsidRDefault="00EE793E" w:rsidP="00856205">
      <w:pPr>
        <w:pStyle w:val="KDParagraf"/>
        <w:spacing w:before="0"/>
        <w:rPr>
          <w:rFonts w:cs="Arial"/>
          <w:b/>
          <w:lang w:val="sr-Cyrl-RS"/>
        </w:rPr>
      </w:pPr>
    </w:p>
    <w:p w:rsidR="00EE793E" w:rsidRPr="00856205" w:rsidRDefault="00EE793E" w:rsidP="00856205">
      <w:pPr>
        <w:pStyle w:val="KDParagraf"/>
        <w:spacing w:before="0"/>
        <w:rPr>
          <w:rFonts w:cs="Arial"/>
          <w:lang w:val="sr-Cyrl-RS"/>
        </w:rPr>
      </w:pPr>
      <w:r w:rsidRPr="00856205">
        <w:rPr>
          <w:rFonts w:cs="Arial"/>
          <w:b/>
          <w:lang w:val="sr-Cyrl-RS"/>
        </w:rPr>
        <w:t>КОРИСНИК УСЛУГЕ</w:t>
      </w:r>
      <w:r w:rsidRPr="00856205">
        <w:rPr>
          <w:rFonts w:cs="Arial"/>
          <w:lang w:val="sr-Cyrl-RS"/>
        </w:rPr>
        <w:t xml:space="preserve">: </w:t>
      </w:r>
    </w:p>
    <w:p w:rsidR="00EE793E" w:rsidRPr="00856205" w:rsidRDefault="00EE793E" w:rsidP="00856205">
      <w:pPr>
        <w:pStyle w:val="KDParagraf"/>
        <w:spacing w:before="0"/>
        <w:rPr>
          <w:rFonts w:cs="Arial"/>
          <w:lang w:val="sr-Cyrl-RS"/>
        </w:rPr>
      </w:pPr>
    </w:p>
    <w:p w:rsidR="00EE793E" w:rsidRPr="00856205" w:rsidRDefault="00F26408" w:rsidP="00856205">
      <w:pPr>
        <w:pStyle w:val="KDParagraf"/>
        <w:spacing w:before="0"/>
        <w:rPr>
          <w:rFonts w:cs="Arial"/>
          <w:lang w:val="sr-Cyrl-RS"/>
        </w:rPr>
      </w:pPr>
      <w:r w:rsidRPr="00856205">
        <w:rPr>
          <w:rFonts w:cs="Arial"/>
          <w:lang w:val="sr-Cyrl-RS"/>
        </w:rPr>
        <w:t>1.</w:t>
      </w:r>
      <w:r w:rsidR="00EE793E" w:rsidRPr="00856205">
        <w:rPr>
          <w:rFonts w:cs="Arial"/>
          <w:lang w:val="sr-Cyrl-RS"/>
        </w:rPr>
        <w:t xml:space="preserve">Јавно предузеће „Електропривреда Србије“ Београд, Улица </w:t>
      </w:r>
      <w:r w:rsidR="007D42F7" w:rsidRPr="00856205">
        <w:rPr>
          <w:rFonts w:cs="Arial"/>
          <w:lang w:val="sr-Cyrl-RS"/>
        </w:rPr>
        <w:t>Балканска број 13</w:t>
      </w:r>
      <w:r w:rsidR="00EE793E" w:rsidRPr="00856205">
        <w:rPr>
          <w:rFonts w:cs="Arial"/>
          <w:lang w:val="sr-Cyrl-RS"/>
        </w:rPr>
        <w:t xml:space="preserve">, матични број: 20053658, ПИБ 103920327, текући рачун 160-700-13, </w:t>
      </w:r>
      <w:r w:rsidR="00EE793E" w:rsidRPr="00856205">
        <w:rPr>
          <w:rFonts w:cs="Arial"/>
        </w:rPr>
        <w:t>Banca</w:t>
      </w:r>
      <w:r w:rsidR="00EE793E" w:rsidRPr="00856205">
        <w:rPr>
          <w:rFonts w:cs="Arial"/>
          <w:lang w:val="sr-Cyrl-RS"/>
        </w:rPr>
        <w:t xml:space="preserve"> </w:t>
      </w:r>
      <w:r w:rsidR="00EE793E" w:rsidRPr="00856205">
        <w:rPr>
          <w:rFonts w:cs="Arial"/>
        </w:rPr>
        <w:t>Intes</w:t>
      </w:r>
      <w:r w:rsidR="00EE793E" w:rsidRPr="00856205">
        <w:rPr>
          <w:rFonts w:cs="Arial"/>
          <w:lang w:val="sr-Cyrl-RS"/>
        </w:rPr>
        <w:t>а, а.д. Београд, које заступа законски заступник</w:t>
      </w:r>
      <w:r w:rsidR="000C52FC" w:rsidRPr="00856205">
        <w:rPr>
          <w:rFonts w:cs="Arial"/>
          <w:lang w:val="sr-Cyrl-RS"/>
        </w:rPr>
        <w:t>,</w:t>
      </w:r>
      <w:r w:rsidR="001463A3" w:rsidRPr="00856205">
        <w:rPr>
          <w:rFonts w:cs="Arial"/>
          <w:lang w:val="sr-Cyrl-RS"/>
        </w:rPr>
        <w:t xml:space="preserve"> Милорад Грчић, </w:t>
      </w:r>
      <w:r w:rsidR="000C52FC" w:rsidRPr="00856205">
        <w:rPr>
          <w:rFonts w:cs="Arial"/>
          <w:lang w:val="sr-Cyrl-RS"/>
        </w:rPr>
        <w:t>в.д. директора</w:t>
      </w:r>
      <w:r w:rsidR="00EE793E" w:rsidRPr="00856205">
        <w:rPr>
          <w:rFonts w:cs="Arial"/>
          <w:lang w:val="sr-Cyrl-RS"/>
        </w:rPr>
        <w:t xml:space="preserve"> (у даљем тексту: Корисник услуге)  </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lang w:val="sr-Cyrl-RS"/>
        </w:rPr>
      </w:pPr>
      <w:r w:rsidRPr="00856205">
        <w:rPr>
          <w:rFonts w:cs="Arial"/>
          <w:lang w:val="sr-Cyrl-RS"/>
        </w:rPr>
        <w:t>и</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lang w:val="sr-Cyrl-RS"/>
        </w:rPr>
      </w:pPr>
      <w:r w:rsidRPr="00856205">
        <w:rPr>
          <w:rFonts w:cs="Arial"/>
          <w:b/>
          <w:lang w:val="sr-Cyrl-RS"/>
        </w:rPr>
        <w:t>ПРУЖАЛАЦ УСЛУГЕ</w:t>
      </w:r>
      <w:r w:rsidRPr="00856205">
        <w:rPr>
          <w:rFonts w:cs="Arial"/>
          <w:lang w:val="sr-Cyrl-RS"/>
        </w:rPr>
        <w:t xml:space="preserve">:  </w:t>
      </w:r>
    </w:p>
    <w:p w:rsidR="00EE793E" w:rsidRPr="00856205" w:rsidRDefault="00EE793E" w:rsidP="00856205">
      <w:pPr>
        <w:pStyle w:val="KDParagraf"/>
        <w:spacing w:before="0"/>
        <w:rPr>
          <w:rFonts w:cs="Arial"/>
          <w:lang w:val="sr-Cyrl-RS"/>
        </w:rPr>
      </w:pPr>
    </w:p>
    <w:p w:rsidR="00EE793E" w:rsidRPr="00856205" w:rsidRDefault="00F26408" w:rsidP="00856205">
      <w:pPr>
        <w:pStyle w:val="KDParagraf"/>
        <w:spacing w:before="0"/>
        <w:rPr>
          <w:rFonts w:cs="Arial"/>
          <w:lang w:val="sr-Cyrl-RS"/>
        </w:rPr>
      </w:pPr>
      <w:r w:rsidRPr="00856205">
        <w:rPr>
          <w:rFonts w:cs="Arial"/>
          <w:lang w:val="sr-Cyrl-RS"/>
        </w:rPr>
        <w:t>2.</w:t>
      </w:r>
      <w:r w:rsidR="00EE793E" w:rsidRPr="00856205">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856205" w:rsidRDefault="00EE793E" w:rsidP="00856205">
      <w:pPr>
        <w:pStyle w:val="KDParagraf"/>
        <w:spacing w:before="0"/>
        <w:rPr>
          <w:rFonts w:cs="Arial"/>
          <w:lang w:val="sr-Cyrl-RS"/>
        </w:rPr>
      </w:pPr>
    </w:p>
    <w:p w:rsidR="0081740B" w:rsidRPr="00856205" w:rsidRDefault="0081740B" w:rsidP="00856205">
      <w:pPr>
        <w:tabs>
          <w:tab w:val="left" w:pos="567"/>
        </w:tabs>
        <w:spacing w:before="0"/>
        <w:rPr>
          <w:rFonts w:cs="Arial"/>
          <w:lang w:val="sr-Cyrl-RS"/>
        </w:rPr>
      </w:pPr>
      <w:r w:rsidRPr="00856205">
        <w:rPr>
          <w:rFonts w:cs="Arial"/>
          <w:lang w:val="sr-Cyrl-RS"/>
        </w:rPr>
        <w:t>Док је члан групе/подизвођач</w:t>
      </w:r>
    </w:p>
    <w:p w:rsidR="0081740B" w:rsidRPr="00856205" w:rsidRDefault="00F26408" w:rsidP="00856205">
      <w:pPr>
        <w:tabs>
          <w:tab w:val="left" w:pos="567"/>
        </w:tabs>
        <w:spacing w:before="0"/>
        <w:rPr>
          <w:rFonts w:cs="Arial"/>
          <w:lang w:val="sr-Cyrl-RS"/>
        </w:rPr>
      </w:pPr>
      <w:r w:rsidRPr="00856205">
        <w:rPr>
          <w:rFonts w:cs="Arial"/>
          <w:lang w:val="sr-Cyrl-RS"/>
        </w:rPr>
        <w:t>2а)</w:t>
      </w:r>
      <w:r w:rsidR="0081740B" w:rsidRPr="00856205">
        <w:rPr>
          <w:rFonts w:cs="Arial"/>
          <w:lang w:val="sr-Cyrl-RS"/>
        </w:rPr>
        <w:t>________________________________________из</w:t>
      </w:r>
      <w:r w:rsidR="0081740B" w:rsidRPr="00856205">
        <w:rPr>
          <w:rFonts w:cs="Arial"/>
          <w:lang w:val="sr-Cyrl-RS"/>
        </w:rPr>
        <w:tab/>
        <w:t>_____________, улица</w:t>
      </w:r>
    </w:p>
    <w:p w:rsidR="0081740B" w:rsidRPr="00856205" w:rsidRDefault="0081740B" w:rsidP="00856205">
      <w:pPr>
        <w:tabs>
          <w:tab w:val="left" w:pos="567"/>
        </w:tabs>
        <w:spacing w:before="0"/>
        <w:rPr>
          <w:rFonts w:cs="Arial"/>
          <w:lang w:val="sr-Cyrl-RS"/>
        </w:rPr>
      </w:pPr>
      <w:r w:rsidRPr="00856205">
        <w:rPr>
          <w:rFonts w:cs="Arial"/>
          <w:lang w:val="sr-Cyrl-RS"/>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81740B" w:rsidRPr="00856205" w:rsidRDefault="0081740B" w:rsidP="00856205">
      <w:pPr>
        <w:pStyle w:val="KDParagraf"/>
        <w:spacing w:before="0"/>
        <w:rPr>
          <w:rFonts w:cs="Arial"/>
          <w:lang w:val="sr-Cyrl-RS"/>
        </w:rPr>
      </w:pPr>
    </w:p>
    <w:p w:rsidR="00EE793E" w:rsidRPr="00856205" w:rsidRDefault="00EE793E" w:rsidP="00856205">
      <w:pPr>
        <w:pStyle w:val="KDParagraf"/>
        <w:spacing w:before="0"/>
        <w:rPr>
          <w:rFonts w:cs="Arial"/>
          <w:lang w:val="sr-Cyrl-RS"/>
        </w:rPr>
      </w:pPr>
      <w:r w:rsidRPr="00856205">
        <w:rPr>
          <w:rFonts w:cs="Arial"/>
          <w:lang w:val="sr-Cyrl-RS"/>
        </w:rPr>
        <w:t>(у даљем тексту заједно: Уговорне стране)</w:t>
      </w:r>
    </w:p>
    <w:p w:rsidR="00EE793E" w:rsidRPr="00856205" w:rsidRDefault="00EE793E" w:rsidP="00856205">
      <w:pPr>
        <w:pStyle w:val="KDParagraf"/>
        <w:spacing w:before="0"/>
        <w:rPr>
          <w:rFonts w:cs="Arial"/>
          <w:lang w:val="sr-Cyrl-RS"/>
        </w:rPr>
      </w:pPr>
    </w:p>
    <w:p w:rsidR="00343A18" w:rsidRPr="00856205" w:rsidRDefault="00EE793E" w:rsidP="00856205">
      <w:pPr>
        <w:pStyle w:val="KDParagraf"/>
        <w:spacing w:before="0"/>
        <w:rPr>
          <w:rFonts w:cs="Arial"/>
          <w:lang w:val="sr-Cyrl-RS"/>
        </w:rPr>
      </w:pPr>
      <w:r w:rsidRPr="00856205">
        <w:rPr>
          <w:rFonts w:cs="Arial"/>
          <w:lang w:val="sr-Cyrl-RS"/>
        </w:rPr>
        <w:t>закључиле су у Београду,</w:t>
      </w:r>
    </w:p>
    <w:p w:rsidR="00EE793E" w:rsidRPr="00856205" w:rsidRDefault="00EE793E" w:rsidP="00856205">
      <w:pPr>
        <w:pStyle w:val="KDParagraf"/>
        <w:spacing w:before="0"/>
        <w:rPr>
          <w:rFonts w:cs="Arial"/>
          <w:b/>
          <w:lang w:val="sr-Cyrl-RS"/>
        </w:rPr>
      </w:pPr>
    </w:p>
    <w:p w:rsidR="00EE793E" w:rsidRPr="00856205" w:rsidRDefault="00EE793E" w:rsidP="00856205">
      <w:pPr>
        <w:pStyle w:val="KDParagraf"/>
        <w:spacing w:before="0"/>
        <w:jc w:val="center"/>
        <w:rPr>
          <w:rFonts w:cs="Arial"/>
          <w:b/>
          <w:lang w:val="sr-Cyrl-RS"/>
        </w:rPr>
      </w:pPr>
      <w:r w:rsidRPr="00856205">
        <w:rPr>
          <w:rFonts w:cs="Arial"/>
          <w:b/>
          <w:lang w:val="sr-Cyrl-RS"/>
        </w:rPr>
        <w:t>УГОВОР О ПРУЖАЊУ УСЛУГЕ</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b/>
          <w:lang w:val="sr-Cyrl-RS"/>
        </w:rPr>
      </w:pPr>
      <w:r w:rsidRPr="00856205">
        <w:rPr>
          <w:rFonts w:cs="Arial"/>
          <w:b/>
          <w:lang w:val="sr-Cyrl-RS"/>
        </w:rPr>
        <w:t>УВОДНЕ ОДРЕДБЕ</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lang w:val="sr-Cyrl-RS"/>
        </w:rPr>
      </w:pPr>
      <w:r w:rsidRPr="00856205">
        <w:rPr>
          <w:rFonts w:cs="Arial"/>
          <w:lang w:val="sr-Cyrl-RS"/>
        </w:rPr>
        <w:t xml:space="preserve">Имајући у виду:  </w:t>
      </w:r>
    </w:p>
    <w:p w:rsidR="00EE793E" w:rsidRPr="00856205" w:rsidRDefault="00EE793E" w:rsidP="00856205">
      <w:pPr>
        <w:pStyle w:val="KDParagraf"/>
        <w:spacing w:before="0"/>
        <w:rPr>
          <w:rFonts w:cs="Arial"/>
          <w:lang w:val="sr-Cyrl-RS"/>
        </w:rPr>
      </w:pPr>
      <w:r w:rsidRPr="00856205">
        <w:rPr>
          <w:rFonts w:cs="Arial"/>
          <w:lang w:val="sr-Cyrl-RS"/>
        </w:rPr>
        <w:t>•</w:t>
      </w:r>
      <w:r w:rsidRPr="00856205">
        <w:rPr>
          <w:rFonts w:cs="Arial"/>
          <w:lang w:val="sr-Cyrl-RS"/>
        </w:rPr>
        <w:tab/>
        <w:t>да је Наручилац (у даљем те</w:t>
      </w:r>
      <w:r w:rsidR="007D42F7" w:rsidRPr="00856205">
        <w:rPr>
          <w:rFonts w:cs="Arial"/>
          <w:lang w:val="sr-Cyrl-RS"/>
        </w:rPr>
        <w:t xml:space="preserve">ксту: Корисник услуге) спровео </w:t>
      </w:r>
      <w:r w:rsidR="00FD5422" w:rsidRPr="00856205">
        <w:rPr>
          <w:rFonts w:cs="Arial"/>
          <w:lang w:val="sr-Cyrl-RS"/>
        </w:rPr>
        <w:t xml:space="preserve">отворени </w:t>
      </w:r>
      <w:r w:rsidRPr="00856205">
        <w:rPr>
          <w:rFonts w:cs="Arial"/>
          <w:lang w:val="sr-Cyrl-RS"/>
        </w:rPr>
        <w:t xml:space="preserve">поступак јавне набавке, сагласно члану </w:t>
      </w:r>
      <w:r w:rsidR="00FD5422" w:rsidRPr="00856205">
        <w:rPr>
          <w:rFonts w:cs="Arial"/>
          <w:lang w:val="sr-Cyrl-RS"/>
        </w:rPr>
        <w:t>32.</w:t>
      </w:r>
      <w:r w:rsidR="00873133" w:rsidRPr="00856205">
        <w:rPr>
          <w:rFonts w:cs="Arial"/>
          <w:lang w:val="sr-Cyrl-RS"/>
        </w:rPr>
        <w:t xml:space="preserve"> </w:t>
      </w:r>
      <w:r w:rsidRPr="00856205">
        <w:rPr>
          <w:rFonts w:cs="Arial"/>
          <w:lang w:val="sr-Cyrl-RS"/>
        </w:rPr>
        <w:t xml:space="preserve">Закона о јавним набавкама  („Службени гласник РС“ број 124/2012, 14/2015 </w:t>
      </w:r>
      <w:r w:rsidRPr="00856205">
        <w:rPr>
          <w:rFonts w:cs="Arial"/>
        </w:rPr>
        <w:t>i</w:t>
      </w:r>
      <w:r w:rsidRPr="00856205">
        <w:rPr>
          <w:rFonts w:cs="Arial"/>
          <w:lang w:val="sr-Cyrl-RS"/>
        </w:rPr>
        <w:t xml:space="preserve"> 68/2015), (у даљем тексту: Закон) за јавну набавку услуге</w:t>
      </w:r>
      <w:r w:rsidR="00146D22" w:rsidRPr="00856205">
        <w:rPr>
          <w:rFonts w:cs="Arial"/>
          <w:lang w:val="sr-Cyrl-RS"/>
        </w:rPr>
        <w:t xml:space="preserve">: Идентификовање информационих добара и одређивање одговорности за њихову заштиту </w:t>
      </w:r>
      <w:r w:rsidR="0081740B" w:rsidRPr="00856205">
        <w:rPr>
          <w:rFonts w:cs="Arial"/>
          <w:lang w:val="sr-Cyrl-RS"/>
        </w:rPr>
        <w:t>(</w:t>
      </w:r>
      <w:r w:rsidRPr="00856205">
        <w:rPr>
          <w:rFonts w:cs="Arial"/>
          <w:lang w:val="sr-Cyrl-RS"/>
        </w:rPr>
        <w:t xml:space="preserve">у даљем тексту: Услуга), </w:t>
      </w:r>
      <w:r w:rsidR="00146D22" w:rsidRPr="00856205">
        <w:rPr>
          <w:rFonts w:cs="Arial"/>
          <w:lang w:val="sr-Cyrl-RS"/>
        </w:rPr>
        <w:t>ЈН/1000/0695/2018</w:t>
      </w:r>
      <w:r w:rsidR="007D42F7" w:rsidRPr="00856205">
        <w:rPr>
          <w:rFonts w:cs="Arial"/>
          <w:lang w:val="sr-Cyrl-RS"/>
        </w:rPr>
        <w:t xml:space="preserve"> ЈАНА 3191/2018</w:t>
      </w:r>
      <w:r w:rsidR="00146D22" w:rsidRPr="00856205">
        <w:rPr>
          <w:rFonts w:cs="Arial"/>
          <w:lang w:val="sr-Cyrl-RS"/>
        </w:rPr>
        <w:t xml:space="preserve"> </w:t>
      </w:r>
    </w:p>
    <w:p w:rsidR="00EE793E" w:rsidRPr="00856205" w:rsidRDefault="00EE793E" w:rsidP="00856205">
      <w:pPr>
        <w:pStyle w:val="KDParagraf"/>
        <w:spacing w:before="0"/>
        <w:rPr>
          <w:rFonts w:cs="Arial"/>
          <w:lang w:val="sr-Cyrl-RS"/>
        </w:rPr>
      </w:pPr>
      <w:r w:rsidRPr="00856205">
        <w:rPr>
          <w:rFonts w:cs="Arial"/>
          <w:lang w:val="sr-Cyrl-RS"/>
        </w:rPr>
        <w:t>•</w:t>
      </w:r>
      <w:r w:rsidRPr="00856205">
        <w:rPr>
          <w:rFonts w:cs="Arial"/>
          <w:lang w:val="sr-Cyrl-R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856205" w:rsidRDefault="00EE793E" w:rsidP="00856205">
      <w:pPr>
        <w:pStyle w:val="KDParagraf"/>
        <w:spacing w:before="0"/>
        <w:rPr>
          <w:rFonts w:cs="Arial"/>
          <w:lang w:val="sr-Cyrl-RS"/>
        </w:rPr>
      </w:pPr>
      <w:r w:rsidRPr="00856205">
        <w:rPr>
          <w:rFonts w:cs="Arial"/>
          <w:lang w:val="sr-Cyrl-RS"/>
        </w:rPr>
        <w:t>•</w:t>
      </w:r>
      <w:r w:rsidRPr="00856205">
        <w:rPr>
          <w:rFonts w:cs="Arial"/>
          <w:lang w:val="sr-Cyrl-RS"/>
        </w:rPr>
        <w:tab/>
        <w:t xml:space="preserve">да Понуда Понуђача (у даљем тексту: Пружалац услуге) у </w:t>
      </w:r>
      <w:r w:rsidR="00FD5422" w:rsidRPr="00856205">
        <w:rPr>
          <w:rFonts w:cs="Arial"/>
          <w:lang w:val="sr-Cyrl-RS"/>
        </w:rPr>
        <w:t>отвореном</w:t>
      </w:r>
      <w:r w:rsidRPr="00856205">
        <w:rPr>
          <w:rFonts w:cs="Arial"/>
          <w:lang w:val="sr-Cyrl-RS"/>
        </w:rPr>
        <w:t xml:space="preserve"> поступку за </w:t>
      </w:r>
      <w:r w:rsidR="00FD5422" w:rsidRPr="00856205">
        <w:rPr>
          <w:rFonts w:cs="Arial"/>
          <w:lang w:val="sr-Cyrl-RS"/>
        </w:rPr>
        <w:t>ЈН</w:t>
      </w:r>
      <w:r w:rsidRPr="00856205">
        <w:rPr>
          <w:rFonts w:cs="Arial"/>
          <w:lang w:val="sr-Cyrl-RS"/>
        </w:rPr>
        <w:t xml:space="preserve"> број </w:t>
      </w:r>
      <w:r w:rsidR="00906632" w:rsidRPr="00856205">
        <w:rPr>
          <w:rFonts w:cs="Arial"/>
          <w:lang w:val="sr-Cyrl-RS"/>
        </w:rPr>
        <w:t>1000/0695/2018</w:t>
      </w:r>
      <w:r w:rsidR="007D42F7" w:rsidRPr="00856205">
        <w:rPr>
          <w:rFonts w:cs="Arial"/>
          <w:lang w:val="sr-Cyrl-RS"/>
        </w:rPr>
        <w:t xml:space="preserve"> ЈАНА 3191/2018</w:t>
      </w:r>
      <w:r w:rsidRPr="00856205">
        <w:rPr>
          <w:rFonts w:cs="Arial"/>
          <w:lang w:val="sr-Cyrl-RS"/>
        </w:rPr>
        <w:t>, која је заведена код Корисника услуге под ЈП ЕПС  бројем ______</w:t>
      </w:r>
      <w:r w:rsidR="00FD5422" w:rsidRPr="00856205">
        <w:rPr>
          <w:rFonts w:cs="Arial"/>
          <w:lang w:val="sr-Cyrl-RS"/>
        </w:rPr>
        <w:t xml:space="preserve"> од </w:t>
      </w:r>
      <w:r w:rsidR="007D42F7" w:rsidRPr="00856205">
        <w:rPr>
          <w:rFonts w:cs="Arial"/>
          <w:lang w:val="sr-Cyrl-RS"/>
        </w:rPr>
        <w:t>__________</w:t>
      </w:r>
      <w:r w:rsidRPr="00856205">
        <w:rPr>
          <w:rFonts w:cs="Arial"/>
          <w:lang w:val="sr-Cyrl-RS"/>
        </w:rPr>
        <w:t xml:space="preserve"> године у потпуности одговара захтеву Корисника услуге из позива за подношење понуда и Конкурсној документацији; </w:t>
      </w:r>
    </w:p>
    <w:p w:rsidR="00EE793E" w:rsidRPr="00856205" w:rsidRDefault="00EE793E" w:rsidP="00856205">
      <w:pPr>
        <w:pStyle w:val="KDParagraf"/>
        <w:spacing w:before="0"/>
        <w:rPr>
          <w:rFonts w:cs="Arial"/>
          <w:lang w:val="sr-Cyrl-RS"/>
        </w:rPr>
      </w:pPr>
      <w:r w:rsidRPr="00856205">
        <w:rPr>
          <w:rFonts w:cs="Arial"/>
          <w:lang w:val="sr-Cyrl-RS"/>
        </w:rPr>
        <w:lastRenderedPageBreak/>
        <w:t>•</w:t>
      </w:r>
      <w:r w:rsidRPr="00856205">
        <w:rPr>
          <w:rFonts w:cs="Arial"/>
          <w:lang w:val="sr-Cyrl-RS"/>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146D22" w:rsidRPr="00856205">
        <w:rPr>
          <w:rFonts w:cs="Arial"/>
          <w:lang w:val="sr-Cyrl-RS"/>
        </w:rPr>
        <w:t xml:space="preserve"> ЈН/1000/0695/2018 </w:t>
      </w:r>
      <w:r w:rsidR="0081740B" w:rsidRPr="00856205">
        <w:rPr>
          <w:rFonts w:cs="Arial"/>
          <w:lang w:val="sr-Cyrl-RS"/>
        </w:rPr>
        <w:t>ЈАНА 3191/2018 .</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b/>
          <w:lang w:val="sr-Cyrl-RS"/>
        </w:rPr>
      </w:pPr>
      <w:r w:rsidRPr="00856205">
        <w:rPr>
          <w:rFonts w:cs="Arial"/>
          <w:b/>
          <w:lang w:val="sr-Cyrl-RS"/>
        </w:rPr>
        <w:t>ПРЕДМЕТ УГОВОРА</w:t>
      </w:r>
    </w:p>
    <w:p w:rsidR="00EE793E" w:rsidRPr="00856205" w:rsidRDefault="00EE793E" w:rsidP="00856205">
      <w:pPr>
        <w:pStyle w:val="KDParagraf"/>
        <w:spacing w:before="0"/>
        <w:jc w:val="center"/>
        <w:rPr>
          <w:rFonts w:cs="Arial"/>
          <w:lang w:val="sr-Cyrl-RS"/>
        </w:rPr>
      </w:pPr>
      <w:r w:rsidRPr="00856205">
        <w:rPr>
          <w:rFonts w:cs="Arial"/>
          <w:b/>
          <w:lang w:val="sr-Cyrl-RS"/>
        </w:rPr>
        <w:t>Члан 1</w:t>
      </w:r>
      <w:r w:rsidRPr="00856205">
        <w:rPr>
          <w:rFonts w:cs="Arial"/>
          <w:lang w:val="sr-Cyrl-RS"/>
        </w:rPr>
        <w:t>.</w:t>
      </w:r>
    </w:p>
    <w:p w:rsidR="0081740B" w:rsidRPr="00856205" w:rsidRDefault="00EE793E" w:rsidP="00856205">
      <w:pPr>
        <w:spacing w:before="0"/>
        <w:rPr>
          <w:rFonts w:cs="Arial"/>
          <w:b/>
          <w:lang w:val="sr-Cyrl-RS"/>
        </w:rPr>
      </w:pPr>
      <w:r w:rsidRPr="00856205">
        <w:rPr>
          <w:rFonts w:cs="Arial"/>
          <w:lang w:val="sr-Cyrl-RS"/>
        </w:rPr>
        <w:t>Овим Уговором о пружању услуге (у даљем тексту: Уговор) Пружалац услуге се обавезује да за потребе Корисника услуге изврши и пружи услугу: „</w:t>
      </w:r>
      <w:r w:rsidR="00906632" w:rsidRPr="00856205">
        <w:rPr>
          <w:rFonts w:cs="Arial"/>
          <w:lang w:val="sr-Cyrl-RS"/>
        </w:rPr>
        <w:t>Идентификовање информационих добара и одређивање одговорности за њихову заштиту</w:t>
      </w:r>
      <w:r w:rsidR="00002162" w:rsidRPr="00856205">
        <w:rPr>
          <w:rFonts w:cs="Arial"/>
          <w:lang w:val="sr-Cyrl-RS"/>
        </w:rPr>
        <w:t>“ (у даљем тексту: Услуга)</w:t>
      </w:r>
      <w:r w:rsidR="0081740B" w:rsidRPr="00856205">
        <w:rPr>
          <w:rFonts w:cs="Arial"/>
          <w:lang w:val="sr-Cyrl-RS"/>
        </w:rPr>
        <w:t xml:space="preserve">, </w:t>
      </w:r>
      <w:r w:rsidR="0081740B" w:rsidRPr="00856205">
        <w:rPr>
          <w:rFonts w:cs="Arial"/>
          <w:lang w:val="sr-Cyrl-CS"/>
        </w:rPr>
        <w:t xml:space="preserve"> у свему у складу са Конкурсном документацијом за јавну набавку </w:t>
      </w:r>
      <w:r w:rsidR="0081740B" w:rsidRPr="00856205">
        <w:rPr>
          <w:rFonts w:cs="Arial"/>
          <w:lang w:val="sr-Cyrl-RS"/>
        </w:rPr>
        <w:t xml:space="preserve">ЈН/1000/0695/2018 ЈАНА 3191/2018, </w:t>
      </w:r>
      <w:r w:rsidR="0081740B" w:rsidRPr="00856205">
        <w:rPr>
          <w:rFonts w:cs="Arial"/>
          <w:lang w:val="sr-Cyrl-CS" w:eastAsia="ar-SA"/>
        </w:rPr>
        <w:t xml:space="preserve"> </w:t>
      </w:r>
      <w:r w:rsidR="0081740B" w:rsidRPr="00856205">
        <w:rPr>
          <w:rFonts w:cs="Arial"/>
          <w:lang w:val="sr-Cyrl-CS"/>
        </w:rPr>
        <w:t xml:space="preserve">Понудом Пружаоца услуге број _______ Описом и врстом услуге и </w:t>
      </w:r>
      <w:r w:rsidR="0081740B" w:rsidRPr="00856205">
        <w:rPr>
          <w:rFonts w:cs="Arial"/>
          <w:lang w:val="sr-Cyrl-RS"/>
        </w:rPr>
        <w:t xml:space="preserve">Обрасцем структуре цене који као </w:t>
      </w:r>
      <w:r w:rsidR="0081740B" w:rsidRPr="00856205">
        <w:rPr>
          <w:rFonts w:cs="Arial"/>
          <w:lang w:val="sr-Cyrl-CS"/>
        </w:rPr>
        <w:t>Прилог</w:t>
      </w:r>
      <w:r w:rsidR="0081740B" w:rsidRPr="00856205">
        <w:rPr>
          <w:rFonts w:cs="Arial"/>
          <w:lang w:val="sr-Cyrl-RS"/>
        </w:rPr>
        <w:t xml:space="preserve"> 1, </w:t>
      </w:r>
      <w:r w:rsidR="0081740B" w:rsidRPr="00856205">
        <w:rPr>
          <w:rFonts w:cs="Arial"/>
          <w:lang w:val="sr-Cyrl-CS"/>
        </w:rPr>
        <w:t xml:space="preserve"> Прилог </w:t>
      </w:r>
      <w:r w:rsidR="0081740B" w:rsidRPr="00856205">
        <w:rPr>
          <w:rFonts w:cs="Arial"/>
          <w:lang w:val="sr-Cyrl-RS"/>
        </w:rPr>
        <w:t>2</w:t>
      </w:r>
      <w:r w:rsidR="0081740B" w:rsidRPr="00856205">
        <w:rPr>
          <w:rFonts w:cs="Arial"/>
          <w:lang w:val="sr-Cyrl-CS"/>
        </w:rPr>
        <w:t xml:space="preserve">, Прилог 3 и Прилог 4 чине саставни део овог </w:t>
      </w:r>
      <w:r w:rsidR="0081740B" w:rsidRPr="00856205">
        <w:rPr>
          <w:rFonts w:cs="Arial"/>
          <w:lang w:val="sr-Cyrl-RS"/>
        </w:rPr>
        <w:t>У</w:t>
      </w:r>
      <w:r w:rsidR="0081740B" w:rsidRPr="00856205">
        <w:rPr>
          <w:rFonts w:cs="Arial"/>
          <w:lang w:val="sr-Cyrl-CS"/>
        </w:rPr>
        <w:t>говора.</w:t>
      </w:r>
    </w:p>
    <w:p w:rsidR="00EE793E" w:rsidRPr="00856205" w:rsidRDefault="00EE793E" w:rsidP="00856205">
      <w:pPr>
        <w:pStyle w:val="KDParagraf"/>
        <w:spacing w:before="0"/>
        <w:jc w:val="center"/>
        <w:rPr>
          <w:rFonts w:cs="Arial"/>
          <w:lang w:val="sr-Cyrl-RS"/>
        </w:rPr>
      </w:pPr>
    </w:p>
    <w:p w:rsidR="00EE793E" w:rsidRPr="00856205" w:rsidRDefault="00EE793E" w:rsidP="00856205">
      <w:pPr>
        <w:pStyle w:val="KDParagraf"/>
        <w:spacing w:before="0"/>
        <w:jc w:val="left"/>
        <w:rPr>
          <w:rFonts w:cs="Arial"/>
          <w:b/>
          <w:lang w:val="sr-Cyrl-RS"/>
        </w:rPr>
      </w:pPr>
      <w:r w:rsidRPr="00856205">
        <w:rPr>
          <w:rFonts w:cs="Arial"/>
          <w:b/>
          <w:lang w:val="sr-Cyrl-RS"/>
        </w:rPr>
        <w:t>ЦЕНА</w:t>
      </w:r>
    </w:p>
    <w:p w:rsidR="00EE793E" w:rsidRPr="00856205" w:rsidRDefault="00EE793E" w:rsidP="00856205">
      <w:pPr>
        <w:pStyle w:val="KDParagraf"/>
        <w:spacing w:before="0"/>
        <w:jc w:val="center"/>
        <w:rPr>
          <w:rFonts w:cs="Arial"/>
          <w:lang w:val="sr-Cyrl-RS"/>
        </w:rPr>
      </w:pPr>
      <w:r w:rsidRPr="00856205">
        <w:rPr>
          <w:rFonts w:cs="Arial"/>
          <w:b/>
          <w:lang w:val="sr-Cyrl-RS"/>
        </w:rPr>
        <w:t>Члан 2</w:t>
      </w:r>
      <w:r w:rsidRPr="00856205">
        <w:rPr>
          <w:rFonts w:cs="Arial"/>
          <w:lang w:val="sr-Cyrl-RS"/>
        </w:rPr>
        <w:t>.</w:t>
      </w:r>
    </w:p>
    <w:p w:rsidR="00B40F6D" w:rsidRPr="00856205" w:rsidRDefault="00EE793E" w:rsidP="00856205">
      <w:pPr>
        <w:pStyle w:val="KDParagraf"/>
        <w:spacing w:before="0"/>
        <w:rPr>
          <w:rFonts w:cs="Arial"/>
          <w:lang w:val="sr-Cyrl-RS"/>
        </w:rPr>
      </w:pPr>
      <w:r w:rsidRPr="00856205">
        <w:rPr>
          <w:rFonts w:cs="Arial"/>
          <w:lang w:val="sr-Cyrl-RS"/>
        </w:rPr>
        <w:t xml:space="preserve">Цена Услуге из члана 1. овог Уговора износи __________________ (словима: ________________________) </w:t>
      </w:r>
      <w:r w:rsidRPr="00856205">
        <w:rPr>
          <w:rFonts w:cs="Arial"/>
        </w:rPr>
        <w:t>RSD</w:t>
      </w:r>
      <w:r w:rsidRPr="00856205">
        <w:rPr>
          <w:rFonts w:cs="Arial"/>
          <w:lang w:val="sr-Cyrl-RS"/>
        </w:rPr>
        <w:t>, без пореза на додату вредност.</w:t>
      </w:r>
    </w:p>
    <w:p w:rsidR="00EE793E" w:rsidRPr="00856205" w:rsidRDefault="00EE793E" w:rsidP="00856205">
      <w:pPr>
        <w:pStyle w:val="KDParagraf"/>
        <w:spacing w:before="0"/>
        <w:rPr>
          <w:rFonts w:cs="Arial"/>
          <w:lang w:val="sr-Cyrl-RS"/>
        </w:rPr>
      </w:pPr>
      <w:r w:rsidRPr="00856205">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rsidR="00EE793E" w:rsidRPr="00856205" w:rsidRDefault="00EE793E" w:rsidP="00856205">
      <w:pPr>
        <w:pStyle w:val="KDParagraf"/>
        <w:spacing w:before="0"/>
        <w:rPr>
          <w:rFonts w:cs="Arial"/>
          <w:lang w:val="sr-Cyrl-RS"/>
        </w:rPr>
      </w:pPr>
      <w:r w:rsidRPr="00856205">
        <w:rPr>
          <w:rFonts w:cs="Arial"/>
          <w:lang w:val="sr-Cyrl-RS"/>
        </w:rPr>
        <w:t>У цену су урачунати сви трошкови везани за реализацију Услуге.</w:t>
      </w:r>
      <w:r w:rsidR="002C49AE" w:rsidRPr="00856205">
        <w:rPr>
          <w:rFonts w:cs="Arial"/>
          <w:lang w:val="sr-Cyrl-RS"/>
        </w:rPr>
        <w:t xml:space="preserve"> </w:t>
      </w:r>
    </w:p>
    <w:p w:rsidR="00EE793E" w:rsidRPr="00856205" w:rsidRDefault="00EE793E" w:rsidP="00856205">
      <w:pPr>
        <w:pStyle w:val="KDParagraf"/>
        <w:spacing w:before="0"/>
        <w:rPr>
          <w:rFonts w:cs="Arial"/>
          <w:lang w:val="sr-Cyrl-RS"/>
        </w:rPr>
      </w:pPr>
      <w:r w:rsidRPr="00856205">
        <w:rPr>
          <w:rFonts w:cs="Arial"/>
          <w:lang w:val="sr-Cyrl-RS"/>
        </w:rPr>
        <w:t xml:space="preserve">Цена је фиксна односно не може се мењати за све време извршења Услуге. </w:t>
      </w:r>
    </w:p>
    <w:p w:rsidR="00441E81" w:rsidRPr="00856205" w:rsidRDefault="00441E81" w:rsidP="00856205">
      <w:pPr>
        <w:pStyle w:val="KDParagraf"/>
        <w:spacing w:before="0"/>
        <w:rPr>
          <w:rFonts w:cs="Arial"/>
          <w:color w:val="00B0F0"/>
          <w:lang w:val="sr-Cyrl-RS"/>
        </w:rPr>
      </w:pPr>
    </w:p>
    <w:p w:rsidR="00EE793E" w:rsidRPr="00856205" w:rsidRDefault="00EE793E" w:rsidP="00856205">
      <w:pPr>
        <w:pStyle w:val="KDParagraf"/>
        <w:spacing w:before="0"/>
        <w:rPr>
          <w:rFonts w:cs="Arial"/>
          <w:b/>
          <w:lang w:val="sr-Cyrl-RS"/>
        </w:rPr>
      </w:pPr>
      <w:r w:rsidRPr="00856205">
        <w:rPr>
          <w:rFonts w:cs="Arial"/>
          <w:b/>
          <w:lang w:val="sr-Cyrl-RS"/>
        </w:rPr>
        <w:t>НАЧИН ПЛАЋАЊА</w:t>
      </w:r>
    </w:p>
    <w:p w:rsidR="00EE793E" w:rsidRPr="00856205" w:rsidRDefault="00EE793E" w:rsidP="00856205">
      <w:pPr>
        <w:pStyle w:val="KDParagraf"/>
        <w:spacing w:before="0"/>
        <w:jc w:val="center"/>
        <w:rPr>
          <w:rFonts w:cs="Arial"/>
          <w:lang w:val="sr-Cyrl-RS"/>
        </w:rPr>
      </w:pPr>
      <w:r w:rsidRPr="00856205">
        <w:rPr>
          <w:rFonts w:cs="Arial"/>
          <w:b/>
          <w:lang w:val="sr-Cyrl-RS"/>
        </w:rPr>
        <w:t>Члан 3</w:t>
      </w:r>
      <w:r w:rsidRPr="00856205">
        <w:rPr>
          <w:rFonts w:cs="Arial"/>
          <w:lang w:val="sr-Cyrl-RS"/>
        </w:rPr>
        <w:t>.</w:t>
      </w:r>
    </w:p>
    <w:p w:rsidR="00EE793E" w:rsidRPr="00856205" w:rsidRDefault="00EE793E" w:rsidP="00856205">
      <w:pPr>
        <w:pStyle w:val="KDParagraf"/>
        <w:spacing w:before="0"/>
        <w:rPr>
          <w:rFonts w:cs="Arial"/>
          <w:lang w:val="sr-Cyrl-RS"/>
        </w:rPr>
      </w:pPr>
      <w:r w:rsidRPr="00856205">
        <w:rPr>
          <w:rFonts w:cs="Arial"/>
          <w:lang w:val="sr-Cyrl-RS"/>
        </w:rPr>
        <w:t xml:space="preserve">Корисник услуге се обавезује да Пружаоцу </w:t>
      </w:r>
      <w:r w:rsidR="00965586" w:rsidRPr="00856205">
        <w:rPr>
          <w:rFonts w:cs="Arial"/>
          <w:lang w:val="sr-Cyrl-RS"/>
        </w:rPr>
        <w:t xml:space="preserve">услуге </w:t>
      </w:r>
      <w:r w:rsidRPr="00856205">
        <w:rPr>
          <w:rFonts w:cs="Arial"/>
          <w:lang w:val="sr-Cyrl-RS"/>
        </w:rPr>
        <w:t>плати извршену Усл</w:t>
      </w:r>
      <w:r w:rsidR="00002162" w:rsidRPr="00856205">
        <w:rPr>
          <w:rFonts w:cs="Arial"/>
          <w:lang w:val="sr-Cyrl-RS"/>
        </w:rPr>
        <w:t>угу динарском дознаком</w:t>
      </w:r>
      <w:r w:rsidRPr="00856205">
        <w:rPr>
          <w:rFonts w:cs="Arial"/>
          <w:lang w:val="sr-Cyrl-RS"/>
        </w:rPr>
        <w:t>, на следећи начин:</w:t>
      </w:r>
    </w:p>
    <w:p w:rsidR="004C11B6" w:rsidRPr="00856205" w:rsidRDefault="004C11B6" w:rsidP="00856205">
      <w:pPr>
        <w:pStyle w:val="KDParagraf"/>
        <w:spacing w:before="0"/>
        <w:rPr>
          <w:rFonts w:cs="Arial"/>
          <w:lang w:val="sr-Cyrl-RS"/>
        </w:rPr>
      </w:pPr>
    </w:p>
    <w:p w:rsidR="00EE793E" w:rsidRPr="00856205" w:rsidRDefault="00EE793E" w:rsidP="00856205">
      <w:pPr>
        <w:pStyle w:val="KDParagraf"/>
        <w:spacing w:before="0"/>
        <w:rPr>
          <w:rFonts w:cs="Arial"/>
          <w:lang w:val="sr-Cyrl-RS"/>
        </w:rPr>
      </w:pPr>
      <w:r w:rsidRPr="00856205">
        <w:rPr>
          <w:rFonts w:cs="Arial"/>
          <w:lang w:val="sr-Cyrl-RS"/>
        </w:rPr>
        <w:t>•</w:t>
      </w:r>
      <w:r w:rsidRPr="00856205">
        <w:rPr>
          <w:rFonts w:cs="Arial"/>
          <w:lang w:val="sr-Cyrl-RS"/>
        </w:rPr>
        <w:tab/>
      </w:r>
      <w:r w:rsidR="00B946E1" w:rsidRPr="00856205">
        <w:rPr>
          <w:rFonts w:eastAsia="Calibri" w:cs="Arial"/>
          <w:lang w:val="sr-Cyrl-RS"/>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Записника </w:t>
      </w:r>
      <w:r w:rsidR="00B946E1" w:rsidRPr="00856205">
        <w:rPr>
          <w:rFonts w:cs="Arial"/>
          <w:lang w:val="sr-Cyrl-RS"/>
        </w:rPr>
        <w:t xml:space="preserve">о квалитативном и квантитативном пријему </w:t>
      </w:r>
      <w:r w:rsidR="00B946E1" w:rsidRPr="00856205">
        <w:rPr>
          <w:rFonts w:eastAsia="Calibri" w:cs="Arial"/>
          <w:lang w:val="sr-Cyrl-RS"/>
        </w:rPr>
        <w:t>(без примедби), потписаног од стране овлашћених представника Уговорних страна.</w:t>
      </w:r>
    </w:p>
    <w:p w:rsidR="009422BF" w:rsidRPr="00856205" w:rsidRDefault="009422BF" w:rsidP="00856205">
      <w:pPr>
        <w:pStyle w:val="KDParagraf"/>
        <w:spacing w:before="0"/>
        <w:rPr>
          <w:rFonts w:cs="Arial"/>
          <w:lang w:val="sr-Cyrl-RS"/>
        </w:rPr>
      </w:pPr>
      <w:r w:rsidRPr="00856205">
        <w:rPr>
          <w:rFonts w:cs="Arial"/>
          <w:lang w:val="sr-Cyrl-RS"/>
        </w:rPr>
        <w:t xml:space="preserve">Плаћање уговорене цене извршиће се у динарима, на рачун Пружаоца услуге бр.____________________ који се води код _________ банке </w:t>
      </w:r>
    </w:p>
    <w:p w:rsidR="008A39CF" w:rsidRPr="00856205" w:rsidRDefault="008A39CF" w:rsidP="00856205">
      <w:pPr>
        <w:pStyle w:val="KDParagraf"/>
        <w:spacing w:before="0"/>
        <w:rPr>
          <w:rFonts w:cs="Arial"/>
          <w:lang w:val="sr-Cyrl-RS"/>
        </w:rPr>
      </w:pPr>
    </w:p>
    <w:p w:rsidR="00C26E7C" w:rsidRPr="00856205" w:rsidRDefault="00414FCB" w:rsidP="00856205">
      <w:pPr>
        <w:pStyle w:val="KDParagraf"/>
        <w:spacing w:before="0"/>
        <w:rPr>
          <w:rFonts w:eastAsia="Calibri" w:cs="Arial"/>
          <w:lang w:val="sr-Cyrl-RS"/>
        </w:rPr>
      </w:pPr>
      <w:r w:rsidRPr="00856205">
        <w:rPr>
          <w:rFonts w:eastAsia="Calibri" w:cs="Arial"/>
          <w:lang w:val="sr-Cyrl-RS"/>
        </w:rPr>
        <w:t xml:space="preserve">Пружалац услуге је  сагласан </w:t>
      </w:r>
      <w:r w:rsidR="00C26E7C" w:rsidRPr="00856205">
        <w:rPr>
          <w:rFonts w:eastAsia="Calibri" w:cs="Arial"/>
          <w:lang w:val="sr-Cyrl-RS"/>
        </w:rPr>
        <w:t>да Корисник услуге обустави и плати порез на добит по одбитку на уговорену цену услуге (која предстваља бруто вредност за обрачун пореза на добит по одбитку).</w:t>
      </w:r>
    </w:p>
    <w:p w:rsidR="00C26E7C" w:rsidRPr="00856205" w:rsidRDefault="00C26E7C" w:rsidP="00856205">
      <w:pPr>
        <w:pStyle w:val="KDParagraf"/>
        <w:spacing w:before="0"/>
        <w:rPr>
          <w:rFonts w:eastAsia="Calibri" w:cs="Arial"/>
          <w:lang w:val="sr-Cyrl-RS"/>
        </w:rPr>
      </w:pPr>
    </w:p>
    <w:p w:rsidR="00C26E7C" w:rsidRPr="00856205" w:rsidRDefault="00C26E7C" w:rsidP="00856205">
      <w:pPr>
        <w:pStyle w:val="KDParagraf"/>
        <w:spacing w:before="0"/>
        <w:rPr>
          <w:rFonts w:cs="Arial"/>
          <w:lang w:val="sr-Cyrl-RS"/>
        </w:rPr>
      </w:pPr>
      <w:r w:rsidRPr="00856205">
        <w:rPr>
          <w:rFonts w:cs="Arial"/>
          <w:lang w:val="sr-Cyrl-CS"/>
        </w:rPr>
        <w:t xml:space="preserve">Рачун мора да гласи на Јавно предузеће „Електропривреда Србије“ Београд, Балканска број 13 и бити достављен на адресу </w:t>
      </w:r>
      <w:r w:rsidRPr="00856205">
        <w:rPr>
          <w:rFonts w:cs="Arial"/>
          <w:lang w:val="sr-Cyrl-RS"/>
        </w:rPr>
        <w:t>Корисника</w:t>
      </w:r>
      <w:r w:rsidRPr="00856205">
        <w:rPr>
          <w:rFonts w:cs="Arial"/>
          <w:lang w:val="sr-Cyrl-CS"/>
        </w:rPr>
        <w:t xml:space="preserve">: Јавно предузеће „Електропривреда Србије“ Београд, Масарикова 1-3, са обавезним прилогом - </w:t>
      </w:r>
      <w:r w:rsidRPr="00856205">
        <w:rPr>
          <w:rFonts w:eastAsia="Calibri" w:cs="Arial"/>
          <w:lang w:val="sr-Cyrl-RS"/>
        </w:rPr>
        <w:t xml:space="preserve">Записник </w:t>
      </w:r>
      <w:r w:rsidRPr="00856205">
        <w:rPr>
          <w:rFonts w:cs="Arial"/>
          <w:lang w:val="sr-Cyrl-RS"/>
        </w:rPr>
        <w:t xml:space="preserve">о квалитативном и квантитативном пријему </w:t>
      </w:r>
      <w:r w:rsidRPr="00856205">
        <w:rPr>
          <w:rFonts w:eastAsia="Calibri" w:cs="Arial"/>
          <w:lang w:val="sr-Cyrl-RS"/>
        </w:rPr>
        <w:t>(без примедби)</w:t>
      </w:r>
      <w:r w:rsidRPr="00856205">
        <w:rPr>
          <w:rFonts w:cs="Arial"/>
          <w:lang w:val="sr-Cyrl-CS"/>
        </w:rPr>
        <w:t xml:space="preserve">, са читко написаним именом и презименом и потписом овлашћеног лица </w:t>
      </w:r>
      <w:r w:rsidRPr="00856205">
        <w:rPr>
          <w:rFonts w:cs="Arial"/>
          <w:lang w:val="sr-Cyrl-RS"/>
        </w:rPr>
        <w:t>Корисника услуга.</w:t>
      </w:r>
    </w:p>
    <w:p w:rsidR="008A39CF" w:rsidRPr="00856205" w:rsidRDefault="008A39CF" w:rsidP="00856205">
      <w:pPr>
        <w:pStyle w:val="KDParagraf"/>
        <w:spacing w:before="0"/>
        <w:rPr>
          <w:rFonts w:cs="Arial"/>
          <w:lang w:val="sr-Cyrl-RS"/>
        </w:rPr>
      </w:pPr>
    </w:p>
    <w:p w:rsidR="00EE793E" w:rsidRPr="00856205" w:rsidRDefault="00EE793E" w:rsidP="00856205">
      <w:pPr>
        <w:pStyle w:val="KDParagraf"/>
        <w:spacing w:before="0"/>
        <w:jc w:val="center"/>
        <w:rPr>
          <w:rFonts w:cs="Arial"/>
          <w:lang w:val="sr-Cyrl-RS"/>
        </w:rPr>
      </w:pPr>
      <w:r w:rsidRPr="00856205">
        <w:rPr>
          <w:rFonts w:cs="Arial"/>
          <w:b/>
          <w:lang w:val="sr-Cyrl-RS"/>
        </w:rPr>
        <w:t xml:space="preserve">Члан </w:t>
      </w:r>
      <w:r w:rsidR="00E91D53" w:rsidRPr="00856205">
        <w:rPr>
          <w:rFonts w:cs="Arial"/>
          <w:b/>
          <w:lang w:val="sr-Cyrl-RS"/>
        </w:rPr>
        <w:t>4</w:t>
      </w:r>
      <w:r w:rsidRPr="00856205">
        <w:rPr>
          <w:rFonts w:cs="Arial"/>
          <w:lang w:val="sr-Cyrl-RS"/>
        </w:rPr>
        <w:t>.</w:t>
      </w:r>
    </w:p>
    <w:p w:rsidR="00EE793E" w:rsidRPr="00856205" w:rsidRDefault="00EE793E" w:rsidP="00856205">
      <w:pPr>
        <w:pStyle w:val="KDParagraf"/>
        <w:spacing w:before="0"/>
        <w:rPr>
          <w:rFonts w:cs="Arial"/>
          <w:lang w:val="sr-Cyrl-RS"/>
        </w:rPr>
      </w:pPr>
      <w:r w:rsidRPr="00856205">
        <w:rPr>
          <w:rFonts w:cs="Arial"/>
          <w:lang w:val="sr-Cyrl-RS"/>
        </w:rPr>
        <w:t>Адресе Уговорних страна за пријем писмена и поште, су следеће:</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lang w:val="sr-Cyrl-RS"/>
        </w:rPr>
      </w:pPr>
      <w:r w:rsidRPr="00856205">
        <w:rPr>
          <w:rFonts w:cs="Arial"/>
          <w:lang w:val="sr-Cyrl-RS"/>
        </w:rPr>
        <w:t>Корисник услуге:</w:t>
      </w:r>
      <w:r w:rsidRPr="00856205">
        <w:rPr>
          <w:rFonts w:cs="Arial"/>
          <w:lang w:val="sr-Cyrl-RS"/>
        </w:rPr>
        <w:tab/>
        <w:t xml:space="preserve">Јавно предузеће „Електропривреда Србије“ Београд, Улица </w:t>
      </w:r>
      <w:r w:rsidR="004B121F" w:rsidRPr="00856205">
        <w:rPr>
          <w:rFonts w:cs="Arial"/>
          <w:lang w:val="sr-Cyrl-RS"/>
        </w:rPr>
        <w:t>Балканска број 13</w:t>
      </w:r>
      <w:r w:rsidRPr="00856205">
        <w:rPr>
          <w:rFonts w:cs="Arial"/>
          <w:lang w:val="sr-Cyrl-RS"/>
        </w:rPr>
        <w:t>, 11000 Београд</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lang w:val="sr-Cyrl-RS"/>
        </w:rPr>
      </w:pPr>
      <w:r w:rsidRPr="00856205">
        <w:rPr>
          <w:rFonts w:cs="Arial"/>
          <w:lang w:val="sr-Cyrl-RS"/>
        </w:rPr>
        <w:t>Пружалац услуге:</w:t>
      </w:r>
      <w:r w:rsidRPr="00856205">
        <w:rPr>
          <w:rFonts w:cs="Arial"/>
          <w:lang w:val="sr-Cyrl-RS"/>
        </w:rPr>
        <w:tab/>
        <w:t>__________________________________________</w:t>
      </w:r>
    </w:p>
    <w:p w:rsidR="005A6FB4" w:rsidRDefault="00EE793E" w:rsidP="00856205">
      <w:pPr>
        <w:pStyle w:val="KDParagraf"/>
        <w:spacing w:before="0"/>
        <w:rPr>
          <w:rFonts w:cs="Arial"/>
          <w:lang w:val="sr-Cyrl-RS"/>
        </w:rPr>
      </w:pPr>
      <w:r w:rsidRPr="00856205">
        <w:rPr>
          <w:rFonts w:cs="Arial"/>
          <w:lang w:val="sr-Cyrl-RS"/>
        </w:rPr>
        <w:tab/>
      </w:r>
      <w:r w:rsidRPr="00856205">
        <w:rPr>
          <w:rFonts w:cs="Arial"/>
          <w:lang w:val="sr-Cyrl-RS"/>
        </w:rPr>
        <w:tab/>
      </w:r>
      <w:r w:rsidRPr="00856205">
        <w:rPr>
          <w:rFonts w:cs="Arial"/>
          <w:lang w:val="sr-Cyrl-RS"/>
        </w:rPr>
        <w:tab/>
      </w:r>
      <w:r w:rsidRPr="00856205">
        <w:rPr>
          <w:rFonts w:cs="Arial"/>
          <w:lang w:val="sr-Cyrl-RS"/>
        </w:rPr>
        <w:tab/>
      </w:r>
    </w:p>
    <w:p w:rsidR="00EE793E" w:rsidRPr="00856205" w:rsidRDefault="00EE793E" w:rsidP="00856205">
      <w:pPr>
        <w:pStyle w:val="KDParagraf"/>
        <w:spacing w:before="0"/>
        <w:rPr>
          <w:rFonts w:cs="Arial"/>
          <w:lang w:val="sr-Cyrl-RS"/>
        </w:rPr>
      </w:pPr>
      <w:r w:rsidRPr="00856205">
        <w:rPr>
          <w:rFonts w:cs="Arial"/>
          <w:lang w:val="sr-Cyrl-RS"/>
        </w:rPr>
        <w:lastRenderedPageBreak/>
        <w:t xml:space="preserve">Подизвођач: </w:t>
      </w:r>
      <w:r w:rsidRPr="00856205">
        <w:rPr>
          <w:rFonts w:cs="Arial"/>
          <w:lang w:val="sr-Cyrl-RS"/>
        </w:rPr>
        <w:tab/>
      </w:r>
      <w:r w:rsidRPr="00856205">
        <w:rPr>
          <w:rFonts w:cs="Arial"/>
          <w:lang w:val="sr-Cyrl-RS"/>
        </w:rPr>
        <w:tab/>
        <w:t xml:space="preserve">_________________________________________ </w:t>
      </w:r>
    </w:p>
    <w:p w:rsidR="00EE793E" w:rsidRPr="00856205" w:rsidRDefault="00EE793E" w:rsidP="00856205">
      <w:pPr>
        <w:pStyle w:val="KDParagraf"/>
        <w:spacing w:before="0"/>
        <w:rPr>
          <w:rFonts w:cs="Arial"/>
          <w:lang w:val="sr-Cyrl-RS"/>
        </w:rPr>
      </w:pPr>
      <w:r w:rsidRPr="00856205">
        <w:rPr>
          <w:rFonts w:cs="Arial"/>
          <w:lang w:val="sr-Cyrl-RS"/>
        </w:rPr>
        <w:tab/>
      </w:r>
      <w:r w:rsidRPr="00856205">
        <w:rPr>
          <w:rFonts w:cs="Arial"/>
          <w:lang w:val="sr-Cyrl-RS"/>
        </w:rPr>
        <w:tab/>
      </w:r>
      <w:r w:rsidRPr="00856205">
        <w:rPr>
          <w:rFonts w:cs="Arial"/>
          <w:lang w:val="sr-Cyrl-RS"/>
        </w:rPr>
        <w:tab/>
      </w:r>
    </w:p>
    <w:p w:rsidR="00EE793E" w:rsidRPr="00856205" w:rsidRDefault="00EE793E" w:rsidP="00856205">
      <w:pPr>
        <w:pStyle w:val="KDParagraf"/>
        <w:spacing w:before="0"/>
        <w:rPr>
          <w:rFonts w:cs="Arial"/>
          <w:b/>
          <w:lang w:val="sr-Cyrl-RS"/>
        </w:rPr>
      </w:pPr>
      <w:r w:rsidRPr="00856205">
        <w:rPr>
          <w:rFonts w:cs="Arial"/>
          <w:b/>
          <w:lang w:val="sr-Cyrl-RS"/>
        </w:rPr>
        <w:t xml:space="preserve">ОБАВЕЗЕ КОРИСНИКА УСЛУГЕ </w:t>
      </w:r>
    </w:p>
    <w:p w:rsidR="00EE793E" w:rsidRPr="00856205" w:rsidRDefault="00EE793E" w:rsidP="00856205">
      <w:pPr>
        <w:pStyle w:val="KDParagraf"/>
        <w:spacing w:before="0"/>
        <w:jc w:val="center"/>
        <w:rPr>
          <w:rFonts w:cs="Arial"/>
          <w:lang w:val="sr-Cyrl-RS"/>
        </w:rPr>
      </w:pPr>
      <w:r w:rsidRPr="00856205">
        <w:rPr>
          <w:rFonts w:cs="Arial"/>
          <w:b/>
          <w:lang w:val="sr-Cyrl-RS"/>
        </w:rPr>
        <w:t>Члан</w:t>
      </w:r>
      <w:r w:rsidR="0095691C" w:rsidRPr="00856205">
        <w:rPr>
          <w:rFonts w:cs="Arial"/>
          <w:b/>
          <w:lang w:val="sr-Cyrl-RS"/>
        </w:rPr>
        <w:t xml:space="preserve"> </w:t>
      </w:r>
      <w:r w:rsidR="00E91D53" w:rsidRPr="00856205">
        <w:rPr>
          <w:rFonts w:cs="Arial"/>
          <w:b/>
          <w:lang w:val="sr-Cyrl-RS"/>
        </w:rPr>
        <w:t>5</w:t>
      </w:r>
      <w:r w:rsidRPr="00856205">
        <w:rPr>
          <w:rFonts w:cs="Arial"/>
          <w:lang w:val="sr-Cyrl-RS"/>
        </w:rPr>
        <w:t>.</w:t>
      </w:r>
    </w:p>
    <w:p w:rsidR="00EE793E" w:rsidRPr="00856205" w:rsidRDefault="00EE793E" w:rsidP="00856205">
      <w:pPr>
        <w:pStyle w:val="KDParagraf"/>
        <w:spacing w:before="0"/>
        <w:rPr>
          <w:rFonts w:cs="Arial"/>
          <w:lang w:val="sr-Cyrl-RS"/>
        </w:rPr>
      </w:pPr>
      <w:r w:rsidRPr="00856205">
        <w:rPr>
          <w:rFonts w:cs="Arial"/>
          <w:lang w:val="sr-Cyrl-RS"/>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Pr="00856205" w:rsidRDefault="00EE793E" w:rsidP="00856205">
      <w:pPr>
        <w:pStyle w:val="KDParagraf"/>
        <w:spacing w:before="0"/>
        <w:rPr>
          <w:rFonts w:cs="Arial"/>
          <w:lang w:val="sr-Cyrl-RS"/>
        </w:rPr>
      </w:pPr>
      <w:r w:rsidRPr="00856205">
        <w:rPr>
          <w:rFonts w:cs="Arial"/>
          <w:lang w:val="sr-Cyrl-RS"/>
        </w:rPr>
        <w:t xml:space="preserve">Све исплате по основу овог Уговора биће извршене на рачун Пружаоца услуге: </w:t>
      </w:r>
      <w:r w:rsidRPr="00856205">
        <w:rPr>
          <w:rFonts w:cs="Arial"/>
          <w:lang w:val="sr-Cyrl-RS"/>
        </w:rPr>
        <w:tab/>
      </w:r>
    </w:p>
    <w:p w:rsidR="00EE793E" w:rsidRPr="00856205" w:rsidRDefault="00EE793E" w:rsidP="00856205">
      <w:pPr>
        <w:pStyle w:val="KDParagraf"/>
        <w:spacing w:before="0"/>
        <w:rPr>
          <w:rFonts w:cs="Arial"/>
          <w:lang w:val="sr-Cyrl-RS"/>
        </w:rPr>
      </w:pPr>
      <w:r w:rsidRPr="00856205">
        <w:rPr>
          <w:rFonts w:cs="Arial"/>
          <w:lang w:val="sr-Cyrl-RS"/>
        </w:rPr>
        <w:t xml:space="preserve">бр рачуна: _____________________________ код банке:____________ </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jc w:val="center"/>
        <w:rPr>
          <w:rFonts w:cs="Arial"/>
          <w:lang w:val="sr-Cyrl-RS"/>
        </w:rPr>
      </w:pPr>
      <w:r w:rsidRPr="00856205">
        <w:rPr>
          <w:rFonts w:cs="Arial"/>
          <w:b/>
          <w:lang w:val="sr-Cyrl-RS"/>
        </w:rPr>
        <w:t xml:space="preserve">Члан </w:t>
      </w:r>
      <w:r w:rsidR="00E91D53" w:rsidRPr="00856205">
        <w:rPr>
          <w:rFonts w:cs="Arial"/>
          <w:b/>
          <w:lang w:val="sr-Cyrl-RS"/>
        </w:rPr>
        <w:t>6</w:t>
      </w:r>
      <w:r w:rsidRPr="00856205">
        <w:rPr>
          <w:rFonts w:cs="Arial"/>
          <w:lang w:val="sr-Cyrl-RS"/>
        </w:rPr>
        <w:t>.</w:t>
      </w:r>
    </w:p>
    <w:p w:rsidR="00EE793E" w:rsidRPr="00856205" w:rsidRDefault="00EE793E" w:rsidP="00856205">
      <w:pPr>
        <w:pStyle w:val="KDParagraf"/>
        <w:spacing w:before="0"/>
        <w:rPr>
          <w:rFonts w:cs="Arial"/>
          <w:lang w:val="sr-Cyrl-RS"/>
        </w:rPr>
      </w:pPr>
      <w:r w:rsidRPr="00856205">
        <w:rPr>
          <w:rFonts w:cs="Arial"/>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lang w:val="sr-Cyrl-RS"/>
        </w:rPr>
      </w:pPr>
      <w:r w:rsidRPr="00856205">
        <w:rPr>
          <w:rFonts w:cs="Arial"/>
          <w:lang w:val="sr-Cyrl-R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91D53" w:rsidRPr="00856205" w:rsidRDefault="00E91D53" w:rsidP="00856205">
      <w:pPr>
        <w:pStyle w:val="KDParagraf"/>
        <w:spacing w:before="0"/>
        <w:rPr>
          <w:rFonts w:cs="Arial"/>
          <w:b/>
          <w:lang w:val="sr-Cyrl-RS"/>
        </w:rPr>
      </w:pPr>
    </w:p>
    <w:p w:rsidR="00EE793E" w:rsidRPr="00856205" w:rsidRDefault="00EE793E" w:rsidP="00856205">
      <w:pPr>
        <w:pStyle w:val="KDParagraf"/>
        <w:spacing w:before="0"/>
        <w:jc w:val="center"/>
        <w:rPr>
          <w:rFonts w:cs="Arial"/>
          <w:lang w:val="sr-Cyrl-RS"/>
        </w:rPr>
      </w:pPr>
      <w:r w:rsidRPr="00856205">
        <w:rPr>
          <w:rFonts w:cs="Arial"/>
          <w:b/>
          <w:lang w:val="sr-Cyrl-RS"/>
        </w:rPr>
        <w:t xml:space="preserve">Члан </w:t>
      </w:r>
      <w:r w:rsidR="00E91D53" w:rsidRPr="00856205">
        <w:rPr>
          <w:rFonts w:cs="Arial"/>
          <w:b/>
          <w:lang w:val="sr-Cyrl-RS"/>
        </w:rPr>
        <w:t>7</w:t>
      </w:r>
      <w:r w:rsidRPr="00856205">
        <w:rPr>
          <w:rFonts w:cs="Arial"/>
          <w:lang w:val="sr-Cyrl-RS"/>
        </w:rPr>
        <w:t>.</w:t>
      </w:r>
    </w:p>
    <w:p w:rsidR="00EE793E" w:rsidRPr="00856205" w:rsidRDefault="00EE793E" w:rsidP="00856205">
      <w:pPr>
        <w:pStyle w:val="KDParagraf"/>
        <w:spacing w:before="0"/>
        <w:rPr>
          <w:rFonts w:cs="Arial"/>
          <w:lang w:val="sr-Cyrl-RS"/>
        </w:rPr>
      </w:pPr>
      <w:r w:rsidRPr="00856205">
        <w:rPr>
          <w:rFonts w:cs="Arial"/>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b/>
          <w:lang w:val="sr-Cyrl-RS"/>
        </w:rPr>
      </w:pPr>
      <w:r w:rsidRPr="00856205">
        <w:rPr>
          <w:rFonts w:cs="Arial"/>
          <w:b/>
          <w:lang w:val="sr-Cyrl-RS"/>
        </w:rPr>
        <w:t>ОБАВЕЗЕ ПРУЖАОЦА УСЛУГЕ</w:t>
      </w:r>
    </w:p>
    <w:p w:rsidR="00EE793E" w:rsidRPr="00856205" w:rsidRDefault="0095691C" w:rsidP="00856205">
      <w:pPr>
        <w:pStyle w:val="KDParagraf"/>
        <w:spacing w:before="0"/>
        <w:jc w:val="center"/>
        <w:rPr>
          <w:rFonts w:cs="Arial"/>
          <w:lang w:val="sr-Cyrl-RS"/>
        </w:rPr>
      </w:pPr>
      <w:r w:rsidRPr="00856205">
        <w:rPr>
          <w:rFonts w:cs="Arial"/>
          <w:b/>
          <w:lang w:val="sr-Cyrl-RS"/>
        </w:rPr>
        <w:t xml:space="preserve">Члан </w:t>
      </w:r>
      <w:r w:rsidR="00E91D53" w:rsidRPr="00856205">
        <w:rPr>
          <w:rFonts w:cs="Arial"/>
          <w:b/>
          <w:lang w:val="sr-Cyrl-RS"/>
        </w:rPr>
        <w:t>8</w:t>
      </w:r>
      <w:r w:rsidR="00EE793E" w:rsidRPr="00856205">
        <w:rPr>
          <w:rFonts w:cs="Arial"/>
          <w:lang w:val="sr-Cyrl-RS"/>
        </w:rPr>
        <w:t>.</w:t>
      </w:r>
    </w:p>
    <w:p w:rsidR="00EE793E" w:rsidRPr="00856205" w:rsidRDefault="00EE793E" w:rsidP="00856205">
      <w:pPr>
        <w:pStyle w:val="KDParagraf"/>
        <w:spacing w:before="0"/>
        <w:rPr>
          <w:rFonts w:cs="Arial"/>
          <w:lang w:val="sr-Cyrl-RS"/>
        </w:rPr>
      </w:pPr>
      <w:r w:rsidRPr="00856205">
        <w:rPr>
          <w:rFonts w:cs="Arial"/>
          <w:lang w:val="sr-Cyrl-RS"/>
        </w:rPr>
        <w:t xml:space="preserve">Пружалац услуге је дужан да у року од </w:t>
      </w:r>
      <w:r w:rsidR="0095691C" w:rsidRPr="00856205">
        <w:rPr>
          <w:rFonts w:cs="Arial"/>
          <w:lang w:val="sr-Cyrl-RS"/>
        </w:rPr>
        <w:t>5</w:t>
      </w:r>
      <w:r w:rsidRPr="00856205">
        <w:rPr>
          <w:rFonts w:cs="Arial"/>
          <w:lang w:val="sr-Cyrl-RS"/>
        </w:rPr>
        <w:t xml:space="preserve"> (словима: </w:t>
      </w:r>
      <w:r w:rsidR="0095691C" w:rsidRPr="00856205">
        <w:rPr>
          <w:rFonts w:cs="Arial"/>
          <w:lang w:val="sr-Cyrl-RS"/>
        </w:rPr>
        <w:t xml:space="preserve">пет) </w:t>
      </w:r>
      <w:r w:rsidRPr="00856205">
        <w:rPr>
          <w:rFonts w:cs="Arial"/>
          <w:lang w:val="sr-Cyrl-RS"/>
        </w:rPr>
        <w:t>дана</w:t>
      </w:r>
      <w:r w:rsidR="00B87C12" w:rsidRPr="00856205">
        <w:rPr>
          <w:rFonts w:cs="Arial"/>
          <w:lang w:val="sr-Cyrl-RS"/>
        </w:rPr>
        <w:t xml:space="preserve"> од дана ступања уговора на снагу</w:t>
      </w:r>
      <w:r w:rsidRPr="00856205">
        <w:rPr>
          <w:rFonts w:cs="Arial"/>
          <w:lang w:val="sr-Cyrl-RS"/>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lang w:val="sr-Cyrl-RS"/>
        </w:rPr>
      </w:pPr>
      <w:r w:rsidRPr="00856205">
        <w:rPr>
          <w:rFonts w:cs="Arial"/>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lang w:val="sr-Cyrl-RS"/>
        </w:rPr>
      </w:pPr>
      <w:r w:rsidRPr="00856205">
        <w:rPr>
          <w:rFonts w:cs="Arial"/>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lang w:val="sr-Cyrl-RS"/>
        </w:rPr>
      </w:pPr>
      <w:r w:rsidRPr="00856205">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856205" w:rsidRDefault="00EE793E" w:rsidP="00856205">
      <w:pPr>
        <w:pStyle w:val="KDParagraf"/>
        <w:spacing w:before="0"/>
        <w:rPr>
          <w:rFonts w:cs="Arial"/>
          <w:lang w:val="sr-Cyrl-RS"/>
        </w:rPr>
      </w:pPr>
      <w:r w:rsidRPr="00856205">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856205">
        <w:rPr>
          <w:rFonts w:cs="Arial"/>
        </w:rPr>
        <w:t>a</w:t>
      </w:r>
      <w:r w:rsidRPr="00856205">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742998" w:rsidRPr="00856205" w:rsidRDefault="00742998" w:rsidP="00856205">
      <w:pPr>
        <w:pStyle w:val="KDParagraf"/>
        <w:spacing w:before="0"/>
        <w:rPr>
          <w:rFonts w:cs="Arial"/>
          <w:b/>
          <w:lang w:val="sr-Cyrl-RS"/>
        </w:rPr>
      </w:pPr>
    </w:p>
    <w:p w:rsidR="00EE793E" w:rsidRPr="00856205" w:rsidRDefault="00E91D53" w:rsidP="00856205">
      <w:pPr>
        <w:pStyle w:val="KDParagraf"/>
        <w:spacing w:before="0"/>
        <w:jc w:val="center"/>
        <w:rPr>
          <w:rFonts w:cs="Arial"/>
          <w:lang w:val="sr-Cyrl-RS"/>
        </w:rPr>
      </w:pPr>
      <w:r w:rsidRPr="00856205">
        <w:rPr>
          <w:rFonts w:cs="Arial"/>
          <w:b/>
          <w:lang w:val="sr-Cyrl-RS"/>
        </w:rPr>
        <w:t>Члан 9</w:t>
      </w:r>
      <w:r w:rsidR="00EE793E" w:rsidRPr="00856205">
        <w:rPr>
          <w:rFonts w:cs="Arial"/>
          <w:lang w:val="sr-Cyrl-RS"/>
        </w:rPr>
        <w:t>.</w:t>
      </w:r>
    </w:p>
    <w:p w:rsidR="00EE793E" w:rsidRPr="00856205" w:rsidRDefault="00EE793E" w:rsidP="00856205">
      <w:pPr>
        <w:pStyle w:val="KDParagraf"/>
        <w:spacing w:before="0"/>
        <w:rPr>
          <w:rFonts w:cs="Arial"/>
          <w:lang w:val="sr-Cyrl-RS"/>
        </w:rPr>
      </w:pPr>
      <w:r w:rsidRPr="00856205">
        <w:rPr>
          <w:rFonts w:cs="Arial"/>
          <w:lang w:val="sr-Cyrl-RS"/>
        </w:rPr>
        <w:lastRenderedPageBreak/>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856205" w:rsidRDefault="00EE793E" w:rsidP="00856205">
      <w:pPr>
        <w:pStyle w:val="KDParagraf"/>
        <w:spacing w:before="0"/>
        <w:rPr>
          <w:rFonts w:cs="Arial"/>
          <w:lang w:val="sr-Cyrl-RS"/>
        </w:rPr>
      </w:pPr>
      <w:r w:rsidRPr="00856205">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b/>
          <w:lang w:val="sr-Cyrl-RS"/>
        </w:rPr>
      </w:pPr>
      <w:r w:rsidRPr="00856205">
        <w:rPr>
          <w:rFonts w:cs="Arial"/>
          <w:b/>
          <w:lang w:val="sr-Cyrl-RS"/>
        </w:rPr>
        <w:t>РОК</w:t>
      </w:r>
      <w:r w:rsidR="00AB6BCD" w:rsidRPr="00856205">
        <w:rPr>
          <w:rFonts w:cs="Arial"/>
          <w:b/>
          <w:lang w:val="sr-Cyrl-RS"/>
        </w:rPr>
        <w:t xml:space="preserve"> И </w:t>
      </w:r>
      <w:r w:rsidR="004323E0" w:rsidRPr="00856205">
        <w:rPr>
          <w:rFonts w:cs="Arial"/>
          <w:b/>
          <w:lang w:val="sr-Cyrl-RS"/>
        </w:rPr>
        <w:t xml:space="preserve">МЕСТО </w:t>
      </w:r>
      <w:r w:rsidRPr="00856205">
        <w:rPr>
          <w:rFonts w:cs="Arial"/>
          <w:b/>
          <w:lang w:val="sr-Cyrl-RS"/>
        </w:rPr>
        <w:t xml:space="preserve"> ПРУЖАЊА УСЛУГЕ</w:t>
      </w:r>
    </w:p>
    <w:p w:rsidR="00EE793E" w:rsidRPr="00856205" w:rsidRDefault="00EE793E" w:rsidP="00856205">
      <w:pPr>
        <w:pStyle w:val="KDParagraf"/>
        <w:spacing w:before="0"/>
        <w:jc w:val="center"/>
        <w:rPr>
          <w:rFonts w:cs="Arial"/>
          <w:lang w:val="sr-Cyrl-RS"/>
        </w:rPr>
      </w:pPr>
      <w:r w:rsidRPr="00856205">
        <w:rPr>
          <w:rFonts w:cs="Arial"/>
          <w:b/>
          <w:lang w:val="sr-Cyrl-RS"/>
        </w:rPr>
        <w:t>Члан 1</w:t>
      </w:r>
      <w:r w:rsidR="00E91D53" w:rsidRPr="00856205">
        <w:rPr>
          <w:rFonts w:cs="Arial"/>
          <w:b/>
          <w:lang w:val="sr-Cyrl-RS"/>
        </w:rPr>
        <w:t>0</w:t>
      </w:r>
      <w:r w:rsidRPr="00856205">
        <w:rPr>
          <w:rFonts w:cs="Arial"/>
          <w:lang w:val="sr-Cyrl-RS"/>
        </w:rPr>
        <w:t>.</w:t>
      </w:r>
    </w:p>
    <w:p w:rsidR="00403794" w:rsidRPr="00856205" w:rsidRDefault="00EE793E" w:rsidP="00856205">
      <w:pPr>
        <w:pStyle w:val="KDParagraf"/>
        <w:spacing w:before="0"/>
        <w:rPr>
          <w:rFonts w:cs="Arial"/>
          <w:lang w:val="sr-Cyrl-RS"/>
        </w:rPr>
      </w:pPr>
      <w:r w:rsidRPr="00856205">
        <w:rPr>
          <w:rFonts w:cs="Arial"/>
          <w:lang w:val="sr-Cyrl-RS"/>
        </w:rPr>
        <w:t xml:space="preserve">Рок за извршење Услуге из члана 1. овог Уговора износи ___ (словима:___) </w:t>
      </w:r>
      <w:r w:rsidR="004323E0" w:rsidRPr="00856205">
        <w:rPr>
          <w:rFonts w:cs="Arial"/>
          <w:lang w:val="sr-Cyrl-RS"/>
        </w:rPr>
        <w:t xml:space="preserve">дана </w:t>
      </w:r>
      <w:r w:rsidRPr="00856205">
        <w:rPr>
          <w:rFonts w:cs="Arial"/>
          <w:lang w:val="sr-Cyrl-RS"/>
        </w:rPr>
        <w:t>од дан</w:t>
      </w:r>
      <w:r w:rsidR="005D0470" w:rsidRPr="00856205">
        <w:rPr>
          <w:rFonts w:cs="Arial"/>
          <w:lang w:val="sr-Cyrl-RS"/>
        </w:rPr>
        <w:t>а ступања на снагу овог Уговора.</w:t>
      </w:r>
    </w:p>
    <w:p w:rsidR="00EE793E" w:rsidRPr="00856205" w:rsidRDefault="00EE793E" w:rsidP="00856205">
      <w:pPr>
        <w:pStyle w:val="KDParagraf"/>
        <w:spacing w:before="0"/>
        <w:rPr>
          <w:rFonts w:cs="Arial"/>
          <w:lang w:val="sr-Cyrl-RS"/>
        </w:rPr>
      </w:pPr>
      <w:r w:rsidRPr="00856205">
        <w:rPr>
          <w:rFonts w:cs="Arial"/>
          <w:lang w:val="sr-Cyrl-RS"/>
        </w:rPr>
        <w:t xml:space="preserve">  </w:t>
      </w:r>
    </w:p>
    <w:p w:rsidR="00403794" w:rsidRPr="00856205" w:rsidRDefault="00403794" w:rsidP="00856205">
      <w:pPr>
        <w:spacing w:before="0"/>
        <w:rPr>
          <w:rFonts w:cs="Arial"/>
          <w:lang w:val="sr-Cyrl-RS" w:eastAsia="ar-SA"/>
        </w:rPr>
      </w:pPr>
      <w:r w:rsidRPr="00856205">
        <w:rPr>
          <w:rFonts w:cs="Arial"/>
          <w:lang w:val="sr-Cyrl-RS" w:eastAsia="ar-SA"/>
        </w:rPr>
        <w:t>Место извршења услуге из члана 1.Уговора је на свим локацијама на којима се налази опрема Корисника услуге, а примарно у седишту Корисника услуге на адреси:</w:t>
      </w:r>
    </w:p>
    <w:p w:rsidR="00403794" w:rsidRPr="00856205" w:rsidRDefault="00403794" w:rsidP="00856205">
      <w:pPr>
        <w:spacing w:before="0"/>
        <w:rPr>
          <w:rFonts w:cs="Arial"/>
          <w:lang w:val="sr-Cyrl-RS" w:eastAsia="ar-SA"/>
        </w:rPr>
      </w:pPr>
      <w:r w:rsidRPr="00856205">
        <w:rPr>
          <w:rFonts w:cs="Arial"/>
          <w:lang w:val="sr-Cyrl-RS" w:eastAsia="ar-SA"/>
        </w:rPr>
        <w:t xml:space="preserve">Царице Милице број 2, 11000 Београд, или друга локација, у случају измештања </w:t>
      </w:r>
      <w:r w:rsidR="00B87C12" w:rsidRPr="00856205">
        <w:rPr>
          <w:rFonts w:cs="Arial"/>
          <w:lang w:val="sr-Cyrl-RS" w:eastAsia="ar-SA"/>
        </w:rPr>
        <w:t xml:space="preserve">Дата </w:t>
      </w:r>
      <w:r w:rsidRPr="00856205">
        <w:rPr>
          <w:rFonts w:cs="Arial"/>
          <w:lang w:val="sr-Cyrl-RS" w:eastAsia="ar-SA"/>
        </w:rPr>
        <w:t>центра Корисника услуге.</w:t>
      </w:r>
    </w:p>
    <w:p w:rsidR="00E91D53" w:rsidRPr="00856205" w:rsidRDefault="00E91D53" w:rsidP="00856205">
      <w:pPr>
        <w:pStyle w:val="KDParagraf"/>
        <w:spacing w:before="0"/>
        <w:rPr>
          <w:rFonts w:cs="Arial"/>
          <w:lang w:val="sr-Cyrl-RS"/>
        </w:rPr>
      </w:pPr>
    </w:p>
    <w:p w:rsidR="00E91D53" w:rsidRPr="00856205" w:rsidRDefault="00E91D53" w:rsidP="00856205">
      <w:pPr>
        <w:pStyle w:val="KDParagraf"/>
        <w:spacing w:before="0"/>
        <w:rPr>
          <w:rFonts w:cs="Arial"/>
          <w:b/>
          <w:lang w:val="sr-Cyrl-RS"/>
        </w:rPr>
      </w:pPr>
      <w:r w:rsidRPr="00856205">
        <w:rPr>
          <w:rFonts w:cs="Arial"/>
          <w:b/>
          <w:lang w:val="sr-Cyrl-RS"/>
        </w:rPr>
        <w:t xml:space="preserve">ГАРАНТНИ РОК </w:t>
      </w:r>
    </w:p>
    <w:p w:rsidR="00E91D53" w:rsidRPr="00856205" w:rsidRDefault="00C6621C" w:rsidP="00856205">
      <w:pPr>
        <w:pStyle w:val="KDParagraf"/>
        <w:spacing w:before="0"/>
        <w:jc w:val="center"/>
        <w:rPr>
          <w:rFonts w:cs="Arial"/>
          <w:lang w:val="sr-Cyrl-RS"/>
        </w:rPr>
      </w:pPr>
      <w:r w:rsidRPr="00856205">
        <w:rPr>
          <w:rFonts w:cs="Arial"/>
          <w:b/>
          <w:lang w:val="sr-Cyrl-RS"/>
        </w:rPr>
        <w:t>Члан 11</w:t>
      </w:r>
      <w:r w:rsidR="00E91D53" w:rsidRPr="00856205">
        <w:rPr>
          <w:rFonts w:cs="Arial"/>
          <w:lang w:val="sr-Cyrl-RS"/>
        </w:rPr>
        <w:t>.</w:t>
      </w:r>
    </w:p>
    <w:p w:rsidR="00AB6BCD" w:rsidRPr="00856205" w:rsidRDefault="00E91D53" w:rsidP="00856205">
      <w:pPr>
        <w:pStyle w:val="KDParagraf"/>
        <w:spacing w:before="0"/>
        <w:rPr>
          <w:rFonts w:cs="Arial"/>
          <w:lang w:val="sr-Cyrl-RS"/>
        </w:rPr>
      </w:pPr>
      <w:r w:rsidRPr="00856205">
        <w:rPr>
          <w:rFonts w:cs="Arial"/>
          <w:lang w:val="sr-Cyrl-RS"/>
        </w:rPr>
        <w:t>Гарантни рок износи___________ (словима:______) месеци</w:t>
      </w:r>
      <w:r w:rsidR="00AB6BCD" w:rsidRPr="00856205">
        <w:rPr>
          <w:rFonts w:cs="Arial"/>
          <w:lang w:val="sr-Cyrl-RS"/>
        </w:rPr>
        <w:t xml:space="preserve"> произвођачке гаранције</w:t>
      </w:r>
      <w:r w:rsidRPr="00856205">
        <w:rPr>
          <w:rFonts w:cs="Arial"/>
          <w:lang w:val="sr-Cyrl-RS"/>
        </w:rPr>
        <w:t>, од дана сачињавања, потписивања и верификовања Записника о квалитативном и квалитативном и квантитативном пријему услуга (без примедби)</w:t>
      </w:r>
      <w:r w:rsidR="00AB6BCD" w:rsidRPr="00856205">
        <w:rPr>
          <w:rFonts w:cs="Arial"/>
          <w:lang w:val="sr-Cyrl-RS"/>
        </w:rPr>
        <w:t xml:space="preserve">, </w:t>
      </w:r>
      <w:r w:rsidR="00AB6BCD" w:rsidRPr="00856205">
        <w:rPr>
          <w:rFonts w:eastAsia="Calibri" w:cs="Arial"/>
          <w:lang w:val="sr-Cyrl-RS"/>
        </w:rPr>
        <w:t>у оквиру које треба да буде обезбеђено најмање следеће:</w:t>
      </w:r>
    </w:p>
    <w:p w:rsidR="00AB6BCD" w:rsidRPr="00856205" w:rsidRDefault="00AB6BCD" w:rsidP="00856205">
      <w:pPr>
        <w:numPr>
          <w:ilvl w:val="2"/>
          <w:numId w:val="27"/>
        </w:numPr>
        <w:autoSpaceDE w:val="0"/>
        <w:autoSpaceDN w:val="0"/>
        <w:adjustRightInd w:val="0"/>
        <w:spacing w:before="0"/>
        <w:ind w:left="0" w:firstLine="0"/>
        <w:contextualSpacing/>
        <w:jc w:val="left"/>
        <w:rPr>
          <w:rFonts w:eastAsia="Calibri" w:cs="Arial"/>
          <w:lang w:val="sr-Cyrl-RS"/>
        </w:rPr>
      </w:pPr>
      <w:r w:rsidRPr="00856205">
        <w:rPr>
          <w:rFonts w:eastAsia="Calibri" w:cs="Arial"/>
          <w:lang w:val="sr-Cyrl-RS"/>
        </w:rPr>
        <w:t>Доступност техничке подршке понуђача по принципу 09 до 17 часова, радним данима телефонски и путем '' Skype''-а</w:t>
      </w:r>
    </w:p>
    <w:p w:rsidR="00AB6BCD" w:rsidRPr="00856205" w:rsidRDefault="00AB6BCD" w:rsidP="00856205">
      <w:pPr>
        <w:numPr>
          <w:ilvl w:val="2"/>
          <w:numId w:val="27"/>
        </w:numPr>
        <w:autoSpaceDE w:val="0"/>
        <w:autoSpaceDN w:val="0"/>
        <w:adjustRightInd w:val="0"/>
        <w:spacing w:before="0"/>
        <w:ind w:left="0" w:firstLine="0"/>
        <w:contextualSpacing/>
        <w:jc w:val="left"/>
        <w:rPr>
          <w:rFonts w:eastAsia="Calibri" w:cs="Arial"/>
          <w:lang w:val="sr-Cyrl-RS"/>
        </w:rPr>
      </w:pPr>
      <w:r w:rsidRPr="00856205">
        <w:rPr>
          <w:rFonts w:eastAsia="Calibri" w:cs="Arial"/>
          <w:lang w:val="sr-Cyrl-RS"/>
        </w:rPr>
        <w:t>Доступност техничке подршке понуђача радним данима путем е-маила</w:t>
      </w:r>
    </w:p>
    <w:p w:rsidR="00AB6BCD" w:rsidRPr="00856205" w:rsidRDefault="00AB6BCD" w:rsidP="00856205">
      <w:pPr>
        <w:spacing w:before="0"/>
        <w:rPr>
          <w:rFonts w:cs="Arial"/>
          <w:i/>
          <w:color w:val="00B0F0"/>
          <w:lang w:val="sr-Cyrl-RS" w:eastAsia="zh-CN"/>
        </w:rPr>
      </w:pPr>
      <w:r w:rsidRPr="00856205">
        <w:rPr>
          <w:rFonts w:eastAsia="Calibri" w:cs="Arial"/>
          <w:lang w:val="sr-Cyrl-RS"/>
        </w:rPr>
        <w:t>Приступ базама знања у складу са пословном политиком понуђача и произвођача.</w:t>
      </w:r>
    </w:p>
    <w:p w:rsidR="00AB6BCD" w:rsidRPr="00856205" w:rsidRDefault="00AB6BCD" w:rsidP="00856205">
      <w:pPr>
        <w:pStyle w:val="KDParagraf"/>
        <w:spacing w:before="0"/>
        <w:rPr>
          <w:rFonts w:cs="Arial"/>
          <w:strike/>
          <w:lang w:val="sr-Cyrl-RS"/>
        </w:rPr>
      </w:pPr>
    </w:p>
    <w:p w:rsidR="00E91D53" w:rsidRPr="00856205" w:rsidRDefault="00E91D53" w:rsidP="00856205">
      <w:pPr>
        <w:pStyle w:val="KDParagraf"/>
        <w:spacing w:before="0"/>
        <w:rPr>
          <w:rFonts w:cs="Arial"/>
          <w:lang w:val="sr-Cyrl-RS"/>
        </w:rPr>
      </w:pPr>
      <w:r w:rsidRPr="00856205">
        <w:rPr>
          <w:rFonts w:cs="Arial"/>
          <w:lang w:val="sr-Cyrl-R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 пет) дана по утврђивању недостатка. </w:t>
      </w:r>
    </w:p>
    <w:p w:rsidR="00E91D53" w:rsidRPr="00856205" w:rsidRDefault="00E91D53" w:rsidP="00856205">
      <w:pPr>
        <w:pStyle w:val="KDParagraf"/>
        <w:spacing w:before="0"/>
        <w:rPr>
          <w:rFonts w:cs="Arial"/>
          <w:lang w:val="sr-Cyrl-RS"/>
        </w:rPr>
      </w:pPr>
      <w:r w:rsidRPr="00856205">
        <w:rPr>
          <w:rFonts w:cs="Arial"/>
          <w:lang w:val="sr-Cyrl-RS"/>
        </w:rPr>
        <w:t>Пружалац услуге се обавезује да најкасније у року од 7 (словима: седам) дана од дана пријема рекламације отклони утврђене недостатке о свом трошку.</w:t>
      </w:r>
    </w:p>
    <w:p w:rsidR="00E91D53" w:rsidRPr="00856205" w:rsidRDefault="00E91D53" w:rsidP="00856205">
      <w:pPr>
        <w:pStyle w:val="KDParagraf"/>
        <w:spacing w:before="0"/>
        <w:rPr>
          <w:rFonts w:cs="Arial"/>
          <w:lang w:val="sr-Cyrl-RS"/>
        </w:rPr>
      </w:pPr>
    </w:p>
    <w:p w:rsidR="00E91D53" w:rsidRPr="00856205" w:rsidRDefault="00E91D53" w:rsidP="00856205">
      <w:pPr>
        <w:pStyle w:val="KDParagraf"/>
        <w:spacing w:before="0"/>
        <w:rPr>
          <w:rFonts w:cs="Arial"/>
          <w:b/>
          <w:lang w:val="sr-Cyrl-RS"/>
        </w:rPr>
      </w:pPr>
      <w:r w:rsidRPr="00856205">
        <w:rPr>
          <w:rFonts w:cs="Arial"/>
          <w:b/>
          <w:lang w:val="sr-Cyrl-RS"/>
        </w:rPr>
        <w:t xml:space="preserve">КВАЛИТАТИВНИ И КВАНТИТАТИВНИ ПРИЈЕМ </w:t>
      </w:r>
    </w:p>
    <w:p w:rsidR="00E91D53" w:rsidRPr="00856205" w:rsidRDefault="00E91D53" w:rsidP="00856205">
      <w:pPr>
        <w:pStyle w:val="KDParagraf"/>
        <w:spacing w:before="0"/>
        <w:jc w:val="center"/>
        <w:rPr>
          <w:rFonts w:cs="Arial"/>
          <w:lang w:val="sr-Cyrl-RS"/>
        </w:rPr>
      </w:pPr>
      <w:r w:rsidRPr="00856205">
        <w:rPr>
          <w:rFonts w:cs="Arial"/>
          <w:b/>
          <w:lang w:val="sr-Cyrl-RS"/>
        </w:rPr>
        <w:t xml:space="preserve">Члан </w:t>
      </w:r>
      <w:r w:rsidR="00C6621C" w:rsidRPr="00856205">
        <w:rPr>
          <w:rFonts w:cs="Arial"/>
          <w:b/>
          <w:lang w:val="sr-Cyrl-RS"/>
        </w:rPr>
        <w:t>12</w:t>
      </w:r>
      <w:r w:rsidRPr="00856205">
        <w:rPr>
          <w:rFonts w:cs="Arial"/>
          <w:lang w:val="sr-Cyrl-RS"/>
        </w:rPr>
        <w:t>.</w:t>
      </w:r>
    </w:p>
    <w:p w:rsidR="00E91D53" w:rsidRPr="00856205" w:rsidRDefault="00E91D53" w:rsidP="00856205">
      <w:pPr>
        <w:tabs>
          <w:tab w:val="left" w:pos="567"/>
        </w:tabs>
        <w:spacing w:before="0"/>
        <w:rPr>
          <w:rFonts w:cs="Arial"/>
          <w:lang w:val="sr-Cyrl-CS"/>
        </w:rPr>
      </w:pPr>
      <w:r w:rsidRPr="00856205">
        <w:rPr>
          <w:rFonts w:cs="Arial"/>
          <w:lang w:val="sr-Cyrl-RS"/>
        </w:rPr>
        <w:t>К</w:t>
      </w:r>
      <w:r w:rsidRPr="00856205">
        <w:rPr>
          <w:rFonts w:cs="Arial"/>
          <w:lang w:val="sr-Cyrl-CS"/>
        </w:rPr>
        <w:t>валитативни</w:t>
      </w:r>
      <w:r w:rsidRPr="00856205">
        <w:rPr>
          <w:rFonts w:cs="Arial"/>
          <w:lang w:val="sr-Cyrl-RS"/>
        </w:rPr>
        <w:t xml:space="preserve"> и квантитативни</w:t>
      </w:r>
      <w:r w:rsidRPr="00856205">
        <w:rPr>
          <w:rFonts w:cs="Arial"/>
          <w:lang w:val="sr-Cyrl-CS"/>
        </w:rPr>
        <w:t xml:space="preserve"> пријем врши се</w:t>
      </w:r>
      <w:r w:rsidRPr="00856205">
        <w:rPr>
          <w:rFonts w:cs="Arial"/>
          <w:bCs/>
          <w:iCs/>
          <w:lang w:val="sr-Cyrl-RS"/>
        </w:rPr>
        <w:t xml:space="preserve"> прихватањем извршених услуга </w:t>
      </w:r>
      <w:r w:rsidRPr="00856205">
        <w:rPr>
          <w:rFonts w:cs="Arial"/>
          <w:lang w:val="sr-Cyrl-CS"/>
        </w:rPr>
        <w:t xml:space="preserve">у присуству овлашћених представника за праћење </w:t>
      </w:r>
      <w:r w:rsidRPr="00856205">
        <w:rPr>
          <w:rFonts w:cs="Arial"/>
          <w:lang w:val="sr-Cyrl-RS"/>
        </w:rPr>
        <w:t xml:space="preserve">извршења </w:t>
      </w:r>
      <w:r w:rsidRPr="00856205">
        <w:rPr>
          <w:rFonts w:cs="Arial"/>
          <w:lang w:val="sr-Cyrl-CS"/>
        </w:rPr>
        <w:t>Уговора</w:t>
      </w:r>
      <w:r w:rsidRPr="00856205">
        <w:rPr>
          <w:rFonts w:cs="Arial"/>
          <w:lang w:val="sr-Cyrl-RS"/>
        </w:rPr>
        <w:t>, потписивањем записника о квалитативном и квантитативном пријему без примедби.</w:t>
      </w:r>
    </w:p>
    <w:p w:rsidR="00E91D53" w:rsidRPr="00856205" w:rsidRDefault="00E91D53" w:rsidP="00856205">
      <w:pPr>
        <w:tabs>
          <w:tab w:val="left" w:pos="567"/>
        </w:tabs>
        <w:spacing w:before="0"/>
        <w:rPr>
          <w:rFonts w:cs="Arial"/>
          <w:lang w:val="sr-Cyrl-CS"/>
        </w:rPr>
      </w:pPr>
      <w:r w:rsidRPr="00856205">
        <w:rPr>
          <w:rFonts w:cs="Arial"/>
          <w:lang w:val="sr-Cyrl-CS"/>
        </w:rPr>
        <w:t xml:space="preserve">У случају да се приликом пријема утврди да стварно стање не одговара обиму и квалитету, </w:t>
      </w:r>
      <w:r w:rsidRPr="00856205">
        <w:rPr>
          <w:rFonts w:cs="Arial"/>
          <w:lang w:val="sr-Cyrl-RS"/>
        </w:rPr>
        <w:t>Купац</w:t>
      </w:r>
      <w:r w:rsidRPr="00856205">
        <w:rPr>
          <w:rFonts w:cs="Arial"/>
          <w:lang w:val="sr-Cyrl-CS"/>
        </w:rPr>
        <w:t xml:space="preserve"> је дужан да рекламацију констатује </w:t>
      </w:r>
      <w:r w:rsidRPr="00856205">
        <w:rPr>
          <w:rFonts w:cs="Arial"/>
          <w:lang w:val="sr-Cyrl-RS"/>
        </w:rPr>
        <w:t xml:space="preserve">у виду захтева за отклањање недостатка </w:t>
      </w:r>
      <w:r w:rsidRPr="00856205">
        <w:rPr>
          <w:rFonts w:cs="Arial"/>
          <w:lang w:val="sr-Cyrl-CS"/>
        </w:rPr>
        <w:t>и ист</w:t>
      </w:r>
      <w:r w:rsidRPr="00856205">
        <w:rPr>
          <w:rFonts w:cs="Arial"/>
          <w:lang w:val="sr-Cyrl-RS"/>
        </w:rPr>
        <w:t>и</w:t>
      </w:r>
      <w:r w:rsidRPr="00856205">
        <w:rPr>
          <w:rFonts w:cs="Arial"/>
          <w:lang w:val="sr-Cyrl-CS"/>
        </w:rPr>
        <w:t xml:space="preserve"> одмах достави Пружаоцу услуге</w:t>
      </w:r>
      <w:r w:rsidRPr="00856205">
        <w:rPr>
          <w:rFonts w:cs="Arial"/>
          <w:lang w:val="sr-Cyrl-RS"/>
        </w:rPr>
        <w:t>, а најкасније</w:t>
      </w:r>
      <w:r w:rsidRPr="00856205">
        <w:rPr>
          <w:rFonts w:cs="Arial"/>
          <w:lang w:val="sr-Cyrl-CS"/>
        </w:rPr>
        <w:t xml:space="preserve"> у року од </w:t>
      </w:r>
      <w:r w:rsidRPr="00856205">
        <w:rPr>
          <w:rFonts w:cs="Arial"/>
          <w:lang w:val="sr-Cyrl-RS"/>
        </w:rPr>
        <w:t>8</w:t>
      </w:r>
      <w:r w:rsidRPr="00856205">
        <w:rPr>
          <w:rFonts w:cs="Arial"/>
          <w:lang w:val="sr-Cyrl-CS"/>
        </w:rPr>
        <w:t xml:space="preserve"> (словима</w:t>
      </w:r>
      <w:r w:rsidRPr="00856205">
        <w:rPr>
          <w:rFonts w:cs="Arial"/>
          <w:lang w:val="sr-Cyrl-RS"/>
        </w:rPr>
        <w:t>: осам</w:t>
      </w:r>
      <w:r w:rsidRPr="00856205">
        <w:rPr>
          <w:rFonts w:cs="Arial"/>
          <w:lang w:val="sr-Cyrl-CS"/>
        </w:rPr>
        <w:t>) дана</w:t>
      </w:r>
      <w:r w:rsidRPr="00856205">
        <w:rPr>
          <w:rFonts w:cs="Arial"/>
          <w:lang w:val="sr-Cyrl-RS"/>
        </w:rPr>
        <w:t xml:space="preserve"> од тренутка утврђивања недостатка</w:t>
      </w:r>
      <w:r w:rsidRPr="00856205">
        <w:rPr>
          <w:rFonts w:cs="Arial"/>
          <w:lang w:val="sr-Cyrl-CS"/>
        </w:rPr>
        <w:t>.</w:t>
      </w:r>
    </w:p>
    <w:p w:rsidR="00E91D53" w:rsidRPr="00856205" w:rsidRDefault="00E91D53" w:rsidP="00856205">
      <w:pPr>
        <w:tabs>
          <w:tab w:val="left" w:pos="567"/>
        </w:tabs>
        <w:spacing w:before="0"/>
        <w:rPr>
          <w:rFonts w:cs="Arial"/>
          <w:lang w:val="sr-Cyrl-RS"/>
        </w:rPr>
      </w:pPr>
      <w:r w:rsidRPr="00856205">
        <w:rPr>
          <w:rFonts w:cs="Arial"/>
          <w:lang w:val="sr-Cyrl-RS"/>
        </w:rPr>
        <w:t>Пружалац услуге</w:t>
      </w:r>
      <w:r w:rsidRPr="00856205">
        <w:rPr>
          <w:rFonts w:cs="Arial"/>
          <w:lang w:val="sr-Cyrl-CS"/>
        </w:rPr>
        <w:t xml:space="preserve"> се обавезује да </w:t>
      </w:r>
      <w:r w:rsidRPr="00856205">
        <w:rPr>
          <w:rFonts w:cs="Arial"/>
          <w:lang w:val="sr-Cyrl-RS"/>
        </w:rPr>
        <w:t>2 (словима: два) сата након пријема писаног захтева за отклањање недостатка пошаље Купцу одговор на захтев.</w:t>
      </w:r>
    </w:p>
    <w:p w:rsidR="00E91D53" w:rsidRPr="00856205" w:rsidRDefault="00E91D53" w:rsidP="00856205">
      <w:pPr>
        <w:tabs>
          <w:tab w:val="left" w:pos="567"/>
        </w:tabs>
        <w:spacing w:before="0"/>
        <w:rPr>
          <w:rFonts w:cs="Arial"/>
          <w:lang w:val="sr-Cyrl-RS"/>
        </w:rPr>
      </w:pPr>
    </w:p>
    <w:p w:rsidR="00E91D53" w:rsidRPr="00856205" w:rsidRDefault="00E91D53" w:rsidP="00856205">
      <w:pPr>
        <w:pStyle w:val="KDParagraf"/>
        <w:spacing w:before="0"/>
        <w:rPr>
          <w:rFonts w:cs="Arial"/>
          <w:lang w:val="sr-Cyrl-CS"/>
        </w:rPr>
      </w:pPr>
      <w:r w:rsidRPr="00856205">
        <w:rPr>
          <w:rFonts w:cs="Arial"/>
          <w:lang w:val="sr-Cyrl-RS"/>
        </w:rPr>
        <w:t>Пружалац услуге</w:t>
      </w:r>
      <w:r w:rsidRPr="00856205">
        <w:rPr>
          <w:rFonts w:cs="Arial"/>
          <w:lang w:val="sr-Cyrl-CS"/>
        </w:rPr>
        <w:t xml:space="preserve"> се обавезује да недостатке установљене од стране </w:t>
      </w:r>
      <w:r w:rsidRPr="00856205">
        <w:rPr>
          <w:rFonts w:cs="Arial"/>
          <w:lang w:val="sr-Cyrl-RS"/>
        </w:rPr>
        <w:t>Купца</w:t>
      </w:r>
      <w:r w:rsidRPr="00856205">
        <w:rPr>
          <w:rFonts w:cs="Arial"/>
          <w:lang w:val="sr-Cyrl-CS"/>
        </w:rPr>
        <w:t xml:space="preserve"> приликом квалитативног пријема отклони у року од </w:t>
      </w:r>
      <w:r w:rsidRPr="00856205">
        <w:rPr>
          <w:rFonts w:cs="Arial"/>
          <w:lang w:val="sr-Cyrl-RS"/>
        </w:rPr>
        <w:t>2</w:t>
      </w:r>
      <w:r w:rsidRPr="00856205">
        <w:rPr>
          <w:rFonts w:cs="Arial"/>
          <w:lang w:val="sr-Cyrl-CS"/>
        </w:rPr>
        <w:t xml:space="preserve"> (словима: </w:t>
      </w:r>
      <w:r w:rsidRPr="00856205">
        <w:rPr>
          <w:rFonts w:cs="Arial"/>
          <w:lang w:val="sr-Cyrl-RS"/>
        </w:rPr>
        <w:t>два</w:t>
      </w:r>
      <w:r w:rsidRPr="00856205">
        <w:rPr>
          <w:rFonts w:cs="Arial"/>
          <w:lang w:val="sr-Cyrl-CS"/>
        </w:rPr>
        <w:t>)</w:t>
      </w:r>
      <w:r w:rsidRPr="00856205">
        <w:rPr>
          <w:rFonts w:cs="Arial"/>
          <w:lang w:val="sr-Cyrl-RS"/>
        </w:rPr>
        <w:t xml:space="preserve"> дана</w:t>
      </w:r>
      <w:r w:rsidRPr="00856205">
        <w:rPr>
          <w:rFonts w:cs="Arial"/>
          <w:lang w:val="sr-Cyrl-CS"/>
        </w:rPr>
        <w:t xml:space="preserve"> од момента пријема </w:t>
      </w:r>
      <w:r w:rsidRPr="00856205">
        <w:rPr>
          <w:rFonts w:cs="Arial"/>
          <w:lang w:val="sr-Cyrl-RS"/>
        </w:rPr>
        <w:t xml:space="preserve">захтева за отклањање недостатка </w:t>
      </w:r>
      <w:r w:rsidRPr="00856205">
        <w:rPr>
          <w:rFonts w:cs="Arial"/>
          <w:lang w:val="sr-Cyrl-CS"/>
        </w:rPr>
        <w:t>о свом трошку.</w:t>
      </w:r>
    </w:p>
    <w:p w:rsidR="00E91D53" w:rsidRPr="00856205" w:rsidRDefault="00E91D53" w:rsidP="00856205">
      <w:pPr>
        <w:pStyle w:val="KDParagraf"/>
        <w:spacing w:before="0"/>
        <w:rPr>
          <w:rFonts w:cs="Arial"/>
          <w:lang w:val="sr-Cyrl-RS"/>
        </w:rPr>
      </w:pPr>
      <w:r w:rsidRPr="00856205">
        <w:rPr>
          <w:rFonts w:cs="Arial"/>
          <w:lang w:val="sr-Cyrl-RS"/>
        </w:rPr>
        <w:t xml:space="preserve"> </w:t>
      </w:r>
    </w:p>
    <w:p w:rsidR="00EE793E" w:rsidRPr="00856205" w:rsidRDefault="00EE793E" w:rsidP="00856205">
      <w:pPr>
        <w:pStyle w:val="KDParagraf"/>
        <w:spacing w:before="0"/>
        <w:rPr>
          <w:rFonts w:cs="Arial"/>
          <w:b/>
          <w:lang w:val="sr-Cyrl-RS"/>
        </w:rPr>
      </w:pPr>
      <w:r w:rsidRPr="00856205">
        <w:rPr>
          <w:rFonts w:cs="Arial"/>
          <w:b/>
          <w:lang w:val="sr-Cyrl-RS"/>
        </w:rPr>
        <w:t xml:space="preserve">СРЕДСТВА ФИНАНСИЈСКОГ ОБЕЗБЕЂЕЊА </w:t>
      </w:r>
    </w:p>
    <w:p w:rsidR="00EE793E" w:rsidRPr="00856205" w:rsidRDefault="00EE793E" w:rsidP="00856205">
      <w:pPr>
        <w:pStyle w:val="KDParagraf"/>
        <w:spacing w:before="0"/>
        <w:jc w:val="center"/>
        <w:rPr>
          <w:rFonts w:cs="Arial"/>
          <w:lang w:val="sr-Cyrl-RS"/>
        </w:rPr>
      </w:pPr>
      <w:r w:rsidRPr="00856205">
        <w:rPr>
          <w:rFonts w:cs="Arial"/>
          <w:b/>
          <w:lang w:val="sr-Cyrl-RS"/>
        </w:rPr>
        <w:t>Члан 1</w:t>
      </w:r>
      <w:r w:rsidR="00C6621C" w:rsidRPr="00856205">
        <w:rPr>
          <w:rFonts w:cs="Arial"/>
          <w:b/>
          <w:lang w:val="sr-Cyrl-RS"/>
        </w:rPr>
        <w:t>3</w:t>
      </w:r>
      <w:r w:rsidRPr="00856205">
        <w:rPr>
          <w:rFonts w:cs="Arial"/>
          <w:lang w:val="sr-Cyrl-RS"/>
        </w:rPr>
        <w:t>.</w:t>
      </w:r>
    </w:p>
    <w:p w:rsidR="00414FCB" w:rsidRPr="00856205" w:rsidRDefault="00414FCB" w:rsidP="00856205">
      <w:pPr>
        <w:pStyle w:val="KDParagraf"/>
        <w:spacing w:before="0"/>
        <w:rPr>
          <w:rFonts w:cs="Arial"/>
          <w:lang w:val="sr-Cyrl-RS"/>
        </w:rPr>
      </w:pPr>
      <w:r w:rsidRPr="00856205">
        <w:rPr>
          <w:rFonts w:cs="Arial"/>
          <w:lang w:val="sr-Cyrl-RS"/>
        </w:rPr>
        <w:t xml:space="preserve">Пружалац услуге је дужан да у тренутку закључења Уговора а најкасније у року од 10 (десет) дана од дана обостраног потписивања Уговора од законских заступника </w:t>
      </w:r>
      <w:r w:rsidRPr="00856205">
        <w:rPr>
          <w:rFonts w:cs="Arial"/>
          <w:lang w:val="sr-Cyrl-RS"/>
        </w:rPr>
        <w:lastRenderedPageBreak/>
        <w:t>уговорних страна,</w:t>
      </w:r>
      <w:r w:rsidR="009F2358" w:rsidRPr="00856205">
        <w:rPr>
          <w:rFonts w:cs="Arial"/>
          <w:lang w:val="sr-Cyrl-RS"/>
        </w:rPr>
        <w:t xml:space="preserve"> </w:t>
      </w:r>
      <w:r w:rsidRPr="00856205">
        <w:rPr>
          <w:rFonts w:cs="Arial"/>
          <w:lang w:val="sr-Cyrl-RS"/>
        </w:rPr>
        <w:t xml:space="preserve">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9F2358" w:rsidRPr="00856205">
        <w:rPr>
          <w:rFonts w:cs="Arial"/>
          <w:lang w:val="sr-Cyrl-RS"/>
        </w:rPr>
        <w:t>Кориснику услуге</w:t>
      </w:r>
      <w:r w:rsidRPr="00856205">
        <w:rPr>
          <w:rFonts w:cs="Arial"/>
          <w:lang w:val="sr-Cyrl-RS"/>
        </w:rPr>
        <w:t xml:space="preserve"> банкарску гаранцију за добро извршење посла.</w:t>
      </w:r>
    </w:p>
    <w:p w:rsidR="00414FCB" w:rsidRPr="00856205" w:rsidRDefault="009F2358" w:rsidP="00856205">
      <w:pPr>
        <w:pStyle w:val="KDParagraf"/>
        <w:spacing w:before="0"/>
        <w:rPr>
          <w:rFonts w:cs="Arial"/>
          <w:lang w:val="sr-Cyrl-RS"/>
        </w:rPr>
      </w:pPr>
      <w:r w:rsidRPr="00856205">
        <w:rPr>
          <w:rFonts w:cs="Arial"/>
          <w:lang w:val="sr-Cyrl-RS"/>
        </w:rPr>
        <w:t>Пружалац услуге</w:t>
      </w:r>
      <w:r w:rsidR="00414FCB" w:rsidRPr="00856205">
        <w:rPr>
          <w:rFonts w:cs="Arial"/>
          <w:lang w:val="sr-Cyrl-RS"/>
        </w:rPr>
        <w:t xml:space="preserve"> је дужан да </w:t>
      </w:r>
      <w:r w:rsidRPr="00856205">
        <w:rPr>
          <w:rFonts w:cs="Arial"/>
          <w:lang w:val="sr-Cyrl-RS"/>
        </w:rPr>
        <w:t>Кориснику услуге</w:t>
      </w:r>
      <w:r w:rsidR="00414FCB" w:rsidRPr="00856205">
        <w:rPr>
          <w:rFonts w:cs="Arial"/>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14FCB" w:rsidRPr="00856205" w:rsidRDefault="00414FCB" w:rsidP="00856205">
      <w:pPr>
        <w:pStyle w:val="KDParagraf"/>
        <w:spacing w:before="0"/>
        <w:rPr>
          <w:rFonts w:cs="Arial"/>
          <w:lang w:val="sr-Cyrl-RS"/>
        </w:rPr>
      </w:pPr>
      <w:r w:rsidRPr="00856205">
        <w:rPr>
          <w:rFonts w:cs="Arial"/>
          <w:lang w:val="sr-Cyrl-RS"/>
        </w:rPr>
        <w:t>Банкарска гаранција мора трајати 30 (словима: тридесет) календарских дана дуже од рока одређеног за коначно извршење посла.</w:t>
      </w:r>
    </w:p>
    <w:p w:rsidR="00414FCB" w:rsidRPr="00856205" w:rsidRDefault="00414FCB" w:rsidP="00856205">
      <w:pPr>
        <w:pStyle w:val="KDParagraf"/>
        <w:spacing w:before="0"/>
        <w:rPr>
          <w:rFonts w:cs="Arial"/>
          <w:lang w:val="sr-Cyrl-RS"/>
        </w:rPr>
      </w:pPr>
      <w:r w:rsidRPr="00856205">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14FCB" w:rsidRPr="00856205" w:rsidRDefault="009F2358" w:rsidP="00856205">
      <w:pPr>
        <w:pStyle w:val="KDParagraf"/>
        <w:spacing w:before="0"/>
        <w:rPr>
          <w:rFonts w:cs="Arial"/>
          <w:lang w:val="sr-Cyrl-RS"/>
        </w:rPr>
      </w:pPr>
      <w:r w:rsidRPr="00856205">
        <w:rPr>
          <w:rFonts w:cs="Arial"/>
          <w:lang w:val="sr-Cyrl-RS"/>
        </w:rPr>
        <w:t>Корисник услуге</w:t>
      </w:r>
      <w:r w:rsidR="00414FCB" w:rsidRPr="00856205">
        <w:rPr>
          <w:rFonts w:cs="Arial"/>
          <w:lang w:val="sr-Cyrl-RS"/>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414FCB" w:rsidRPr="00856205" w:rsidRDefault="00414FCB" w:rsidP="00856205">
      <w:pPr>
        <w:pStyle w:val="KDParagraf"/>
        <w:spacing w:before="0"/>
        <w:rPr>
          <w:rFonts w:cs="Arial"/>
          <w:lang w:val="sr-Cyrl-RS"/>
        </w:rPr>
      </w:pPr>
      <w:r w:rsidRPr="00856205">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14FCB" w:rsidRPr="00856205" w:rsidRDefault="00414FCB" w:rsidP="00856205">
      <w:pPr>
        <w:pStyle w:val="KDParagraf"/>
        <w:spacing w:before="0"/>
        <w:rPr>
          <w:rFonts w:cs="Arial"/>
          <w:lang w:val="sr-Cyrl-RS"/>
        </w:rPr>
      </w:pPr>
      <w:r w:rsidRPr="00856205">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414FCB" w:rsidRPr="00856205" w:rsidRDefault="00414FCB" w:rsidP="00856205">
      <w:pPr>
        <w:pStyle w:val="KDParagraf"/>
        <w:spacing w:before="0"/>
        <w:rPr>
          <w:rFonts w:cs="Arial"/>
          <w:lang w:val="sr-Cyrl-RS"/>
        </w:rPr>
      </w:pPr>
      <w:r w:rsidRPr="00856205">
        <w:rPr>
          <w:rFonts w:cs="Arial"/>
          <w:lang w:val="sr-Cyrl-RS"/>
        </w:rPr>
        <w:t xml:space="preserve">У случају да </w:t>
      </w:r>
      <w:r w:rsidR="009F2358" w:rsidRPr="00856205">
        <w:rPr>
          <w:rFonts w:cs="Arial"/>
          <w:lang w:val="sr-Cyrl-RS"/>
        </w:rPr>
        <w:t>Пружалац услуге</w:t>
      </w:r>
      <w:r w:rsidRPr="00856205">
        <w:rPr>
          <w:rFonts w:cs="Arial"/>
          <w:lang w:val="sr-Cyrl-RS"/>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414FCB" w:rsidRPr="00856205" w:rsidRDefault="00414FCB" w:rsidP="00856205">
      <w:pPr>
        <w:pStyle w:val="KDParagraf"/>
        <w:spacing w:before="0"/>
        <w:rPr>
          <w:rFonts w:cs="Arial"/>
          <w:lang w:val="sr-Cyrl-RS"/>
        </w:rPr>
      </w:pPr>
      <w:r w:rsidRPr="00856205">
        <w:rPr>
          <w:rFonts w:cs="Arial"/>
          <w:lang w:val="sr-Cyrl-RS"/>
        </w:rPr>
        <w:t>Банкарска гаранција се не може уступити у није преносива без сагласности уговорних страна и емисионе банке.</w:t>
      </w:r>
    </w:p>
    <w:p w:rsidR="00414FCB" w:rsidRPr="00856205" w:rsidRDefault="00414FCB" w:rsidP="00856205">
      <w:pPr>
        <w:pStyle w:val="KDParagraf"/>
        <w:spacing w:before="0"/>
        <w:rPr>
          <w:rFonts w:cs="Arial"/>
          <w:lang w:val="sr-Cyrl-RS"/>
        </w:rPr>
      </w:pPr>
      <w:r w:rsidRPr="00856205">
        <w:rPr>
          <w:rFonts w:cs="Arial"/>
          <w:lang w:val="sr-Cyrl-RS"/>
        </w:rPr>
        <w:t>Банкарска гаранција треба да буду у валути у којој је Понуда</w:t>
      </w:r>
    </w:p>
    <w:p w:rsidR="00414FCB" w:rsidRPr="00856205" w:rsidRDefault="00414FCB" w:rsidP="00856205">
      <w:pPr>
        <w:pStyle w:val="KDParagraf"/>
        <w:spacing w:before="0"/>
        <w:rPr>
          <w:rFonts w:cs="Arial"/>
          <w:lang w:val="sr-Cyrl-RS"/>
        </w:rPr>
      </w:pPr>
      <w:r w:rsidRPr="00856205">
        <w:rPr>
          <w:rFonts w:cs="Arial"/>
          <w:lang w:val="sr-Cyrl-RS"/>
        </w:rPr>
        <w:t>На Банкарску гаранција примењује се Једнообразна правила за гаранције на позив (УРДГ 758) Међународне трговинске коморе у Паризу.</w:t>
      </w:r>
    </w:p>
    <w:p w:rsidR="008510FA" w:rsidRPr="00856205" w:rsidRDefault="008510FA" w:rsidP="00856205">
      <w:pPr>
        <w:pStyle w:val="KDParagraf"/>
        <w:spacing w:before="0"/>
        <w:rPr>
          <w:rFonts w:cs="Arial"/>
          <w:lang w:val="sr-Cyrl-RS"/>
        </w:rPr>
      </w:pPr>
    </w:p>
    <w:p w:rsidR="008510FA" w:rsidRPr="00856205" w:rsidRDefault="008510FA" w:rsidP="00856205">
      <w:pPr>
        <w:tabs>
          <w:tab w:val="left" w:pos="1786"/>
        </w:tabs>
        <w:spacing w:before="0"/>
        <w:ind w:right="-6"/>
        <w:rPr>
          <w:rFonts w:cs="Arial"/>
          <w:lang w:val="sr-Cyrl-RS"/>
        </w:rPr>
      </w:pPr>
      <w:r w:rsidRPr="00856205">
        <w:rPr>
          <w:rFonts w:cs="Arial"/>
          <w:b/>
          <w:lang w:val="sr-Cyrl-RS"/>
        </w:rPr>
        <w:t>Банкарска гаранција</w:t>
      </w:r>
      <w:r w:rsidRPr="00856205">
        <w:rPr>
          <w:rFonts w:cs="Arial"/>
          <w:lang w:val="sr-Cyrl-RS"/>
        </w:rPr>
        <w:t xml:space="preserve"> </w:t>
      </w:r>
      <w:r w:rsidRPr="00856205">
        <w:rPr>
          <w:rFonts w:cs="Arial"/>
          <w:b/>
          <w:lang w:val="sr-Cyrl-RS"/>
        </w:rPr>
        <w:t>за отклањање грешака у гарантном року</w:t>
      </w:r>
    </w:p>
    <w:p w:rsidR="008510FA" w:rsidRPr="00856205" w:rsidRDefault="008510FA" w:rsidP="00856205">
      <w:pPr>
        <w:pStyle w:val="BodyText"/>
        <w:spacing w:before="0"/>
        <w:jc w:val="center"/>
        <w:rPr>
          <w:rFonts w:cs="Arial"/>
          <w:b/>
          <w:sz w:val="22"/>
          <w:szCs w:val="22"/>
          <w:lang w:val="sr-Cyrl-RS"/>
        </w:rPr>
      </w:pPr>
      <w:r w:rsidRPr="00856205">
        <w:rPr>
          <w:rFonts w:cs="Arial"/>
          <w:b/>
          <w:sz w:val="22"/>
          <w:szCs w:val="22"/>
          <w:lang w:val="sr-Cyrl-RS"/>
        </w:rPr>
        <w:t>Члан 1</w:t>
      </w:r>
      <w:r w:rsidR="00C6621C" w:rsidRPr="00856205">
        <w:rPr>
          <w:rFonts w:cs="Arial"/>
          <w:b/>
          <w:sz w:val="22"/>
          <w:szCs w:val="22"/>
          <w:lang w:val="sr-Latn-RS"/>
        </w:rPr>
        <w:t>4</w:t>
      </w:r>
      <w:r w:rsidRPr="00856205">
        <w:rPr>
          <w:rFonts w:cs="Arial"/>
          <w:b/>
          <w:sz w:val="22"/>
          <w:szCs w:val="22"/>
          <w:lang w:val="sr-Cyrl-RS"/>
        </w:rPr>
        <w:t>.</w:t>
      </w:r>
    </w:p>
    <w:p w:rsidR="008510FA" w:rsidRPr="00856205" w:rsidRDefault="008510FA" w:rsidP="00856205">
      <w:pPr>
        <w:spacing w:before="0"/>
        <w:rPr>
          <w:rFonts w:cs="Arial"/>
          <w:lang w:val="sr-Cyrl-RS"/>
        </w:rPr>
      </w:pPr>
      <w:r w:rsidRPr="00856205">
        <w:rPr>
          <w:rFonts w:cs="Arial"/>
          <w:lang w:val="sr-Cyrl-RS"/>
        </w:rPr>
        <w:t xml:space="preserve">Пружалац услуге је дужан да Кориснику услуге доставити неопозиву, безусловну (без права на приговор) и на први писани позив наплативу </w:t>
      </w:r>
      <w:r w:rsidRPr="00856205">
        <w:rPr>
          <w:rFonts w:cs="Arial"/>
          <w:b/>
          <w:lang w:val="sr-Cyrl-RS"/>
        </w:rPr>
        <w:t>банкарску гаранцију за отклањање грешака у гарантном року</w:t>
      </w:r>
      <w:r w:rsidRPr="00856205">
        <w:rPr>
          <w:rFonts w:cs="Arial"/>
          <w:lang w:val="sr-Cyrl-RS"/>
        </w:rPr>
        <w:t xml:space="preserve"> у износу од 5% укупне вредности уговора, без ПДВ.</w:t>
      </w:r>
    </w:p>
    <w:p w:rsidR="00E91D53" w:rsidRPr="00856205" w:rsidRDefault="008510FA" w:rsidP="00856205">
      <w:pPr>
        <w:spacing w:before="0"/>
        <w:rPr>
          <w:rFonts w:cs="Arial"/>
          <w:lang w:val="sr-Cyrl-RS"/>
        </w:rPr>
      </w:pPr>
      <w:r w:rsidRPr="00856205">
        <w:rPr>
          <w:rFonts w:cs="Arial"/>
          <w:lang w:val="sr-Cyrl-RS"/>
        </w:rPr>
        <w:t>Наведену банкарску гаранцију</w:t>
      </w:r>
      <w:r w:rsidRPr="00856205">
        <w:rPr>
          <w:rFonts w:cs="Arial"/>
          <w:bCs/>
          <w:lang w:val="sr-Cyrl-RS"/>
        </w:rPr>
        <w:t xml:space="preserve"> Пружалац услуге</w:t>
      </w:r>
      <w:r w:rsidRPr="00856205">
        <w:rPr>
          <w:rFonts w:cs="Arial"/>
          <w:lang w:val="sr-Cyrl-RS"/>
        </w:rPr>
        <w:t xml:space="preserve"> предаје у року од 3 дана (словима:три) од дана сачињавања и обострано потписаног Записника о квалитативном </w:t>
      </w:r>
      <w:r w:rsidR="00E91D53" w:rsidRPr="00856205">
        <w:rPr>
          <w:rFonts w:cs="Arial"/>
          <w:lang w:val="sr-Cyrl-RS"/>
        </w:rPr>
        <w:t xml:space="preserve">и квантитативном пријему услуга. </w:t>
      </w:r>
    </w:p>
    <w:p w:rsidR="008510FA" w:rsidRPr="00856205" w:rsidRDefault="008510FA" w:rsidP="00856205">
      <w:pPr>
        <w:spacing w:before="0"/>
        <w:rPr>
          <w:rFonts w:cs="Arial"/>
          <w:lang w:val="sr-Cyrl-RS"/>
        </w:rPr>
      </w:pPr>
      <w:r w:rsidRPr="00856205">
        <w:rPr>
          <w:rFonts w:cs="Arial"/>
          <w:lang w:val="sr-Cyrl-RS"/>
        </w:rPr>
        <w:t>Банкарска гаранција за отклањање грешака у гарантном року мора трајати 30 (словима тридесет) дана дуже од истека гарантног рока.</w:t>
      </w:r>
    </w:p>
    <w:p w:rsidR="008510FA" w:rsidRPr="00856205" w:rsidRDefault="008510FA" w:rsidP="00856205">
      <w:pPr>
        <w:spacing w:before="0"/>
        <w:rPr>
          <w:rFonts w:cs="Arial"/>
          <w:lang w:val="sr-Cyrl-RS"/>
        </w:rPr>
      </w:pPr>
      <w:r w:rsidRPr="00856205">
        <w:rPr>
          <w:rFonts w:cs="Arial"/>
          <w:lang w:val="sr-Cyrl-RS"/>
        </w:rPr>
        <w:t>Ако се за време трајања уговора промене гарантни рокови, важење ове банкарске гаранције мора да се продужи.</w:t>
      </w:r>
    </w:p>
    <w:p w:rsidR="008510FA" w:rsidRPr="00856205" w:rsidRDefault="008510FA" w:rsidP="00856205">
      <w:pPr>
        <w:spacing w:before="0"/>
        <w:rPr>
          <w:rFonts w:cs="Arial"/>
          <w:lang w:val="sr-Cyrl-RS"/>
        </w:rPr>
      </w:pPr>
      <w:r w:rsidRPr="00856205">
        <w:rPr>
          <w:rFonts w:cs="Arial"/>
          <w:lang w:val="sr-Cyrl-RS"/>
        </w:rPr>
        <w:t>На ову банкарску гаранцију примењују се Једнообразна правила за гаранције на позив (</w:t>
      </w:r>
      <w:r w:rsidRPr="00856205">
        <w:rPr>
          <w:rFonts w:cs="Arial"/>
          <w:lang w:val="sr-Latn-RS"/>
        </w:rPr>
        <w:t xml:space="preserve">URDG 758) </w:t>
      </w:r>
      <w:r w:rsidRPr="00856205">
        <w:rPr>
          <w:rFonts w:cs="Arial"/>
          <w:lang w:val="sr-Cyrl-RS"/>
        </w:rPr>
        <w:t>Међународне трговинске коморе у Паризу.</w:t>
      </w:r>
    </w:p>
    <w:p w:rsidR="008510FA" w:rsidRPr="00856205" w:rsidRDefault="008510FA" w:rsidP="00856205">
      <w:pPr>
        <w:spacing w:before="0"/>
        <w:rPr>
          <w:rFonts w:cs="Arial"/>
          <w:lang w:val="sr-Cyrl-RS"/>
        </w:rPr>
      </w:pPr>
      <w:r w:rsidRPr="00856205">
        <w:rPr>
          <w:rFonts w:cs="Arial"/>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rsidR="008510FA" w:rsidRPr="00856205" w:rsidRDefault="008510FA" w:rsidP="00856205">
      <w:pPr>
        <w:pStyle w:val="Bulit02"/>
        <w:numPr>
          <w:ilvl w:val="0"/>
          <w:numId w:val="0"/>
        </w:numPr>
        <w:spacing w:before="0" w:after="0"/>
        <w:rPr>
          <w:rFonts w:cs="Arial"/>
          <w:lang w:val="sr-Cyrl-RS"/>
        </w:rPr>
      </w:pPr>
      <w:r w:rsidRPr="00856205">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510FA" w:rsidRPr="00856205" w:rsidRDefault="008510FA" w:rsidP="00856205">
      <w:pPr>
        <w:spacing w:before="0"/>
        <w:rPr>
          <w:rFonts w:cs="Arial"/>
          <w:lang w:val="sr-Cyrl-RS"/>
        </w:rPr>
      </w:pPr>
      <w:r w:rsidRPr="00856205">
        <w:rPr>
          <w:rFonts w:cs="Arial"/>
          <w:lang w:val="sr-Cyrl-RS"/>
        </w:rPr>
        <w:lastRenderedPageBreak/>
        <w:t>Корисник услуге ће уновчити дату банкарску гаранцију за отклањање грешака у гарантном року у случају да Пружалац услуге не буде извршавао своје уговорне обавезе у гарантном року.</w:t>
      </w:r>
    </w:p>
    <w:p w:rsidR="008510FA" w:rsidRPr="00856205" w:rsidRDefault="008510FA" w:rsidP="00856205">
      <w:pPr>
        <w:spacing w:before="0"/>
        <w:rPr>
          <w:rFonts w:cs="Arial"/>
          <w:lang w:val="sr-Cyrl-RS"/>
        </w:rPr>
      </w:pPr>
      <w:r w:rsidRPr="00856205">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510FA" w:rsidRPr="00856205" w:rsidRDefault="008510FA" w:rsidP="00856205">
      <w:pPr>
        <w:spacing w:before="0"/>
        <w:rPr>
          <w:rFonts w:cs="Arial"/>
          <w:bCs/>
          <w:lang w:val="sr-Cyrl-RS"/>
        </w:rPr>
      </w:pPr>
      <w:r w:rsidRPr="00856205">
        <w:rPr>
          <w:rFonts w:cs="Arial"/>
          <w:lang w:val="sr-Cyrl-RS"/>
        </w:rPr>
        <w:t xml:space="preserve">У случају да </w:t>
      </w:r>
      <w:r w:rsidRPr="00856205">
        <w:rPr>
          <w:rFonts w:cs="Arial"/>
          <w:bCs/>
          <w:lang w:val="sr-Cyrl-RS"/>
        </w:rPr>
        <w:t>Пружалац услуге не достави банкарску гаранцију за отклањање недостатака у гарантном року Корисник услуге може реализовати банкарску гаранцију за добро извршење посла.</w:t>
      </w:r>
    </w:p>
    <w:p w:rsidR="008510FA" w:rsidRPr="00856205" w:rsidRDefault="008510FA" w:rsidP="00856205">
      <w:pPr>
        <w:spacing w:before="0"/>
        <w:rPr>
          <w:rFonts w:cs="Arial"/>
          <w:lang w:val="sr-Cyrl-RS"/>
        </w:rPr>
      </w:pPr>
      <w:r w:rsidRPr="00856205">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w:t>
      </w:r>
      <w:r w:rsidR="00843582" w:rsidRPr="00856205">
        <w:rPr>
          <w:rFonts w:cs="Arial"/>
          <w:lang w:val="sr-Cyrl-RS"/>
        </w:rPr>
        <w:t xml:space="preserve"> </w:t>
      </w:r>
      <w:r w:rsidRPr="00856205">
        <w:rPr>
          <w:rFonts w:cs="Arial"/>
          <w:lang w:val="sr-Cyrl-RS"/>
        </w:rPr>
        <w:t>са местом рада арбитраже у Београду уз примену њеног Правилника и процесног и материјалног права Републике Србије.</w:t>
      </w:r>
    </w:p>
    <w:p w:rsidR="00DE45C7" w:rsidRPr="00856205" w:rsidRDefault="00456E7A" w:rsidP="00856205">
      <w:pPr>
        <w:pStyle w:val="KDParagraf"/>
        <w:spacing w:before="0"/>
        <w:rPr>
          <w:rFonts w:cs="Arial"/>
          <w:lang w:val="sr-Cyrl-RS"/>
        </w:rPr>
      </w:pPr>
      <w:r w:rsidRPr="00856205">
        <w:rPr>
          <w:rFonts w:cs="Arial"/>
          <w:lang w:val="sr-Cyrl-RS"/>
        </w:rPr>
        <w:tab/>
      </w:r>
      <w:r w:rsidRPr="00856205">
        <w:rPr>
          <w:rFonts w:cs="Arial"/>
          <w:lang w:val="sr-Cyrl-RS"/>
        </w:rPr>
        <w:tab/>
      </w:r>
    </w:p>
    <w:p w:rsidR="00EE793E" w:rsidRPr="00856205" w:rsidRDefault="003B3FEC" w:rsidP="00856205">
      <w:pPr>
        <w:pStyle w:val="KDParagraf"/>
        <w:spacing w:before="0"/>
        <w:rPr>
          <w:rFonts w:cs="Arial"/>
          <w:lang w:val="sr-Cyrl-RS"/>
        </w:rPr>
      </w:pPr>
      <w:r w:rsidRPr="00856205">
        <w:rPr>
          <w:rFonts w:cs="Arial"/>
          <w:b/>
          <w:lang w:val="sr-Cyrl-RS"/>
        </w:rPr>
        <w:t>ПОВЕРЉИВОСТ</w:t>
      </w:r>
    </w:p>
    <w:p w:rsidR="00EE793E" w:rsidRPr="00856205" w:rsidRDefault="00EE793E" w:rsidP="00856205">
      <w:pPr>
        <w:pStyle w:val="KDParagraf"/>
        <w:spacing w:before="0"/>
        <w:jc w:val="center"/>
        <w:rPr>
          <w:rFonts w:cs="Arial"/>
          <w:lang w:val="sr-Cyrl-RS"/>
        </w:rPr>
      </w:pPr>
      <w:r w:rsidRPr="00856205">
        <w:rPr>
          <w:rFonts w:cs="Arial"/>
          <w:b/>
          <w:lang w:val="sr-Cyrl-RS"/>
        </w:rPr>
        <w:t>Члан 1</w:t>
      </w:r>
      <w:r w:rsidR="00C6621C" w:rsidRPr="00856205">
        <w:rPr>
          <w:rFonts w:cs="Arial"/>
          <w:b/>
          <w:lang w:val="sr-Cyrl-RS"/>
        </w:rPr>
        <w:t>5</w:t>
      </w:r>
      <w:r w:rsidRPr="00856205">
        <w:rPr>
          <w:rFonts w:cs="Arial"/>
          <w:lang w:val="sr-Cyrl-RS"/>
        </w:rPr>
        <w:t>.</w:t>
      </w:r>
    </w:p>
    <w:p w:rsidR="00EE793E" w:rsidRPr="00856205" w:rsidRDefault="00EE793E" w:rsidP="00856205">
      <w:pPr>
        <w:pStyle w:val="KDParagraf"/>
        <w:spacing w:before="0"/>
        <w:rPr>
          <w:rFonts w:cs="Arial"/>
          <w:lang w:val="sr-Cyrl-RS"/>
        </w:rPr>
      </w:pPr>
      <w:r w:rsidRPr="00856205">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Pr="00856205">
        <w:rPr>
          <w:rFonts w:cs="Arial"/>
        </w:rPr>
        <w:t>e</w:t>
      </w:r>
      <w:r w:rsidRPr="00856205">
        <w:rPr>
          <w:rFonts w:cs="Arial"/>
          <w:lang w:val="sr-Cyrl-RS"/>
        </w:rPr>
        <w:t xml:space="preserve">, а у складу са Уговором о чувању пословне тајне и поверљивих информација  који је Прилог </w:t>
      </w:r>
      <w:r w:rsidR="00C6621C" w:rsidRPr="00856205">
        <w:rPr>
          <w:rFonts w:cs="Arial"/>
          <w:lang w:val="sr-Cyrl-RS"/>
        </w:rPr>
        <w:t>овог Уговора.</w:t>
      </w:r>
    </w:p>
    <w:p w:rsidR="00EE793E" w:rsidRPr="00856205" w:rsidRDefault="00EE793E" w:rsidP="00856205">
      <w:pPr>
        <w:pStyle w:val="KDParagraf"/>
        <w:spacing w:before="0"/>
        <w:rPr>
          <w:rFonts w:cs="Arial"/>
          <w:lang w:val="sr-Cyrl-RS"/>
        </w:rPr>
      </w:pPr>
      <w:r w:rsidRPr="00856205">
        <w:rPr>
          <w:rFonts w:cs="Arial"/>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456E7A" w:rsidRPr="00856205" w:rsidRDefault="00456E7A" w:rsidP="00856205">
      <w:pPr>
        <w:pStyle w:val="KDParagraf"/>
        <w:spacing w:before="0"/>
        <w:rPr>
          <w:rFonts w:cs="Arial"/>
          <w:lang w:val="sr-Cyrl-RS"/>
        </w:rPr>
      </w:pPr>
    </w:p>
    <w:p w:rsidR="00EE793E" w:rsidRPr="00856205" w:rsidRDefault="00EE793E" w:rsidP="00856205">
      <w:pPr>
        <w:pStyle w:val="KDParagraf"/>
        <w:spacing w:before="0"/>
        <w:rPr>
          <w:rFonts w:cs="Arial"/>
          <w:b/>
          <w:lang w:val="sr-Cyrl-RS"/>
        </w:rPr>
      </w:pPr>
      <w:r w:rsidRPr="00856205">
        <w:rPr>
          <w:rFonts w:cs="Arial"/>
          <w:b/>
          <w:lang w:val="sr-Cyrl-RS"/>
        </w:rPr>
        <w:t xml:space="preserve">ИНТЕЛЕКТУАЛНА СВОЈИНА </w:t>
      </w:r>
    </w:p>
    <w:p w:rsidR="00EE793E" w:rsidRPr="00856205" w:rsidRDefault="00EE793E" w:rsidP="00856205">
      <w:pPr>
        <w:pStyle w:val="KDParagraf"/>
        <w:spacing w:before="0"/>
        <w:jc w:val="center"/>
        <w:rPr>
          <w:rFonts w:cs="Arial"/>
          <w:lang w:val="sr-Cyrl-RS"/>
        </w:rPr>
      </w:pPr>
      <w:r w:rsidRPr="00856205">
        <w:rPr>
          <w:rFonts w:cs="Arial"/>
          <w:b/>
          <w:lang w:val="sr-Cyrl-RS"/>
        </w:rPr>
        <w:t>Члан 1</w:t>
      </w:r>
      <w:r w:rsidR="00C6621C" w:rsidRPr="00856205">
        <w:rPr>
          <w:rFonts w:cs="Arial"/>
          <w:b/>
          <w:lang w:val="sr-Cyrl-RS"/>
        </w:rPr>
        <w:t>6</w:t>
      </w:r>
      <w:r w:rsidRPr="00856205">
        <w:rPr>
          <w:rFonts w:cs="Arial"/>
          <w:lang w:val="sr-Cyrl-RS"/>
        </w:rPr>
        <w:t>.</w:t>
      </w:r>
    </w:p>
    <w:p w:rsidR="00456E7A" w:rsidRPr="00856205" w:rsidRDefault="00EE793E" w:rsidP="00856205">
      <w:pPr>
        <w:pStyle w:val="KDParagraf"/>
        <w:spacing w:before="0"/>
        <w:rPr>
          <w:rFonts w:cs="Arial"/>
          <w:lang w:val="sr-Cyrl-RS"/>
        </w:rPr>
      </w:pPr>
      <w:r w:rsidRPr="00856205">
        <w:rPr>
          <w:rFonts w:cs="Arial"/>
          <w:lang w:val="sr-Cyrl-R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456E7A" w:rsidRPr="00856205" w:rsidRDefault="00EE793E" w:rsidP="00856205">
      <w:pPr>
        <w:pStyle w:val="KDParagraf"/>
        <w:spacing w:before="0"/>
        <w:rPr>
          <w:rFonts w:cs="Arial"/>
          <w:lang w:val="sr-Cyrl-RS"/>
        </w:rPr>
      </w:pPr>
      <w:r w:rsidRPr="00856205">
        <w:rPr>
          <w:rFonts w:cs="Arial"/>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456E7A" w:rsidRPr="00856205" w:rsidRDefault="00EE793E" w:rsidP="00856205">
      <w:pPr>
        <w:pStyle w:val="KDParagraf"/>
        <w:spacing w:before="0"/>
        <w:rPr>
          <w:rFonts w:cs="Arial"/>
          <w:lang w:val="sr-Cyrl-RS"/>
        </w:rPr>
      </w:pPr>
      <w:r w:rsidRPr="00856205">
        <w:rPr>
          <w:rFonts w:cs="Arial"/>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9422BF" w:rsidRPr="00856205" w:rsidRDefault="009422BF" w:rsidP="00856205">
      <w:pPr>
        <w:pStyle w:val="KDParagraf"/>
        <w:spacing w:before="0"/>
        <w:rPr>
          <w:rFonts w:cs="Arial"/>
          <w:lang w:val="sr-Cyrl-RS"/>
        </w:rPr>
      </w:pPr>
      <w:r w:rsidRPr="00856205">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456E7A" w:rsidRPr="00856205" w:rsidRDefault="00456E7A" w:rsidP="00856205">
      <w:pPr>
        <w:pStyle w:val="KDParagraf"/>
        <w:spacing w:before="0"/>
        <w:rPr>
          <w:rFonts w:cs="Arial"/>
          <w:lang w:val="sr-Cyrl-RS"/>
        </w:rPr>
      </w:pPr>
    </w:p>
    <w:p w:rsidR="00456E7A" w:rsidRPr="00856205" w:rsidRDefault="00456E7A" w:rsidP="00856205">
      <w:pPr>
        <w:pStyle w:val="KDParagraf"/>
        <w:spacing w:before="0"/>
        <w:rPr>
          <w:rFonts w:cs="Arial"/>
          <w:b/>
          <w:lang w:val="sr-Cyrl-RS"/>
        </w:rPr>
      </w:pPr>
      <w:r w:rsidRPr="00856205">
        <w:rPr>
          <w:rFonts w:cs="Arial"/>
          <w:b/>
          <w:lang w:val="sr-Cyrl-RS"/>
        </w:rPr>
        <w:t>БЕЗБЕДНОСТ И ЗДРАВЉЕ НА РАДУ</w:t>
      </w:r>
    </w:p>
    <w:p w:rsidR="00456E7A" w:rsidRPr="00856205" w:rsidRDefault="00456E7A" w:rsidP="00856205">
      <w:pPr>
        <w:pStyle w:val="KDParagraf"/>
        <w:spacing w:before="0"/>
        <w:jc w:val="center"/>
        <w:rPr>
          <w:rFonts w:cs="Arial"/>
          <w:b/>
          <w:lang w:val="sr-Cyrl-RS"/>
        </w:rPr>
      </w:pPr>
      <w:r w:rsidRPr="00856205">
        <w:rPr>
          <w:rFonts w:cs="Arial"/>
          <w:b/>
          <w:lang w:val="sr-Cyrl-RS"/>
        </w:rPr>
        <w:t>Члан</w:t>
      </w:r>
      <w:r w:rsidR="004C11B6" w:rsidRPr="00856205">
        <w:rPr>
          <w:rFonts w:cs="Arial"/>
          <w:b/>
          <w:lang w:val="sr-Cyrl-RS"/>
        </w:rPr>
        <w:t xml:space="preserve"> 1</w:t>
      </w:r>
      <w:r w:rsidR="00C6621C" w:rsidRPr="00856205">
        <w:rPr>
          <w:rFonts w:cs="Arial"/>
          <w:b/>
          <w:lang w:val="sr-Cyrl-RS"/>
        </w:rPr>
        <w:t>7</w:t>
      </w:r>
      <w:r w:rsidR="004C11B6" w:rsidRPr="00856205">
        <w:rPr>
          <w:rFonts w:cs="Arial"/>
          <w:b/>
          <w:lang w:val="sr-Cyrl-RS"/>
        </w:rPr>
        <w:t>.</w:t>
      </w:r>
    </w:p>
    <w:p w:rsidR="004C11B6" w:rsidRPr="00856205" w:rsidRDefault="004C11B6" w:rsidP="00856205">
      <w:pPr>
        <w:tabs>
          <w:tab w:val="left" w:pos="567"/>
        </w:tabs>
        <w:spacing w:before="0"/>
        <w:rPr>
          <w:rFonts w:cs="Arial"/>
          <w:lang w:val="sr-Cyrl-RS"/>
        </w:rPr>
      </w:pPr>
      <w:r w:rsidRPr="00856205">
        <w:rPr>
          <w:rFonts w:cs="Arial"/>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 ти и здравља на раду у складу са прописима Републике Србије.</w:t>
      </w:r>
    </w:p>
    <w:p w:rsidR="004C11B6" w:rsidRPr="00856205" w:rsidRDefault="004C11B6" w:rsidP="00856205">
      <w:pPr>
        <w:tabs>
          <w:tab w:val="left" w:pos="567"/>
        </w:tabs>
        <w:spacing w:before="0"/>
        <w:rPr>
          <w:rFonts w:cs="Arial"/>
          <w:lang w:val="sr-Cyrl-RS"/>
        </w:rPr>
      </w:pPr>
      <w:r w:rsidRPr="00856205">
        <w:rPr>
          <w:rFonts w:cs="Arial"/>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4C11B6" w:rsidRPr="00856205" w:rsidRDefault="004C11B6" w:rsidP="00856205">
      <w:pPr>
        <w:tabs>
          <w:tab w:val="left" w:pos="567"/>
        </w:tabs>
        <w:spacing w:before="0"/>
        <w:rPr>
          <w:rFonts w:cs="Arial"/>
          <w:lang w:val="sr-Cyrl-RS"/>
        </w:rPr>
      </w:pPr>
      <w:r w:rsidRPr="00856205">
        <w:rPr>
          <w:rFonts w:cs="Arial"/>
          <w:lang w:val="sr-Cyrl-RS"/>
        </w:rPr>
        <w:lastRenderedPageBreak/>
        <w:t>У случају било каквог кршења обавезе наведене у ставу 1. и 2. овог члана Корисник услуге може раскинути овај Уговор.</w:t>
      </w:r>
    </w:p>
    <w:p w:rsidR="00E91D53" w:rsidRPr="00856205" w:rsidRDefault="00E91D53" w:rsidP="00856205">
      <w:pPr>
        <w:tabs>
          <w:tab w:val="left" w:pos="567"/>
        </w:tabs>
        <w:spacing w:before="0"/>
        <w:rPr>
          <w:rFonts w:cs="Arial"/>
          <w:lang w:val="sr-Cyrl-RS"/>
        </w:rPr>
      </w:pPr>
    </w:p>
    <w:p w:rsidR="00E91D53" w:rsidRPr="00856205" w:rsidRDefault="00C6621C" w:rsidP="00856205">
      <w:pPr>
        <w:tabs>
          <w:tab w:val="left" w:pos="567"/>
        </w:tabs>
        <w:spacing w:before="0"/>
        <w:jc w:val="center"/>
        <w:rPr>
          <w:rFonts w:cs="Arial"/>
          <w:b/>
          <w:lang w:val="ru-RU"/>
        </w:rPr>
      </w:pPr>
      <w:r w:rsidRPr="00856205">
        <w:rPr>
          <w:rFonts w:cs="Arial"/>
          <w:b/>
          <w:lang w:val="ru-RU"/>
        </w:rPr>
        <w:t>Члан 18</w:t>
      </w:r>
      <w:r w:rsidR="00E91D53" w:rsidRPr="00856205">
        <w:rPr>
          <w:rFonts w:cs="Arial"/>
          <w:b/>
          <w:lang w:val="ru-RU"/>
        </w:rPr>
        <w:t>.</w:t>
      </w:r>
    </w:p>
    <w:p w:rsidR="00E91D53" w:rsidRPr="00856205" w:rsidRDefault="00E91D53" w:rsidP="00856205">
      <w:pPr>
        <w:tabs>
          <w:tab w:val="left" w:pos="567"/>
        </w:tabs>
        <w:spacing w:before="0"/>
        <w:rPr>
          <w:rFonts w:cs="Arial"/>
          <w:lang w:val="ru-RU"/>
        </w:rPr>
      </w:pPr>
      <w:r w:rsidRPr="00856205">
        <w:rPr>
          <w:rFonts w:cs="Arial"/>
          <w:lang w:val="ru-RU"/>
        </w:rPr>
        <w:t xml:space="preserve">Права и обавезе Уговорних страна у вези са безбедности и здрављем на раду дефинисане су у Прилогу  о безбедности и здрављу на раду, који као прилог чини саставни део овог Уговора. </w:t>
      </w:r>
    </w:p>
    <w:p w:rsidR="00856205" w:rsidRPr="00856205" w:rsidRDefault="00856205" w:rsidP="00856205">
      <w:pPr>
        <w:tabs>
          <w:tab w:val="left" w:pos="567"/>
        </w:tabs>
        <w:spacing w:before="0"/>
        <w:rPr>
          <w:rFonts w:cs="Arial"/>
          <w:lang w:val="ru-RU"/>
        </w:rPr>
      </w:pPr>
    </w:p>
    <w:p w:rsidR="00E91D53" w:rsidRPr="00856205" w:rsidRDefault="00C6621C" w:rsidP="00856205">
      <w:pPr>
        <w:tabs>
          <w:tab w:val="left" w:pos="567"/>
        </w:tabs>
        <w:spacing w:before="0"/>
        <w:jc w:val="center"/>
        <w:rPr>
          <w:rFonts w:cs="Arial"/>
          <w:b/>
          <w:lang w:val="ru-RU"/>
        </w:rPr>
      </w:pPr>
      <w:r w:rsidRPr="00856205">
        <w:rPr>
          <w:rFonts w:cs="Arial"/>
          <w:b/>
          <w:lang w:val="ru-RU"/>
        </w:rPr>
        <w:t>Члан 19</w:t>
      </w:r>
      <w:r w:rsidR="00E91D53" w:rsidRPr="00856205">
        <w:rPr>
          <w:rFonts w:cs="Arial"/>
          <w:b/>
          <w:lang w:val="ru-RU"/>
        </w:rPr>
        <w:t>.</w:t>
      </w:r>
    </w:p>
    <w:p w:rsidR="00E91D53" w:rsidRPr="00856205" w:rsidRDefault="00E91D53" w:rsidP="00856205">
      <w:pPr>
        <w:tabs>
          <w:tab w:val="left" w:pos="567"/>
        </w:tabs>
        <w:spacing w:before="0"/>
        <w:rPr>
          <w:rFonts w:cs="Arial"/>
          <w:lang w:val="ru-RU"/>
        </w:rPr>
      </w:pPr>
      <w:r w:rsidRPr="00856205">
        <w:rPr>
          <w:rFonts w:cs="Arial"/>
          <w:lang w:val="ru-RU"/>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E91D53" w:rsidRPr="00856205" w:rsidRDefault="00E91D53" w:rsidP="00856205">
      <w:pPr>
        <w:tabs>
          <w:tab w:val="left" w:pos="567"/>
        </w:tabs>
        <w:spacing w:before="0"/>
        <w:rPr>
          <w:rFonts w:cs="Arial"/>
          <w:lang w:val="ru-RU"/>
        </w:rPr>
      </w:pPr>
    </w:p>
    <w:p w:rsidR="00E91D53" w:rsidRPr="00856205" w:rsidRDefault="00C6621C" w:rsidP="00856205">
      <w:pPr>
        <w:tabs>
          <w:tab w:val="left" w:pos="567"/>
        </w:tabs>
        <w:spacing w:before="0"/>
        <w:jc w:val="center"/>
        <w:rPr>
          <w:rFonts w:cs="Arial"/>
          <w:b/>
          <w:lang w:val="ru-RU"/>
        </w:rPr>
      </w:pPr>
      <w:r w:rsidRPr="00856205">
        <w:rPr>
          <w:rFonts w:cs="Arial"/>
          <w:b/>
          <w:lang w:val="ru-RU"/>
        </w:rPr>
        <w:t>Члан 20</w:t>
      </w:r>
      <w:r w:rsidR="00E91D53" w:rsidRPr="00856205">
        <w:rPr>
          <w:rFonts w:cs="Arial"/>
          <w:b/>
          <w:lang w:val="ru-RU"/>
        </w:rPr>
        <w:t>.</w:t>
      </w:r>
    </w:p>
    <w:p w:rsidR="00E91D53" w:rsidRPr="00856205" w:rsidRDefault="00E91D53" w:rsidP="00856205">
      <w:pPr>
        <w:tabs>
          <w:tab w:val="left" w:pos="567"/>
        </w:tabs>
        <w:spacing w:before="0"/>
        <w:rPr>
          <w:rFonts w:cs="Arial"/>
          <w:lang w:val="ru-RU"/>
        </w:rPr>
      </w:pPr>
      <w:r w:rsidRPr="00856205">
        <w:rPr>
          <w:rFonts w:cs="Arial"/>
          <w:lang w:val="ru-RU"/>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E91D53" w:rsidRPr="00856205" w:rsidRDefault="00E91D53" w:rsidP="00856205">
      <w:pPr>
        <w:tabs>
          <w:tab w:val="left" w:pos="567"/>
        </w:tabs>
        <w:spacing w:before="0"/>
        <w:rPr>
          <w:rFonts w:cs="Arial"/>
          <w:lang w:val="ru-RU"/>
        </w:rPr>
      </w:pPr>
      <w:r w:rsidRPr="00856205">
        <w:rPr>
          <w:rFonts w:cs="Arial"/>
          <w:lang w:val="ru-RU"/>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E91D53" w:rsidRPr="00856205" w:rsidRDefault="00E91D53" w:rsidP="00856205">
      <w:pPr>
        <w:tabs>
          <w:tab w:val="left" w:pos="567"/>
        </w:tabs>
        <w:spacing w:before="0"/>
        <w:rPr>
          <w:rFonts w:cs="Arial"/>
          <w:lang w:val="ru-RU"/>
        </w:rPr>
      </w:pPr>
      <w:r w:rsidRPr="00856205">
        <w:rPr>
          <w:rFonts w:cs="Arial"/>
          <w:lang w:val="ru-RU"/>
        </w:rPr>
        <w:t>Пружалац услуге је дужан да поседује полису осигурања од одговорности из делатности за штете причињене трећим лицима .</w:t>
      </w:r>
    </w:p>
    <w:p w:rsidR="00E91D53" w:rsidRPr="00856205" w:rsidRDefault="00C6621C" w:rsidP="00856205">
      <w:pPr>
        <w:tabs>
          <w:tab w:val="left" w:pos="567"/>
        </w:tabs>
        <w:spacing w:before="0"/>
        <w:jc w:val="center"/>
        <w:rPr>
          <w:rFonts w:cs="Arial"/>
          <w:b/>
          <w:lang w:val="ru-RU"/>
        </w:rPr>
      </w:pPr>
      <w:r w:rsidRPr="00856205">
        <w:rPr>
          <w:rFonts w:cs="Arial"/>
          <w:b/>
          <w:lang w:val="ru-RU"/>
        </w:rPr>
        <w:t>Члан 21</w:t>
      </w:r>
      <w:r w:rsidR="00E91D53" w:rsidRPr="00856205">
        <w:rPr>
          <w:rFonts w:cs="Arial"/>
          <w:b/>
          <w:lang w:val="ru-RU"/>
        </w:rPr>
        <w:t>.</w:t>
      </w:r>
    </w:p>
    <w:p w:rsidR="00E91D53" w:rsidRPr="00856205" w:rsidRDefault="00E91D53" w:rsidP="00856205">
      <w:pPr>
        <w:tabs>
          <w:tab w:val="left" w:pos="567"/>
        </w:tabs>
        <w:spacing w:before="0"/>
        <w:rPr>
          <w:rFonts w:cs="Arial"/>
          <w:lang w:val="ru-RU"/>
        </w:rPr>
      </w:pPr>
      <w:r w:rsidRPr="00856205">
        <w:rPr>
          <w:rFonts w:cs="Arial"/>
          <w:lang w:val="ru-RU"/>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E91D53" w:rsidRPr="00856205" w:rsidRDefault="00E91D53" w:rsidP="00856205">
      <w:pPr>
        <w:tabs>
          <w:tab w:val="left" w:pos="567"/>
        </w:tabs>
        <w:spacing w:before="0"/>
        <w:rPr>
          <w:rFonts w:cs="Arial"/>
          <w:lang w:val="sr-Cyrl-CS"/>
        </w:rPr>
      </w:pPr>
      <w:r w:rsidRPr="00856205">
        <w:rPr>
          <w:rFonts w:cs="Arial"/>
          <w:lang w:val="ru-RU"/>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456E7A" w:rsidRPr="00856205" w:rsidRDefault="00456E7A" w:rsidP="00856205">
      <w:pPr>
        <w:pStyle w:val="KDParagraf"/>
        <w:spacing w:before="0"/>
        <w:rPr>
          <w:rFonts w:cs="Arial"/>
          <w:lang w:val="sr-Cyrl-RS"/>
        </w:rPr>
      </w:pPr>
    </w:p>
    <w:p w:rsidR="00EE793E" w:rsidRPr="00856205" w:rsidRDefault="00EE793E" w:rsidP="00856205">
      <w:pPr>
        <w:pStyle w:val="KDParagraf"/>
        <w:spacing w:before="0"/>
        <w:rPr>
          <w:rFonts w:cs="Arial"/>
          <w:b/>
          <w:lang w:val="sr-Cyrl-RS"/>
        </w:rPr>
      </w:pPr>
      <w:r w:rsidRPr="00856205">
        <w:rPr>
          <w:rFonts w:cs="Arial"/>
          <w:b/>
          <w:lang w:val="sr-Cyrl-RS"/>
        </w:rPr>
        <w:t xml:space="preserve">ЗАКЉУЧИВАЊЕ И СТУПАЊЕ НА СНАГУ </w:t>
      </w:r>
    </w:p>
    <w:p w:rsidR="00EE793E" w:rsidRPr="00856205" w:rsidRDefault="00C6621C" w:rsidP="00856205">
      <w:pPr>
        <w:pStyle w:val="KDParagraf"/>
        <w:spacing w:before="0"/>
        <w:jc w:val="center"/>
        <w:rPr>
          <w:rFonts w:cs="Arial"/>
          <w:lang w:val="sr-Cyrl-RS"/>
        </w:rPr>
      </w:pPr>
      <w:r w:rsidRPr="00856205">
        <w:rPr>
          <w:rFonts w:cs="Arial"/>
          <w:b/>
          <w:lang w:val="sr-Cyrl-RS"/>
        </w:rPr>
        <w:t>Члан 22</w:t>
      </w:r>
      <w:r w:rsidR="00EE793E" w:rsidRPr="00856205">
        <w:rPr>
          <w:rFonts w:cs="Arial"/>
          <w:lang w:val="sr-Cyrl-RS"/>
        </w:rPr>
        <w:t>.</w:t>
      </w:r>
    </w:p>
    <w:p w:rsidR="00EE793E" w:rsidRPr="00856205" w:rsidRDefault="00EE793E" w:rsidP="00856205">
      <w:pPr>
        <w:pStyle w:val="KDParagraf"/>
        <w:spacing w:before="0"/>
        <w:rPr>
          <w:rFonts w:cs="Arial"/>
          <w:lang w:val="sr-Cyrl-RS"/>
        </w:rPr>
      </w:pPr>
      <w:r w:rsidRPr="00856205">
        <w:rPr>
          <w:rFonts w:cs="Arial"/>
          <w:lang w:val="sr-Cyrl-RS"/>
        </w:rPr>
        <w:t xml:space="preserve">Овај Уговор сматра се закљученим када га потпишу </w:t>
      </w:r>
      <w:r w:rsidR="009422BF" w:rsidRPr="00856205">
        <w:rPr>
          <w:rFonts w:cs="Arial"/>
          <w:lang w:val="sr-Cyrl-RS"/>
        </w:rPr>
        <w:t xml:space="preserve">законски заступници </w:t>
      </w:r>
      <w:r w:rsidR="00456E7A" w:rsidRPr="00856205">
        <w:rPr>
          <w:rFonts w:cs="Arial"/>
          <w:lang w:val="sr-Cyrl-RS"/>
        </w:rPr>
        <w:t>Уговорних страна.</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lang w:val="sr-Cyrl-RS"/>
        </w:rPr>
      </w:pPr>
      <w:r w:rsidRPr="00856205">
        <w:rPr>
          <w:rFonts w:cs="Arial"/>
          <w:lang w:val="sr-Cyrl-RS"/>
        </w:rPr>
        <w:t>Овај Уговор ступа на снагу када Пружалац услуге у складу са роко</w:t>
      </w:r>
      <w:r w:rsidR="00456E7A" w:rsidRPr="00856205">
        <w:rPr>
          <w:rFonts w:cs="Arial"/>
          <w:lang w:val="sr-Cyrl-RS"/>
        </w:rPr>
        <w:t>м</w:t>
      </w:r>
      <w:r w:rsidRPr="00856205">
        <w:rPr>
          <w:rFonts w:cs="Arial"/>
          <w:lang w:val="sr-Cyrl-RS"/>
        </w:rPr>
        <w:t xml:space="preserve"> из члана 1</w:t>
      </w:r>
      <w:r w:rsidR="00C6621C" w:rsidRPr="00856205">
        <w:rPr>
          <w:rFonts w:cs="Arial"/>
          <w:lang w:val="sr-Cyrl-RS"/>
        </w:rPr>
        <w:t>3. овог Уговора достави средство</w:t>
      </w:r>
      <w:r w:rsidR="00AB6BCD" w:rsidRPr="00856205">
        <w:rPr>
          <w:rFonts w:cs="Arial"/>
          <w:lang w:val="sr-Cyrl-RS"/>
        </w:rPr>
        <w:t xml:space="preserve"> финансијског обезбеђења за добро извршење посла.</w:t>
      </w:r>
      <w:r w:rsidRPr="00856205">
        <w:rPr>
          <w:rFonts w:cs="Arial"/>
          <w:lang w:val="sr-Cyrl-RS"/>
        </w:rPr>
        <w:t xml:space="preserve"> </w:t>
      </w:r>
    </w:p>
    <w:p w:rsidR="00EE793E" w:rsidRPr="00856205" w:rsidRDefault="00EE793E" w:rsidP="00856205">
      <w:pPr>
        <w:pStyle w:val="KDParagraf"/>
        <w:spacing w:before="0"/>
        <w:rPr>
          <w:rFonts w:cs="Arial"/>
          <w:lang w:val="sr-Cyrl-RS"/>
        </w:rPr>
      </w:pPr>
    </w:p>
    <w:p w:rsidR="00EE793E" w:rsidRPr="00856205" w:rsidRDefault="00C6621C" w:rsidP="00856205">
      <w:pPr>
        <w:pStyle w:val="KDParagraf"/>
        <w:spacing w:before="0"/>
        <w:rPr>
          <w:rFonts w:cs="Arial"/>
          <w:lang w:val="sr-Cyrl-RS"/>
        </w:rPr>
      </w:pPr>
      <w:r w:rsidRPr="00856205">
        <w:rPr>
          <w:rFonts w:cs="Arial"/>
          <w:lang w:val="sr-Cyrl-RS"/>
        </w:rPr>
        <w:t xml:space="preserve">Овај Уговор важи до обостраног испуењења уговорних обавеза. </w:t>
      </w:r>
    </w:p>
    <w:p w:rsidR="00C6621C" w:rsidRPr="00856205" w:rsidRDefault="00C6621C" w:rsidP="00856205">
      <w:pPr>
        <w:pStyle w:val="KDParagraf"/>
        <w:spacing w:before="0"/>
        <w:rPr>
          <w:rFonts w:cs="Arial"/>
          <w:lang w:val="sr-Cyrl-RS"/>
        </w:rPr>
      </w:pPr>
    </w:p>
    <w:p w:rsidR="00EE793E" w:rsidRPr="00856205" w:rsidRDefault="00EE793E" w:rsidP="00856205">
      <w:pPr>
        <w:pStyle w:val="KDParagraf"/>
        <w:spacing w:before="0"/>
        <w:jc w:val="center"/>
        <w:rPr>
          <w:rFonts w:cs="Arial"/>
          <w:lang w:val="sr-Cyrl-RS"/>
        </w:rPr>
      </w:pPr>
      <w:r w:rsidRPr="00856205">
        <w:rPr>
          <w:rFonts w:cs="Arial"/>
          <w:b/>
          <w:lang w:val="sr-Cyrl-RS"/>
        </w:rPr>
        <w:t xml:space="preserve">Члан </w:t>
      </w:r>
      <w:r w:rsidR="00C6621C" w:rsidRPr="00856205">
        <w:rPr>
          <w:rFonts w:cs="Arial"/>
          <w:b/>
          <w:lang w:val="sr-Cyrl-RS"/>
        </w:rPr>
        <w:t>23</w:t>
      </w:r>
      <w:r w:rsidRPr="00856205">
        <w:rPr>
          <w:rFonts w:cs="Arial"/>
          <w:lang w:val="sr-Cyrl-RS"/>
        </w:rPr>
        <w:t>.</w:t>
      </w:r>
    </w:p>
    <w:p w:rsidR="00EE793E" w:rsidRPr="00856205" w:rsidRDefault="00EE793E" w:rsidP="00856205">
      <w:pPr>
        <w:pStyle w:val="KDParagraf"/>
        <w:spacing w:before="0"/>
        <w:rPr>
          <w:rFonts w:cs="Arial"/>
          <w:lang w:val="sr-Cyrl-RS"/>
        </w:rPr>
      </w:pPr>
      <w:r w:rsidRPr="00856205">
        <w:rPr>
          <w:rFonts w:cs="Arial"/>
          <w:lang w:val="sr-Cyrl-RS"/>
        </w:rPr>
        <w:t xml:space="preserve">Овај Уговор и његови Прилози  од 1 до </w:t>
      </w:r>
      <w:r w:rsidR="00C6621C" w:rsidRPr="00856205">
        <w:rPr>
          <w:rFonts w:cs="Arial"/>
          <w:color w:val="00B0F0"/>
          <w:lang w:val="sr-Cyrl-RS"/>
        </w:rPr>
        <w:t>7 (8</w:t>
      </w:r>
      <w:r w:rsidRPr="00856205">
        <w:rPr>
          <w:rFonts w:cs="Arial"/>
          <w:color w:val="00B0F0"/>
          <w:lang w:val="sr-Cyrl-RS"/>
        </w:rPr>
        <w:t>)</w:t>
      </w:r>
      <w:r w:rsidR="00E12B72" w:rsidRPr="00856205">
        <w:rPr>
          <w:rFonts w:cs="Arial"/>
          <w:color w:val="00B0F0"/>
          <w:lang w:val="sr-Cyrl-RS"/>
        </w:rPr>
        <w:t xml:space="preserve"> </w:t>
      </w:r>
      <w:r w:rsidRPr="00856205">
        <w:rPr>
          <w:rFonts w:cs="Arial"/>
          <w:lang w:val="sr-Cyrl-RS"/>
        </w:rPr>
        <w:t xml:space="preserve">из члана </w:t>
      </w:r>
      <w:r w:rsidR="00C6621C" w:rsidRPr="00856205">
        <w:rPr>
          <w:rFonts w:cs="Arial"/>
          <w:lang w:val="sr-Cyrl-RS"/>
        </w:rPr>
        <w:t>33</w:t>
      </w:r>
      <w:r w:rsidRPr="00856205">
        <w:rPr>
          <w:rFonts w:cs="Arial"/>
          <w:lang w:val="sr-Cyrl-RS"/>
        </w:rPr>
        <w:t xml:space="preserve">. овог Уговора, сачињени су на српском језику. </w:t>
      </w:r>
    </w:p>
    <w:p w:rsidR="00EE793E" w:rsidRPr="00856205" w:rsidRDefault="00EE793E" w:rsidP="00856205">
      <w:pPr>
        <w:pStyle w:val="KDParagraf"/>
        <w:spacing w:before="0"/>
        <w:rPr>
          <w:rFonts w:cs="Arial"/>
          <w:lang w:val="sr-Cyrl-RS"/>
        </w:rPr>
      </w:pPr>
      <w:r w:rsidRPr="00856205">
        <w:rPr>
          <w:rFonts w:cs="Arial"/>
          <w:lang w:val="sr-Cyrl-RS"/>
        </w:rPr>
        <w:t>На овај Уговор примењују се закони Републике Србије.</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b/>
          <w:lang w:val="sr-Cyrl-RS"/>
        </w:rPr>
      </w:pPr>
      <w:r w:rsidRPr="00856205">
        <w:rPr>
          <w:rFonts w:cs="Arial"/>
          <w:b/>
          <w:lang w:val="sr-Cyrl-RS"/>
        </w:rPr>
        <w:t>ОВЛАШЋЕНИ ПРЕДСТАВНИЦИ ЗА ПРАЋЕЊЕ УГОВОРА</w:t>
      </w:r>
    </w:p>
    <w:p w:rsidR="00EE793E" w:rsidRPr="00856205" w:rsidRDefault="00EE793E" w:rsidP="00856205">
      <w:pPr>
        <w:pStyle w:val="KDParagraf"/>
        <w:spacing w:before="0"/>
        <w:jc w:val="center"/>
        <w:rPr>
          <w:rFonts w:cs="Arial"/>
          <w:lang w:val="sr-Cyrl-RS"/>
        </w:rPr>
      </w:pPr>
      <w:r w:rsidRPr="00856205">
        <w:rPr>
          <w:rFonts w:cs="Arial"/>
          <w:b/>
          <w:lang w:val="sr-Cyrl-RS"/>
        </w:rPr>
        <w:t xml:space="preserve">Члан </w:t>
      </w:r>
      <w:r w:rsidR="00C6621C" w:rsidRPr="00856205">
        <w:rPr>
          <w:rFonts w:cs="Arial"/>
          <w:b/>
          <w:lang w:val="sr-Cyrl-RS"/>
        </w:rPr>
        <w:t>24</w:t>
      </w:r>
      <w:r w:rsidRPr="00856205">
        <w:rPr>
          <w:rFonts w:cs="Arial"/>
          <w:lang w:val="sr-Cyrl-RS"/>
        </w:rPr>
        <w:t>.</w:t>
      </w:r>
    </w:p>
    <w:p w:rsidR="00EE793E" w:rsidRPr="00856205" w:rsidRDefault="00EE793E" w:rsidP="00856205">
      <w:pPr>
        <w:pStyle w:val="KDParagraf"/>
        <w:spacing w:before="0"/>
        <w:rPr>
          <w:rFonts w:cs="Arial"/>
          <w:lang w:val="sr-Cyrl-RS"/>
        </w:rPr>
      </w:pPr>
      <w:r w:rsidRPr="00856205">
        <w:rPr>
          <w:rFonts w:cs="Arial"/>
          <w:lang w:val="sr-Cyrl-RS"/>
        </w:rPr>
        <w:lastRenderedPageBreak/>
        <w:t xml:space="preserve">Овлашћени представници за праћење реализације Услуге из члана 1. овог Уговора су: </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lang w:val="sr-Cyrl-RS"/>
        </w:rPr>
      </w:pPr>
      <w:r w:rsidRPr="00856205">
        <w:rPr>
          <w:rFonts w:cs="Arial"/>
          <w:lang w:val="sr-Cyrl-RS"/>
        </w:rPr>
        <w:tab/>
        <w:t>- за Корисника услуге:</w:t>
      </w:r>
      <w:r w:rsidR="00877F74" w:rsidRPr="00856205">
        <w:rPr>
          <w:rFonts w:cs="Arial"/>
          <w:lang w:val="sr-Cyrl-RS"/>
        </w:rPr>
        <w:tab/>
      </w:r>
      <w:r w:rsidR="00877F74" w:rsidRPr="00856205">
        <w:rPr>
          <w:rFonts w:cs="Arial"/>
          <w:lang w:val="sr-Cyrl-RS"/>
        </w:rPr>
        <w:tab/>
      </w:r>
      <w:r w:rsidRPr="00856205">
        <w:rPr>
          <w:rFonts w:cs="Arial"/>
          <w:lang w:val="sr-Cyrl-RS"/>
        </w:rPr>
        <w:t>________________________________</w:t>
      </w:r>
    </w:p>
    <w:p w:rsidR="00EE793E" w:rsidRPr="00856205" w:rsidRDefault="00EE793E" w:rsidP="00856205">
      <w:pPr>
        <w:pStyle w:val="KDParagraf"/>
        <w:spacing w:before="0"/>
        <w:rPr>
          <w:rFonts w:cs="Arial"/>
          <w:lang w:val="sr-Cyrl-RS"/>
        </w:rPr>
      </w:pPr>
      <w:r w:rsidRPr="00856205">
        <w:rPr>
          <w:rFonts w:cs="Arial"/>
          <w:lang w:val="sr-Cyrl-RS"/>
        </w:rPr>
        <w:tab/>
        <w:t>- за Пружаоца услуге:</w:t>
      </w:r>
      <w:r w:rsidR="00877F74" w:rsidRPr="00856205">
        <w:rPr>
          <w:rFonts w:cs="Arial"/>
          <w:lang w:val="sr-Cyrl-RS"/>
        </w:rPr>
        <w:t xml:space="preserve"> </w:t>
      </w:r>
      <w:r w:rsidR="00877F74" w:rsidRPr="00856205">
        <w:rPr>
          <w:rFonts w:cs="Arial"/>
          <w:lang w:val="sr-Cyrl-RS"/>
        </w:rPr>
        <w:tab/>
      </w:r>
      <w:r w:rsidR="00877F74" w:rsidRPr="00856205">
        <w:rPr>
          <w:rFonts w:cs="Arial"/>
          <w:lang w:val="sr-Cyrl-RS"/>
        </w:rPr>
        <w:tab/>
      </w:r>
      <w:r w:rsidRPr="00856205">
        <w:rPr>
          <w:rFonts w:cs="Arial"/>
          <w:lang w:val="sr-Cyrl-RS"/>
        </w:rPr>
        <w:t>________________________________</w:t>
      </w:r>
    </w:p>
    <w:p w:rsidR="00D33931" w:rsidRPr="00856205" w:rsidRDefault="00D33931" w:rsidP="00856205">
      <w:pPr>
        <w:pStyle w:val="KDParagraf"/>
        <w:spacing w:before="0"/>
        <w:rPr>
          <w:rFonts w:cs="Arial"/>
          <w:lang w:val="sr-Cyrl-RS"/>
        </w:rPr>
      </w:pPr>
      <w:r w:rsidRPr="00856205">
        <w:rPr>
          <w:rFonts w:cs="Arial"/>
          <w:lang w:val="sr-Cyrl-RS"/>
        </w:rPr>
        <w:t>Именовани су  дужани  да врши следеће послове:</w:t>
      </w:r>
    </w:p>
    <w:p w:rsidR="00D33931" w:rsidRPr="00856205" w:rsidRDefault="00D33931" w:rsidP="00856205">
      <w:pPr>
        <w:pStyle w:val="KDParagraf"/>
        <w:spacing w:before="0"/>
        <w:rPr>
          <w:rFonts w:cs="Arial"/>
          <w:lang w:val="sr-Cyrl-RS"/>
        </w:rPr>
      </w:pPr>
      <w:r w:rsidRPr="00856205">
        <w:rPr>
          <w:rFonts w:cs="Arial"/>
          <w:lang w:val="sr-Cyrl-RS"/>
        </w:rPr>
        <w:t>•</w:t>
      </w:r>
      <w:r w:rsidRPr="00856205">
        <w:rPr>
          <w:rFonts w:cs="Arial"/>
          <w:lang w:val="sr-Cyrl-RS"/>
        </w:rPr>
        <w:tab/>
        <w:t>праћење степена и динамике реализације Уговора;</w:t>
      </w:r>
    </w:p>
    <w:p w:rsidR="00D33931" w:rsidRPr="00856205" w:rsidRDefault="00D33931" w:rsidP="00856205">
      <w:pPr>
        <w:pStyle w:val="KDParagraf"/>
        <w:spacing w:before="0"/>
        <w:rPr>
          <w:rFonts w:cs="Arial"/>
          <w:lang w:val="sr-Cyrl-RS"/>
        </w:rPr>
      </w:pPr>
      <w:r w:rsidRPr="00856205">
        <w:rPr>
          <w:rFonts w:cs="Arial"/>
          <w:lang w:val="sr-Cyrl-RS"/>
        </w:rPr>
        <w:t>•</w:t>
      </w:r>
      <w:r w:rsidRPr="00856205">
        <w:rPr>
          <w:rFonts w:cs="Arial"/>
          <w:lang w:val="sr-Cyrl-RS"/>
        </w:rPr>
        <w:tab/>
        <w:t>праћење датума истека Уговора;</w:t>
      </w:r>
    </w:p>
    <w:p w:rsidR="00D33931" w:rsidRPr="00856205" w:rsidRDefault="00D33931" w:rsidP="00856205">
      <w:pPr>
        <w:pStyle w:val="KDParagraf"/>
        <w:spacing w:before="0"/>
        <w:ind w:left="567" w:hanging="567"/>
        <w:rPr>
          <w:rFonts w:cs="Arial"/>
          <w:lang w:val="sr-Cyrl-RS"/>
        </w:rPr>
      </w:pPr>
      <w:r w:rsidRPr="00856205">
        <w:rPr>
          <w:rFonts w:cs="Arial"/>
          <w:lang w:val="sr-Cyrl-RS"/>
        </w:rPr>
        <w:t>•</w:t>
      </w:r>
      <w:r w:rsidRPr="00856205">
        <w:rPr>
          <w:rFonts w:cs="Arial"/>
          <w:lang w:val="sr-Cyrl-RS"/>
        </w:rPr>
        <w:tab/>
        <w:t>праћење усаглашености уговорених и реализованих позиција и евентуалних одступања.</w:t>
      </w:r>
    </w:p>
    <w:p w:rsidR="00D33931" w:rsidRPr="00856205" w:rsidRDefault="00D33931" w:rsidP="00856205">
      <w:pPr>
        <w:pStyle w:val="KDParagraf"/>
        <w:spacing w:before="0"/>
        <w:rPr>
          <w:rFonts w:cs="Arial"/>
          <w:lang w:val="sr-Cyrl-RS"/>
        </w:rPr>
      </w:pPr>
      <w:r w:rsidRPr="00856205">
        <w:rPr>
          <w:rFonts w:cs="Arial"/>
          <w:lang w:val="sr-Cyrl-RS"/>
        </w:rPr>
        <w:t>•</w:t>
      </w:r>
      <w:r w:rsidRPr="00856205">
        <w:rPr>
          <w:rFonts w:cs="Arial"/>
          <w:lang w:val="sr-Cyrl-RS"/>
        </w:rPr>
        <w:tab/>
        <w:t>потписују Записнике о квантитативном и квалитетном пријему  услуга</w:t>
      </w:r>
    </w:p>
    <w:p w:rsidR="00EE793E" w:rsidRPr="00856205" w:rsidRDefault="00456E7A" w:rsidP="00856205">
      <w:pPr>
        <w:pStyle w:val="KDParagraf"/>
        <w:spacing w:before="0"/>
        <w:ind w:left="567"/>
        <w:rPr>
          <w:rFonts w:cs="Arial"/>
          <w:lang w:val="sr-Cyrl-RS"/>
        </w:rPr>
      </w:pPr>
      <w:r w:rsidRPr="00856205">
        <w:rPr>
          <w:rFonts w:cs="Arial"/>
          <w:lang w:val="sr-Cyrl-RS"/>
        </w:rPr>
        <w:t>извршавају и друге дужности везане за реализацију предмета овог Уговора, по потреби.</w:t>
      </w:r>
    </w:p>
    <w:p w:rsidR="00EE793E" w:rsidRPr="00856205" w:rsidRDefault="00196A70" w:rsidP="00856205">
      <w:pPr>
        <w:pStyle w:val="KDParagraf"/>
        <w:spacing w:before="0"/>
        <w:rPr>
          <w:rFonts w:cs="Arial"/>
          <w:lang w:val="sr-Cyrl-RS"/>
        </w:rPr>
      </w:pPr>
      <w:r w:rsidRPr="00856205">
        <w:rPr>
          <w:rFonts w:cs="Arial"/>
          <w:lang w:val="sr-Cyrl-RS"/>
        </w:rPr>
        <w:tab/>
      </w:r>
      <w:r w:rsidRPr="00856205">
        <w:rPr>
          <w:rFonts w:cs="Arial"/>
          <w:lang w:val="sr-Cyrl-RS"/>
        </w:rPr>
        <w:tab/>
      </w:r>
      <w:r w:rsidRPr="00856205">
        <w:rPr>
          <w:rFonts w:cs="Arial"/>
          <w:lang w:val="sr-Cyrl-RS"/>
        </w:rPr>
        <w:tab/>
      </w:r>
      <w:r w:rsidRPr="00856205">
        <w:rPr>
          <w:rFonts w:cs="Arial"/>
          <w:lang w:val="sr-Cyrl-RS"/>
        </w:rPr>
        <w:tab/>
      </w:r>
    </w:p>
    <w:p w:rsidR="00EE793E" w:rsidRPr="00856205" w:rsidRDefault="00EE793E" w:rsidP="00856205">
      <w:pPr>
        <w:pStyle w:val="KDParagraf"/>
        <w:spacing w:before="0"/>
        <w:rPr>
          <w:rFonts w:cs="Arial"/>
          <w:b/>
          <w:lang w:val="sr-Cyrl-RS"/>
        </w:rPr>
      </w:pPr>
      <w:r w:rsidRPr="00856205">
        <w:rPr>
          <w:rFonts w:cs="Arial"/>
          <w:b/>
          <w:lang w:val="sr-Cyrl-RS"/>
        </w:rPr>
        <w:t>ВИША СИЛА</w:t>
      </w:r>
    </w:p>
    <w:p w:rsidR="00EE793E" w:rsidRPr="00856205" w:rsidRDefault="00EE793E" w:rsidP="00856205">
      <w:pPr>
        <w:pStyle w:val="KDParagraf"/>
        <w:spacing w:before="0"/>
        <w:jc w:val="center"/>
        <w:rPr>
          <w:rFonts w:cs="Arial"/>
          <w:lang w:val="sr-Cyrl-RS"/>
        </w:rPr>
      </w:pPr>
      <w:r w:rsidRPr="00856205">
        <w:rPr>
          <w:rFonts w:cs="Arial"/>
          <w:b/>
          <w:lang w:val="sr-Cyrl-RS"/>
        </w:rPr>
        <w:t>Члан 2</w:t>
      </w:r>
      <w:r w:rsidR="00C6621C" w:rsidRPr="00856205">
        <w:rPr>
          <w:rFonts w:cs="Arial"/>
          <w:b/>
          <w:lang w:val="sr-Cyrl-RS"/>
        </w:rPr>
        <w:t>5</w:t>
      </w:r>
      <w:r w:rsidRPr="00856205">
        <w:rPr>
          <w:rFonts w:cs="Arial"/>
          <w:lang w:val="sr-Cyrl-RS"/>
        </w:rPr>
        <w:t>.</w:t>
      </w:r>
    </w:p>
    <w:p w:rsidR="00392754" w:rsidRPr="00856205" w:rsidRDefault="00392754" w:rsidP="00856205">
      <w:pPr>
        <w:tabs>
          <w:tab w:val="left" w:pos="1512"/>
          <w:tab w:val="left" w:pos="9090"/>
        </w:tabs>
        <w:spacing w:before="0"/>
        <w:rPr>
          <w:rFonts w:cs="Arial"/>
          <w:lang w:val="sr-Cyrl-RS"/>
        </w:rPr>
      </w:pPr>
      <w:r w:rsidRPr="00856205">
        <w:rPr>
          <w:rFonts w:cs="Arial"/>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392754" w:rsidRPr="00856205" w:rsidRDefault="00392754" w:rsidP="00856205">
      <w:pPr>
        <w:tabs>
          <w:tab w:val="left" w:pos="1512"/>
          <w:tab w:val="left" w:pos="9090"/>
        </w:tabs>
        <w:spacing w:before="0"/>
        <w:rPr>
          <w:rFonts w:cs="Arial"/>
          <w:lang w:val="sr-Cyrl-RS"/>
        </w:rPr>
      </w:pPr>
      <w:r w:rsidRPr="00856205">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392754" w:rsidRPr="00856205" w:rsidRDefault="00392754" w:rsidP="00856205">
      <w:pPr>
        <w:tabs>
          <w:tab w:val="left" w:pos="1512"/>
          <w:tab w:val="left" w:pos="9090"/>
        </w:tabs>
        <w:spacing w:before="0"/>
        <w:rPr>
          <w:rFonts w:cs="Arial"/>
          <w:lang w:val="sr-Cyrl-RS"/>
        </w:rPr>
      </w:pPr>
      <w:r w:rsidRPr="00856205">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392754" w:rsidRPr="00856205" w:rsidRDefault="00392754" w:rsidP="00856205">
      <w:pPr>
        <w:tabs>
          <w:tab w:val="left" w:pos="1512"/>
          <w:tab w:val="left" w:pos="9090"/>
        </w:tabs>
        <w:spacing w:before="0"/>
        <w:rPr>
          <w:rFonts w:cs="Arial"/>
          <w:lang w:val="sr-Cyrl-RS"/>
        </w:rPr>
      </w:pPr>
      <w:r w:rsidRPr="00856205">
        <w:rPr>
          <w:rFonts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392754" w:rsidRPr="00856205" w:rsidRDefault="00392754" w:rsidP="00856205">
      <w:pPr>
        <w:pStyle w:val="BodyText"/>
        <w:spacing w:before="0"/>
        <w:rPr>
          <w:rFonts w:cs="Arial"/>
          <w:noProof/>
          <w:sz w:val="22"/>
          <w:szCs w:val="22"/>
          <w:lang w:val="sr-Cyrl-RS"/>
        </w:rPr>
      </w:pPr>
      <w:r w:rsidRPr="00856205">
        <w:rPr>
          <w:rFonts w:cs="Arial"/>
          <w:noProof/>
          <w:sz w:val="22"/>
          <w:szCs w:val="22"/>
          <w:lang w:val="sr-Cyrl-RS"/>
        </w:rPr>
        <w:t>Уговорне стране су сагласне да се, у случају немогућности испуњења обавеза једне стране услед догађаја више силе која траје дуже од 3 (</w:t>
      </w:r>
      <w:r w:rsidRPr="00856205">
        <w:rPr>
          <w:rFonts w:cs="Arial"/>
          <w:sz w:val="22"/>
          <w:szCs w:val="22"/>
          <w:lang w:val="sr-Cyrl-RS"/>
        </w:rPr>
        <w:t>словима</w:t>
      </w:r>
      <w:r w:rsidRPr="00856205">
        <w:rPr>
          <w:rFonts w:cs="Arial"/>
          <w:noProof/>
          <w:sz w:val="22"/>
          <w:szCs w:val="22"/>
          <w:lang w:val="sr-Cyrl-RS"/>
        </w:rPr>
        <w:t xml:space="preserve"> три) месеца, за који није одговорна ни једна ни друга уговорна страна, гаси обавеза друге стране. </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b/>
          <w:lang w:val="sr-Cyrl-RS"/>
        </w:rPr>
      </w:pPr>
      <w:r w:rsidRPr="00856205">
        <w:rPr>
          <w:rFonts w:cs="Arial"/>
          <w:b/>
          <w:lang w:val="sr-Cyrl-RS"/>
        </w:rPr>
        <w:t>НАКНАДА ШТЕТЕ</w:t>
      </w:r>
    </w:p>
    <w:p w:rsidR="00EE793E" w:rsidRPr="00856205" w:rsidRDefault="00EE793E" w:rsidP="00856205">
      <w:pPr>
        <w:pStyle w:val="KDParagraf"/>
        <w:spacing w:before="0"/>
        <w:jc w:val="center"/>
        <w:rPr>
          <w:rFonts w:cs="Arial"/>
          <w:lang w:val="sr-Cyrl-RS"/>
        </w:rPr>
      </w:pPr>
      <w:r w:rsidRPr="00856205">
        <w:rPr>
          <w:rFonts w:cs="Arial"/>
          <w:b/>
          <w:lang w:val="sr-Cyrl-RS"/>
        </w:rPr>
        <w:t>Члан 2</w:t>
      </w:r>
      <w:r w:rsidR="00C6621C" w:rsidRPr="00856205">
        <w:rPr>
          <w:rFonts w:cs="Arial"/>
          <w:b/>
          <w:lang w:val="sr-Cyrl-RS"/>
        </w:rPr>
        <w:t>5</w:t>
      </w:r>
      <w:r w:rsidR="00FD2502" w:rsidRPr="00856205">
        <w:rPr>
          <w:rFonts w:cs="Arial"/>
          <w:b/>
          <w:lang w:val="sr-Cyrl-RS"/>
        </w:rPr>
        <w:t>.</w:t>
      </w:r>
    </w:p>
    <w:p w:rsidR="00392754" w:rsidRPr="00856205" w:rsidRDefault="00392754" w:rsidP="00856205">
      <w:pPr>
        <w:pStyle w:val="KDParagraf"/>
        <w:spacing w:before="0"/>
        <w:rPr>
          <w:rFonts w:cs="Arial"/>
          <w:lang w:val="sr-Cyrl-RS"/>
        </w:rPr>
      </w:pPr>
      <w:r w:rsidRPr="00856205">
        <w:rPr>
          <w:rFonts w:cs="Arial"/>
          <w:lang w:val="sr-Cyrl-RS"/>
        </w:rPr>
        <w:t>Пружалац услуге је одговоран Кориснику услуге за материјалне и нематеријалне недостатке испуњења обавеза преузетих овим Уговором.</w:t>
      </w:r>
    </w:p>
    <w:p w:rsidR="00392754" w:rsidRPr="00856205" w:rsidRDefault="00392754" w:rsidP="00856205">
      <w:pPr>
        <w:pStyle w:val="KDParagraf"/>
        <w:spacing w:before="0"/>
        <w:rPr>
          <w:rFonts w:cs="Arial"/>
          <w:lang w:val="sr-Cyrl-RS"/>
        </w:rPr>
      </w:pPr>
    </w:p>
    <w:p w:rsidR="00392754" w:rsidRPr="00856205" w:rsidRDefault="00392754" w:rsidP="00856205">
      <w:pPr>
        <w:pStyle w:val="KDParagraf"/>
        <w:spacing w:before="0"/>
        <w:rPr>
          <w:rFonts w:cs="Arial"/>
          <w:lang w:val="sr-Cyrl-RS"/>
        </w:rPr>
      </w:pPr>
      <w:r w:rsidRPr="00856205">
        <w:rPr>
          <w:rFonts w:cs="Arial"/>
          <w:lang w:val="sr-Cyrl-RS"/>
        </w:rPr>
        <w:t>Пружалац услуге је у складу са законом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392754" w:rsidRPr="00856205" w:rsidRDefault="00392754" w:rsidP="00856205">
      <w:pPr>
        <w:pStyle w:val="KDParagraf"/>
        <w:spacing w:before="0"/>
        <w:rPr>
          <w:rFonts w:cs="Arial"/>
          <w:lang w:val="sr-Cyrl-RS"/>
        </w:rPr>
      </w:pPr>
    </w:p>
    <w:p w:rsidR="00392754" w:rsidRPr="00856205" w:rsidRDefault="00392754" w:rsidP="00856205">
      <w:pPr>
        <w:pStyle w:val="KDParagraf"/>
        <w:spacing w:before="0"/>
        <w:rPr>
          <w:rFonts w:cs="Arial"/>
          <w:lang w:val="sr-Cyrl-RS"/>
        </w:rPr>
      </w:pPr>
      <w:r w:rsidRPr="00856205">
        <w:rPr>
          <w:rFonts w:cs="Arial"/>
          <w:lang w:val="sr-Cyrl-R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w:t>
      </w:r>
      <w:r w:rsidRPr="00856205">
        <w:rPr>
          <w:rFonts w:cs="Arial"/>
          <w:lang w:val="sr-Cyrl-RS"/>
        </w:rPr>
        <w:lastRenderedPageBreak/>
        <w:t xml:space="preserve">издавање одговарајућег обрачуна са роком плаћања од 15 (словима: петнаест) дана од датума издавања истог. </w:t>
      </w:r>
    </w:p>
    <w:p w:rsidR="00392754" w:rsidRPr="00856205" w:rsidRDefault="00392754" w:rsidP="00856205">
      <w:pPr>
        <w:pStyle w:val="KDParagraf"/>
        <w:spacing w:before="0"/>
        <w:rPr>
          <w:rFonts w:cs="Arial"/>
          <w:lang w:val="sr-Cyrl-RS"/>
        </w:rPr>
      </w:pPr>
    </w:p>
    <w:p w:rsidR="00392754" w:rsidRPr="00856205" w:rsidRDefault="00392754" w:rsidP="00856205">
      <w:pPr>
        <w:pStyle w:val="KDParagraf"/>
        <w:spacing w:before="0"/>
        <w:rPr>
          <w:rFonts w:cs="Arial"/>
          <w:lang w:val="sr-Cyrl-RS"/>
        </w:rPr>
      </w:pPr>
      <w:r w:rsidRPr="00856205">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Пружаоца услуге. </w:t>
      </w:r>
    </w:p>
    <w:p w:rsidR="00392754" w:rsidRPr="00856205" w:rsidRDefault="00392754" w:rsidP="00856205">
      <w:pPr>
        <w:pStyle w:val="KDParagraf"/>
        <w:spacing w:before="0"/>
        <w:rPr>
          <w:rFonts w:cs="Arial"/>
          <w:lang w:val="sr-Cyrl-RS"/>
        </w:rPr>
      </w:pPr>
    </w:p>
    <w:p w:rsidR="00EE793E" w:rsidRPr="00856205" w:rsidRDefault="00392754" w:rsidP="00856205">
      <w:pPr>
        <w:pStyle w:val="KDParagraf"/>
        <w:spacing w:before="0"/>
        <w:rPr>
          <w:rFonts w:cs="Arial"/>
          <w:lang w:val="sr-Cyrl-RS"/>
        </w:rPr>
      </w:pPr>
      <w:r w:rsidRPr="00856205">
        <w:rPr>
          <w:rFonts w:cs="Arial"/>
          <w:lang w:val="sr-Cyrl-R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392754" w:rsidRPr="00856205" w:rsidRDefault="00392754" w:rsidP="00856205">
      <w:pPr>
        <w:pStyle w:val="KDParagraf"/>
        <w:spacing w:before="0"/>
        <w:rPr>
          <w:rFonts w:cs="Arial"/>
          <w:lang w:val="sr-Cyrl-RS"/>
        </w:rPr>
      </w:pPr>
    </w:p>
    <w:p w:rsidR="00EE793E" w:rsidRPr="00856205" w:rsidRDefault="00EE793E" w:rsidP="00856205">
      <w:pPr>
        <w:pStyle w:val="KDParagraf"/>
        <w:spacing w:before="0"/>
        <w:rPr>
          <w:rFonts w:cs="Arial"/>
          <w:b/>
          <w:lang w:val="sr-Cyrl-RS"/>
        </w:rPr>
      </w:pPr>
      <w:r w:rsidRPr="00856205">
        <w:rPr>
          <w:rFonts w:cs="Arial"/>
          <w:b/>
          <w:lang w:val="sr-Cyrl-RS"/>
        </w:rPr>
        <w:t>УГОВОРНА КАЗНА</w:t>
      </w:r>
    </w:p>
    <w:p w:rsidR="00EE793E" w:rsidRPr="00856205" w:rsidRDefault="00EE793E" w:rsidP="00856205">
      <w:pPr>
        <w:pStyle w:val="KDParagraf"/>
        <w:spacing w:before="0"/>
        <w:jc w:val="center"/>
        <w:rPr>
          <w:rFonts w:cs="Arial"/>
          <w:lang w:val="sr-Cyrl-RS"/>
        </w:rPr>
      </w:pPr>
      <w:r w:rsidRPr="00856205">
        <w:rPr>
          <w:rFonts w:cs="Arial"/>
          <w:b/>
          <w:lang w:val="sr-Cyrl-RS"/>
        </w:rPr>
        <w:t>Члан 2</w:t>
      </w:r>
      <w:r w:rsidR="00C6621C" w:rsidRPr="00856205">
        <w:rPr>
          <w:rFonts w:cs="Arial"/>
          <w:b/>
          <w:lang w:val="sr-Cyrl-RS"/>
        </w:rPr>
        <w:t>6</w:t>
      </w:r>
      <w:r w:rsidRPr="00856205">
        <w:rPr>
          <w:rFonts w:cs="Arial"/>
          <w:lang w:val="sr-Cyrl-RS"/>
        </w:rPr>
        <w:t>.</w:t>
      </w:r>
    </w:p>
    <w:p w:rsidR="00392754" w:rsidRPr="00856205" w:rsidRDefault="00392754" w:rsidP="00856205">
      <w:pPr>
        <w:pStyle w:val="KDParagraf"/>
        <w:spacing w:before="0"/>
        <w:rPr>
          <w:rFonts w:cs="Arial"/>
          <w:lang w:val="sr-Cyrl-RS"/>
        </w:rPr>
      </w:pPr>
      <w:r w:rsidRPr="00856205">
        <w:rPr>
          <w:rFonts w:cs="Arial"/>
          <w:lang w:val="sr-Cyrl-RS"/>
        </w:rPr>
        <w:t>У случају да Пружалац услуге, својом кривицом, не изврши/ не пружи у року уговорене Услуге, Пружалац услуге је дужан да плати Кориснику услуге уговорене пенале, у износу од 0,5%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rsidR="00392754" w:rsidRPr="00856205" w:rsidRDefault="00392754" w:rsidP="00856205">
      <w:pPr>
        <w:pStyle w:val="KDParagraf"/>
        <w:spacing w:before="0"/>
        <w:rPr>
          <w:rFonts w:cs="Arial"/>
          <w:lang w:val="sr-Cyrl-RS"/>
        </w:rPr>
      </w:pPr>
      <w:r w:rsidRPr="00856205">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уговорене пенале.</w:t>
      </w:r>
    </w:p>
    <w:p w:rsidR="00392754" w:rsidRPr="00856205" w:rsidRDefault="00392754" w:rsidP="00856205">
      <w:pPr>
        <w:pStyle w:val="KDParagraf"/>
        <w:spacing w:before="0"/>
        <w:rPr>
          <w:rFonts w:cs="Arial"/>
          <w:lang w:val="sr-Cyrl-RS"/>
        </w:rPr>
      </w:pPr>
      <w:r w:rsidRPr="00856205">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856205" w:rsidRDefault="00392754" w:rsidP="00856205">
      <w:pPr>
        <w:pStyle w:val="KDParagraf"/>
        <w:spacing w:before="0"/>
        <w:rPr>
          <w:rFonts w:cs="Arial"/>
          <w:lang w:val="sr-Cyrl-RS"/>
        </w:rPr>
      </w:pPr>
      <w:r w:rsidRPr="00856205">
        <w:rPr>
          <w:rFonts w:cs="Arial"/>
          <w:lang w:val="sr-Cyrl-RS"/>
        </w:rPr>
        <w:t>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услуге захтева накнаду штете и измакле добити.</w:t>
      </w:r>
    </w:p>
    <w:p w:rsidR="00392754" w:rsidRPr="00856205" w:rsidRDefault="00392754" w:rsidP="00856205">
      <w:pPr>
        <w:pStyle w:val="KDParagraf"/>
        <w:spacing w:before="0"/>
        <w:rPr>
          <w:rFonts w:cs="Arial"/>
          <w:lang w:val="sr-Cyrl-RS"/>
        </w:rPr>
      </w:pPr>
    </w:p>
    <w:p w:rsidR="00EE793E" w:rsidRPr="00856205" w:rsidRDefault="00EE793E" w:rsidP="00856205">
      <w:pPr>
        <w:pStyle w:val="KDParagraf"/>
        <w:spacing w:before="0"/>
        <w:rPr>
          <w:rFonts w:cs="Arial"/>
          <w:b/>
          <w:lang w:val="sr-Cyrl-RS"/>
        </w:rPr>
      </w:pPr>
      <w:r w:rsidRPr="00856205">
        <w:rPr>
          <w:rFonts w:cs="Arial"/>
          <w:b/>
          <w:lang w:val="sr-Cyrl-RS"/>
        </w:rPr>
        <w:t>РАСКИД УГОВОРА</w:t>
      </w:r>
    </w:p>
    <w:p w:rsidR="00EE793E" w:rsidRPr="00856205" w:rsidRDefault="00EE793E" w:rsidP="00856205">
      <w:pPr>
        <w:pStyle w:val="KDParagraf"/>
        <w:spacing w:before="0"/>
        <w:jc w:val="center"/>
        <w:rPr>
          <w:rFonts w:cs="Arial"/>
          <w:lang w:val="sr-Cyrl-RS"/>
        </w:rPr>
      </w:pPr>
      <w:r w:rsidRPr="00856205">
        <w:rPr>
          <w:rFonts w:cs="Arial"/>
          <w:b/>
          <w:lang w:val="sr-Cyrl-RS"/>
        </w:rPr>
        <w:t>Члан 2</w:t>
      </w:r>
      <w:r w:rsidR="00C6621C" w:rsidRPr="00856205">
        <w:rPr>
          <w:rFonts w:cs="Arial"/>
          <w:b/>
          <w:lang w:val="sr-Cyrl-RS"/>
        </w:rPr>
        <w:t>7</w:t>
      </w:r>
      <w:r w:rsidRPr="00856205">
        <w:rPr>
          <w:rFonts w:cs="Arial"/>
          <w:lang w:val="sr-Cyrl-RS"/>
        </w:rPr>
        <w:t>.</w:t>
      </w:r>
    </w:p>
    <w:p w:rsidR="00EE793E" w:rsidRPr="00856205" w:rsidRDefault="00EE793E" w:rsidP="00856205">
      <w:pPr>
        <w:pStyle w:val="KDParagraf"/>
        <w:spacing w:before="0"/>
        <w:rPr>
          <w:rFonts w:cs="Arial"/>
          <w:lang w:val="sr-Cyrl-RS"/>
        </w:rPr>
      </w:pPr>
      <w:r w:rsidRPr="00856205">
        <w:rPr>
          <w:rFonts w:cs="Arial"/>
          <w:lang w:val="sr-Cyrl-RS"/>
        </w:rPr>
        <w:t>Свака Уговорн</w:t>
      </w:r>
      <w:r w:rsidR="00F10537" w:rsidRPr="00856205">
        <w:rPr>
          <w:rFonts w:cs="Arial"/>
          <w:lang w:val="sr-Cyrl-RS"/>
        </w:rPr>
        <w:t>а</w:t>
      </w:r>
      <w:r w:rsidRPr="00856205">
        <w:rPr>
          <w:rFonts w:cs="Arial"/>
          <w:lang w:val="sr-Cyrl-RS"/>
        </w:rPr>
        <w:t xml:space="preserve"> стран</w:t>
      </w:r>
      <w:r w:rsidR="00F10537" w:rsidRPr="00856205">
        <w:rPr>
          <w:rFonts w:cs="Arial"/>
          <w:lang w:val="sr-Cyrl-RS"/>
        </w:rPr>
        <w:t>а</w:t>
      </w:r>
      <w:r w:rsidRPr="00856205">
        <w:rPr>
          <w:rFonts w:cs="Arial"/>
          <w:lang w:val="sr-Cyrl-R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856205" w:rsidRDefault="00EE793E" w:rsidP="00856205">
      <w:pPr>
        <w:pStyle w:val="KDParagraf"/>
        <w:spacing w:before="0"/>
        <w:rPr>
          <w:rFonts w:cs="Arial"/>
          <w:lang w:val="sr-Cyrl-RS"/>
        </w:rPr>
      </w:pPr>
      <w:r w:rsidRPr="00856205">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856205" w:rsidRDefault="00EE793E" w:rsidP="00856205">
      <w:pPr>
        <w:pStyle w:val="KDParagraf"/>
        <w:spacing w:before="0"/>
        <w:rPr>
          <w:rFonts w:cs="Arial"/>
          <w:lang w:val="sr-Cyrl-RS"/>
        </w:rPr>
      </w:pPr>
      <w:r w:rsidRPr="00856205">
        <w:rPr>
          <w:rFonts w:cs="Arial"/>
          <w:lang w:val="sr-Cyrl-R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6621C" w:rsidRPr="00856205">
        <w:rPr>
          <w:rFonts w:cs="Arial"/>
          <w:lang w:val="sr-Cyrl-RS"/>
        </w:rPr>
        <w:t>26</w:t>
      </w:r>
      <w:r w:rsidRPr="00856205">
        <w:rPr>
          <w:rFonts w:cs="Arial"/>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91D53" w:rsidRPr="00856205" w:rsidRDefault="00E91D53" w:rsidP="00856205">
      <w:pPr>
        <w:pStyle w:val="KDParagraf"/>
        <w:spacing w:before="0"/>
        <w:rPr>
          <w:rFonts w:cs="Arial"/>
          <w:lang w:val="sr-Cyrl-RS"/>
        </w:rPr>
      </w:pPr>
    </w:p>
    <w:p w:rsidR="00856205" w:rsidRPr="00856205" w:rsidRDefault="00856205" w:rsidP="00856205">
      <w:pPr>
        <w:pStyle w:val="KDParagraf"/>
        <w:spacing w:before="0"/>
        <w:jc w:val="center"/>
        <w:rPr>
          <w:rFonts w:cs="Arial"/>
          <w:lang w:val="sr-Cyrl-RS"/>
        </w:rPr>
      </w:pPr>
      <w:r w:rsidRPr="00856205">
        <w:rPr>
          <w:rFonts w:cs="Arial"/>
          <w:b/>
          <w:lang w:val="sr-Cyrl-RS"/>
        </w:rPr>
        <w:t>Члан 28</w:t>
      </w:r>
      <w:r w:rsidRPr="00856205">
        <w:rPr>
          <w:rFonts w:cs="Arial"/>
          <w:lang w:val="sr-Cyrl-RS"/>
        </w:rPr>
        <w:t>.</w:t>
      </w:r>
    </w:p>
    <w:p w:rsidR="00E91D53" w:rsidRPr="00856205" w:rsidRDefault="00E91D53" w:rsidP="00856205">
      <w:pPr>
        <w:pStyle w:val="KDParagraf"/>
        <w:spacing w:before="0"/>
        <w:rPr>
          <w:rFonts w:cs="Arial"/>
          <w:b/>
          <w:lang w:val="sr-Cyrl-RS"/>
        </w:rPr>
      </w:pPr>
      <w:r w:rsidRPr="00856205">
        <w:rPr>
          <w:rFonts w:cs="Arial"/>
          <w:b/>
          <w:lang w:val="sr-Cyrl-RS"/>
        </w:rPr>
        <w:t xml:space="preserve">ИЗМЕНЕ ТОКОМ ТРАЈАЊА УГОВОРА </w:t>
      </w:r>
    </w:p>
    <w:p w:rsidR="00E91D53" w:rsidRPr="00856205" w:rsidRDefault="00E91D53" w:rsidP="00856205">
      <w:pPr>
        <w:pStyle w:val="KDParagraf"/>
        <w:spacing w:before="0"/>
        <w:rPr>
          <w:rFonts w:cs="Arial"/>
          <w:lang w:val="sr-Cyrl-RS"/>
        </w:rPr>
      </w:pPr>
      <w:r w:rsidRPr="00856205">
        <w:rPr>
          <w:rFonts w:cs="Arial"/>
          <w:lang w:val="sr-Cyrl-R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91D53" w:rsidRPr="00856205" w:rsidRDefault="00E91D53" w:rsidP="00856205">
      <w:pPr>
        <w:pStyle w:val="KDParagraf"/>
        <w:spacing w:before="0"/>
        <w:rPr>
          <w:rFonts w:cs="Arial"/>
          <w:lang w:val="ru-RU"/>
        </w:rPr>
      </w:pPr>
      <w:r w:rsidRPr="00856205">
        <w:rPr>
          <w:rFonts w:cs="Arial"/>
          <w:lang w:val="sr-Cyrl-RS"/>
        </w:rPr>
        <w:t xml:space="preserve">Корисник услуге може да дозволи промену цене или других битних елемената Уговора из објективних разлога као што су: виша сила, измена важећих законских прописа, мере </w:t>
      </w:r>
      <w:r w:rsidRPr="00856205">
        <w:rPr>
          <w:rFonts w:cs="Arial"/>
          <w:lang w:val="sr-Cyrl-RS"/>
        </w:rPr>
        <w:lastRenderedPageBreak/>
        <w:t xml:space="preserve">државних органа, уколико наступе околности које отежавају испуњење обавезе једне Уговорне стране или се због њих не може остварити сврха овог Уговора и </w:t>
      </w:r>
      <w:r w:rsidRPr="00856205">
        <w:rPr>
          <w:rFonts w:cs="Arial"/>
          <w:lang w:val="ru-RU"/>
        </w:rPr>
        <w:t>промењене околности</w:t>
      </w:r>
      <w:r w:rsidRPr="00856205">
        <w:rPr>
          <w:rFonts w:cs="Arial"/>
          <w:lang w:val="sr-Cyrl-RS"/>
        </w:rPr>
        <w:t xml:space="preserve"> у смислу члана 133. ЗОО.  </w:t>
      </w:r>
      <w:r w:rsidRPr="00856205">
        <w:rPr>
          <w:rFonts w:cs="Arial"/>
          <w:lang w:val="ru-RU"/>
        </w:rPr>
        <w:t xml:space="preserve"> </w:t>
      </w:r>
    </w:p>
    <w:p w:rsidR="00E91D53" w:rsidRPr="00856205" w:rsidRDefault="00E91D53" w:rsidP="00856205">
      <w:pPr>
        <w:spacing w:before="0"/>
        <w:rPr>
          <w:rFonts w:cs="Arial"/>
          <w:lang w:val="sr-Cyrl-RS"/>
        </w:rPr>
      </w:pPr>
      <w:r w:rsidRPr="00856205">
        <w:rPr>
          <w:rFonts w:cs="Arial"/>
          <w:lang w:val="sr-Cyrl-RS"/>
        </w:rPr>
        <w:t>У наведеном случаjу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A6FB4" w:rsidRDefault="005A6FB4" w:rsidP="00856205">
      <w:pPr>
        <w:pStyle w:val="KDParagraf"/>
        <w:spacing w:before="0"/>
        <w:rPr>
          <w:rFonts w:cs="Arial"/>
          <w:b/>
          <w:lang w:val="sr-Cyrl-RS"/>
        </w:rPr>
      </w:pPr>
    </w:p>
    <w:p w:rsidR="00EE793E" w:rsidRPr="00856205" w:rsidRDefault="00E91D53" w:rsidP="00856205">
      <w:pPr>
        <w:pStyle w:val="KDParagraf"/>
        <w:spacing w:before="0"/>
        <w:rPr>
          <w:rFonts w:cs="Arial"/>
          <w:b/>
          <w:lang w:val="sr-Cyrl-RS"/>
        </w:rPr>
      </w:pPr>
      <w:r w:rsidRPr="00856205">
        <w:rPr>
          <w:rFonts w:cs="Arial"/>
          <w:b/>
          <w:lang w:val="sr-Cyrl-RS"/>
        </w:rPr>
        <w:t>РЕШАВАЊЕ СПОРОВА</w:t>
      </w:r>
    </w:p>
    <w:p w:rsidR="00E91D53" w:rsidRPr="00856205" w:rsidRDefault="00E91D53" w:rsidP="00856205">
      <w:pPr>
        <w:pStyle w:val="KDParagraf"/>
        <w:spacing w:before="0"/>
        <w:jc w:val="center"/>
        <w:rPr>
          <w:rFonts w:cs="Arial"/>
          <w:lang w:val="sr-Cyrl-RS"/>
        </w:rPr>
      </w:pPr>
      <w:r w:rsidRPr="00856205">
        <w:rPr>
          <w:rFonts w:cs="Arial"/>
          <w:b/>
          <w:lang w:val="sr-Cyrl-RS"/>
        </w:rPr>
        <w:t xml:space="preserve">Члан </w:t>
      </w:r>
      <w:r w:rsidR="00C6621C" w:rsidRPr="00856205">
        <w:rPr>
          <w:rFonts w:cs="Arial"/>
          <w:b/>
          <w:lang w:val="sr-Cyrl-RS"/>
        </w:rPr>
        <w:t>2</w:t>
      </w:r>
      <w:r w:rsidR="00856205" w:rsidRPr="00856205">
        <w:rPr>
          <w:rFonts w:cs="Arial"/>
          <w:b/>
          <w:lang w:val="sr-Cyrl-RS"/>
        </w:rPr>
        <w:t>9</w:t>
      </w:r>
      <w:r w:rsidRPr="00856205">
        <w:rPr>
          <w:rFonts w:cs="Arial"/>
          <w:lang w:val="sr-Cyrl-RS"/>
        </w:rPr>
        <w:t>.</w:t>
      </w:r>
    </w:p>
    <w:p w:rsidR="00E91D53" w:rsidRPr="00856205" w:rsidRDefault="00E91D53" w:rsidP="00856205">
      <w:pPr>
        <w:tabs>
          <w:tab w:val="left" w:pos="567"/>
        </w:tabs>
        <w:spacing w:before="0"/>
        <w:rPr>
          <w:rFonts w:cs="Arial"/>
          <w:i/>
          <w:color w:val="4F81BD" w:themeColor="accent1"/>
          <w:lang w:val="sr-Cyrl-RS"/>
        </w:rPr>
      </w:pPr>
      <w:r w:rsidRPr="00856205">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56205">
        <w:rPr>
          <w:rFonts w:cs="Arial"/>
          <w:i/>
          <w:color w:val="4F81BD" w:themeColor="accent1"/>
          <w:lang w:val="sr-Cyrl-RS"/>
        </w:rPr>
        <w:t>Сталне арбитраже при Привредној комори Србије уз примену њеног Правилника (изабрати у зависности да ли је понуду поднео страни понуђач).</w:t>
      </w:r>
      <w:r w:rsidRPr="00856205">
        <w:rPr>
          <w:rFonts w:cs="Arial"/>
          <w:lang w:val="sr-Cyrl-RS"/>
        </w:rPr>
        <w:t>У случају спора меродавно право је право Републике Србије, а поступак се води на српском језику.</w:t>
      </w:r>
    </w:p>
    <w:p w:rsidR="00E91D53" w:rsidRPr="00856205" w:rsidRDefault="00E91D53" w:rsidP="00856205">
      <w:pPr>
        <w:pStyle w:val="KDParagraf"/>
        <w:spacing w:before="0"/>
        <w:rPr>
          <w:rFonts w:cs="Arial"/>
          <w:lang w:val="sr-Cyrl-RS"/>
        </w:rPr>
      </w:pPr>
    </w:p>
    <w:p w:rsidR="00EE793E" w:rsidRPr="00856205" w:rsidRDefault="00EE793E" w:rsidP="00856205">
      <w:pPr>
        <w:pStyle w:val="KDParagraf"/>
        <w:spacing w:before="0"/>
        <w:rPr>
          <w:rFonts w:cs="Arial"/>
          <w:b/>
          <w:lang w:val="sr-Cyrl-RS"/>
        </w:rPr>
      </w:pPr>
      <w:r w:rsidRPr="00856205">
        <w:rPr>
          <w:rFonts w:cs="Arial"/>
          <w:b/>
          <w:lang w:val="sr-Cyrl-RS"/>
        </w:rPr>
        <w:t>ЗАВРШНЕ ОДРЕДБЕ</w:t>
      </w:r>
    </w:p>
    <w:p w:rsidR="00F10537" w:rsidRPr="00856205" w:rsidRDefault="00F10537" w:rsidP="00856205">
      <w:pPr>
        <w:tabs>
          <w:tab w:val="left" w:pos="567"/>
        </w:tabs>
        <w:spacing w:before="0"/>
        <w:rPr>
          <w:rFonts w:cs="Arial"/>
          <w:lang w:val="sr-Cyrl-RS"/>
        </w:rPr>
      </w:pPr>
      <w:r w:rsidRPr="00856205">
        <w:rPr>
          <w:rFonts w:cs="Arial"/>
          <w:b/>
          <w:lang w:val="sr-Cyrl-RS"/>
        </w:rPr>
        <w:t xml:space="preserve">                                                                   </w:t>
      </w:r>
      <w:r w:rsidR="00C6621C" w:rsidRPr="00856205">
        <w:rPr>
          <w:rFonts w:cs="Arial"/>
          <w:b/>
          <w:lang w:val="sr-Cyrl-RS"/>
        </w:rPr>
        <w:t xml:space="preserve">Члан </w:t>
      </w:r>
      <w:r w:rsidR="00856205" w:rsidRPr="00856205">
        <w:rPr>
          <w:rFonts w:cs="Arial"/>
          <w:b/>
          <w:lang w:val="sr-Cyrl-RS"/>
        </w:rPr>
        <w:t>30</w:t>
      </w:r>
      <w:r w:rsidR="00EE793E" w:rsidRPr="00856205">
        <w:rPr>
          <w:rFonts w:cs="Arial"/>
          <w:lang w:val="sr-Cyrl-RS"/>
        </w:rPr>
        <w:t>.</w:t>
      </w:r>
      <w:r w:rsidRPr="00856205">
        <w:rPr>
          <w:rFonts w:cs="Arial"/>
          <w:lang w:val="sr-Cyrl-RS"/>
        </w:rPr>
        <w:t xml:space="preserve"> </w:t>
      </w:r>
    </w:p>
    <w:p w:rsidR="00F10537" w:rsidRPr="00856205" w:rsidRDefault="00F10537" w:rsidP="00856205">
      <w:pPr>
        <w:tabs>
          <w:tab w:val="left" w:pos="567"/>
        </w:tabs>
        <w:spacing w:before="0"/>
        <w:rPr>
          <w:rFonts w:cs="Arial"/>
          <w:lang w:val="sr-Cyrl-RS"/>
        </w:rPr>
      </w:pPr>
      <w:r w:rsidRPr="00856205">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F10537" w:rsidRPr="00856205" w:rsidRDefault="00F10537" w:rsidP="00856205">
      <w:pPr>
        <w:tabs>
          <w:tab w:val="left" w:pos="567"/>
        </w:tabs>
        <w:spacing w:before="0"/>
        <w:rPr>
          <w:rFonts w:cs="Arial"/>
          <w:lang w:val="sr-Cyrl-RS"/>
        </w:rPr>
      </w:pPr>
      <w:r w:rsidRPr="00856205">
        <w:rPr>
          <w:rFonts w:cs="Arial"/>
          <w:lang w:val="sr-Cyrl-RS"/>
        </w:rPr>
        <w:t>Након закључења и ступања на снагу овог Уговора,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F10537" w:rsidRPr="00856205" w:rsidRDefault="00F10537" w:rsidP="00856205">
      <w:pPr>
        <w:tabs>
          <w:tab w:val="left" w:pos="567"/>
        </w:tabs>
        <w:spacing w:before="0"/>
        <w:rPr>
          <w:rFonts w:cs="Arial"/>
          <w:lang w:val="sr-Cyrl-RS"/>
        </w:rPr>
      </w:pPr>
    </w:p>
    <w:p w:rsidR="00EE793E" w:rsidRPr="00856205" w:rsidRDefault="00F10537" w:rsidP="00856205">
      <w:pPr>
        <w:pStyle w:val="KDParagraf"/>
        <w:spacing w:before="0"/>
        <w:jc w:val="center"/>
        <w:rPr>
          <w:rFonts w:cs="Arial"/>
          <w:lang w:val="sr-Cyrl-RS"/>
        </w:rPr>
      </w:pPr>
      <w:r w:rsidRPr="00856205">
        <w:rPr>
          <w:rFonts w:cs="Arial"/>
          <w:b/>
          <w:lang w:val="sr-Cyrl-RS"/>
        </w:rPr>
        <w:t xml:space="preserve">Члан </w:t>
      </w:r>
      <w:r w:rsidR="00C6621C" w:rsidRPr="00856205">
        <w:rPr>
          <w:rFonts w:cs="Arial"/>
          <w:b/>
          <w:lang w:val="sr-Cyrl-RS"/>
        </w:rPr>
        <w:t>3</w:t>
      </w:r>
      <w:r w:rsidR="00856205" w:rsidRPr="00856205">
        <w:rPr>
          <w:rFonts w:cs="Arial"/>
          <w:b/>
          <w:lang w:val="sr-Cyrl-RS"/>
        </w:rPr>
        <w:t>1</w:t>
      </w:r>
      <w:r w:rsidR="00C55CD5" w:rsidRPr="00856205">
        <w:rPr>
          <w:rFonts w:cs="Arial"/>
          <w:b/>
          <w:lang w:val="sr-Cyrl-RS"/>
        </w:rPr>
        <w:t>.</w:t>
      </w:r>
    </w:p>
    <w:p w:rsidR="00C6621C" w:rsidRPr="00856205" w:rsidRDefault="00EE793E" w:rsidP="00856205">
      <w:pPr>
        <w:pStyle w:val="KDParagraf"/>
        <w:spacing w:before="0"/>
        <w:rPr>
          <w:rFonts w:cs="Arial"/>
          <w:lang w:val="sr-Cyrl-RS"/>
        </w:rPr>
      </w:pPr>
      <w:r w:rsidRPr="00856205">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F26408" w:rsidRPr="00856205">
        <w:rPr>
          <w:rFonts w:cs="Arial"/>
          <w:lang w:val="sr-Cyrl-RS"/>
        </w:rPr>
        <w:t>т</w:t>
      </w:r>
      <w:r w:rsidRPr="00856205">
        <w:rPr>
          <w:rFonts w:cs="Arial"/>
          <w:lang w:val="sr-Cyrl-RS"/>
        </w:rPr>
        <w:t>ране.</w:t>
      </w:r>
    </w:p>
    <w:p w:rsidR="00C6621C" w:rsidRPr="00856205" w:rsidRDefault="00C6621C" w:rsidP="00856205">
      <w:pPr>
        <w:pStyle w:val="KDParagraf"/>
        <w:spacing w:before="0"/>
        <w:jc w:val="center"/>
        <w:rPr>
          <w:rFonts w:cs="Arial"/>
          <w:b/>
          <w:lang w:val="sr-Cyrl-RS"/>
        </w:rPr>
      </w:pPr>
    </w:p>
    <w:p w:rsidR="00EE793E" w:rsidRPr="00856205" w:rsidRDefault="00C6621C" w:rsidP="00856205">
      <w:pPr>
        <w:pStyle w:val="KDParagraf"/>
        <w:spacing w:before="0"/>
        <w:jc w:val="center"/>
        <w:rPr>
          <w:rFonts w:cs="Arial"/>
          <w:lang w:val="sr-Cyrl-RS"/>
        </w:rPr>
      </w:pPr>
      <w:r w:rsidRPr="00856205">
        <w:rPr>
          <w:rFonts w:cs="Arial"/>
          <w:b/>
          <w:lang w:val="sr-Cyrl-RS"/>
        </w:rPr>
        <w:t>Члан 3</w:t>
      </w:r>
      <w:r w:rsidR="00856205" w:rsidRPr="00856205">
        <w:rPr>
          <w:rFonts w:cs="Arial"/>
          <w:b/>
          <w:lang w:val="sr-Cyrl-RS"/>
        </w:rPr>
        <w:t>2</w:t>
      </w:r>
      <w:r w:rsidR="00EE793E" w:rsidRPr="00856205">
        <w:rPr>
          <w:rFonts w:cs="Arial"/>
          <w:lang w:val="sr-Cyrl-RS"/>
        </w:rPr>
        <w:t>.</w:t>
      </w:r>
    </w:p>
    <w:p w:rsidR="00EE793E" w:rsidRPr="00856205" w:rsidRDefault="00EE793E" w:rsidP="00856205">
      <w:pPr>
        <w:pStyle w:val="KDParagraf"/>
        <w:spacing w:before="0"/>
        <w:rPr>
          <w:rFonts w:cs="Arial"/>
          <w:lang w:val="sr-Cyrl-RS"/>
        </w:rPr>
      </w:pPr>
      <w:r w:rsidRPr="00856205">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856205" w:rsidRDefault="00EE793E" w:rsidP="00856205">
      <w:pPr>
        <w:pStyle w:val="KDParagraf"/>
        <w:spacing w:before="0"/>
        <w:rPr>
          <w:rFonts w:cs="Arial"/>
          <w:lang w:val="sr-Cyrl-RS"/>
        </w:rPr>
      </w:pPr>
    </w:p>
    <w:p w:rsidR="00EE793E" w:rsidRPr="00856205" w:rsidRDefault="00392754" w:rsidP="00856205">
      <w:pPr>
        <w:pStyle w:val="KDParagraf"/>
        <w:spacing w:before="0"/>
        <w:jc w:val="center"/>
        <w:rPr>
          <w:rFonts w:cs="Arial"/>
          <w:lang w:val="sr-Cyrl-RS"/>
        </w:rPr>
      </w:pPr>
      <w:r w:rsidRPr="00856205">
        <w:rPr>
          <w:rFonts w:cs="Arial"/>
          <w:b/>
          <w:lang w:val="sr-Cyrl-RS"/>
        </w:rPr>
        <w:t xml:space="preserve">Члан </w:t>
      </w:r>
      <w:r w:rsidR="00727831" w:rsidRPr="00856205">
        <w:rPr>
          <w:rFonts w:cs="Arial"/>
          <w:b/>
          <w:lang w:val="sr-Cyrl-RS"/>
        </w:rPr>
        <w:t>3</w:t>
      </w:r>
      <w:r w:rsidR="00856205" w:rsidRPr="00856205">
        <w:rPr>
          <w:rFonts w:cs="Arial"/>
          <w:b/>
          <w:lang w:val="sr-Cyrl-RS"/>
        </w:rPr>
        <w:t>3</w:t>
      </w:r>
      <w:r w:rsidR="00EE793E" w:rsidRPr="00856205">
        <w:rPr>
          <w:rFonts w:cs="Arial"/>
          <w:lang w:val="sr-Cyrl-RS"/>
        </w:rPr>
        <w:t>.</w:t>
      </w:r>
    </w:p>
    <w:p w:rsidR="00EE793E" w:rsidRPr="00856205" w:rsidRDefault="00EE793E" w:rsidP="00856205">
      <w:pPr>
        <w:pStyle w:val="KDParagraf"/>
        <w:spacing w:before="0"/>
        <w:rPr>
          <w:rFonts w:cs="Arial"/>
          <w:lang w:val="sr-Cyrl-RS"/>
        </w:rPr>
      </w:pPr>
      <w:r w:rsidRPr="00856205">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jc w:val="center"/>
        <w:rPr>
          <w:rFonts w:cs="Arial"/>
          <w:lang w:val="sr-Cyrl-RS"/>
        </w:rPr>
      </w:pPr>
      <w:r w:rsidRPr="00856205">
        <w:rPr>
          <w:rFonts w:cs="Arial"/>
          <w:b/>
          <w:lang w:val="sr-Cyrl-RS"/>
        </w:rPr>
        <w:t>Члан 3</w:t>
      </w:r>
      <w:r w:rsidR="00856205" w:rsidRPr="00856205">
        <w:rPr>
          <w:rFonts w:cs="Arial"/>
          <w:b/>
          <w:lang w:val="sr-Cyrl-RS"/>
        </w:rPr>
        <w:t>4</w:t>
      </w:r>
      <w:r w:rsidR="00392754" w:rsidRPr="00856205">
        <w:rPr>
          <w:rFonts w:cs="Arial"/>
          <w:b/>
          <w:lang w:val="sr-Cyrl-RS"/>
        </w:rPr>
        <w:t>.</w:t>
      </w:r>
    </w:p>
    <w:p w:rsidR="00EE793E" w:rsidRPr="00856205" w:rsidRDefault="00EE793E" w:rsidP="00856205">
      <w:pPr>
        <w:pStyle w:val="KDParagraf"/>
        <w:spacing w:before="0"/>
        <w:rPr>
          <w:rFonts w:cs="Arial"/>
          <w:lang w:val="sr-Cyrl-RS"/>
        </w:rPr>
      </w:pPr>
      <w:r w:rsidRPr="00856205">
        <w:rPr>
          <w:rFonts w:cs="Arial"/>
          <w:lang w:val="sr-Cyrl-RS"/>
        </w:rPr>
        <w:t>Саставни део овог Уговора чине:</w:t>
      </w:r>
    </w:p>
    <w:p w:rsidR="00EE793E" w:rsidRPr="00856205" w:rsidRDefault="00EE793E" w:rsidP="00856205">
      <w:pPr>
        <w:pStyle w:val="KDParagraf"/>
        <w:spacing w:before="0"/>
        <w:rPr>
          <w:rFonts w:cs="Arial"/>
          <w:lang w:val="sr-Cyrl-RS"/>
        </w:rPr>
      </w:pPr>
    </w:p>
    <w:p w:rsidR="00EE793E" w:rsidRPr="00856205" w:rsidRDefault="00D06CFD" w:rsidP="00856205">
      <w:pPr>
        <w:pStyle w:val="KDParagraf"/>
        <w:spacing w:before="0"/>
        <w:rPr>
          <w:rFonts w:cs="Arial"/>
          <w:lang w:val="sr-Cyrl-RS"/>
        </w:rPr>
      </w:pPr>
      <w:r w:rsidRPr="00856205">
        <w:rPr>
          <w:rFonts w:cs="Arial"/>
          <w:lang w:val="sr-Cyrl-RS"/>
        </w:rPr>
        <w:t>Прилог број 1</w:t>
      </w:r>
      <w:r w:rsidR="00A24D06" w:rsidRPr="00856205">
        <w:rPr>
          <w:rFonts w:cs="Arial"/>
          <w:lang w:val="sr-Cyrl-RS"/>
        </w:rPr>
        <w:tab/>
      </w:r>
      <w:r w:rsidRPr="00856205">
        <w:rPr>
          <w:rFonts w:cs="Arial"/>
          <w:lang w:val="sr-Cyrl-RS"/>
        </w:rPr>
        <w:tab/>
      </w:r>
      <w:r w:rsidR="00EE793E" w:rsidRPr="00856205">
        <w:rPr>
          <w:rFonts w:cs="Arial"/>
          <w:lang w:val="sr-Cyrl-RS"/>
        </w:rPr>
        <w:t>Конкурсна документација;</w:t>
      </w:r>
    </w:p>
    <w:p w:rsidR="00EE793E" w:rsidRPr="00856205" w:rsidRDefault="00EE793E" w:rsidP="00856205">
      <w:pPr>
        <w:pStyle w:val="KDParagraf"/>
        <w:spacing w:before="0"/>
        <w:rPr>
          <w:rFonts w:cs="Arial"/>
          <w:lang w:val="sr-Cyrl-RS"/>
        </w:rPr>
      </w:pPr>
      <w:r w:rsidRPr="00856205">
        <w:rPr>
          <w:rFonts w:cs="Arial"/>
          <w:lang w:val="sr-Cyrl-RS"/>
        </w:rPr>
        <w:t>Прилог број 2</w:t>
      </w:r>
      <w:r w:rsidRPr="00856205">
        <w:rPr>
          <w:rFonts w:cs="Arial"/>
          <w:lang w:val="sr-Cyrl-RS"/>
        </w:rPr>
        <w:tab/>
      </w:r>
      <w:r w:rsidR="00A24D06" w:rsidRPr="00856205">
        <w:rPr>
          <w:rFonts w:cs="Arial"/>
          <w:lang w:val="sr-Cyrl-RS"/>
        </w:rPr>
        <w:tab/>
      </w:r>
      <w:r w:rsidRPr="00856205">
        <w:rPr>
          <w:rFonts w:cs="Arial"/>
          <w:lang w:val="sr-Cyrl-RS"/>
        </w:rPr>
        <w:t>Понуда</w:t>
      </w:r>
      <w:r w:rsidR="00F26408" w:rsidRPr="00856205">
        <w:rPr>
          <w:rFonts w:cs="Arial"/>
          <w:lang w:val="sr-Cyrl-RS"/>
        </w:rPr>
        <w:t xml:space="preserve"> </w:t>
      </w:r>
      <w:r w:rsidR="00D33931" w:rsidRPr="00856205">
        <w:rPr>
          <w:rFonts w:cs="Arial"/>
          <w:lang w:val="sr-Cyrl-RS"/>
        </w:rPr>
        <w:t xml:space="preserve">број  </w:t>
      </w:r>
      <w:r w:rsidR="00F10537" w:rsidRPr="00856205">
        <w:rPr>
          <w:rFonts w:cs="Arial"/>
          <w:lang w:val="sr-Cyrl-RS"/>
        </w:rPr>
        <w:t>о</w:t>
      </w:r>
      <w:r w:rsidR="00D33931" w:rsidRPr="00856205">
        <w:rPr>
          <w:rFonts w:cs="Arial"/>
          <w:lang w:val="sr-Cyrl-RS"/>
        </w:rPr>
        <w:t xml:space="preserve">д </w:t>
      </w:r>
      <w:r w:rsidRPr="00856205">
        <w:rPr>
          <w:rFonts w:cs="Arial"/>
          <w:lang w:val="sr-Cyrl-RS"/>
        </w:rPr>
        <w:tab/>
      </w:r>
    </w:p>
    <w:p w:rsidR="00EE793E" w:rsidRPr="00856205" w:rsidRDefault="00EE793E" w:rsidP="00856205">
      <w:pPr>
        <w:pStyle w:val="KDParagraf"/>
        <w:spacing w:before="0"/>
        <w:rPr>
          <w:rFonts w:cs="Arial"/>
          <w:lang w:val="sr-Cyrl-RS"/>
        </w:rPr>
      </w:pPr>
      <w:r w:rsidRPr="00856205">
        <w:rPr>
          <w:rFonts w:cs="Arial"/>
          <w:lang w:val="sr-Cyrl-RS"/>
        </w:rPr>
        <w:t>Прилог број 3</w:t>
      </w:r>
      <w:r w:rsidR="00A24D06" w:rsidRPr="00856205">
        <w:rPr>
          <w:rFonts w:cs="Arial"/>
          <w:lang w:val="sr-Cyrl-RS"/>
        </w:rPr>
        <w:tab/>
      </w:r>
      <w:r w:rsidRPr="00856205">
        <w:rPr>
          <w:rFonts w:cs="Arial"/>
          <w:lang w:val="sr-Cyrl-RS"/>
        </w:rPr>
        <w:tab/>
        <w:t>Опис и врста услуге ;</w:t>
      </w:r>
    </w:p>
    <w:p w:rsidR="00EE793E" w:rsidRPr="00856205" w:rsidRDefault="00EE793E" w:rsidP="00856205">
      <w:pPr>
        <w:pStyle w:val="KDParagraf"/>
        <w:spacing w:before="0"/>
        <w:rPr>
          <w:rFonts w:cs="Arial"/>
          <w:lang w:val="sr-Cyrl-RS"/>
        </w:rPr>
      </w:pPr>
      <w:r w:rsidRPr="00856205">
        <w:rPr>
          <w:rFonts w:cs="Arial"/>
          <w:lang w:val="sr-Cyrl-RS"/>
        </w:rPr>
        <w:t>Прилог број 4</w:t>
      </w:r>
      <w:r w:rsidRPr="00856205">
        <w:rPr>
          <w:rFonts w:cs="Arial"/>
          <w:lang w:val="sr-Cyrl-RS"/>
        </w:rPr>
        <w:tab/>
      </w:r>
      <w:r w:rsidR="00A24D06" w:rsidRPr="00856205">
        <w:rPr>
          <w:rFonts w:cs="Arial"/>
          <w:lang w:val="sr-Cyrl-RS"/>
        </w:rPr>
        <w:tab/>
      </w:r>
      <w:r w:rsidRPr="00856205">
        <w:rPr>
          <w:rFonts w:cs="Arial"/>
          <w:lang w:val="sr-Cyrl-RS"/>
        </w:rPr>
        <w:t>Структура цене из Понуде;</w:t>
      </w:r>
    </w:p>
    <w:p w:rsidR="00EE793E" w:rsidRPr="00856205" w:rsidRDefault="00EE793E" w:rsidP="00856205">
      <w:pPr>
        <w:pStyle w:val="KDParagraf"/>
        <w:spacing w:before="0"/>
        <w:rPr>
          <w:rFonts w:cs="Arial"/>
          <w:lang w:val="sr-Cyrl-RS"/>
        </w:rPr>
      </w:pPr>
      <w:r w:rsidRPr="00856205">
        <w:rPr>
          <w:rFonts w:cs="Arial"/>
          <w:lang w:val="sr-Cyrl-RS"/>
        </w:rPr>
        <w:t xml:space="preserve">Прилог број </w:t>
      </w:r>
      <w:r w:rsidR="00A24D06" w:rsidRPr="00856205">
        <w:rPr>
          <w:rFonts w:cs="Arial"/>
          <w:lang w:val="sr-Cyrl-RS"/>
        </w:rPr>
        <w:t>5</w:t>
      </w:r>
      <w:r w:rsidRPr="00856205">
        <w:rPr>
          <w:rFonts w:cs="Arial"/>
          <w:lang w:val="sr-Cyrl-RS"/>
        </w:rPr>
        <w:tab/>
      </w:r>
      <w:r w:rsidR="00A24D06" w:rsidRPr="00856205">
        <w:rPr>
          <w:rFonts w:cs="Arial"/>
          <w:lang w:val="sr-Cyrl-RS"/>
        </w:rPr>
        <w:tab/>
      </w:r>
      <w:r w:rsidRPr="00856205">
        <w:rPr>
          <w:rFonts w:cs="Arial"/>
          <w:lang w:val="sr-Cyrl-RS"/>
        </w:rPr>
        <w:t>Уговор о чувању пословне тајне и поверљивих информација;</w:t>
      </w:r>
    </w:p>
    <w:p w:rsidR="00EE793E" w:rsidRPr="00856205" w:rsidRDefault="00A24D06" w:rsidP="00856205">
      <w:pPr>
        <w:pStyle w:val="KDParagraf"/>
        <w:spacing w:before="0"/>
        <w:rPr>
          <w:rFonts w:cs="Arial"/>
          <w:lang w:val="sr-Cyrl-RS"/>
        </w:rPr>
      </w:pPr>
      <w:r w:rsidRPr="00856205">
        <w:rPr>
          <w:rFonts w:cs="Arial"/>
          <w:lang w:val="sr-Cyrl-RS"/>
        </w:rPr>
        <w:t>Прилог број 6</w:t>
      </w:r>
      <w:r w:rsidR="00EE793E" w:rsidRPr="00856205">
        <w:rPr>
          <w:rFonts w:cs="Arial"/>
          <w:lang w:val="sr-Cyrl-RS"/>
        </w:rPr>
        <w:tab/>
      </w:r>
      <w:r w:rsidRPr="00856205">
        <w:rPr>
          <w:rFonts w:cs="Arial"/>
          <w:lang w:val="sr-Cyrl-RS"/>
        </w:rPr>
        <w:tab/>
      </w:r>
      <w:r w:rsidR="00EE793E" w:rsidRPr="00856205">
        <w:rPr>
          <w:rFonts w:cs="Arial"/>
          <w:lang w:val="sr-Cyrl-RS"/>
        </w:rPr>
        <w:t xml:space="preserve">Безбедност и здравље на раду; </w:t>
      </w:r>
    </w:p>
    <w:p w:rsidR="00D06CFD" w:rsidRPr="00856205" w:rsidRDefault="00E91D53" w:rsidP="00856205">
      <w:pPr>
        <w:pStyle w:val="KDParagraf"/>
        <w:spacing w:before="0"/>
        <w:rPr>
          <w:rFonts w:cs="Arial"/>
          <w:color w:val="00B0F0"/>
          <w:lang w:val="sr-Cyrl-RS"/>
        </w:rPr>
      </w:pPr>
      <w:r w:rsidRPr="00856205">
        <w:rPr>
          <w:rFonts w:cs="Arial"/>
          <w:lang w:val="sr-Cyrl-RS"/>
        </w:rPr>
        <w:t>Прилог број 7</w:t>
      </w:r>
      <w:r w:rsidRPr="00856205">
        <w:rPr>
          <w:rFonts w:cs="Arial"/>
          <w:lang w:val="sr-Cyrl-RS"/>
        </w:rPr>
        <w:tab/>
        <w:t xml:space="preserve">           </w:t>
      </w:r>
      <w:r w:rsidR="00EE793E" w:rsidRPr="00856205">
        <w:rPr>
          <w:rFonts w:cs="Arial"/>
          <w:color w:val="00B0F0"/>
          <w:lang w:val="sr-Cyrl-RS"/>
        </w:rPr>
        <w:t>Споразум о заједничком извршењу услуге</w:t>
      </w:r>
      <w:r w:rsidR="00F10537" w:rsidRPr="00856205">
        <w:rPr>
          <w:rFonts w:cs="Arial"/>
          <w:color w:val="00B0F0"/>
          <w:lang w:val="sr-Cyrl-RS"/>
        </w:rPr>
        <w:t xml:space="preserve"> </w:t>
      </w:r>
      <w:r w:rsidR="00D33931" w:rsidRPr="00856205">
        <w:rPr>
          <w:rFonts w:cs="Arial"/>
          <w:color w:val="00B0F0"/>
          <w:lang w:val="sr-Cyrl-RS"/>
        </w:rPr>
        <w:t xml:space="preserve">број   од </w:t>
      </w:r>
    </w:p>
    <w:p w:rsidR="00D33931" w:rsidRPr="00856205" w:rsidRDefault="00D33931" w:rsidP="00856205">
      <w:pPr>
        <w:pStyle w:val="KDParagraf"/>
        <w:spacing w:before="0"/>
        <w:rPr>
          <w:rFonts w:cs="Arial"/>
          <w:lang w:val="sr-Cyrl-RS"/>
        </w:rPr>
      </w:pPr>
      <w:r w:rsidRPr="00856205">
        <w:rPr>
          <w:rFonts w:cs="Arial"/>
          <w:lang w:val="sr-Cyrl-RS"/>
        </w:rPr>
        <w:t>Прилог број 8            Средства финансијског обезбеђења</w:t>
      </w:r>
    </w:p>
    <w:p w:rsidR="00BC2559" w:rsidRPr="00856205" w:rsidRDefault="00F10537" w:rsidP="00856205">
      <w:pPr>
        <w:pStyle w:val="KDParagraf"/>
        <w:spacing w:before="0"/>
        <w:rPr>
          <w:rFonts w:cs="Arial"/>
          <w:lang w:val="sr-Cyrl-RS"/>
        </w:rPr>
      </w:pPr>
      <w:r w:rsidRPr="00856205">
        <w:rPr>
          <w:rFonts w:cs="Arial"/>
          <w:lang w:val="sr-Cyrl-RS"/>
        </w:rPr>
        <w:tab/>
      </w:r>
      <w:r w:rsidRPr="00856205">
        <w:rPr>
          <w:rFonts w:cs="Arial"/>
          <w:lang w:val="sr-Cyrl-RS"/>
        </w:rPr>
        <w:tab/>
      </w:r>
    </w:p>
    <w:p w:rsidR="00EE793E" w:rsidRPr="00856205" w:rsidRDefault="00EE793E" w:rsidP="00856205">
      <w:pPr>
        <w:pStyle w:val="KDParagraf"/>
        <w:spacing w:before="0"/>
        <w:jc w:val="center"/>
        <w:rPr>
          <w:rFonts w:cs="Arial"/>
          <w:lang w:val="sr-Cyrl-RS"/>
        </w:rPr>
      </w:pPr>
      <w:r w:rsidRPr="00856205">
        <w:rPr>
          <w:rFonts w:cs="Arial"/>
          <w:b/>
          <w:lang w:val="sr-Cyrl-RS"/>
        </w:rPr>
        <w:t>Члан 3</w:t>
      </w:r>
      <w:r w:rsidR="00856205" w:rsidRPr="00856205">
        <w:rPr>
          <w:rFonts w:cs="Arial"/>
          <w:b/>
          <w:lang w:val="sr-Cyrl-RS"/>
        </w:rPr>
        <w:t>5</w:t>
      </w:r>
      <w:r w:rsidRPr="00856205">
        <w:rPr>
          <w:rFonts w:cs="Arial"/>
          <w:lang w:val="sr-Cyrl-RS"/>
        </w:rPr>
        <w:t>.</w:t>
      </w:r>
    </w:p>
    <w:p w:rsidR="00EE793E" w:rsidRPr="00856205" w:rsidRDefault="00EE793E" w:rsidP="00856205">
      <w:pPr>
        <w:pStyle w:val="KDParagraf"/>
        <w:spacing w:before="0"/>
        <w:rPr>
          <w:rFonts w:cs="Arial"/>
          <w:lang w:val="sr-Cyrl-RS"/>
        </w:rPr>
      </w:pPr>
      <w:r w:rsidRPr="00856205">
        <w:rPr>
          <w:rFonts w:cs="Arial"/>
          <w:lang w:val="sr-Cyrl-RS"/>
        </w:rPr>
        <w:lastRenderedPageBreak/>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Pr="00856205" w:rsidRDefault="00CC5210" w:rsidP="00856205">
      <w:pPr>
        <w:pStyle w:val="KDParagraf"/>
        <w:spacing w:before="0"/>
        <w:rPr>
          <w:rFonts w:cs="Arial"/>
          <w:lang w:val="sr-Cyrl-RS"/>
        </w:rPr>
      </w:pPr>
    </w:p>
    <w:tbl>
      <w:tblPr>
        <w:tblW w:w="0" w:type="auto"/>
        <w:tblLook w:val="04A0" w:firstRow="1" w:lastRow="0" w:firstColumn="1" w:lastColumn="0" w:noHBand="0" w:noVBand="1"/>
      </w:tblPr>
      <w:tblGrid>
        <w:gridCol w:w="4074"/>
        <w:gridCol w:w="928"/>
        <w:gridCol w:w="4027"/>
      </w:tblGrid>
      <w:tr w:rsidR="000D60CD" w:rsidRPr="00856205" w:rsidTr="006B580D">
        <w:tc>
          <w:tcPr>
            <w:tcW w:w="4074" w:type="dxa"/>
            <w:shd w:val="clear" w:color="auto" w:fill="auto"/>
            <w:vAlign w:val="center"/>
            <w:hideMark/>
          </w:tcPr>
          <w:p w:rsidR="000D60CD" w:rsidRPr="00856205" w:rsidRDefault="000D60CD" w:rsidP="00856205">
            <w:pPr>
              <w:spacing w:before="0"/>
              <w:jc w:val="center"/>
              <w:rPr>
                <w:rFonts w:cs="Arial"/>
                <w:b/>
                <w:smallCaps/>
                <w:lang w:val="sr-Cyrl-RS"/>
              </w:rPr>
            </w:pPr>
            <w:r w:rsidRPr="00856205">
              <w:rPr>
                <w:rFonts w:cs="Arial"/>
                <w:b/>
                <w:lang w:val="sr-Cyrl-RS"/>
              </w:rPr>
              <w:t>КОРИСНИК УСЛУГЕ</w:t>
            </w:r>
          </w:p>
        </w:tc>
        <w:tc>
          <w:tcPr>
            <w:tcW w:w="928" w:type="dxa"/>
            <w:shd w:val="clear" w:color="auto" w:fill="auto"/>
            <w:vAlign w:val="center"/>
          </w:tcPr>
          <w:p w:rsidR="000D60CD" w:rsidRPr="00856205" w:rsidRDefault="000D60CD" w:rsidP="00856205">
            <w:pPr>
              <w:spacing w:before="0"/>
              <w:jc w:val="center"/>
              <w:rPr>
                <w:rFonts w:cs="Arial"/>
                <w:b/>
                <w:smallCaps/>
                <w:lang w:val="sr-Cyrl-RS"/>
              </w:rPr>
            </w:pPr>
          </w:p>
        </w:tc>
        <w:tc>
          <w:tcPr>
            <w:tcW w:w="4027" w:type="dxa"/>
            <w:shd w:val="clear" w:color="auto" w:fill="auto"/>
            <w:vAlign w:val="center"/>
            <w:hideMark/>
          </w:tcPr>
          <w:p w:rsidR="000D60CD" w:rsidRPr="00856205" w:rsidRDefault="000D60CD" w:rsidP="00856205">
            <w:pPr>
              <w:spacing w:before="0"/>
              <w:jc w:val="center"/>
              <w:rPr>
                <w:rFonts w:cs="Arial"/>
                <w:b/>
                <w:smallCaps/>
                <w:lang w:val="sr-Cyrl-RS"/>
              </w:rPr>
            </w:pPr>
            <w:r w:rsidRPr="00856205">
              <w:rPr>
                <w:rFonts w:cs="Arial"/>
                <w:b/>
                <w:lang w:val="sr-Cyrl-RS"/>
              </w:rPr>
              <w:t>ПРУЖАЛАЦ УСЛУГЕ</w:t>
            </w:r>
          </w:p>
        </w:tc>
      </w:tr>
      <w:tr w:rsidR="000D60CD" w:rsidRPr="00856205" w:rsidTr="006B580D">
        <w:tc>
          <w:tcPr>
            <w:tcW w:w="4074" w:type="dxa"/>
            <w:shd w:val="clear" w:color="auto" w:fill="auto"/>
            <w:vAlign w:val="center"/>
            <w:hideMark/>
          </w:tcPr>
          <w:p w:rsidR="000D60CD" w:rsidRPr="00856205" w:rsidRDefault="000D60CD" w:rsidP="00856205">
            <w:pPr>
              <w:spacing w:before="0"/>
              <w:jc w:val="center"/>
              <w:rPr>
                <w:rFonts w:cs="Arial"/>
                <w:lang w:val="sr-Cyrl-RS"/>
              </w:rPr>
            </w:pPr>
            <w:r w:rsidRPr="00856205">
              <w:rPr>
                <w:rFonts w:cs="Arial"/>
                <w:lang w:val="sr-Cyrl-RS"/>
              </w:rPr>
              <w:t>Јавно предузеће „Електропривреда Србије“Београд</w:t>
            </w:r>
          </w:p>
        </w:tc>
        <w:tc>
          <w:tcPr>
            <w:tcW w:w="928" w:type="dxa"/>
            <w:shd w:val="clear" w:color="auto" w:fill="auto"/>
            <w:vAlign w:val="center"/>
          </w:tcPr>
          <w:p w:rsidR="000D60CD" w:rsidRPr="00856205" w:rsidRDefault="000D60CD" w:rsidP="00856205">
            <w:pPr>
              <w:spacing w:before="0"/>
              <w:jc w:val="center"/>
              <w:rPr>
                <w:rFonts w:cs="Arial"/>
                <w:smallCaps/>
                <w:lang w:val="sr-Cyrl-RS"/>
              </w:rPr>
            </w:pPr>
          </w:p>
        </w:tc>
        <w:tc>
          <w:tcPr>
            <w:tcW w:w="4027" w:type="dxa"/>
            <w:shd w:val="clear" w:color="auto" w:fill="auto"/>
            <w:vAlign w:val="center"/>
          </w:tcPr>
          <w:p w:rsidR="000D60CD" w:rsidRPr="00856205" w:rsidRDefault="000D60CD" w:rsidP="00856205">
            <w:pPr>
              <w:spacing w:before="0"/>
              <w:jc w:val="center"/>
              <w:rPr>
                <w:rFonts w:cs="Arial"/>
                <w:smallCaps/>
                <w:lang w:val="sr-Cyrl-RS"/>
              </w:rPr>
            </w:pPr>
          </w:p>
        </w:tc>
      </w:tr>
      <w:tr w:rsidR="000D60CD" w:rsidRPr="00856205" w:rsidTr="006B580D">
        <w:tc>
          <w:tcPr>
            <w:tcW w:w="4074" w:type="dxa"/>
            <w:shd w:val="clear" w:color="auto" w:fill="auto"/>
            <w:vAlign w:val="center"/>
            <w:hideMark/>
          </w:tcPr>
          <w:p w:rsidR="000D60CD" w:rsidRPr="00856205" w:rsidRDefault="000D60CD" w:rsidP="00856205">
            <w:pPr>
              <w:spacing w:before="0"/>
              <w:jc w:val="center"/>
              <w:rPr>
                <w:rFonts w:cs="Arial"/>
                <w:b/>
                <w:lang w:val="sr-Cyrl-RS"/>
              </w:rPr>
            </w:pPr>
          </w:p>
          <w:p w:rsidR="000D60CD" w:rsidRPr="00856205" w:rsidRDefault="000D60CD" w:rsidP="00856205">
            <w:pPr>
              <w:spacing w:before="0"/>
              <w:jc w:val="center"/>
              <w:rPr>
                <w:rFonts w:cs="Arial"/>
                <w:smallCaps/>
                <w:lang w:val="sr-Cyrl-RS"/>
              </w:rPr>
            </w:pPr>
            <w:r w:rsidRPr="00856205">
              <w:rPr>
                <w:rFonts w:cs="Arial"/>
                <w:lang w:val="sr-Cyrl-RS"/>
              </w:rPr>
              <w:t>_____________________________</w:t>
            </w:r>
          </w:p>
        </w:tc>
        <w:tc>
          <w:tcPr>
            <w:tcW w:w="928" w:type="dxa"/>
            <w:shd w:val="clear" w:color="auto" w:fill="auto"/>
            <w:vAlign w:val="center"/>
            <w:hideMark/>
          </w:tcPr>
          <w:p w:rsidR="000D60CD" w:rsidRPr="00856205" w:rsidRDefault="000D60CD" w:rsidP="00856205">
            <w:pPr>
              <w:spacing w:before="0"/>
              <w:jc w:val="center"/>
              <w:rPr>
                <w:rFonts w:cs="Arial"/>
                <w:smallCaps/>
                <w:lang w:val="sr-Cyrl-RS"/>
              </w:rPr>
            </w:pPr>
            <w:r w:rsidRPr="00856205">
              <w:rPr>
                <w:rFonts w:cs="Arial"/>
                <w:lang w:val="sr-Cyrl-RS"/>
              </w:rPr>
              <w:t>М.П.</w:t>
            </w:r>
          </w:p>
        </w:tc>
        <w:tc>
          <w:tcPr>
            <w:tcW w:w="4027" w:type="dxa"/>
            <w:shd w:val="clear" w:color="auto" w:fill="auto"/>
            <w:vAlign w:val="center"/>
            <w:hideMark/>
          </w:tcPr>
          <w:p w:rsidR="000D60CD" w:rsidRPr="00856205" w:rsidRDefault="000D60CD" w:rsidP="00856205">
            <w:pPr>
              <w:spacing w:before="0"/>
              <w:jc w:val="center"/>
              <w:rPr>
                <w:rFonts w:cs="Arial"/>
                <w:b/>
                <w:lang w:val="sr-Cyrl-RS"/>
              </w:rPr>
            </w:pPr>
          </w:p>
          <w:p w:rsidR="000D60CD" w:rsidRPr="00856205" w:rsidRDefault="000D60CD" w:rsidP="00856205">
            <w:pPr>
              <w:spacing w:before="0"/>
              <w:jc w:val="center"/>
              <w:rPr>
                <w:rFonts w:cs="Arial"/>
                <w:smallCaps/>
                <w:lang w:val="sr-Cyrl-RS"/>
              </w:rPr>
            </w:pPr>
            <w:r w:rsidRPr="00856205">
              <w:rPr>
                <w:rFonts w:cs="Arial"/>
                <w:lang w:val="sr-Cyrl-RS"/>
              </w:rPr>
              <w:t>_____________________________</w:t>
            </w:r>
          </w:p>
        </w:tc>
      </w:tr>
      <w:tr w:rsidR="000D60CD" w:rsidRPr="00856205" w:rsidTr="006B580D">
        <w:tc>
          <w:tcPr>
            <w:tcW w:w="4074" w:type="dxa"/>
            <w:shd w:val="clear" w:color="auto" w:fill="auto"/>
            <w:vAlign w:val="center"/>
            <w:hideMark/>
          </w:tcPr>
          <w:p w:rsidR="000D60CD" w:rsidRPr="00856205" w:rsidRDefault="000D60CD" w:rsidP="00856205">
            <w:pPr>
              <w:spacing w:before="0"/>
              <w:jc w:val="center"/>
              <w:rPr>
                <w:rFonts w:cs="Arial"/>
                <w:lang w:val="sr-Cyrl-RS"/>
              </w:rPr>
            </w:pPr>
            <w:r w:rsidRPr="00856205">
              <w:rPr>
                <w:rFonts w:cs="Arial"/>
                <w:lang w:val="sr-Cyrl-RS"/>
              </w:rPr>
              <w:t>Милорад Грчић</w:t>
            </w:r>
          </w:p>
          <w:p w:rsidR="000D60CD" w:rsidRPr="00856205" w:rsidRDefault="000D60CD" w:rsidP="00856205">
            <w:pPr>
              <w:spacing w:before="0"/>
              <w:jc w:val="center"/>
              <w:rPr>
                <w:rFonts w:cs="Arial"/>
                <w:b/>
                <w:smallCaps/>
                <w:lang w:val="sr-Cyrl-RS"/>
              </w:rPr>
            </w:pPr>
            <w:r w:rsidRPr="00856205">
              <w:rPr>
                <w:rFonts w:cs="Arial"/>
                <w:lang w:val="sr-Cyrl-RS"/>
              </w:rPr>
              <w:t>в.д.директора</w:t>
            </w:r>
          </w:p>
        </w:tc>
        <w:tc>
          <w:tcPr>
            <w:tcW w:w="928" w:type="dxa"/>
            <w:shd w:val="clear" w:color="auto" w:fill="auto"/>
            <w:vAlign w:val="center"/>
          </w:tcPr>
          <w:p w:rsidR="000D60CD" w:rsidRPr="00856205" w:rsidRDefault="000D60CD" w:rsidP="00856205">
            <w:pPr>
              <w:spacing w:before="0"/>
              <w:jc w:val="center"/>
              <w:rPr>
                <w:rFonts w:cs="Arial"/>
                <w:b/>
                <w:smallCaps/>
                <w:lang w:val="sr-Cyrl-RS"/>
              </w:rPr>
            </w:pPr>
          </w:p>
        </w:tc>
        <w:tc>
          <w:tcPr>
            <w:tcW w:w="4027" w:type="dxa"/>
            <w:shd w:val="clear" w:color="auto" w:fill="auto"/>
            <w:vAlign w:val="center"/>
            <w:hideMark/>
          </w:tcPr>
          <w:p w:rsidR="000D60CD" w:rsidRPr="00856205" w:rsidRDefault="000D60CD" w:rsidP="00856205">
            <w:pPr>
              <w:spacing w:before="0"/>
              <w:jc w:val="center"/>
              <w:rPr>
                <w:rFonts w:cs="Arial"/>
                <w:lang w:val="sr-Cyrl-RS"/>
              </w:rPr>
            </w:pPr>
            <w:r w:rsidRPr="00856205">
              <w:rPr>
                <w:rFonts w:cs="Arial"/>
                <w:lang w:val="sr-Cyrl-RS"/>
              </w:rPr>
              <w:t>Име и презиме</w:t>
            </w:r>
          </w:p>
          <w:p w:rsidR="000D60CD" w:rsidRPr="00856205" w:rsidRDefault="000D60CD" w:rsidP="00856205">
            <w:pPr>
              <w:spacing w:before="0"/>
              <w:jc w:val="center"/>
              <w:rPr>
                <w:rFonts w:cs="Arial"/>
                <w:b/>
                <w:smallCaps/>
                <w:lang w:val="sr-Cyrl-RS"/>
              </w:rPr>
            </w:pPr>
            <w:r w:rsidRPr="00856205">
              <w:rPr>
                <w:rFonts w:cs="Arial"/>
                <w:lang w:val="sr-Cyrl-RS"/>
              </w:rPr>
              <w:t>функција</w:t>
            </w:r>
          </w:p>
        </w:tc>
      </w:tr>
    </w:tbl>
    <w:p w:rsidR="00EE793E" w:rsidRPr="00856205" w:rsidRDefault="00EE793E" w:rsidP="00856205">
      <w:pPr>
        <w:pStyle w:val="KDParagraf"/>
        <w:spacing w:before="0"/>
        <w:rPr>
          <w:rFonts w:cs="Arial"/>
          <w:lang w:val="sr-Cyrl-RS"/>
        </w:rPr>
      </w:pPr>
    </w:p>
    <w:p w:rsidR="00EE793E" w:rsidRPr="00856205" w:rsidRDefault="00EE793E" w:rsidP="00856205">
      <w:pPr>
        <w:pStyle w:val="KDParagraf"/>
        <w:spacing w:before="0"/>
        <w:rPr>
          <w:rFonts w:cs="Arial"/>
          <w:lang w:val="sr-Cyrl-RS"/>
        </w:rPr>
      </w:pPr>
    </w:p>
    <w:p w:rsidR="00906632" w:rsidRPr="00856205" w:rsidRDefault="00906632" w:rsidP="00856205">
      <w:pPr>
        <w:pStyle w:val="KDParagraf"/>
        <w:spacing w:before="0"/>
        <w:rPr>
          <w:rFonts w:cs="Arial"/>
          <w:lang w:val="sr-Cyrl-RS"/>
        </w:rPr>
      </w:pPr>
    </w:p>
    <w:p w:rsidR="000D60CD" w:rsidRPr="00856205" w:rsidRDefault="000D60CD" w:rsidP="00856205">
      <w:pPr>
        <w:spacing w:before="0"/>
        <w:jc w:val="left"/>
        <w:rPr>
          <w:rFonts w:cs="Arial"/>
          <w:lang w:val="sr-Cyrl-RS"/>
        </w:rPr>
      </w:pPr>
    </w:p>
    <w:p w:rsidR="00727831" w:rsidRPr="00856205" w:rsidRDefault="00727831" w:rsidP="00856205">
      <w:pPr>
        <w:spacing w:before="0"/>
        <w:jc w:val="left"/>
        <w:rPr>
          <w:rFonts w:cs="Arial"/>
          <w:lang w:val="sr-Cyrl-RS"/>
        </w:rPr>
      </w:pPr>
      <w:r w:rsidRPr="00856205">
        <w:rPr>
          <w:rFonts w:cs="Arial"/>
          <w:lang w:val="sr-Cyrl-RS"/>
        </w:rPr>
        <w:br w:type="page"/>
      </w:r>
    </w:p>
    <w:p w:rsidR="003A49ED" w:rsidRPr="00856205" w:rsidRDefault="003A49ED" w:rsidP="00856205">
      <w:pPr>
        <w:pStyle w:val="KDParagraf"/>
        <w:spacing w:before="0"/>
        <w:jc w:val="center"/>
        <w:rPr>
          <w:rFonts w:cs="Arial"/>
          <w:lang w:val="sr-Cyrl-RS"/>
        </w:rPr>
      </w:pPr>
      <w:r w:rsidRPr="00856205">
        <w:rPr>
          <w:rFonts w:cs="Arial"/>
          <w:lang w:val="sr-Cyrl-RS"/>
        </w:rPr>
        <w:lastRenderedPageBreak/>
        <w:t>МОДЕЛ УГОВОРА</w:t>
      </w:r>
    </w:p>
    <w:p w:rsidR="003A49ED" w:rsidRPr="00856205" w:rsidRDefault="003A49ED" w:rsidP="00856205">
      <w:pPr>
        <w:pStyle w:val="KDParagraf"/>
        <w:spacing w:before="0"/>
        <w:jc w:val="center"/>
        <w:rPr>
          <w:rFonts w:cs="Arial"/>
          <w:lang w:val="sr-Cyrl-RS"/>
        </w:rPr>
      </w:pPr>
      <w:r w:rsidRPr="00856205">
        <w:rPr>
          <w:rFonts w:cs="Arial"/>
          <w:lang w:val="sr-Cyrl-RS"/>
        </w:rPr>
        <w:t>о чувању пословне тајне и поверљивих информација</w:t>
      </w:r>
    </w:p>
    <w:p w:rsidR="003A49ED" w:rsidRPr="00856205" w:rsidRDefault="003A49ED" w:rsidP="00856205">
      <w:pPr>
        <w:pStyle w:val="KDParagraf"/>
        <w:spacing w:before="0"/>
        <w:rPr>
          <w:rFonts w:cs="Arial"/>
          <w:lang w:val="sr-Cyrl-RS"/>
        </w:rPr>
      </w:pPr>
    </w:p>
    <w:p w:rsidR="00F10537" w:rsidRPr="00856205" w:rsidRDefault="003A49ED" w:rsidP="00856205">
      <w:pPr>
        <w:tabs>
          <w:tab w:val="left" w:pos="567"/>
        </w:tabs>
        <w:spacing w:before="0"/>
        <w:rPr>
          <w:rFonts w:cs="Arial"/>
          <w:lang w:val="sr-Cyrl-RS"/>
        </w:rPr>
      </w:pPr>
      <w:r w:rsidRPr="00856205">
        <w:rPr>
          <w:rFonts w:cs="Arial"/>
          <w:lang w:val="sr-Cyrl-RS"/>
        </w:rPr>
        <w:t>Закључен</w:t>
      </w:r>
      <w:r w:rsidR="00F10537" w:rsidRPr="00856205">
        <w:rPr>
          <w:rFonts w:cs="Arial"/>
          <w:lang w:val="sr-Cyrl-RS"/>
        </w:rPr>
        <w:t xml:space="preserve"> у Београду</w:t>
      </w:r>
      <w:r w:rsidRPr="00856205">
        <w:rPr>
          <w:rFonts w:cs="Arial"/>
          <w:lang w:val="sr-Cyrl-RS"/>
        </w:rPr>
        <w:t xml:space="preserve"> између</w:t>
      </w:r>
      <w:r w:rsidR="00F10537" w:rsidRPr="00856205">
        <w:rPr>
          <w:rFonts w:cs="Arial"/>
          <w:lang w:val="sr-Cyrl-RS"/>
        </w:rPr>
        <w:t xml:space="preserve"> следећих уговорних страна:</w:t>
      </w:r>
    </w:p>
    <w:p w:rsidR="003A49ED" w:rsidRPr="00856205" w:rsidRDefault="003A49ED" w:rsidP="00856205">
      <w:pPr>
        <w:pStyle w:val="KDParagraf"/>
        <w:spacing w:before="0"/>
        <w:rPr>
          <w:rFonts w:cs="Arial"/>
          <w:lang w:val="sr-Cyrl-RS"/>
        </w:rPr>
      </w:pPr>
    </w:p>
    <w:p w:rsidR="003A49ED" w:rsidRPr="00856205" w:rsidRDefault="003A49ED" w:rsidP="00856205">
      <w:pPr>
        <w:pStyle w:val="KDParagraf"/>
        <w:spacing w:before="0"/>
        <w:rPr>
          <w:rFonts w:cs="Arial"/>
          <w:lang w:val="sr-Cyrl-RS"/>
        </w:rPr>
      </w:pPr>
    </w:p>
    <w:p w:rsidR="003A49ED" w:rsidRPr="00856205" w:rsidRDefault="00F10537" w:rsidP="00856205">
      <w:pPr>
        <w:pStyle w:val="KDParagraf"/>
        <w:spacing w:before="0"/>
        <w:rPr>
          <w:rFonts w:cs="Arial"/>
          <w:lang w:val="sr-Cyrl-RS"/>
        </w:rPr>
      </w:pPr>
      <w:r w:rsidRPr="00856205">
        <w:rPr>
          <w:rFonts w:cs="Arial"/>
          <w:lang w:val="sr-Cyrl-RS"/>
        </w:rPr>
        <w:t>1.</w:t>
      </w:r>
      <w:r w:rsidR="003A49ED" w:rsidRPr="00856205">
        <w:rPr>
          <w:rFonts w:cs="Arial"/>
          <w:lang w:val="sr-Cyrl-RS"/>
        </w:rPr>
        <w:t xml:space="preserve">Јавног предузећа „Електропривреда Србије“, Београд, Улица </w:t>
      </w:r>
      <w:r w:rsidR="000D60CD" w:rsidRPr="00856205">
        <w:rPr>
          <w:rFonts w:cs="Arial"/>
          <w:lang w:val="sr-Cyrl-RS"/>
        </w:rPr>
        <w:t>Балканска број 13</w:t>
      </w:r>
      <w:r w:rsidR="003A49ED" w:rsidRPr="00856205">
        <w:rPr>
          <w:rFonts w:cs="Arial"/>
          <w:lang w:val="sr-Cyrl-RS"/>
        </w:rPr>
        <w:t xml:space="preserve">, матични број: 20053658, ПИБ 103920327, бр.тек.рачуна: 160-700-13 </w:t>
      </w:r>
      <w:r w:rsidR="003A49ED" w:rsidRPr="00856205">
        <w:rPr>
          <w:rFonts w:cs="Arial"/>
        </w:rPr>
        <w:t>Banka</w:t>
      </w:r>
      <w:r w:rsidR="003A49ED" w:rsidRPr="00856205">
        <w:rPr>
          <w:rFonts w:cs="Arial"/>
          <w:lang w:val="sr-Cyrl-RS"/>
        </w:rPr>
        <w:t xml:space="preserve"> </w:t>
      </w:r>
      <w:r w:rsidR="003A49ED" w:rsidRPr="00856205">
        <w:rPr>
          <w:rFonts w:cs="Arial"/>
        </w:rPr>
        <w:t>Intesa</w:t>
      </w:r>
      <w:r w:rsidR="003A49ED" w:rsidRPr="00856205">
        <w:rPr>
          <w:rFonts w:cs="Arial"/>
          <w:lang w:val="sr-Cyrl-RS"/>
        </w:rPr>
        <w:t xml:space="preserve"> ад Београд, које заступа </w:t>
      </w:r>
      <w:r w:rsidRPr="00856205">
        <w:rPr>
          <w:rFonts w:cs="Arial"/>
          <w:lang w:val="sr-Cyrl-RS"/>
        </w:rPr>
        <w:t>законски заступник</w:t>
      </w:r>
      <w:r w:rsidR="000D60CD" w:rsidRPr="00856205">
        <w:rPr>
          <w:rFonts w:cs="Arial"/>
          <w:lang w:val="sr-Cyrl-RS"/>
        </w:rPr>
        <w:t xml:space="preserve"> Милорад Грчић</w:t>
      </w:r>
      <w:r w:rsidRPr="00856205">
        <w:rPr>
          <w:rFonts w:cs="Arial"/>
          <w:lang w:val="sr-Cyrl-RS"/>
        </w:rPr>
        <w:t xml:space="preserve"> в.д. директора</w:t>
      </w:r>
      <w:r w:rsidR="003A49ED" w:rsidRPr="00856205">
        <w:rPr>
          <w:rFonts w:cs="Arial"/>
          <w:lang w:val="sr-Cyrl-RS"/>
        </w:rPr>
        <w:t xml:space="preserve"> (у даљем тексту: Корисник услуге), </w:t>
      </w:r>
    </w:p>
    <w:p w:rsidR="00906632" w:rsidRPr="00856205" w:rsidRDefault="00906632" w:rsidP="00856205">
      <w:pPr>
        <w:pStyle w:val="KDParagraf"/>
        <w:spacing w:before="0"/>
        <w:rPr>
          <w:rFonts w:cs="Arial"/>
          <w:lang w:val="sr-Cyrl-RS"/>
        </w:rPr>
      </w:pPr>
    </w:p>
    <w:p w:rsidR="003A49ED" w:rsidRPr="00856205" w:rsidRDefault="003A49ED" w:rsidP="00856205">
      <w:pPr>
        <w:pStyle w:val="KDParagraf"/>
        <w:spacing w:before="0"/>
        <w:rPr>
          <w:rFonts w:cs="Arial"/>
          <w:lang w:val="sr-Cyrl-RS"/>
        </w:rPr>
      </w:pPr>
      <w:r w:rsidRPr="00856205">
        <w:rPr>
          <w:rFonts w:cs="Arial"/>
          <w:lang w:val="sr-Cyrl-RS"/>
        </w:rPr>
        <w:t>и</w:t>
      </w:r>
    </w:p>
    <w:p w:rsidR="003A49ED" w:rsidRPr="00856205" w:rsidRDefault="003A49ED" w:rsidP="00856205">
      <w:pPr>
        <w:pStyle w:val="KDParagraf"/>
        <w:spacing w:before="0"/>
        <w:rPr>
          <w:rFonts w:cs="Arial"/>
          <w:lang w:val="sr-Cyrl-RS"/>
        </w:rPr>
      </w:pPr>
    </w:p>
    <w:p w:rsidR="003A49ED" w:rsidRPr="00856205" w:rsidRDefault="00F10537" w:rsidP="00856205">
      <w:pPr>
        <w:pStyle w:val="KDParagraf"/>
        <w:spacing w:before="0"/>
        <w:rPr>
          <w:rFonts w:cs="Arial"/>
          <w:lang w:val="sr-Cyrl-RS"/>
        </w:rPr>
      </w:pPr>
      <w:r w:rsidRPr="00856205">
        <w:rPr>
          <w:rFonts w:cs="Arial"/>
          <w:lang w:val="sr-Cyrl-RS"/>
        </w:rPr>
        <w:t>2.</w:t>
      </w:r>
      <w:r w:rsidR="003A49ED" w:rsidRPr="00856205">
        <w:rPr>
          <w:rFonts w:cs="Arial"/>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856205">
        <w:rPr>
          <w:rFonts w:cs="Arial"/>
          <w:lang w:val="sr-Cyrl-RS"/>
        </w:rPr>
        <w:t>Пружалац услуге</w:t>
      </w:r>
      <w:r w:rsidR="003A49ED" w:rsidRPr="00856205">
        <w:rPr>
          <w:rFonts w:cs="Arial"/>
          <w:lang w:val="sr-Cyrl-RS"/>
        </w:rPr>
        <w:t xml:space="preserve">), </w:t>
      </w:r>
    </w:p>
    <w:p w:rsidR="003A49ED" w:rsidRPr="00856205" w:rsidRDefault="003A49ED" w:rsidP="00856205">
      <w:pPr>
        <w:pStyle w:val="KDParagraf"/>
        <w:spacing w:before="0"/>
        <w:rPr>
          <w:rFonts w:cs="Arial"/>
          <w:lang w:val="sr-Cyrl-RS"/>
        </w:rPr>
      </w:pPr>
    </w:p>
    <w:p w:rsidR="003A49ED" w:rsidRPr="00856205" w:rsidRDefault="003A49ED" w:rsidP="00856205">
      <w:pPr>
        <w:pStyle w:val="KDParagraf"/>
        <w:spacing w:before="0"/>
        <w:rPr>
          <w:rFonts w:cs="Arial"/>
          <w:lang w:val="sr-Cyrl-RS"/>
        </w:rPr>
      </w:pPr>
      <w:r w:rsidRPr="00856205">
        <w:rPr>
          <w:rFonts w:cs="Arial"/>
          <w:lang w:val="sr-Cyrl-RS"/>
        </w:rPr>
        <w:t>чланови групе /подизвођачи _________________________________________________</w:t>
      </w:r>
    </w:p>
    <w:p w:rsidR="003A49ED" w:rsidRPr="00856205" w:rsidRDefault="003A49ED" w:rsidP="00856205">
      <w:pPr>
        <w:pStyle w:val="KDParagraf"/>
        <w:spacing w:before="0"/>
        <w:rPr>
          <w:rFonts w:cs="Arial"/>
          <w:lang w:val="sr-Cyrl-RS"/>
        </w:rPr>
      </w:pPr>
      <w:r w:rsidRPr="00856205">
        <w:rPr>
          <w:rFonts w:cs="Arial"/>
          <w:lang w:val="sr-Cyrl-RS"/>
        </w:rPr>
        <w:t xml:space="preserve">_________________________________________________________________________, </w:t>
      </w:r>
    </w:p>
    <w:p w:rsidR="003A49ED" w:rsidRPr="00856205" w:rsidRDefault="003A49ED" w:rsidP="00856205">
      <w:pPr>
        <w:pStyle w:val="KDParagraf"/>
        <w:spacing w:before="0"/>
        <w:rPr>
          <w:rFonts w:cs="Arial"/>
          <w:lang w:val="sr-Cyrl-RS"/>
        </w:rPr>
      </w:pPr>
    </w:p>
    <w:p w:rsidR="003A49ED" w:rsidRPr="00856205" w:rsidRDefault="003A49ED" w:rsidP="00856205">
      <w:pPr>
        <w:pStyle w:val="KDParagraf"/>
        <w:spacing w:before="0"/>
        <w:rPr>
          <w:rFonts w:cs="Arial"/>
          <w:lang w:val="sr-Cyrl-RS"/>
        </w:rPr>
      </w:pPr>
      <w:r w:rsidRPr="00856205">
        <w:rPr>
          <w:rFonts w:cs="Arial"/>
          <w:lang w:val="sr-Cyrl-RS"/>
        </w:rPr>
        <w:t>заједнички назив Стране.</w:t>
      </w:r>
    </w:p>
    <w:p w:rsidR="003A49ED" w:rsidRPr="00856205" w:rsidRDefault="003A49ED" w:rsidP="00856205">
      <w:pPr>
        <w:pStyle w:val="KDParagraf"/>
        <w:spacing w:before="0"/>
        <w:rPr>
          <w:rFonts w:cs="Arial"/>
          <w:lang w:val="sr-Cyrl-RS"/>
        </w:rPr>
      </w:pPr>
    </w:p>
    <w:p w:rsidR="003A49ED" w:rsidRPr="00856205" w:rsidRDefault="003A49ED" w:rsidP="00856205">
      <w:pPr>
        <w:pStyle w:val="KDParagraf"/>
        <w:spacing w:before="0"/>
        <w:jc w:val="center"/>
        <w:rPr>
          <w:rFonts w:cs="Arial"/>
          <w:b/>
          <w:lang w:val="sr-Cyrl-RS"/>
        </w:rPr>
      </w:pPr>
      <w:r w:rsidRPr="00856205">
        <w:rPr>
          <w:rFonts w:cs="Arial"/>
          <w:b/>
          <w:lang w:val="sr-Cyrl-RS"/>
        </w:rPr>
        <w:t>Члан 1.</w:t>
      </w:r>
    </w:p>
    <w:p w:rsidR="003A49ED" w:rsidRPr="00856205" w:rsidRDefault="003A49ED" w:rsidP="00856205">
      <w:pPr>
        <w:pStyle w:val="KDParagraf"/>
        <w:spacing w:before="0"/>
        <w:rPr>
          <w:rFonts w:cs="Arial"/>
          <w:lang w:val="sr-Cyrl-RS"/>
        </w:rPr>
      </w:pPr>
      <w:r w:rsidRPr="00856205">
        <w:rPr>
          <w:rFonts w:cs="Arial"/>
          <w:lang w:val="sr-Cyrl-RS"/>
        </w:rPr>
        <w:t>Стране су се договориле да у вези са набавком услуга</w:t>
      </w:r>
      <w:r w:rsidR="000D60CD" w:rsidRPr="00856205">
        <w:rPr>
          <w:rFonts w:cs="Arial"/>
          <w:lang w:val="sr-Cyrl-RS"/>
        </w:rPr>
        <w:t xml:space="preserve"> „Идентификовање информационих добара и одређивање одговорности за њихову заштиту</w:t>
      </w:r>
      <w:r w:rsidRPr="00856205">
        <w:rPr>
          <w:rFonts w:cs="Arial"/>
          <w:lang w:val="sr-Cyrl-RS"/>
        </w:rPr>
        <w:t>“, Јавна набавка број ЈН</w:t>
      </w:r>
      <w:r w:rsidR="000D60CD" w:rsidRPr="00856205">
        <w:rPr>
          <w:rFonts w:cs="Arial"/>
          <w:lang w:val="sr-Cyrl-RS"/>
        </w:rPr>
        <w:t xml:space="preserve">/1000/0695/2018 ЈАНА 3191/2018 </w:t>
      </w:r>
      <w:r w:rsidRPr="00856205">
        <w:rPr>
          <w:rFonts w:cs="Arial"/>
          <w:lang w:val="sr-Cyrl-RS"/>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856205" w:rsidRDefault="003A49ED" w:rsidP="00856205">
      <w:pPr>
        <w:pStyle w:val="KDParagraf"/>
        <w:spacing w:before="0"/>
        <w:rPr>
          <w:rFonts w:cs="Arial"/>
          <w:lang w:val="sr-Cyrl-RS"/>
        </w:rPr>
      </w:pPr>
    </w:p>
    <w:p w:rsidR="003A49ED" w:rsidRPr="00856205" w:rsidRDefault="003A49ED" w:rsidP="00856205">
      <w:pPr>
        <w:pStyle w:val="KDParagraf"/>
        <w:spacing w:before="0"/>
        <w:rPr>
          <w:rFonts w:cs="Arial"/>
          <w:lang w:val="sr-Cyrl-RS"/>
        </w:rPr>
      </w:pPr>
      <w:r w:rsidRPr="00856205">
        <w:rPr>
          <w:rFonts w:cs="Arial"/>
          <w:lang w:val="sr-Cyrl-RS"/>
        </w:rPr>
        <w:t xml:space="preserve">Овај Уговор представља прилог основном Уговору број _____ од ____. године. </w:t>
      </w:r>
    </w:p>
    <w:p w:rsidR="003A49ED" w:rsidRPr="00856205" w:rsidRDefault="003A49ED" w:rsidP="00856205">
      <w:pPr>
        <w:pStyle w:val="KDParagraf"/>
        <w:spacing w:before="0"/>
        <w:rPr>
          <w:rFonts w:cs="Arial"/>
          <w:lang w:val="sr-Cyrl-RS"/>
        </w:rPr>
      </w:pP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Члан 2.</w:t>
      </w: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 xml:space="preserve">Држалац пословне тајне – лице које на основу закона контролише коришћење пословне тајне; </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ab/>
      </w: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lastRenderedPageBreak/>
        <w:t>Давалац – Страна која је Држалац пословне тајне, која Примаоцу уступа податке који представљају пословну тајну;</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Члан 3.</w:t>
      </w: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 xml:space="preserve">Осим ако изричито није другачије уређено, </w:t>
      </w:r>
    </w:p>
    <w:p w:rsidR="00D77BCC" w:rsidRPr="00856205" w:rsidRDefault="00D77BCC" w:rsidP="00856205">
      <w:pPr>
        <w:pStyle w:val="KDNabrajanje"/>
        <w:spacing w:before="0"/>
        <w:rPr>
          <w:rFonts w:eastAsia="Calibri" w:cs="Arial"/>
          <w:noProof/>
          <w:lang w:val="sr-Cyrl-RS"/>
        </w:rPr>
      </w:pPr>
      <w:r w:rsidRPr="00856205">
        <w:rPr>
          <w:rFonts w:eastAsia="Calibri" w:cs="Arial"/>
          <w:noProof/>
          <w:lang w:val="sr-Cyrl-RS"/>
        </w:rPr>
        <w:t xml:space="preserve">ниједна страна неће користити пословну тајну или поверљиве информације друге стране, </w:t>
      </w:r>
    </w:p>
    <w:p w:rsidR="00D77BCC" w:rsidRPr="00856205" w:rsidRDefault="00D77BCC" w:rsidP="00856205">
      <w:pPr>
        <w:pStyle w:val="KDNabrajanje"/>
        <w:spacing w:before="0"/>
        <w:rPr>
          <w:rFonts w:eastAsia="Calibri" w:cs="Arial"/>
          <w:noProof/>
          <w:lang w:val="sr-Cyrl-RS"/>
        </w:rPr>
      </w:pPr>
      <w:r w:rsidRPr="00856205">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77BCC" w:rsidRPr="00856205" w:rsidRDefault="00D77BCC" w:rsidP="00856205">
      <w:pPr>
        <w:pStyle w:val="KDNabrajanje"/>
        <w:spacing w:before="0"/>
        <w:rPr>
          <w:rFonts w:eastAsia="Calibri" w:cs="Arial"/>
          <w:noProof/>
          <w:lang w:val="sr-Cyrl-RS"/>
        </w:rPr>
      </w:pPr>
      <w:r w:rsidRPr="00856205">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Члан 4.</w:t>
      </w: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856205">
        <w:rPr>
          <w:rFonts w:eastAsia="Calibri" w:cs="Arial"/>
          <w:noProof/>
          <w:lang w:val="sr-Cyrl-RS"/>
        </w:rPr>
        <w:lastRenderedPageBreak/>
        <w:t>достављање пословне тајне Даваоца трећим лицима на било који начин, без предходне писане сагласности Даваоца.</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Обавеза из претходног става не постоји у случајевима:</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77BCC" w:rsidRPr="00856205" w:rsidRDefault="00D77BCC" w:rsidP="00856205">
      <w:pPr>
        <w:pStyle w:val="KDNabrajanje"/>
        <w:spacing w:before="0"/>
        <w:rPr>
          <w:rFonts w:eastAsia="Calibri" w:cs="Arial"/>
          <w:noProof/>
          <w:lang w:val="sr-Cyrl-RS"/>
        </w:rPr>
      </w:pPr>
      <w:r w:rsidRPr="00856205">
        <w:rPr>
          <w:rFonts w:eastAsia="Calibri" w:cs="Arial"/>
          <w:noProof/>
          <w:lang w:val="sr-Cyrl-RS"/>
        </w:rPr>
        <w:t xml:space="preserve">то било познато Примаоцу у време одавања, </w:t>
      </w:r>
    </w:p>
    <w:p w:rsidR="00D77BCC" w:rsidRPr="00856205" w:rsidRDefault="00D77BCC" w:rsidP="00856205">
      <w:pPr>
        <w:pStyle w:val="KDNabrajanje"/>
        <w:spacing w:before="0"/>
        <w:rPr>
          <w:rFonts w:eastAsia="Calibri" w:cs="Arial"/>
          <w:noProof/>
          <w:lang w:val="sr-Cyrl-RS"/>
        </w:rPr>
      </w:pPr>
      <w:r w:rsidRPr="00856205">
        <w:rPr>
          <w:rFonts w:eastAsia="Calibri" w:cs="Arial"/>
          <w:noProof/>
          <w:lang w:val="sr-Cyrl-RS"/>
        </w:rPr>
        <w:t xml:space="preserve">дошло до јавности, али не кривицом Примаоца, </w:t>
      </w:r>
    </w:p>
    <w:p w:rsidR="00D77BCC" w:rsidRPr="00856205" w:rsidRDefault="00D77BCC" w:rsidP="00856205">
      <w:pPr>
        <w:pStyle w:val="KDNabrajanje"/>
        <w:spacing w:before="0"/>
        <w:rPr>
          <w:rFonts w:eastAsia="Calibri" w:cs="Arial"/>
          <w:noProof/>
          <w:lang w:val="sr-Cyrl-RS"/>
        </w:rPr>
      </w:pPr>
      <w:r w:rsidRPr="00856205">
        <w:rPr>
          <w:rFonts w:eastAsia="Calibri" w:cs="Arial"/>
          <w:noProof/>
          <w:lang w:val="sr-Cyrl-RS"/>
        </w:rPr>
        <w:t xml:space="preserve">то примљено правним путем без ограничења употребе од треће стране која је овлашћена да ода, </w:t>
      </w:r>
    </w:p>
    <w:p w:rsidR="00D77BCC" w:rsidRPr="00856205" w:rsidRDefault="00D77BCC" w:rsidP="00856205">
      <w:pPr>
        <w:pStyle w:val="KDNabrajanje"/>
        <w:spacing w:before="0"/>
        <w:rPr>
          <w:rFonts w:eastAsia="Calibri" w:cs="Arial"/>
          <w:noProof/>
          <w:lang w:val="sr-Cyrl-RS"/>
        </w:rPr>
      </w:pPr>
      <w:r w:rsidRPr="00856205">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rsidR="00D77BCC" w:rsidRPr="00856205" w:rsidRDefault="00D77BCC" w:rsidP="00856205">
      <w:pPr>
        <w:pStyle w:val="KDNabrajanje"/>
        <w:spacing w:before="0"/>
        <w:rPr>
          <w:rFonts w:eastAsia="Calibri" w:cs="Arial"/>
          <w:noProof/>
          <w:lang w:val="sr-Cyrl-RS"/>
        </w:rPr>
      </w:pPr>
      <w:r w:rsidRPr="00856205">
        <w:rPr>
          <w:rFonts w:eastAsia="Calibri" w:cs="Arial"/>
          <w:noProof/>
          <w:lang w:val="sr-Cyrl-RS"/>
        </w:rPr>
        <w:t>је писмено одобрено да се објави од стране Даваоца.</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Члан 5.</w:t>
      </w: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77BCC" w:rsidRPr="00856205" w:rsidRDefault="00D77BCC" w:rsidP="00856205">
      <w:pPr>
        <w:pStyle w:val="KDParagraf"/>
        <w:spacing w:before="0"/>
        <w:jc w:val="center"/>
        <w:rPr>
          <w:rFonts w:eastAsia="Calibri" w:cs="Arial"/>
          <w:noProof/>
          <w:lang w:val="sr-Cyrl-RS"/>
        </w:rPr>
      </w:pP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Члан 6.</w:t>
      </w: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Свака од Страна је обавезна да одреди:</w:t>
      </w:r>
    </w:p>
    <w:p w:rsidR="00D77BCC" w:rsidRPr="00856205" w:rsidRDefault="00D77BCC" w:rsidP="00856205">
      <w:pPr>
        <w:pStyle w:val="KDNabrajanje"/>
        <w:spacing w:before="0"/>
        <w:rPr>
          <w:rFonts w:eastAsia="Calibri" w:cs="Arial"/>
          <w:noProof/>
          <w:lang w:val="sr-Cyrl-RS"/>
        </w:rPr>
      </w:pPr>
      <w:r w:rsidRPr="00856205">
        <w:rPr>
          <w:rFonts w:eastAsia="Calibri" w:cs="Arial"/>
          <w:noProof/>
          <w:lang w:val="sr-Cyrl-RS"/>
        </w:rPr>
        <w:t>име и презиме лица задужених за размену пословне тајне (у даљем тексту: Задужено лице),</w:t>
      </w:r>
    </w:p>
    <w:p w:rsidR="00D77BCC" w:rsidRPr="00856205" w:rsidRDefault="00D77BCC" w:rsidP="00856205">
      <w:pPr>
        <w:pStyle w:val="KDNabrajanje"/>
        <w:spacing w:before="0"/>
        <w:rPr>
          <w:rFonts w:eastAsia="Calibri" w:cs="Arial"/>
          <w:noProof/>
          <w:lang w:val="sr-Cyrl-RS"/>
        </w:rPr>
      </w:pPr>
      <w:r w:rsidRPr="00856205">
        <w:rPr>
          <w:rFonts w:eastAsia="Calibri" w:cs="Arial"/>
          <w:noProof/>
          <w:lang w:val="sr-Cyrl-RS"/>
        </w:rPr>
        <w:t>поштанску адресу за размену докумената у папирном облику, кад се подаци размењују у папирном облику</w:t>
      </w:r>
    </w:p>
    <w:p w:rsidR="00D77BCC" w:rsidRPr="00856205" w:rsidRDefault="00D77BCC" w:rsidP="00856205">
      <w:pPr>
        <w:pStyle w:val="KDNabrajanje"/>
        <w:spacing w:before="0"/>
        <w:rPr>
          <w:rFonts w:eastAsia="Calibri" w:cs="Arial"/>
          <w:noProof/>
          <w:lang w:val="sr-Cyrl-RS"/>
        </w:rPr>
      </w:pPr>
      <w:r w:rsidRPr="00856205">
        <w:rPr>
          <w:rFonts w:eastAsia="Calibri" w:cs="Arial"/>
          <w:noProof/>
          <w:lang w:val="sr-Cyrl-RS"/>
        </w:rPr>
        <w:t>е-маил адресу за размену електронских докумената, кад се подаци достављају коришћењем интернет-а</w:t>
      </w:r>
    </w:p>
    <w:p w:rsidR="00D77BCC" w:rsidRPr="00856205" w:rsidRDefault="00D77BCC" w:rsidP="00856205">
      <w:pPr>
        <w:pStyle w:val="KDNabrajanje"/>
        <w:spacing w:before="0"/>
        <w:rPr>
          <w:rFonts w:eastAsia="Calibri" w:cs="Arial"/>
          <w:noProof/>
          <w:lang w:val="sr-Cyrl-RS"/>
        </w:rPr>
      </w:pPr>
      <w:r w:rsidRPr="00856205">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Члан 7.</w:t>
      </w: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Члан 8.</w:t>
      </w: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За Корисника услуге:</w:t>
      </w: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Пословна тајна</w:t>
      </w: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Јавно предузеће „Електропривреда Србије“Београд</w:t>
      </w: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Улица Бал</w:t>
      </w:r>
      <w:r w:rsidR="00F10537" w:rsidRPr="00856205">
        <w:rPr>
          <w:rFonts w:eastAsia="Calibri" w:cs="Arial"/>
          <w:noProof/>
          <w:lang w:val="sr-Cyrl-RS"/>
        </w:rPr>
        <w:t>к</w:t>
      </w:r>
      <w:r w:rsidRPr="00856205">
        <w:rPr>
          <w:rFonts w:eastAsia="Calibri" w:cs="Arial"/>
          <w:noProof/>
          <w:lang w:val="sr-Cyrl-RS"/>
        </w:rPr>
        <w:t>анска број 13 Београд</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или:</w:t>
      </w: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Поверљиво</w:t>
      </w: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Јавно предузеће „Електропривреда Србије“Београд</w:t>
      </w: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Улица Бал</w:t>
      </w:r>
      <w:r w:rsidR="00F10537" w:rsidRPr="00856205">
        <w:rPr>
          <w:rFonts w:eastAsia="Calibri" w:cs="Arial"/>
          <w:noProof/>
          <w:lang w:val="sr-Cyrl-RS"/>
        </w:rPr>
        <w:t>к</w:t>
      </w:r>
      <w:r w:rsidRPr="00856205">
        <w:rPr>
          <w:rFonts w:eastAsia="Calibri" w:cs="Arial"/>
          <w:noProof/>
          <w:lang w:val="sr-Cyrl-RS"/>
        </w:rPr>
        <w:t>анска број 13 Београд</w:t>
      </w:r>
    </w:p>
    <w:p w:rsidR="00D77BCC" w:rsidRPr="00856205" w:rsidRDefault="00D77BCC" w:rsidP="00856205">
      <w:pPr>
        <w:pStyle w:val="KDParagraf"/>
        <w:spacing w:before="0"/>
        <w:jc w:val="center"/>
        <w:rPr>
          <w:rFonts w:eastAsia="Calibri" w:cs="Arial"/>
          <w:noProof/>
          <w:lang w:val="sr-Cyrl-RS"/>
        </w:rPr>
      </w:pPr>
    </w:p>
    <w:p w:rsidR="00D77BCC" w:rsidRPr="00856205" w:rsidRDefault="00D77BCC" w:rsidP="00856205">
      <w:pPr>
        <w:pStyle w:val="KDParagraf"/>
        <w:spacing w:before="0"/>
        <w:jc w:val="center"/>
        <w:rPr>
          <w:rFonts w:eastAsia="Calibri" w:cs="Arial"/>
          <w:noProof/>
          <w:lang w:val="sr-Cyrl-RS"/>
        </w:rPr>
      </w:pP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За Пружаоца услуге:</w:t>
      </w: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Пословна тајна</w:t>
      </w: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___________</w:t>
      </w: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_______________</w:t>
      </w: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или:</w:t>
      </w: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Поверљиво</w:t>
      </w: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_______________</w:t>
      </w: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__________________</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Члан 9.</w:t>
      </w: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Члан 10.</w:t>
      </w: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Члан 11.</w:t>
      </w: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Члан 12.</w:t>
      </w: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eastAsia="Calibri" w:cs="Arial"/>
          <w:noProof/>
          <w:lang w:val="sr-Cyrl-RS"/>
        </w:rPr>
      </w:pPr>
      <w:r w:rsidRPr="00856205">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rPr>
          <w:rFonts w:cs="Arial"/>
          <w:lang w:val="sr-Cyrl-RS"/>
        </w:rPr>
      </w:pPr>
      <w:r w:rsidRPr="00856205">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77BCC" w:rsidRPr="00856205" w:rsidRDefault="00D77BCC" w:rsidP="00856205">
      <w:pPr>
        <w:pStyle w:val="KDParagraf"/>
        <w:spacing w:before="0"/>
        <w:rPr>
          <w:rFonts w:eastAsia="Calibri" w:cs="Arial"/>
          <w:noProof/>
          <w:lang w:val="sr-Cyrl-RS"/>
        </w:rPr>
      </w:pPr>
    </w:p>
    <w:p w:rsidR="00D77BCC" w:rsidRPr="00856205" w:rsidRDefault="00D77BCC" w:rsidP="00856205">
      <w:pPr>
        <w:pStyle w:val="KDParagraf"/>
        <w:spacing w:before="0"/>
        <w:jc w:val="center"/>
        <w:rPr>
          <w:rFonts w:eastAsia="Calibri" w:cs="Arial"/>
          <w:noProof/>
          <w:lang w:val="sr-Cyrl-RS"/>
        </w:rPr>
      </w:pPr>
      <w:r w:rsidRPr="00856205">
        <w:rPr>
          <w:rFonts w:eastAsia="Calibri" w:cs="Arial"/>
          <w:noProof/>
          <w:lang w:val="sr-Cyrl-RS"/>
        </w:rPr>
        <w:t>Члан 13.</w:t>
      </w:r>
    </w:p>
    <w:p w:rsidR="00D77BCC" w:rsidRPr="00856205" w:rsidRDefault="00D77BCC" w:rsidP="00856205">
      <w:pPr>
        <w:spacing w:before="0"/>
        <w:rPr>
          <w:rFonts w:cs="Arial"/>
          <w:lang w:val="sr-Cyrl-RS"/>
        </w:rPr>
      </w:pPr>
      <w:r w:rsidRPr="00856205">
        <w:rPr>
          <w:rFonts w:eastAsia="Calibri" w:cs="Arial"/>
          <w:noProof/>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856205">
        <w:rPr>
          <w:rFonts w:cs="Arial"/>
          <w:lang w:val="sr-Cyrl-RS"/>
        </w:rPr>
        <w:t xml:space="preserve">у Београду (Сталне арбитраже при Привредној комори Србије са местом арбитраже у Београду, уз примену њеног Правилника </w:t>
      </w:r>
      <w:r w:rsidRPr="00856205">
        <w:rPr>
          <w:rFonts w:cs="Arial"/>
          <w:i/>
          <w:lang w:val="sr-Cyrl-RS"/>
        </w:rPr>
        <w:t xml:space="preserve">[напомена: коначан текст у Уговору зависи од тога да ли је изабран домаћи или страни </w:t>
      </w:r>
      <w:r w:rsidR="00DB2B46" w:rsidRPr="00856205">
        <w:rPr>
          <w:rFonts w:cs="Arial"/>
          <w:i/>
          <w:lang w:val="sr-Cyrl-RS"/>
        </w:rPr>
        <w:t>Пружалац услуге</w:t>
      </w:r>
      <w:r w:rsidRPr="00856205">
        <w:rPr>
          <w:rFonts w:cs="Arial"/>
          <w:i/>
          <w:lang w:val="sr-Cyrl-RS"/>
        </w:rPr>
        <w:t>]</w:t>
      </w:r>
      <w:r w:rsidRPr="00856205">
        <w:rPr>
          <w:rFonts w:cs="Arial"/>
          <w:lang w:val="sr-Cyrl-RS"/>
        </w:rPr>
        <w:t>).</w:t>
      </w:r>
    </w:p>
    <w:p w:rsidR="00D77BCC" w:rsidRPr="00856205" w:rsidRDefault="00D77BCC" w:rsidP="00856205">
      <w:pPr>
        <w:pStyle w:val="KDParagraf"/>
        <w:spacing w:before="0"/>
        <w:rPr>
          <w:rFonts w:cs="Arial"/>
          <w:b/>
          <w:lang w:val="sr-Cyrl-RS"/>
        </w:rPr>
      </w:pPr>
      <w:r w:rsidRPr="00856205">
        <w:rPr>
          <w:rFonts w:eastAsia="Calibri" w:cs="Arial"/>
          <w:noProof/>
          <w:lang w:val="sr-Cyrl-RS"/>
        </w:rPr>
        <w:t xml:space="preserve"> </w:t>
      </w:r>
    </w:p>
    <w:p w:rsidR="00D77BCC" w:rsidRPr="00856205" w:rsidRDefault="00D77BCC" w:rsidP="00856205">
      <w:pPr>
        <w:pStyle w:val="normal10"/>
        <w:spacing w:before="0" w:beforeAutospacing="0" w:after="0" w:afterAutospacing="0"/>
        <w:jc w:val="center"/>
        <w:rPr>
          <w:rFonts w:cs="Arial"/>
          <w:szCs w:val="22"/>
          <w:lang w:val="sr-Cyrl-RS"/>
        </w:rPr>
      </w:pPr>
      <w:r w:rsidRPr="00856205">
        <w:rPr>
          <w:rFonts w:cs="Arial"/>
          <w:szCs w:val="22"/>
          <w:lang w:val="sr-Cyrl-RS"/>
        </w:rPr>
        <w:t>Члан 14.</w:t>
      </w:r>
    </w:p>
    <w:p w:rsidR="00D77BCC" w:rsidRPr="00856205" w:rsidRDefault="00D77BCC" w:rsidP="00856205">
      <w:pPr>
        <w:spacing w:before="0"/>
        <w:rPr>
          <w:rFonts w:cs="Arial"/>
          <w:lang w:val="sr-Cyrl-RS"/>
        </w:rPr>
      </w:pPr>
      <w:r w:rsidRPr="00856205">
        <w:rPr>
          <w:rFonts w:cs="Arial"/>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rsidR="00D77BCC" w:rsidRPr="00856205" w:rsidRDefault="00D77BCC" w:rsidP="00856205">
      <w:pPr>
        <w:pStyle w:val="normal10"/>
        <w:spacing w:before="0" w:beforeAutospacing="0" w:after="0" w:afterAutospacing="0"/>
        <w:jc w:val="center"/>
        <w:rPr>
          <w:rFonts w:cs="Arial"/>
          <w:szCs w:val="22"/>
          <w:lang w:val="sr-Cyrl-RS"/>
        </w:rPr>
      </w:pPr>
    </w:p>
    <w:p w:rsidR="00D77BCC" w:rsidRPr="00856205" w:rsidRDefault="00D77BCC" w:rsidP="00856205">
      <w:pPr>
        <w:pStyle w:val="normal10"/>
        <w:spacing w:before="0" w:beforeAutospacing="0" w:after="0" w:afterAutospacing="0"/>
        <w:jc w:val="center"/>
        <w:rPr>
          <w:rFonts w:cs="Arial"/>
          <w:szCs w:val="22"/>
          <w:lang w:val="sr-Cyrl-RS"/>
        </w:rPr>
      </w:pPr>
      <w:r w:rsidRPr="00856205">
        <w:rPr>
          <w:rFonts w:cs="Arial"/>
          <w:szCs w:val="22"/>
          <w:lang w:val="sr-Cyrl-RS"/>
        </w:rPr>
        <w:t>Члан 15.</w:t>
      </w:r>
    </w:p>
    <w:p w:rsidR="00D77BCC" w:rsidRPr="00856205" w:rsidRDefault="00D77BCC" w:rsidP="00856205">
      <w:pPr>
        <w:pStyle w:val="normal10"/>
        <w:spacing w:before="0" w:beforeAutospacing="0" w:after="0" w:afterAutospacing="0"/>
        <w:rPr>
          <w:rFonts w:cs="Arial"/>
          <w:b/>
          <w:szCs w:val="22"/>
          <w:lang w:val="sr-Cyrl-RS"/>
        </w:rPr>
      </w:pPr>
      <w:r w:rsidRPr="00856205">
        <w:rPr>
          <w:rFonts w:cs="Arial"/>
          <w:szCs w:val="22"/>
          <w:lang w:val="sr-Cyrl-RS"/>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856205">
        <w:rPr>
          <w:rFonts w:cs="Arial"/>
          <w:b/>
          <w:szCs w:val="22"/>
          <w:lang w:val="sr-Cyrl-RS"/>
        </w:rPr>
        <w:t xml:space="preserve"> </w:t>
      </w:r>
    </w:p>
    <w:p w:rsidR="00D77BCC" w:rsidRPr="00856205" w:rsidRDefault="00D77BCC" w:rsidP="00856205">
      <w:pPr>
        <w:pStyle w:val="normal10"/>
        <w:spacing w:before="0" w:beforeAutospacing="0" w:after="0" w:afterAutospacing="0"/>
        <w:rPr>
          <w:rFonts w:cs="Arial"/>
          <w:b/>
          <w:szCs w:val="22"/>
          <w:lang w:val="sr-Cyrl-RS"/>
        </w:rPr>
      </w:pPr>
    </w:p>
    <w:p w:rsidR="00D77BCC" w:rsidRPr="00856205" w:rsidRDefault="00D77BCC" w:rsidP="00856205">
      <w:pPr>
        <w:pStyle w:val="normal10"/>
        <w:spacing w:before="0" w:beforeAutospacing="0" w:after="0" w:afterAutospacing="0"/>
        <w:jc w:val="center"/>
        <w:rPr>
          <w:rFonts w:cs="Arial"/>
          <w:szCs w:val="22"/>
          <w:lang w:val="sr-Cyrl-RS"/>
        </w:rPr>
      </w:pPr>
      <w:r w:rsidRPr="00856205">
        <w:rPr>
          <w:rFonts w:cs="Arial"/>
          <w:szCs w:val="22"/>
          <w:lang w:val="sr-Cyrl-RS"/>
        </w:rPr>
        <w:t>Члан 16.</w:t>
      </w:r>
    </w:p>
    <w:p w:rsidR="00D77BCC" w:rsidRPr="00856205" w:rsidRDefault="00D77BCC" w:rsidP="00856205">
      <w:pPr>
        <w:spacing w:before="0"/>
        <w:rPr>
          <w:rFonts w:cs="Arial"/>
          <w:lang w:val="sr-Cyrl-RS"/>
        </w:rPr>
      </w:pPr>
      <w:r w:rsidRPr="00856205">
        <w:rPr>
          <w:rFonts w:cs="Arial"/>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D77BCC" w:rsidRPr="00856205" w:rsidRDefault="00D77BCC" w:rsidP="00856205">
      <w:pPr>
        <w:spacing w:before="0"/>
        <w:rPr>
          <w:rFonts w:cs="Arial"/>
          <w:lang w:val="sr-Cyrl-RS"/>
        </w:rPr>
      </w:pPr>
    </w:p>
    <w:p w:rsidR="00D77BCC" w:rsidRPr="00856205" w:rsidRDefault="00D77BCC" w:rsidP="00856205">
      <w:pPr>
        <w:spacing w:before="0"/>
        <w:rPr>
          <w:rFonts w:cs="Arial"/>
          <w:lang w:val="sr-Cyrl-RS"/>
        </w:rPr>
      </w:pPr>
      <w:r w:rsidRPr="00856205">
        <w:rPr>
          <w:rFonts w:cs="Arial"/>
          <w:lang w:val="sr-Cyrl-RS"/>
        </w:rPr>
        <w:t>Обавезе према очувању поверљивости пословне тајне и поверљивих информација које су претходно дефинисане важе трајно.</w:t>
      </w:r>
    </w:p>
    <w:p w:rsidR="00D77BCC" w:rsidRPr="00856205" w:rsidRDefault="00D77BCC" w:rsidP="00856205">
      <w:pPr>
        <w:spacing w:before="0"/>
        <w:rPr>
          <w:rFonts w:cs="Arial"/>
          <w:lang w:val="sr-Cyrl-RS"/>
        </w:rPr>
      </w:pPr>
    </w:p>
    <w:p w:rsidR="00D77BCC" w:rsidRPr="00856205" w:rsidRDefault="00D77BCC" w:rsidP="00856205">
      <w:pPr>
        <w:pStyle w:val="normal10"/>
        <w:spacing w:before="0" w:beforeAutospacing="0" w:after="0" w:afterAutospacing="0"/>
        <w:jc w:val="center"/>
        <w:rPr>
          <w:rFonts w:cs="Arial"/>
          <w:szCs w:val="22"/>
          <w:lang w:val="sr-Cyrl-RS"/>
        </w:rPr>
      </w:pPr>
      <w:r w:rsidRPr="00856205">
        <w:rPr>
          <w:rFonts w:cs="Arial"/>
          <w:szCs w:val="22"/>
          <w:lang w:val="sr-Cyrl-RS"/>
        </w:rPr>
        <w:t>Члан 17.</w:t>
      </w:r>
    </w:p>
    <w:p w:rsidR="00D77BCC" w:rsidRPr="00856205" w:rsidRDefault="00D77BCC" w:rsidP="00856205">
      <w:pPr>
        <w:tabs>
          <w:tab w:val="left" w:pos="360"/>
        </w:tabs>
        <w:spacing w:before="0"/>
        <w:rPr>
          <w:rFonts w:cs="Arial"/>
          <w:lang w:val="sr-Cyrl-RS"/>
        </w:rPr>
      </w:pPr>
      <w:r w:rsidRPr="00856205">
        <w:rPr>
          <w:rFonts w:cs="Arial"/>
          <w:lang w:val="sr-Cyrl-RS"/>
        </w:rPr>
        <w:t>Овај Уговор је потписан у шест (6) истоветих примерка на српском језику од којих, по три (3) примерка задржава свака Страна.</w:t>
      </w:r>
    </w:p>
    <w:p w:rsidR="00D77BCC" w:rsidRPr="00856205" w:rsidRDefault="00D77BCC" w:rsidP="00856205">
      <w:pPr>
        <w:tabs>
          <w:tab w:val="left" w:pos="360"/>
        </w:tabs>
        <w:spacing w:before="0"/>
        <w:rPr>
          <w:rFonts w:cs="Arial"/>
          <w:lang w:val="sr-Cyrl-RS"/>
        </w:rPr>
      </w:pPr>
    </w:p>
    <w:p w:rsidR="00D77BCC" w:rsidRPr="00856205" w:rsidRDefault="00D77BCC" w:rsidP="00856205">
      <w:pPr>
        <w:spacing w:before="0"/>
        <w:rPr>
          <w:rFonts w:cs="Arial"/>
          <w:lang w:val="sr-Cyrl-RS"/>
        </w:rPr>
      </w:pPr>
      <w:r w:rsidRPr="00856205">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77BCC" w:rsidRPr="00856205" w:rsidRDefault="00D77BCC" w:rsidP="00856205">
      <w:pPr>
        <w:spacing w:before="0"/>
        <w:rPr>
          <w:rFonts w:cs="Arial"/>
          <w:lang w:val="sr-Cyrl-RS"/>
        </w:rPr>
      </w:pPr>
    </w:p>
    <w:p w:rsidR="00D77BCC" w:rsidRPr="00856205" w:rsidRDefault="00D77BCC" w:rsidP="00856205">
      <w:pPr>
        <w:spacing w:before="0"/>
        <w:ind w:right="-3"/>
        <w:rPr>
          <w:rFonts w:cs="Arial"/>
          <w:lang w:val="sr-Cyrl-RS"/>
        </w:rPr>
      </w:pPr>
    </w:p>
    <w:tbl>
      <w:tblPr>
        <w:tblW w:w="0" w:type="auto"/>
        <w:tblLook w:val="04A0" w:firstRow="1" w:lastRow="0" w:firstColumn="1" w:lastColumn="0" w:noHBand="0" w:noVBand="1"/>
      </w:tblPr>
      <w:tblGrid>
        <w:gridCol w:w="4073"/>
        <w:gridCol w:w="928"/>
        <w:gridCol w:w="4028"/>
      </w:tblGrid>
      <w:tr w:rsidR="00D77BCC" w:rsidRPr="00856205" w:rsidTr="00FE14DF">
        <w:tc>
          <w:tcPr>
            <w:tcW w:w="4503" w:type="dxa"/>
            <w:shd w:val="clear" w:color="auto" w:fill="auto"/>
            <w:vAlign w:val="center"/>
            <w:hideMark/>
          </w:tcPr>
          <w:p w:rsidR="00D77BCC" w:rsidRPr="00856205" w:rsidRDefault="00D77BCC" w:rsidP="00856205">
            <w:pPr>
              <w:spacing w:before="0"/>
              <w:rPr>
                <w:rFonts w:cs="Arial"/>
                <w:lang w:val="sr-Cyrl-RS"/>
              </w:rPr>
            </w:pPr>
            <w:r w:rsidRPr="00856205">
              <w:rPr>
                <w:rFonts w:cs="Arial"/>
                <w:lang w:val="sr-Cyrl-RS"/>
              </w:rPr>
              <w:t xml:space="preserve">               КОРИСНИК УСЛУГЕ</w:t>
            </w:r>
          </w:p>
        </w:tc>
        <w:tc>
          <w:tcPr>
            <w:tcW w:w="1275" w:type="dxa"/>
            <w:shd w:val="clear" w:color="auto" w:fill="auto"/>
            <w:vAlign w:val="center"/>
          </w:tcPr>
          <w:p w:rsidR="00D77BCC" w:rsidRPr="00856205" w:rsidRDefault="00D77BCC" w:rsidP="00856205">
            <w:pPr>
              <w:spacing w:before="0"/>
              <w:rPr>
                <w:rFonts w:cs="Arial"/>
                <w:lang w:val="sr-Cyrl-RS"/>
              </w:rPr>
            </w:pPr>
          </w:p>
        </w:tc>
        <w:tc>
          <w:tcPr>
            <w:tcW w:w="4395" w:type="dxa"/>
            <w:shd w:val="clear" w:color="auto" w:fill="auto"/>
            <w:vAlign w:val="center"/>
            <w:hideMark/>
          </w:tcPr>
          <w:p w:rsidR="00D77BCC" w:rsidRPr="00856205" w:rsidRDefault="00D77BCC" w:rsidP="00856205">
            <w:pPr>
              <w:spacing w:before="0"/>
              <w:rPr>
                <w:rFonts w:cs="Arial"/>
                <w:lang w:val="sr-Cyrl-RS"/>
              </w:rPr>
            </w:pPr>
            <w:r w:rsidRPr="00856205">
              <w:rPr>
                <w:rFonts w:cs="Arial"/>
                <w:lang w:val="sr-Cyrl-RS"/>
              </w:rPr>
              <w:t xml:space="preserve">       ПРУЖАЛАЦ УСЛУГЕ</w:t>
            </w:r>
          </w:p>
        </w:tc>
      </w:tr>
      <w:tr w:rsidR="00D77BCC" w:rsidRPr="00856205" w:rsidTr="00FE14DF">
        <w:tc>
          <w:tcPr>
            <w:tcW w:w="4503" w:type="dxa"/>
            <w:shd w:val="clear" w:color="auto" w:fill="auto"/>
            <w:vAlign w:val="center"/>
            <w:hideMark/>
          </w:tcPr>
          <w:p w:rsidR="00D77BCC" w:rsidRPr="00856205" w:rsidRDefault="00D77BCC" w:rsidP="00856205">
            <w:pPr>
              <w:spacing w:before="0"/>
              <w:jc w:val="center"/>
              <w:rPr>
                <w:rFonts w:cs="Arial"/>
                <w:lang w:val="sr-Cyrl-RS"/>
              </w:rPr>
            </w:pPr>
            <w:r w:rsidRPr="00856205">
              <w:rPr>
                <w:rFonts w:cs="Arial"/>
                <w:lang w:val="sr-Cyrl-RS"/>
              </w:rPr>
              <w:t xml:space="preserve">Јавно предузеће </w:t>
            </w:r>
            <w:r w:rsidRPr="00856205">
              <w:rPr>
                <w:rFonts w:cs="Arial"/>
                <w:lang w:val="sr-Latn-RS"/>
              </w:rPr>
              <w:t>„</w:t>
            </w:r>
            <w:r w:rsidRPr="00856205">
              <w:rPr>
                <w:rFonts w:cs="Arial"/>
                <w:lang w:val="sr-Cyrl-RS"/>
              </w:rPr>
              <w:t>Електропривреда Србије</w:t>
            </w:r>
            <w:r w:rsidRPr="00856205">
              <w:rPr>
                <w:rFonts w:cs="Arial"/>
                <w:lang w:val="sr-Latn-RS"/>
              </w:rPr>
              <w:t xml:space="preserve">“ </w:t>
            </w:r>
            <w:r w:rsidRPr="00856205">
              <w:rPr>
                <w:rFonts w:cs="Arial"/>
                <w:lang w:val="sr-Cyrl-RS"/>
              </w:rPr>
              <w:t>Београд</w:t>
            </w:r>
          </w:p>
          <w:p w:rsidR="00D77BCC" w:rsidRPr="00856205" w:rsidRDefault="00D77BCC" w:rsidP="00856205">
            <w:pPr>
              <w:spacing w:before="0"/>
              <w:jc w:val="center"/>
              <w:rPr>
                <w:rFonts w:cs="Arial"/>
                <w:lang w:val="sr-Cyrl-RS"/>
              </w:rPr>
            </w:pPr>
          </w:p>
        </w:tc>
        <w:tc>
          <w:tcPr>
            <w:tcW w:w="1275" w:type="dxa"/>
            <w:shd w:val="clear" w:color="auto" w:fill="auto"/>
            <w:vAlign w:val="center"/>
          </w:tcPr>
          <w:p w:rsidR="00D77BCC" w:rsidRPr="00856205" w:rsidRDefault="00D77BCC" w:rsidP="00856205">
            <w:pPr>
              <w:spacing w:before="0"/>
              <w:rPr>
                <w:rFonts w:cs="Arial"/>
                <w:lang w:val="sr-Cyrl-RS"/>
              </w:rPr>
            </w:pPr>
          </w:p>
        </w:tc>
        <w:tc>
          <w:tcPr>
            <w:tcW w:w="4395" w:type="dxa"/>
            <w:shd w:val="clear" w:color="auto" w:fill="auto"/>
            <w:vAlign w:val="center"/>
          </w:tcPr>
          <w:p w:rsidR="00D77BCC" w:rsidRPr="00856205" w:rsidRDefault="00D77BCC" w:rsidP="00856205">
            <w:pPr>
              <w:spacing w:before="0"/>
              <w:rPr>
                <w:rFonts w:cs="Arial"/>
                <w:lang w:val="sr-Cyrl-RS"/>
              </w:rPr>
            </w:pPr>
            <w:r w:rsidRPr="00856205">
              <w:rPr>
                <w:rFonts w:cs="Arial"/>
                <w:lang w:val="sr-Cyrl-RS"/>
              </w:rPr>
              <w:t xml:space="preserve">            Назив</w:t>
            </w:r>
          </w:p>
        </w:tc>
      </w:tr>
      <w:tr w:rsidR="00D77BCC" w:rsidRPr="00856205" w:rsidTr="00FE14DF">
        <w:tc>
          <w:tcPr>
            <w:tcW w:w="4503" w:type="dxa"/>
            <w:shd w:val="clear" w:color="auto" w:fill="auto"/>
            <w:vAlign w:val="center"/>
            <w:hideMark/>
          </w:tcPr>
          <w:p w:rsidR="00D77BCC" w:rsidRPr="00856205" w:rsidRDefault="00D77BCC" w:rsidP="00856205">
            <w:pPr>
              <w:spacing w:before="0"/>
              <w:rPr>
                <w:rFonts w:cs="Arial"/>
                <w:lang w:val="sr-Cyrl-RS"/>
              </w:rPr>
            </w:pPr>
            <w:r w:rsidRPr="00856205">
              <w:rPr>
                <w:rFonts w:cs="Arial"/>
                <w:lang w:val="sr-Cyrl-RS"/>
              </w:rPr>
              <w:t>_____________________________</w:t>
            </w:r>
          </w:p>
        </w:tc>
        <w:tc>
          <w:tcPr>
            <w:tcW w:w="1275" w:type="dxa"/>
            <w:shd w:val="clear" w:color="auto" w:fill="auto"/>
            <w:vAlign w:val="center"/>
            <w:hideMark/>
          </w:tcPr>
          <w:p w:rsidR="00D77BCC" w:rsidRPr="00856205" w:rsidRDefault="00D77BCC" w:rsidP="00856205">
            <w:pPr>
              <w:spacing w:before="0"/>
              <w:rPr>
                <w:rFonts w:cs="Arial"/>
                <w:lang w:val="sr-Cyrl-RS"/>
              </w:rPr>
            </w:pPr>
            <w:r w:rsidRPr="00856205">
              <w:rPr>
                <w:rFonts w:cs="Arial"/>
                <w:lang w:val="sr-Cyrl-RS"/>
              </w:rPr>
              <w:t>М.П.</w:t>
            </w:r>
          </w:p>
        </w:tc>
        <w:tc>
          <w:tcPr>
            <w:tcW w:w="4395" w:type="dxa"/>
            <w:shd w:val="clear" w:color="auto" w:fill="auto"/>
            <w:vAlign w:val="center"/>
            <w:hideMark/>
          </w:tcPr>
          <w:p w:rsidR="00D77BCC" w:rsidRPr="00856205" w:rsidRDefault="00D77BCC" w:rsidP="00856205">
            <w:pPr>
              <w:spacing w:before="0"/>
              <w:rPr>
                <w:rFonts w:cs="Arial"/>
                <w:lang w:val="sr-Cyrl-RS"/>
              </w:rPr>
            </w:pPr>
            <w:r w:rsidRPr="00856205">
              <w:rPr>
                <w:rFonts w:cs="Arial"/>
                <w:lang w:val="sr-Cyrl-RS"/>
              </w:rPr>
              <w:t>_____________________________</w:t>
            </w:r>
          </w:p>
        </w:tc>
      </w:tr>
      <w:tr w:rsidR="00D77BCC" w:rsidRPr="00856205" w:rsidTr="00FE14DF">
        <w:tc>
          <w:tcPr>
            <w:tcW w:w="4503" w:type="dxa"/>
            <w:shd w:val="clear" w:color="auto" w:fill="auto"/>
            <w:vAlign w:val="center"/>
            <w:hideMark/>
          </w:tcPr>
          <w:p w:rsidR="00D77BCC" w:rsidRPr="00856205" w:rsidRDefault="00D77BCC" w:rsidP="00856205">
            <w:pPr>
              <w:spacing w:before="0"/>
              <w:rPr>
                <w:rFonts w:cs="Arial"/>
                <w:lang w:val="sr-Cyrl-RS"/>
              </w:rPr>
            </w:pPr>
          </w:p>
        </w:tc>
        <w:tc>
          <w:tcPr>
            <w:tcW w:w="1275" w:type="dxa"/>
            <w:shd w:val="clear" w:color="auto" w:fill="auto"/>
            <w:vAlign w:val="center"/>
          </w:tcPr>
          <w:p w:rsidR="00D77BCC" w:rsidRPr="00856205" w:rsidRDefault="00D77BCC" w:rsidP="00856205">
            <w:pPr>
              <w:spacing w:before="0"/>
              <w:rPr>
                <w:rFonts w:cs="Arial"/>
                <w:lang w:val="sr-Cyrl-RS"/>
              </w:rPr>
            </w:pPr>
          </w:p>
        </w:tc>
        <w:tc>
          <w:tcPr>
            <w:tcW w:w="4395" w:type="dxa"/>
            <w:shd w:val="clear" w:color="auto" w:fill="auto"/>
            <w:vAlign w:val="center"/>
            <w:hideMark/>
          </w:tcPr>
          <w:p w:rsidR="00D77BCC" w:rsidRPr="00856205" w:rsidRDefault="00D77BCC" w:rsidP="00856205">
            <w:pPr>
              <w:spacing w:before="0"/>
              <w:rPr>
                <w:rFonts w:cs="Arial"/>
                <w:lang w:val="sr-Cyrl-RS"/>
              </w:rPr>
            </w:pPr>
            <w:r w:rsidRPr="00856205">
              <w:rPr>
                <w:rFonts w:cs="Arial"/>
                <w:lang w:val="sr-Cyrl-RS"/>
              </w:rPr>
              <w:t xml:space="preserve">           име и презиме</w:t>
            </w:r>
          </w:p>
        </w:tc>
      </w:tr>
      <w:tr w:rsidR="00D77BCC" w:rsidRPr="00856205" w:rsidTr="00FE14DF">
        <w:tc>
          <w:tcPr>
            <w:tcW w:w="4503" w:type="dxa"/>
            <w:shd w:val="clear" w:color="auto" w:fill="auto"/>
            <w:vAlign w:val="center"/>
            <w:hideMark/>
          </w:tcPr>
          <w:p w:rsidR="00D77BCC" w:rsidRPr="00856205" w:rsidRDefault="00D77BCC" w:rsidP="00856205">
            <w:pPr>
              <w:spacing w:before="0"/>
              <w:jc w:val="center"/>
              <w:rPr>
                <w:rFonts w:cs="Arial"/>
                <w:lang w:val="sr-Cyrl-RS"/>
              </w:rPr>
            </w:pPr>
            <w:r w:rsidRPr="00856205">
              <w:rPr>
                <w:rFonts w:cs="Arial"/>
                <w:lang w:val="sr-Cyrl-RS"/>
              </w:rPr>
              <w:t>Милорад Грчић</w:t>
            </w:r>
          </w:p>
          <w:p w:rsidR="00D77BCC" w:rsidRPr="00856205" w:rsidRDefault="00D77BCC" w:rsidP="00856205">
            <w:pPr>
              <w:spacing w:before="0"/>
              <w:jc w:val="center"/>
              <w:rPr>
                <w:rFonts w:cs="Arial"/>
                <w:lang w:val="sr-Cyrl-RS"/>
              </w:rPr>
            </w:pPr>
            <w:r w:rsidRPr="00856205">
              <w:rPr>
                <w:rFonts w:cs="Arial"/>
                <w:lang w:val="sr-Cyrl-RS"/>
              </w:rPr>
              <w:t>в.д.директора</w:t>
            </w:r>
          </w:p>
          <w:p w:rsidR="00D77BCC" w:rsidRPr="00856205" w:rsidRDefault="00D77BCC" w:rsidP="00856205">
            <w:pPr>
              <w:spacing w:before="0"/>
              <w:rPr>
                <w:rFonts w:cs="Arial"/>
                <w:lang w:val="sr-Cyrl-RS"/>
              </w:rPr>
            </w:pPr>
          </w:p>
        </w:tc>
        <w:tc>
          <w:tcPr>
            <w:tcW w:w="1275" w:type="dxa"/>
            <w:shd w:val="clear" w:color="auto" w:fill="auto"/>
            <w:vAlign w:val="center"/>
          </w:tcPr>
          <w:p w:rsidR="00D77BCC" w:rsidRPr="00856205" w:rsidRDefault="00D77BCC" w:rsidP="00856205">
            <w:pPr>
              <w:spacing w:before="0"/>
              <w:rPr>
                <w:rFonts w:cs="Arial"/>
                <w:lang w:val="sr-Cyrl-RS"/>
              </w:rPr>
            </w:pPr>
          </w:p>
        </w:tc>
        <w:tc>
          <w:tcPr>
            <w:tcW w:w="4395" w:type="dxa"/>
            <w:shd w:val="clear" w:color="auto" w:fill="auto"/>
            <w:vAlign w:val="center"/>
          </w:tcPr>
          <w:p w:rsidR="00D77BCC" w:rsidRPr="00856205" w:rsidRDefault="00D77BCC" w:rsidP="00856205">
            <w:pPr>
              <w:spacing w:before="0"/>
              <w:rPr>
                <w:rFonts w:cs="Arial"/>
                <w:lang w:val="sr-Cyrl-RS"/>
              </w:rPr>
            </w:pPr>
            <w:r w:rsidRPr="00856205">
              <w:rPr>
                <w:rFonts w:cs="Arial"/>
                <w:lang w:val="sr-Cyrl-RS"/>
              </w:rPr>
              <w:t xml:space="preserve">             функција</w:t>
            </w:r>
          </w:p>
        </w:tc>
      </w:tr>
    </w:tbl>
    <w:p w:rsidR="003A49ED" w:rsidRPr="00856205" w:rsidRDefault="003A49ED" w:rsidP="00856205">
      <w:pPr>
        <w:pStyle w:val="KDParagraf"/>
        <w:spacing w:before="0"/>
        <w:rPr>
          <w:rFonts w:cs="Arial"/>
          <w:lang w:val="sr-Cyrl-RS"/>
        </w:rPr>
      </w:pPr>
    </w:p>
    <w:p w:rsidR="00A676E8" w:rsidRPr="00856205" w:rsidRDefault="00A676E8" w:rsidP="00856205">
      <w:pPr>
        <w:pStyle w:val="KDParagraf"/>
        <w:spacing w:before="0"/>
        <w:rPr>
          <w:rFonts w:cs="Arial"/>
          <w:lang w:val="sr-Cyrl-RS"/>
        </w:rPr>
      </w:pPr>
    </w:p>
    <w:p w:rsidR="003A49ED" w:rsidRPr="00856205" w:rsidRDefault="003A49ED" w:rsidP="00856205">
      <w:pPr>
        <w:pStyle w:val="KDParagraf"/>
        <w:spacing w:before="0"/>
        <w:rPr>
          <w:rFonts w:cs="Arial"/>
          <w:lang w:val="sr-Cyrl-RS"/>
        </w:rPr>
      </w:pPr>
    </w:p>
    <w:p w:rsidR="00D77BCC" w:rsidRPr="00856205" w:rsidRDefault="00D77BCC" w:rsidP="00856205">
      <w:pPr>
        <w:spacing w:before="0"/>
        <w:jc w:val="left"/>
        <w:rPr>
          <w:rFonts w:cs="Arial"/>
          <w:b/>
          <w:lang w:val="sr-Cyrl-RS"/>
        </w:rPr>
      </w:pPr>
      <w:r w:rsidRPr="00856205">
        <w:rPr>
          <w:rFonts w:cs="Arial"/>
          <w:b/>
          <w:lang w:val="sr-Cyrl-RS"/>
        </w:rPr>
        <w:br w:type="page"/>
      </w:r>
    </w:p>
    <w:p w:rsidR="003568D9" w:rsidRPr="00856205" w:rsidRDefault="003568D9" w:rsidP="00856205">
      <w:pPr>
        <w:tabs>
          <w:tab w:val="left" w:pos="567"/>
        </w:tabs>
        <w:spacing w:before="0"/>
        <w:jc w:val="center"/>
        <w:rPr>
          <w:rFonts w:cs="Arial"/>
          <w:b/>
          <w:lang w:val="sr-Cyrl-RS"/>
        </w:rPr>
      </w:pPr>
      <w:r w:rsidRPr="00856205">
        <w:rPr>
          <w:rFonts w:cs="Arial"/>
          <w:b/>
          <w:lang w:val="sr-Cyrl-RS"/>
        </w:rPr>
        <w:lastRenderedPageBreak/>
        <w:t>Прилог о безбедности и здрављу на раду</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Уговор................................................ бр. ............. од .........................године (даље:Прилог о БЗР)</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1. Јавно предузеће „Електропривреда Србије“ Београд, Улица Балнанска број 13,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rsidR="003568D9" w:rsidRPr="00856205" w:rsidRDefault="003568D9" w:rsidP="00856205">
      <w:pPr>
        <w:tabs>
          <w:tab w:val="left" w:pos="567"/>
        </w:tabs>
        <w:spacing w:before="0"/>
        <w:rPr>
          <w:rFonts w:cs="Arial"/>
          <w:lang w:val="sr-Cyrl-RS"/>
        </w:rPr>
      </w:pPr>
      <w:r w:rsidRPr="00856205">
        <w:rPr>
          <w:rFonts w:cs="Arial"/>
          <w:lang w:val="sr-Cyrl-RS"/>
        </w:rPr>
        <w:t>и</w:t>
      </w:r>
    </w:p>
    <w:p w:rsidR="003568D9" w:rsidRPr="00856205" w:rsidRDefault="003568D9" w:rsidP="00856205">
      <w:pPr>
        <w:tabs>
          <w:tab w:val="left" w:pos="567"/>
        </w:tabs>
        <w:spacing w:before="0"/>
        <w:rPr>
          <w:rFonts w:cs="Arial"/>
          <w:lang w:val="sr-Cyrl-RS"/>
        </w:rPr>
      </w:pPr>
      <w:r w:rsidRPr="00856205">
        <w:rPr>
          <w:rFonts w:cs="Arial"/>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2а)________________________________________из</w:t>
      </w:r>
      <w:r w:rsidRPr="00856205">
        <w:rPr>
          <w:rFonts w:cs="Arial"/>
          <w:lang w:val="sr-Cyrl-RS"/>
        </w:rPr>
        <w:tab/>
        <w:t>_____________, улица</w:t>
      </w:r>
    </w:p>
    <w:p w:rsidR="003568D9" w:rsidRPr="00856205" w:rsidRDefault="003568D9" w:rsidP="00856205">
      <w:pPr>
        <w:tabs>
          <w:tab w:val="left" w:pos="567"/>
        </w:tabs>
        <w:spacing w:before="0"/>
        <w:rPr>
          <w:rFonts w:cs="Arial"/>
          <w:lang w:val="sr-Cyrl-RS"/>
        </w:rPr>
      </w:pPr>
      <w:r w:rsidRPr="00856205">
        <w:rPr>
          <w:rFonts w:cs="Arial"/>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3568D9" w:rsidRPr="00856205" w:rsidRDefault="003568D9" w:rsidP="00856205">
      <w:pPr>
        <w:tabs>
          <w:tab w:val="left" w:pos="567"/>
        </w:tabs>
        <w:spacing w:before="0"/>
        <w:rPr>
          <w:rFonts w:cs="Arial"/>
          <w:lang w:val="sr-Cyrl-RS"/>
        </w:rPr>
      </w:pPr>
      <w:r w:rsidRPr="00856205">
        <w:rPr>
          <w:rFonts w:cs="Arial"/>
          <w:lang w:val="sr-Cyrl-RS"/>
        </w:rPr>
        <w:t>2б)_______________________________________из</w:t>
      </w:r>
      <w:r w:rsidRPr="00856205">
        <w:rPr>
          <w:rFonts w:cs="Arial"/>
          <w:lang w:val="sr-Cyrl-RS"/>
        </w:rPr>
        <w:tab/>
        <w:t>_____________, улица</w:t>
      </w:r>
    </w:p>
    <w:p w:rsidR="003568D9" w:rsidRPr="00856205" w:rsidRDefault="003568D9" w:rsidP="00856205">
      <w:pPr>
        <w:tabs>
          <w:tab w:val="left" w:pos="567"/>
        </w:tabs>
        <w:spacing w:before="0"/>
        <w:rPr>
          <w:rFonts w:cs="Arial"/>
          <w:lang w:val="sr-Cyrl-RS"/>
        </w:rPr>
      </w:pPr>
      <w:r w:rsidRPr="00856205">
        <w:rPr>
          <w:rFonts w:cs="Arial"/>
          <w:lang w:val="sr-Cyrl-RS"/>
        </w:rPr>
        <w:t xml:space="preserve"> ___________________ бр. ___, ПИБ: _____________, матични број _____________, </w:t>
      </w:r>
    </w:p>
    <w:p w:rsidR="003568D9" w:rsidRPr="00856205" w:rsidRDefault="003568D9" w:rsidP="00856205">
      <w:pPr>
        <w:tabs>
          <w:tab w:val="left" w:pos="567"/>
        </w:tabs>
        <w:spacing w:before="0"/>
        <w:rPr>
          <w:rFonts w:cs="Arial"/>
          <w:lang w:val="sr-Cyrl-RS"/>
        </w:rPr>
      </w:pPr>
      <w:r w:rsidRPr="00856205">
        <w:rPr>
          <w:rFonts w:cs="Arial"/>
          <w:lang w:val="sr-Cyrl-RS"/>
        </w:rPr>
        <w:t>Текући рачун ____________,банка ______________ ,кога  заступа _______________________, (члан групе понуђача или подизвођач)</w:t>
      </w:r>
    </w:p>
    <w:p w:rsidR="003568D9" w:rsidRPr="00856205" w:rsidRDefault="003568D9" w:rsidP="00856205">
      <w:pPr>
        <w:tabs>
          <w:tab w:val="left" w:pos="567"/>
        </w:tabs>
        <w:spacing w:before="0"/>
        <w:rPr>
          <w:rFonts w:cs="Arial"/>
          <w:lang w:val="sr-Cyrl-RS"/>
        </w:rPr>
      </w:pPr>
      <w:r w:rsidRPr="00856205">
        <w:rPr>
          <w:rFonts w:cs="Arial"/>
          <w:lang w:val="sr-Cyrl-RS"/>
        </w:rPr>
        <w:t>2в)________________________________________из</w:t>
      </w:r>
      <w:r w:rsidRPr="00856205">
        <w:rPr>
          <w:rFonts w:cs="Arial"/>
          <w:lang w:val="sr-Cyrl-RS"/>
        </w:rPr>
        <w:tab/>
        <w:t>_____________, улица</w:t>
      </w:r>
    </w:p>
    <w:p w:rsidR="003568D9" w:rsidRPr="00856205" w:rsidRDefault="003568D9" w:rsidP="00856205">
      <w:pPr>
        <w:tabs>
          <w:tab w:val="left" w:pos="567"/>
        </w:tabs>
        <w:spacing w:before="0"/>
        <w:rPr>
          <w:rFonts w:cs="Arial"/>
          <w:lang w:val="sr-Cyrl-RS"/>
        </w:rPr>
      </w:pPr>
      <w:r w:rsidRPr="00856205">
        <w:rPr>
          <w:rFonts w:cs="Arial"/>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3568D9" w:rsidRPr="00856205" w:rsidRDefault="003568D9" w:rsidP="00856205">
      <w:pPr>
        <w:tabs>
          <w:tab w:val="left" w:pos="567"/>
        </w:tabs>
        <w:spacing w:before="0"/>
        <w:rPr>
          <w:rFonts w:cs="Arial"/>
          <w:lang w:val="sr-Cyrl-RS"/>
        </w:rPr>
      </w:pPr>
      <w:r w:rsidRPr="00856205">
        <w:rPr>
          <w:rFonts w:cs="Arial"/>
          <w:lang w:val="sr-Cyrl-RS"/>
        </w:rPr>
        <w:t>2г)_______________________________________из</w:t>
      </w:r>
      <w:r w:rsidRPr="00856205">
        <w:rPr>
          <w:rFonts w:cs="Arial"/>
          <w:lang w:val="sr-Cyrl-RS"/>
        </w:rPr>
        <w:tab/>
        <w:t>_____________, улица</w:t>
      </w:r>
    </w:p>
    <w:p w:rsidR="003568D9" w:rsidRPr="00856205" w:rsidRDefault="003568D9" w:rsidP="00856205">
      <w:pPr>
        <w:tabs>
          <w:tab w:val="left" w:pos="567"/>
        </w:tabs>
        <w:spacing w:before="0"/>
        <w:rPr>
          <w:rFonts w:cs="Arial"/>
          <w:lang w:val="sr-Cyrl-RS"/>
        </w:rPr>
      </w:pPr>
      <w:r w:rsidRPr="00856205">
        <w:rPr>
          <w:rFonts w:cs="Arial"/>
          <w:lang w:val="sr-Cyrl-RS"/>
        </w:rPr>
        <w:t xml:space="preserve"> ___________________ бр. ___, ПИБ: _____________, матични број _____________, </w:t>
      </w:r>
    </w:p>
    <w:p w:rsidR="003568D9" w:rsidRPr="00856205" w:rsidRDefault="003568D9" w:rsidP="00856205">
      <w:pPr>
        <w:tabs>
          <w:tab w:val="left" w:pos="567"/>
        </w:tabs>
        <w:spacing w:before="0"/>
        <w:rPr>
          <w:rFonts w:cs="Arial"/>
          <w:lang w:val="sr-Cyrl-RS"/>
        </w:rPr>
      </w:pPr>
      <w:r w:rsidRPr="00856205">
        <w:rPr>
          <w:rFonts w:cs="Arial"/>
          <w:lang w:val="sr-Cyrl-RS"/>
        </w:rPr>
        <w:t>Текући рачун ____________,банка ______________ ,кога  заступа _______________________, (члан групе понуђача или подизвођач)</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За потребе овог Прилога о БЗР заједно названи: Стране</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b/>
          <w:lang w:val="sr-Cyrl-RS"/>
        </w:rPr>
      </w:pPr>
      <w:r w:rsidRPr="00856205">
        <w:rPr>
          <w:rFonts w:cs="Arial"/>
          <w:b/>
          <w:lang w:val="sr-Cyrl-RS"/>
        </w:rPr>
        <w:t>Уводне одредбе</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Стране су сагласне:</w:t>
      </w:r>
    </w:p>
    <w:p w:rsidR="003568D9" w:rsidRPr="00856205" w:rsidRDefault="003568D9" w:rsidP="00856205">
      <w:pPr>
        <w:tabs>
          <w:tab w:val="left" w:pos="567"/>
        </w:tabs>
        <w:spacing w:before="0"/>
        <w:rPr>
          <w:rFonts w:cs="Arial"/>
          <w:lang w:val="sr-Cyrl-RS"/>
        </w:rPr>
      </w:pPr>
      <w:r w:rsidRPr="00856205">
        <w:rPr>
          <w:rFonts w:cs="Arial"/>
          <w:lang w:val="sr-Cyrl-RS"/>
        </w:rPr>
        <w:t>i.</w:t>
      </w:r>
      <w:r w:rsidRPr="00856205">
        <w:rPr>
          <w:rFonts w:cs="Arial"/>
          <w:lang w:val="sr-Cyrl-RS"/>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ii.</w:t>
      </w:r>
      <w:r w:rsidRPr="00856205">
        <w:rPr>
          <w:rFonts w:cs="Arial"/>
          <w:lang w:val="sr-Cyrl-RS"/>
        </w:rPr>
        <w:tab/>
        <w:t xml:space="preserve">Да Корисник услуга захтева од Пружаоца услуга, да се приликом пружања услуга који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w:t>
      </w:r>
      <w:r w:rsidRPr="00856205">
        <w:rPr>
          <w:rFonts w:cs="Arial"/>
          <w:lang w:val="sr-Cyrl-RS"/>
        </w:rPr>
        <w:lastRenderedPageBreak/>
        <w:t>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iii.</w:t>
      </w:r>
      <w:r w:rsidRPr="00856205">
        <w:rPr>
          <w:rFonts w:cs="Arial"/>
          <w:lang w:val="sr-Cyrl-RS"/>
        </w:rPr>
        <w:tab/>
        <w:t>Да Пружалац услуга прихвата захтеве Корисника услуга из тачке ii става другог Уводних одредби.</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1.</w:t>
      </w:r>
      <w:r w:rsidRPr="00856205">
        <w:rPr>
          <w:rFonts w:cs="Arial"/>
          <w:lang w:val="sr-Cyrl-RS"/>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2.</w:t>
      </w:r>
      <w:r w:rsidRPr="00856205">
        <w:rPr>
          <w:rFonts w:cs="Arial"/>
          <w:lang w:val="sr-Cyrl-RS"/>
        </w:rPr>
        <w:tab/>
        <w:t xml:space="preserve">   Пружалац услуга,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3.</w:t>
      </w:r>
      <w:r w:rsidRPr="00856205">
        <w:rPr>
          <w:rFonts w:cs="Arial"/>
          <w:lang w:val="sr-Cyrl-RS"/>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4.</w:t>
      </w:r>
      <w:r w:rsidRPr="00856205">
        <w:rPr>
          <w:rFonts w:cs="Arial"/>
          <w:lang w:val="sr-Cyrl-RS"/>
        </w:rPr>
        <w:tab/>
        <w:t>Пружалац услуга,  дужан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5.</w:t>
      </w:r>
      <w:r w:rsidRPr="00856205">
        <w:rPr>
          <w:rFonts w:cs="Arial"/>
          <w:lang w:val="sr-Cyrl-RS"/>
        </w:rPr>
        <w:tab/>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5.1. забрањено је избегавање примене и/или ометање спровођења мера БЗР;</w:t>
      </w:r>
    </w:p>
    <w:p w:rsidR="003568D9" w:rsidRPr="00856205" w:rsidRDefault="003568D9" w:rsidP="00856205">
      <w:pPr>
        <w:tabs>
          <w:tab w:val="left" w:pos="567"/>
        </w:tabs>
        <w:spacing w:before="0"/>
        <w:rPr>
          <w:rFonts w:cs="Arial"/>
          <w:lang w:val="sr-Cyrl-RS"/>
        </w:rPr>
      </w:pPr>
      <w:r w:rsidRPr="00856205">
        <w:rPr>
          <w:rFonts w:cs="Arial"/>
          <w:lang w:val="sr-Cyrl-RS"/>
        </w:rPr>
        <w:t>5.2. обавезно је поштовање правила коришћења средстава и опреме за личну заштиту на раду;</w:t>
      </w:r>
    </w:p>
    <w:p w:rsidR="003568D9" w:rsidRPr="00856205" w:rsidRDefault="003568D9" w:rsidP="00856205">
      <w:pPr>
        <w:tabs>
          <w:tab w:val="left" w:pos="567"/>
        </w:tabs>
        <w:spacing w:before="0"/>
        <w:rPr>
          <w:rFonts w:cs="Arial"/>
          <w:lang w:val="sr-Cyrl-RS"/>
        </w:rPr>
      </w:pPr>
      <w:r w:rsidRPr="00856205">
        <w:rPr>
          <w:rFonts w:cs="Arial"/>
          <w:lang w:val="sr-Cyrl-RS"/>
        </w:rPr>
        <w:t>5.3. процедуре Корисника услуга за спровођење система контроле приступа и дозвола за рад увек морају да буду испоштоване;</w:t>
      </w:r>
    </w:p>
    <w:p w:rsidR="003568D9" w:rsidRPr="00856205" w:rsidRDefault="003568D9" w:rsidP="00856205">
      <w:pPr>
        <w:tabs>
          <w:tab w:val="left" w:pos="567"/>
        </w:tabs>
        <w:spacing w:before="0"/>
        <w:rPr>
          <w:rFonts w:cs="Arial"/>
          <w:lang w:val="sr-Cyrl-RS"/>
        </w:rPr>
      </w:pPr>
      <w:r w:rsidRPr="00856205">
        <w:rPr>
          <w:rFonts w:cs="Arial"/>
          <w:lang w:val="sr-Cyrl-RS"/>
        </w:rPr>
        <w:t>5.4. процедуре за изолацију и закључавање извора енергије и радних флуида увек морају да буду испоштоване;</w:t>
      </w:r>
    </w:p>
    <w:p w:rsidR="003568D9" w:rsidRPr="00856205" w:rsidRDefault="003568D9" w:rsidP="00856205">
      <w:pPr>
        <w:tabs>
          <w:tab w:val="left" w:pos="567"/>
        </w:tabs>
        <w:spacing w:before="0"/>
        <w:rPr>
          <w:rFonts w:cs="Arial"/>
          <w:lang w:val="sr-Cyrl-RS"/>
        </w:rPr>
      </w:pPr>
      <w:r w:rsidRPr="00856205">
        <w:rPr>
          <w:rFonts w:cs="Arial"/>
          <w:lang w:val="sr-Cyrl-RS"/>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rsidR="003568D9" w:rsidRPr="00856205" w:rsidRDefault="003568D9" w:rsidP="00856205">
      <w:pPr>
        <w:tabs>
          <w:tab w:val="left" w:pos="567"/>
        </w:tabs>
        <w:spacing w:before="0"/>
        <w:rPr>
          <w:rFonts w:cs="Arial"/>
          <w:lang w:val="sr-Cyrl-RS"/>
        </w:rPr>
      </w:pPr>
      <w:r w:rsidRPr="00856205">
        <w:rPr>
          <w:rFonts w:cs="Arial"/>
          <w:lang w:val="sr-Cyrl-RS"/>
        </w:rPr>
        <w:t>5.6. забрањено је уношење оружја унутар локација Корисника услуга, као и неовлашћено фотографисање;</w:t>
      </w:r>
    </w:p>
    <w:p w:rsidR="003568D9" w:rsidRPr="00856205" w:rsidRDefault="003568D9" w:rsidP="00856205">
      <w:pPr>
        <w:tabs>
          <w:tab w:val="left" w:pos="567"/>
        </w:tabs>
        <w:spacing w:before="0"/>
        <w:rPr>
          <w:rFonts w:cs="Arial"/>
          <w:lang w:val="sr-Cyrl-RS"/>
        </w:rPr>
      </w:pPr>
      <w:r w:rsidRPr="00856205">
        <w:rPr>
          <w:rFonts w:cs="Arial"/>
          <w:lang w:val="sr-Cyrl-RS"/>
        </w:rPr>
        <w:t>5.7. обавезно је придржавање правила и сигнализације безбедности у саобраћају.</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6.</w:t>
      </w:r>
      <w:r w:rsidRPr="00856205">
        <w:rPr>
          <w:rFonts w:cs="Arial"/>
          <w:lang w:val="sr-Cyrl-RS"/>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3568D9" w:rsidRPr="00856205" w:rsidRDefault="003568D9" w:rsidP="00856205">
      <w:pPr>
        <w:tabs>
          <w:tab w:val="left" w:pos="567"/>
        </w:tabs>
        <w:spacing w:before="0"/>
        <w:rPr>
          <w:rFonts w:cs="Arial"/>
          <w:lang w:val="sr-Cyrl-RS"/>
        </w:rPr>
      </w:pPr>
      <w:r w:rsidRPr="00856205">
        <w:rPr>
          <w:rFonts w:cs="Arial"/>
          <w:lang w:val="sr-Cyrl-RS"/>
        </w:rPr>
        <w:lastRenderedPageBreak/>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7.</w:t>
      </w:r>
      <w:r w:rsidRPr="00856205">
        <w:rPr>
          <w:rFonts w:cs="Arial"/>
          <w:lang w:val="sr-Cyrl-RS"/>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8.</w:t>
      </w:r>
      <w:r w:rsidRPr="00856205">
        <w:rPr>
          <w:rFonts w:cs="Arial"/>
          <w:lang w:val="sr-Cyrl-RS"/>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9. Пружалац услуга дужан је да Кориснику услуга најкасније 3 (словима:три) дана пре датума почетка пружања услуга, достави:</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ab/>
        <w:t>9.1. списак лица са њиховим својеручно потписаним изјавама на околност да су упознати са обавезама у складу са тачком 4. овог Прилога о БЗР,</w:t>
      </w:r>
    </w:p>
    <w:p w:rsidR="003568D9" w:rsidRPr="00856205" w:rsidRDefault="003568D9" w:rsidP="00856205">
      <w:pPr>
        <w:tabs>
          <w:tab w:val="left" w:pos="567"/>
        </w:tabs>
        <w:spacing w:before="0"/>
        <w:rPr>
          <w:rFonts w:cs="Arial"/>
          <w:lang w:val="sr-Cyrl-RS"/>
        </w:rPr>
      </w:pPr>
      <w:r w:rsidRPr="00856205">
        <w:rPr>
          <w:rFonts w:cs="Arial"/>
          <w:lang w:val="sr-Cyrl-RS"/>
        </w:rPr>
        <w:tab/>
        <w:t>9.2. списак средстава за рад која ће бити ангажована за пружање услуга, и</w:t>
      </w:r>
    </w:p>
    <w:p w:rsidR="003568D9" w:rsidRPr="00856205" w:rsidRDefault="003568D9" w:rsidP="00856205">
      <w:pPr>
        <w:tabs>
          <w:tab w:val="left" w:pos="567"/>
        </w:tabs>
        <w:spacing w:before="0"/>
        <w:rPr>
          <w:rFonts w:cs="Arial"/>
          <w:lang w:val="sr-Cyrl-RS"/>
        </w:rPr>
      </w:pPr>
      <w:r w:rsidRPr="00856205">
        <w:rPr>
          <w:rFonts w:cs="Arial"/>
          <w:lang w:val="sr-Cyrl-RS"/>
        </w:rPr>
        <w:tab/>
        <w:t xml:space="preserve">9.3. податке о лицу за БЗР код Пружаоца услуга . </w:t>
      </w:r>
    </w:p>
    <w:p w:rsidR="003568D9" w:rsidRPr="00856205" w:rsidRDefault="003568D9" w:rsidP="00856205">
      <w:pPr>
        <w:tabs>
          <w:tab w:val="left" w:pos="567"/>
        </w:tabs>
        <w:spacing w:before="0"/>
        <w:rPr>
          <w:rFonts w:cs="Arial"/>
          <w:lang w:val="sr-Cyrl-RS"/>
        </w:rPr>
      </w:pPr>
      <w:r w:rsidRPr="00856205">
        <w:rPr>
          <w:rFonts w:cs="Arial"/>
          <w:lang w:val="sr-Cyrl-RS"/>
        </w:rPr>
        <w:tab/>
      </w:r>
    </w:p>
    <w:p w:rsidR="003568D9" w:rsidRPr="00856205" w:rsidRDefault="003568D9" w:rsidP="00856205">
      <w:pPr>
        <w:tabs>
          <w:tab w:val="left" w:pos="567"/>
        </w:tabs>
        <w:spacing w:before="0"/>
        <w:rPr>
          <w:rFonts w:cs="Arial"/>
          <w:lang w:val="sr-Cyrl-RS"/>
        </w:rPr>
      </w:pPr>
      <w:r w:rsidRPr="00856205">
        <w:rPr>
          <w:rFonts w:cs="Arial"/>
          <w:lang w:val="sr-Cyrl-RS"/>
        </w:rPr>
        <w:t>Уз списак лица из става 9.1. ове тачке, Пружалац услуга је дужан да достави   доказе о:</w:t>
      </w:r>
    </w:p>
    <w:p w:rsidR="003568D9" w:rsidRPr="00856205" w:rsidRDefault="003568D9" w:rsidP="00856205">
      <w:pPr>
        <w:tabs>
          <w:tab w:val="left" w:pos="567"/>
        </w:tabs>
        <w:spacing w:before="0"/>
        <w:rPr>
          <w:rFonts w:cs="Arial"/>
          <w:lang w:val="sr-Cyrl-RS"/>
        </w:rPr>
      </w:pPr>
      <w:r w:rsidRPr="00856205">
        <w:rPr>
          <w:rFonts w:cs="Arial"/>
          <w:lang w:val="sr-Cyrl-RS"/>
        </w:rPr>
        <w:t>9.1.1. извршеном оспособљавању запослених за безбедан и здрав рад,</w:t>
      </w:r>
    </w:p>
    <w:p w:rsidR="003568D9" w:rsidRPr="00856205" w:rsidRDefault="003568D9" w:rsidP="00856205">
      <w:pPr>
        <w:tabs>
          <w:tab w:val="left" w:pos="567"/>
        </w:tabs>
        <w:spacing w:before="0"/>
        <w:rPr>
          <w:rFonts w:cs="Arial"/>
          <w:lang w:val="sr-Cyrl-RS"/>
        </w:rPr>
      </w:pPr>
      <w:r w:rsidRPr="00856205">
        <w:rPr>
          <w:rFonts w:cs="Arial"/>
          <w:lang w:val="sr-Cyrl-RS"/>
        </w:rPr>
        <w:t>9.1.2. извршеним лекарским прегледима запослених,</w:t>
      </w:r>
    </w:p>
    <w:p w:rsidR="003568D9" w:rsidRPr="00856205" w:rsidRDefault="003568D9" w:rsidP="00856205">
      <w:pPr>
        <w:tabs>
          <w:tab w:val="left" w:pos="567"/>
        </w:tabs>
        <w:spacing w:before="0"/>
        <w:rPr>
          <w:rFonts w:cs="Arial"/>
          <w:lang w:val="sr-Cyrl-RS"/>
        </w:rPr>
      </w:pPr>
      <w:r w:rsidRPr="00856205">
        <w:rPr>
          <w:rFonts w:cs="Arial"/>
          <w:lang w:val="sr-Cyrl-RS"/>
        </w:rPr>
        <w:t>9.1.3. извршеним прегледима и испитивањима опреме за рад и</w:t>
      </w:r>
    </w:p>
    <w:p w:rsidR="003568D9" w:rsidRPr="00856205" w:rsidRDefault="003568D9" w:rsidP="00856205">
      <w:pPr>
        <w:tabs>
          <w:tab w:val="left" w:pos="567"/>
        </w:tabs>
        <w:spacing w:before="0"/>
        <w:rPr>
          <w:rFonts w:cs="Arial"/>
          <w:lang w:val="sr-Cyrl-RS"/>
        </w:rPr>
      </w:pPr>
      <w:r w:rsidRPr="00856205">
        <w:rPr>
          <w:rFonts w:cs="Arial"/>
          <w:lang w:val="sr-Cyrl-RS"/>
        </w:rPr>
        <w:t>9.1.4. коришћењу средстава и опреме за личну заштиту на раду.</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10. Корисник услуга има право да врши контролу примене превентивних мера за безбедан и здрав рад приликом пружања услуга који су предмет Уговора.</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856205">
        <w:rPr>
          <w:rFonts w:cs="Arial"/>
          <w:lang w:val="sr-Cyrl-RS"/>
        </w:rPr>
        <w:tab/>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Пружалац услуга се обавезује да поступи по налогу Корисника услуга из става 3. ове тачке.</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11. Стране су дужне дау случају да у току реализације Уговора дeлe рaдни прoстoр, сaрaђуjу у примeни прoписaних мeрa зa бeзбeднoст и здрaвљe зaпoслeних.</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lastRenderedPageBreak/>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Нaчин oствaривaњa сaрaдњe из ст. 1. и 2. oве тачке утврђуjе се спoрaзумoм.</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12.</w:t>
      </w:r>
      <w:r w:rsidRPr="00856205">
        <w:rPr>
          <w:rFonts w:cs="Arial"/>
          <w:lang w:val="sr-Cyrl-RS"/>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lang w:val="sr-Cyrl-RS"/>
        </w:rPr>
      </w:pPr>
      <w:r w:rsidRPr="00856205">
        <w:rPr>
          <w:rFonts w:cs="Arial"/>
          <w:lang w:val="sr-Cyrl-RS"/>
        </w:rPr>
        <w:t xml:space="preserve">13. </w:t>
      </w:r>
      <w:r w:rsidRPr="00856205">
        <w:rPr>
          <w:rFonts w:cs="Arial"/>
          <w:lang w:val="sr-Cyrl-RS"/>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rsidR="003568D9" w:rsidRPr="00856205" w:rsidRDefault="003568D9" w:rsidP="00856205">
      <w:pPr>
        <w:tabs>
          <w:tab w:val="left" w:pos="567"/>
        </w:tabs>
        <w:spacing w:before="0"/>
        <w:rPr>
          <w:rFonts w:cs="Arial"/>
          <w:lang w:val="sr-Cyrl-RS"/>
        </w:rPr>
      </w:pPr>
    </w:p>
    <w:p w:rsidR="003568D9" w:rsidRPr="00856205" w:rsidRDefault="003568D9" w:rsidP="00856205">
      <w:pPr>
        <w:tabs>
          <w:tab w:val="left" w:pos="567"/>
        </w:tabs>
        <w:spacing w:before="0"/>
        <w:rPr>
          <w:rFonts w:cs="Arial"/>
          <w:b/>
          <w:lang w:val="sr-Cyrl-RS"/>
        </w:rPr>
      </w:pPr>
      <w:r w:rsidRPr="00856205">
        <w:rPr>
          <w:rFonts w:cs="Arial"/>
          <w:lang w:val="sr-Cyrl-RS"/>
        </w:rPr>
        <w:t>14. Овај Прилог о БЗР је сачињен у  6 (словима: шест) истоветних примерака од којих свака Страна задржава по 3 (словима: три) примерка</w:t>
      </w:r>
    </w:p>
    <w:p w:rsidR="003568D9" w:rsidRPr="00856205" w:rsidRDefault="003568D9" w:rsidP="00856205">
      <w:pPr>
        <w:spacing w:before="0"/>
        <w:rPr>
          <w:rFonts w:cs="Arial"/>
          <w:lang w:val="sr-Cyrl-RS"/>
        </w:rPr>
      </w:pPr>
    </w:p>
    <w:p w:rsidR="003568D9" w:rsidRPr="00856205" w:rsidRDefault="003568D9" w:rsidP="00856205">
      <w:pPr>
        <w:spacing w:before="0"/>
        <w:rPr>
          <w:rFonts w:cs="Arial"/>
          <w:lang w:val="sr-Cyrl-RS"/>
        </w:rPr>
      </w:pPr>
    </w:p>
    <w:p w:rsidR="00EE793E" w:rsidRPr="00856205" w:rsidRDefault="00EE793E" w:rsidP="00856205">
      <w:pPr>
        <w:pStyle w:val="KDParagraf"/>
        <w:spacing w:before="0"/>
        <w:rPr>
          <w:rFonts w:cs="Arial"/>
          <w:lang w:val="sr-Cyrl-RS"/>
        </w:rPr>
      </w:pPr>
    </w:p>
    <w:sectPr w:rsidR="00EE793E" w:rsidRPr="00856205" w:rsidSect="00E703B0">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B72" w:rsidRDefault="00425B72">
      <w:r>
        <w:separator/>
      </w:r>
    </w:p>
    <w:p w:rsidR="00425B72" w:rsidRDefault="00425B72"/>
  </w:endnote>
  <w:endnote w:type="continuationSeparator" w:id="0">
    <w:p w:rsidR="00425B72" w:rsidRDefault="00425B72">
      <w:r>
        <w:continuationSeparator/>
      </w:r>
    </w:p>
    <w:p w:rsidR="00425B72" w:rsidRDefault="00425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B5" w:rsidRDefault="00F545B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45B5" w:rsidRDefault="00F545B5" w:rsidP="00841BE7">
    <w:pPr>
      <w:pStyle w:val="Footer"/>
      <w:ind w:right="360"/>
    </w:pPr>
  </w:p>
  <w:p w:rsidR="00F545B5" w:rsidRDefault="00F545B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B5" w:rsidRPr="00EC5BB4" w:rsidRDefault="00F545B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970E6">
      <w:rPr>
        <w:rStyle w:val="PageNumber"/>
        <w:rFonts w:cs="Arial"/>
        <w:b/>
        <w:noProof/>
        <w:szCs w:val="24"/>
      </w:rPr>
      <w:t>23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970E6">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B5" w:rsidRPr="00EC5BB4" w:rsidRDefault="00F545B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970E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970E6">
      <w:rPr>
        <w:rStyle w:val="PageNumber"/>
        <w:rFonts w:cs="Arial"/>
        <w:b/>
        <w:noProof/>
        <w:szCs w:val="24"/>
      </w:rPr>
      <w:t>76</w:t>
    </w:r>
    <w:r w:rsidRPr="00EC5BB4">
      <w:rPr>
        <w:rStyle w:val="PageNumber"/>
        <w:rFonts w:cs="Arial"/>
        <w:b/>
        <w:szCs w:val="24"/>
      </w:rPr>
      <w:fldChar w:fldCharType="end"/>
    </w:r>
  </w:p>
  <w:p w:rsidR="00F545B5" w:rsidRDefault="00F545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B72" w:rsidRDefault="00425B72">
      <w:r>
        <w:separator/>
      </w:r>
    </w:p>
    <w:p w:rsidR="00425B72" w:rsidRDefault="00425B72"/>
  </w:footnote>
  <w:footnote w:type="continuationSeparator" w:id="0">
    <w:p w:rsidR="00425B72" w:rsidRDefault="00425B72">
      <w:r>
        <w:continuationSeparator/>
      </w:r>
    </w:p>
    <w:p w:rsidR="00425B72" w:rsidRDefault="00425B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B5" w:rsidRDefault="00F545B5" w:rsidP="00F545B5">
    <w:pPr>
      <w:pStyle w:val="Header"/>
      <w:spacing w:before="0"/>
    </w:pPr>
  </w:p>
  <w:p w:rsidR="00F545B5" w:rsidRDefault="00F545B5" w:rsidP="00F545B5">
    <w:pPr>
      <w:pStyle w:val="Header"/>
      <w:spacing w:before="0"/>
      <w:jc w:val="center"/>
      <w:rPr>
        <w:sz w:val="20"/>
      </w:rPr>
    </w:pPr>
    <w:r w:rsidRPr="008C6056">
      <w:rPr>
        <w:sz w:val="20"/>
      </w:rPr>
      <w:t>Ј</w:t>
    </w:r>
    <w:r w:rsidRPr="008C6056">
      <w:rPr>
        <w:sz w:val="20"/>
        <w:lang w:val="sr-Cyrl-RS"/>
      </w:rPr>
      <w:t>авно предузеће</w:t>
    </w:r>
    <w:r w:rsidRPr="008C6056">
      <w:rPr>
        <w:sz w:val="20"/>
      </w:rPr>
      <w:t xml:space="preserve"> „Електропривреда Србије“ Београд</w:t>
    </w:r>
  </w:p>
  <w:p w:rsidR="00F545B5" w:rsidRDefault="00F545B5" w:rsidP="00F545B5">
    <w:pPr>
      <w:pStyle w:val="Header"/>
      <w:spacing w:before="0"/>
      <w:jc w:val="center"/>
      <w:rPr>
        <w:sz w:val="20"/>
      </w:rPr>
    </w:pPr>
  </w:p>
  <w:p w:rsidR="00F545B5" w:rsidRDefault="00F545B5" w:rsidP="00F545B5">
    <w:pPr>
      <w:pStyle w:val="Title"/>
      <w:spacing w:before="0"/>
      <w:rPr>
        <w:b w:val="0"/>
        <w:sz w:val="20"/>
      </w:rPr>
    </w:pPr>
    <w:r w:rsidRPr="008C6056">
      <w:rPr>
        <w:b w:val="0"/>
        <w:sz w:val="20"/>
      </w:rPr>
      <w:t>Конкурсна документација ЈН/1000/0695/2018 ЈАНА 3191/2018 - Идентификовање информационих добара и одређивање одговорности за њихову заштиту</w:t>
    </w:r>
  </w:p>
  <w:p w:rsidR="00F545B5" w:rsidRPr="005A6FB4" w:rsidRDefault="00F545B5" w:rsidP="00F545B5">
    <w:pPr>
      <w:pStyle w:val="Subtitle"/>
      <w:spacing w:before="0"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B5" w:rsidRDefault="00F545B5" w:rsidP="00E703B0">
    <w:pPr>
      <w:pStyle w:val="Header"/>
      <w:spacing w:before="0"/>
    </w:pPr>
  </w:p>
  <w:p w:rsidR="00F545B5" w:rsidRDefault="00F545B5" w:rsidP="00E703B0">
    <w:pPr>
      <w:pStyle w:val="Header"/>
      <w:spacing w:before="0"/>
      <w:jc w:val="center"/>
      <w:rPr>
        <w:sz w:val="20"/>
      </w:rPr>
    </w:pPr>
    <w:r w:rsidRPr="008C6056">
      <w:rPr>
        <w:sz w:val="20"/>
      </w:rPr>
      <w:t>Ј</w:t>
    </w:r>
    <w:r w:rsidRPr="008C6056">
      <w:rPr>
        <w:sz w:val="20"/>
        <w:lang w:val="sr-Cyrl-RS"/>
      </w:rPr>
      <w:t>авно предузеће</w:t>
    </w:r>
    <w:r w:rsidRPr="008C6056">
      <w:rPr>
        <w:sz w:val="20"/>
      </w:rPr>
      <w:t xml:space="preserve"> „Електропривреда Србије“ Београд</w:t>
    </w:r>
  </w:p>
  <w:p w:rsidR="00F545B5" w:rsidRPr="008C6056" w:rsidRDefault="00F545B5" w:rsidP="00E703B0">
    <w:pPr>
      <w:pStyle w:val="Header"/>
      <w:spacing w:before="0"/>
      <w:jc w:val="center"/>
      <w:rPr>
        <w:sz w:val="20"/>
      </w:rPr>
    </w:pPr>
  </w:p>
  <w:p w:rsidR="00F545B5" w:rsidRDefault="00F545B5" w:rsidP="00E703B0">
    <w:pPr>
      <w:pStyle w:val="Title"/>
      <w:spacing w:before="0"/>
      <w:rPr>
        <w:b w:val="0"/>
        <w:sz w:val="20"/>
      </w:rPr>
    </w:pPr>
    <w:r w:rsidRPr="008C6056">
      <w:rPr>
        <w:b w:val="0"/>
        <w:sz w:val="20"/>
      </w:rPr>
      <w:t>Конкурсна документација ЈН/1000/0695/2018 ЈАНА 3191/2018 - Идентификовање информационих добара и одређивање одговорности за њихову заштиту</w:t>
    </w:r>
  </w:p>
  <w:p w:rsidR="00F545B5" w:rsidRPr="00E703B0" w:rsidRDefault="00F545B5" w:rsidP="00E703B0">
    <w:pPr>
      <w:pStyle w:val="Subtitle"/>
      <w:spacing w:before="0"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2F14F5"/>
    <w:multiLevelType w:val="hybridMultilevel"/>
    <w:tmpl w:val="7AB28E6C"/>
    <w:lvl w:ilvl="0" w:tplc="0ECE703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A444785"/>
    <w:multiLevelType w:val="hybridMultilevel"/>
    <w:tmpl w:val="D92888FE"/>
    <w:lvl w:ilvl="0" w:tplc="0ECE703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F890BB8"/>
    <w:multiLevelType w:val="hybridMultilevel"/>
    <w:tmpl w:val="591290EA"/>
    <w:lvl w:ilvl="0" w:tplc="379E3A12">
      <w:numFmt w:val="bullet"/>
      <w:lvlText w:val="-"/>
      <w:lvlJc w:val="left"/>
      <w:pPr>
        <w:ind w:left="720" w:hanging="360"/>
      </w:pPr>
      <w:rPr>
        <w:rFonts w:ascii="Times New Roman" w:eastAsia="Times New Roman" w:hAnsi="Times New Roman" w:cs="Times New Roman" w:hint="default"/>
        <w:spacing w:val="-13"/>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4284320"/>
    <w:multiLevelType w:val="hybridMultilevel"/>
    <w:tmpl w:val="F46EB61A"/>
    <w:lvl w:ilvl="0" w:tplc="76DC5E5E">
      <w:start w:val="1"/>
      <w:numFmt w:val="bullet"/>
      <w:pStyle w:val="BB1"/>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5E66FFA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2FE76D8D"/>
    <w:multiLevelType w:val="hybridMultilevel"/>
    <w:tmpl w:val="1EF2A230"/>
    <w:lvl w:ilvl="0" w:tplc="0ECE703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32715D8A"/>
    <w:multiLevelType w:val="hybridMultilevel"/>
    <w:tmpl w:val="8EB8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1B4200"/>
    <w:multiLevelType w:val="hybridMultilevel"/>
    <w:tmpl w:val="6B4A5E62"/>
    <w:lvl w:ilvl="0" w:tplc="0ECE703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46A4EEF"/>
    <w:multiLevelType w:val="hybridMultilevel"/>
    <w:tmpl w:val="D26887B2"/>
    <w:lvl w:ilvl="0" w:tplc="081A0005">
      <w:start w:val="1"/>
      <w:numFmt w:val="bullet"/>
      <w:lvlText w:val=""/>
      <w:lvlJc w:val="left"/>
      <w:pPr>
        <w:ind w:left="698" w:hanging="360"/>
      </w:pPr>
      <w:rPr>
        <w:rFonts w:ascii="Wingdings" w:hAnsi="Wingdings" w:cs="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AFA2E7D"/>
    <w:multiLevelType w:val="hybridMultilevel"/>
    <w:tmpl w:val="D236F10A"/>
    <w:lvl w:ilvl="0" w:tplc="601C84B2">
      <w:start w:val="1"/>
      <w:numFmt w:val="bullet"/>
      <w:pStyle w:val="BB"/>
      <w:lvlText w:val=""/>
      <w:lvlJc w:val="left"/>
      <w:pPr>
        <w:ind w:left="775" w:hanging="360"/>
      </w:pPr>
      <w:rPr>
        <w:rFonts w:ascii="Symbol" w:hAnsi="Symbol" w:hint="default"/>
      </w:rPr>
    </w:lvl>
    <w:lvl w:ilvl="1" w:tplc="241A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0645E82"/>
    <w:multiLevelType w:val="hybridMultilevel"/>
    <w:tmpl w:val="A23ECC5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6"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9666C85"/>
    <w:multiLevelType w:val="hybridMultilevel"/>
    <w:tmpl w:val="E7FC5504"/>
    <w:lvl w:ilvl="0" w:tplc="0ECE703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AAE0561"/>
    <w:multiLevelType w:val="hybridMultilevel"/>
    <w:tmpl w:val="EEEEA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5C9C1108"/>
    <w:multiLevelType w:val="hybridMultilevel"/>
    <w:tmpl w:val="75D87D3E"/>
    <w:lvl w:ilvl="0" w:tplc="47E468C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6531CB9"/>
    <w:multiLevelType w:val="hybridMultilevel"/>
    <w:tmpl w:val="4C2E0DC4"/>
    <w:lvl w:ilvl="0" w:tplc="0ECE703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510234"/>
    <w:multiLevelType w:val="hybridMultilevel"/>
    <w:tmpl w:val="1B445CC4"/>
    <w:lvl w:ilvl="0" w:tplc="1CB83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A2361F4"/>
    <w:multiLevelType w:val="hybridMultilevel"/>
    <w:tmpl w:val="77767ED2"/>
    <w:lvl w:ilvl="0" w:tplc="601C84B2">
      <w:start w:val="1"/>
      <w:numFmt w:val="bullet"/>
      <w:lvlText w:val=""/>
      <w:lvlJc w:val="left"/>
      <w:pPr>
        <w:ind w:left="775" w:hanging="360"/>
      </w:pPr>
      <w:rPr>
        <w:rFonts w:ascii="Symbol" w:hAnsi="Symbol" w:hint="default"/>
      </w:rPr>
    </w:lvl>
    <w:lvl w:ilvl="1" w:tplc="241A0003">
      <w:start w:val="1"/>
      <w:numFmt w:val="bullet"/>
      <w:lvlText w:val="o"/>
      <w:lvlJc w:val="left"/>
      <w:pPr>
        <w:ind w:left="1495" w:hanging="360"/>
      </w:pPr>
      <w:rPr>
        <w:rFonts w:ascii="Courier New" w:hAnsi="Courier New" w:cs="Courier New" w:hint="default"/>
      </w:rPr>
    </w:lvl>
    <w:lvl w:ilvl="2" w:tplc="BDA88A12">
      <w:start w:val="1"/>
      <w:numFmt w:val="decimal"/>
      <w:lvlText w:val="%3."/>
      <w:lvlJc w:val="left"/>
      <w:pPr>
        <w:ind w:left="2215" w:hanging="360"/>
      </w:pPr>
      <w:rPr>
        <w:rFonts w:hint="default"/>
      </w:rPr>
    </w:lvl>
    <w:lvl w:ilvl="3" w:tplc="AF9EE75E">
      <w:start w:val="1"/>
      <w:numFmt w:val="lowerLetter"/>
      <w:lvlText w:val="%4)"/>
      <w:lvlJc w:val="left"/>
      <w:pPr>
        <w:ind w:left="2935" w:hanging="360"/>
      </w:pPr>
      <w:rPr>
        <w:rFonts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6" w15:restartNumberingAfterBreak="0">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4"/>
  </w:num>
  <w:num w:numId="3">
    <w:abstractNumId w:val="93"/>
  </w:num>
  <w:num w:numId="4">
    <w:abstractNumId w:val="55"/>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03"/>
  </w:num>
  <w:num w:numId="8">
    <w:abstractNumId w:val="74"/>
  </w:num>
  <w:num w:numId="9">
    <w:abstractNumId w:val="107"/>
  </w:num>
  <w:num w:numId="10">
    <w:abstractNumId w:val="77"/>
  </w:num>
  <w:num w:numId="11">
    <w:abstractNumId w:val="69"/>
  </w:num>
  <w:num w:numId="12">
    <w:abstractNumId w:val="59"/>
  </w:num>
  <w:num w:numId="13">
    <w:abstractNumId w:val="56"/>
  </w:num>
  <w:num w:numId="14">
    <w:abstractNumId w:val="80"/>
  </w:num>
  <w:num w:numId="15">
    <w:abstractNumId w:val="70"/>
  </w:num>
  <w:num w:numId="16">
    <w:abstractNumId w:val="71"/>
  </w:num>
  <w:num w:numId="17">
    <w:abstractNumId w:val="63"/>
  </w:num>
  <w:num w:numId="18">
    <w:abstractNumId w:val="94"/>
  </w:num>
  <w:num w:numId="19">
    <w:abstractNumId w:val="97"/>
  </w:num>
  <w:num w:numId="20">
    <w:abstractNumId w:val="94"/>
  </w:num>
  <w:num w:numId="21">
    <w:abstractNumId w:val="50"/>
  </w:num>
  <w:num w:numId="22">
    <w:abstractNumId w:val="79"/>
  </w:num>
  <w:num w:numId="23">
    <w:abstractNumId w:val="57"/>
  </w:num>
  <w:num w:numId="24">
    <w:abstractNumId w:val="84"/>
  </w:num>
  <w:num w:numId="25">
    <w:abstractNumId w:val="96"/>
  </w:num>
  <w:num w:numId="26">
    <w:abstractNumId w:val="66"/>
  </w:num>
  <w:num w:numId="27">
    <w:abstractNumId w:val="86"/>
  </w:num>
  <w:num w:numId="28">
    <w:abstractNumId w:val="81"/>
  </w:num>
  <w:num w:numId="2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9"/>
  </w:num>
  <w:num w:numId="32">
    <w:abstractNumId w:val="85"/>
  </w:num>
  <w:num w:numId="33">
    <w:abstractNumId w:val="65"/>
  </w:num>
  <w:num w:numId="34">
    <w:abstractNumId w:val="83"/>
  </w:num>
  <w:num w:numId="35">
    <w:abstractNumId w:val="67"/>
  </w:num>
  <w:num w:numId="36">
    <w:abstractNumId w:val="105"/>
  </w:num>
  <w:num w:numId="37">
    <w:abstractNumId w:val="62"/>
  </w:num>
  <w:num w:numId="38">
    <w:abstractNumId w:val="72"/>
  </w:num>
  <w:num w:numId="39">
    <w:abstractNumId w:val="88"/>
  </w:num>
  <w:num w:numId="40">
    <w:abstractNumId w:val="49"/>
  </w:num>
  <w:num w:numId="41">
    <w:abstractNumId w:val="75"/>
  </w:num>
  <w:num w:numId="42">
    <w:abstractNumId w:val="101"/>
  </w:num>
  <w:num w:numId="43">
    <w:abstractNumId w:val="91"/>
  </w:num>
  <w:num w:numId="44">
    <w:abstractNumId w:val="92"/>
  </w:num>
  <w:num w:numId="45">
    <w:abstractNumId w:val="68"/>
  </w:num>
  <w:num w:numId="46">
    <w:abstractNumId w:val="51"/>
  </w:num>
  <w:num w:numId="47">
    <w:abstractNumId w:val="78"/>
  </w:num>
  <w:num w:numId="48">
    <w:abstractNumId w:val="73"/>
  </w:num>
  <w:num w:numId="49">
    <w:abstractNumId w:val="10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162"/>
    <w:rsid w:val="000024F4"/>
    <w:rsid w:val="00002690"/>
    <w:rsid w:val="00003023"/>
    <w:rsid w:val="00003143"/>
    <w:rsid w:val="000035F7"/>
    <w:rsid w:val="000042FE"/>
    <w:rsid w:val="0000440B"/>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0ED4"/>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2F"/>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10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48A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CD"/>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EE7"/>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8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41"/>
    <w:rsid w:val="00146266"/>
    <w:rsid w:val="001463A3"/>
    <w:rsid w:val="0014649A"/>
    <w:rsid w:val="001465C5"/>
    <w:rsid w:val="00146A66"/>
    <w:rsid w:val="00146C4C"/>
    <w:rsid w:val="00146D22"/>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01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A70"/>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D04"/>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42"/>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E10"/>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4E4"/>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3E6"/>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E6"/>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46"/>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66C"/>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768"/>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8D9"/>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12"/>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54"/>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94"/>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81A"/>
    <w:rsid w:val="003A7C94"/>
    <w:rsid w:val="003B0703"/>
    <w:rsid w:val="003B0A49"/>
    <w:rsid w:val="003B0FEF"/>
    <w:rsid w:val="003B1316"/>
    <w:rsid w:val="003B17F1"/>
    <w:rsid w:val="003B1B5E"/>
    <w:rsid w:val="003B1E10"/>
    <w:rsid w:val="003B2544"/>
    <w:rsid w:val="003B2CDC"/>
    <w:rsid w:val="003B3461"/>
    <w:rsid w:val="003B36F4"/>
    <w:rsid w:val="003B38C3"/>
    <w:rsid w:val="003B3D6E"/>
    <w:rsid w:val="003B3FEC"/>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52F"/>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82C"/>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77"/>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94"/>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FCB"/>
    <w:rsid w:val="00415058"/>
    <w:rsid w:val="0041601E"/>
    <w:rsid w:val="00416358"/>
    <w:rsid w:val="0041640B"/>
    <w:rsid w:val="004164A3"/>
    <w:rsid w:val="00416B98"/>
    <w:rsid w:val="00417B34"/>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72"/>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EEE"/>
    <w:rsid w:val="0043237C"/>
    <w:rsid w:val="004323E0"/>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90B"/>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202"/>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ADE"/>
    <w:rsid w:val="0045575A"/>
    <w:rsid w:val="004559F1"/>
    <w:rsid w:val="00455D19"/>
    <w:rsid w:val="00455E5C"/>
    <w:rsid w:val="00456435"/>
    <w:rsid w:val="0045685C"/>
    <w:rsid w:val="00456A8F"/>
    <w:rsid w:val="00456E7A"/>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14F"/>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17"/>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21F"/>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B6"/>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2F"/>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529"/>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5F0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55B"/>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FB4"/>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90A"/>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4D4"/>
    <w:rsid w:val="006B46A6"/>
    <w:rsid w:val="006B4846"/>
    <w:rsid w:val="006B4B7C"/>
    <w:rsid w:val="006B521C"/>
    <w:rsid w:val="006B556C"/>
    <w:rsid w:val="006B557B"/>
    <w:rsid w:val="006B580D"/>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B85"/>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B0C"/>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831"/>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98"/>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DAC"/>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65A"/>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6E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4B3"/>
    <w:rsid w:val="007A0727"/>
    <w:rsid w:val="007A09CF"/>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8C"/>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6A"/>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2F7"/>
    <w:rsid w:val="007D4704"/>
    <w:rsid w:val="007D483E"/>
    <w:rsid w:val="007D49AB"/>
    <w:rsid w:val="007D4B1B"/>
    <w:rsid w:val="007D4DC0"/>
    <w:rsid w:val="007D4F30"/>
    <w:rsid w:val="007D5048"/>
    <w:rsid w:val="007D55AA"/>
    <w:rsid w:val="007D58F6"/>
    <w:rsid w:val="007D5AD5"/>
    <w:rsid w:val="007D6544"/>
    <w:rsid w:val="007D6562"/>
    <w:rsid w:val="007D6726"/>
    <w:rsid w:val="007D6C31"/>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236"/>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95"/>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40B"/>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674"/>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582"/>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0FA"/>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05"/>
    <w:rsid w:val="00856228"/>
    <w:rsid w:val="00856260"/>
    <w:rsid w:val="008564A4"/>
    <w:rsid w:val="008567F1"/>
    <w:rsid w:val="008568C8"/>
    <w:rsid w:val="00856933"/>
    <w:rsid w:val="00856D51"/>
    <w:rsid w:val="0085701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77F74"/>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B8B"/>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D4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9CF"/>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056"/>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31"/>
    <w:rsid w:val="0090507D"/>
    <w:rsid w:val="009051BD"/>
    <w:rsid w:val="00905911"/>
    <w:rsid w:val="00905A1E"/>
    <w:rsid w:val="00905A9D"/>
    <w:rsid w:val="00905ABF"/>
    <w:rsid w:val="00905AED"/>
    <w:rsid w:val="00905B0F"/>
    <w:rsid w:val="00905E88"/>
    <w:rsid w:val="00905EC5"/>
    <w:rsid w:val="00905F5A"/>
    <w:rsid w:val="009060E7"/>
    <w:rsid w:val="00906632"/>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304"/>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2BF"/>
    <w:rsid w:val="0094234B"/>
    <w:rsid w:val="00942550"/>
    <w:rsid w:val="00942559"/>
    <w:rsid w:val="00942B95"/>
    <w:rsid w:val="009435FF"/>
    <w:rsid w:val="009440B1"/>
    <w:rsid w:val="00944391"/>
    <w:rsid w:val="00944830"/>
    <w:rsid w:val="009449E5"/>
    <w:rsid w:val="00944BDF"/>
    <w:rsid w:val="00944DED"/>
    <w:rsid w:val="00945D51"/>
    <w:rsid w:val="009464BD"/>
    <w:rsid w:val="009465FA"/>
    <w:rsid w:val="009467EE"/>
    <w:rsid w:val="00946A68"/>
    <w:rsid w:val="00946B03"/>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91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586"/>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D01"/>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C1"/>
    <w:rsid w:val="009F1112"/>
    <w:rsid w:val="009F1326"/>
    <w:rsid w:val="009F178F"/>
    <w:rsid w:val="009F1986"/>
    <w:rsid w:val="009F1A4D"/>
    <w:rsid w:val="009F1DA5"/>
    <w:rsid w:val="009F1F3F"/>
    <w:rsid w:val="009F1FD6"/>
    <w:rsid w:val="009F1FFA"/>
    <w:rsid w:val="009F2358"/>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06"/>
    <w:rsid w:val="00A254DA"/>
    <w:rsid w:val="00A25735"/>
    <w:rsid w:val="00A257F5"/>
    <w:rsid w:val="00A25D00"/>
    <w:rsid w:val="00A25D78"/>
    <w:rsid w:val="00A26526"/>
    <w:rsid w:val="00A266F8"/>
    <w:rsid w:val="00A27030"/>
    <w:rsid w:val="00A3051A"/>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81D"/>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5C8"/>
    <w:rsid w:val="00A53563"/>
    <w:rsid w:val="00A53CC9"/>
    <w:rsid w:val="00A53E3F"/>
    <w:rsid w:val="00A54741"/>
    <w:rsid w:val="00A55057"/>
    <w:rsid w:val="00A556C3"/>
    <w:rsid w:val="00A5577F"/>
    <w:rsid w:val="00A55B9A"/>
    <w:rsid w:val="00A55C74"/>
    <w:rsid w:val="00A5645B"/>
    <w:rsid w:val="00A5665E"/>
    <w:rsid w:val="00A56DD2"/>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6BCD"/>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A9E"/>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48"/>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0D1"/>
    <w:rsid w:val="00B05144"/>
    <w:rsid w:val="00B05298"/>
    <w:rsid w:val="00B053B3"/>
    <w:rsid w:val="00B05487"/>
    <w:rsid w:val="00B05BBC"/>
    <w:rsid w:val="00B05FF1"/>
    <w:rsid w:val="00B061E1"/>
    <w:rsid w:val="00B065A0"/>
    <w:rsid w:val="00B068E1"/>
    <w:rsid w:val="00B06B82"/>
    <w:rsid w:val="00B06BDB"/>
    <w:rsid w:val="00B06E0C"/>
    <w:rsid w:val="00B06E45"/>
    <w:rsid w:val="00B0751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168"/>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6D"/>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E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15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C12"/>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E1"/>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14D"/>
    <w:rsid w:val="00C06BFF"/>
    <w:rsid w:val="00C06F12"/>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C2B"/>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E7C"/>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3"/>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13C"/>
    <w:rsid w:val="00C55908"/>
    <w:rsid w:val="00C55AEB"/>
    <w:rsid w:val="00C55C8F"/>
    <w:rsid w:val="00C55CB0"/>
    <w:rsid w:val="00C55CD5"/>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1C"/>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548"/>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39"/>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5F34"/>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3F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7D3"/>
    <w:rsid w:val="00CE68A9"/>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07"/>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30"/>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931"/>
    <w:rsid w:val="00D33F27"/>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BCC"/>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845"/>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46"/>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F79"/>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C7"/>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142"/>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B72"/>
    <w:rsid w:val="00E12C5D"/>
    <w:rsid w:val="00E12F1A"/>
    <w:rsid w:val="00E13512"/>
    <w:rsid w:val="00E138CC"/>
    <w:rsid w:val="00E13A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1F"/>
    <w:rsid w:val="00E36E58"/>
    <w:rsid w:val="00E36EC2"/>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3B0"/>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39B"/>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53"/>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7"/>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A44"/>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08"/>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0CD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384"/>
    <w:rsid w:val="00F51CB0"/>
    <w:rsid w:val="00F51E7D"/>
    <w:rsid w:val="00F51F4A"/>
    <w:rsid w:val="00F52127"/>
    <w:rsid w:val="00F5264D"/>
    <w:rsid w:val="00F5272D"/>
    <w:rsid w:val="00F53299"/>
    <w:rsid w:val="00F545B5"/>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192"/>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97794"/>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502"/>
    <w:rsid w:val="00FD2771"/>
    <w:rsid w:val="00FD2AA4"/>
    <w:rsid w:val="00FD2E00"/>
    <w:rsid w:val="00FD30B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4DF"/>
    <w:rsid w:val="00FE1780"/>
    <w:rsid w:val="00FE1844"/>
    <w:rsid w:val="00FE1B9D"/>
    <w:rsid w:val="00FE1D17"/>
    <w:rsid w:val="00FE2554"/>
    <w:rsid w:val="00FE2971"/>
    <w:rsid w:val="00FE2C9F"/>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931CB"/>
  <w15:docId w15:val="{7A6725FE-3A11-4380-BAD8-30F1606C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TOC style,List1,List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TOC style Char,List1 Char,List11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025E2F"/>
    <w:rPr>
      <w:rFonts w:cs="Arial"/>
      <w:sz w:val="22"/>
      <w:szCs w:val="22"/>
      <w:lang w:val="en-US" w:eastAsia="en-US"/>
    </w:rPr>
  </w:style>
  <w:style w:type="paragraph" w:customStyle="1" w:styleId="Napomena">
    <w:name w:val="Napomena"/>
    <w:basedOn w:val="BodyText"/>
    <w:link w:val="NapomenaChar"/>
    <w:qFormat/>
    <w:rsid w:val="00025E2F"/>
    <w:pPr>
      <w:suppressAutoHyphens/>
      <w:spacing w:before="0" w:after="180"/>
    </w:pPr>
    <w:rPr>
      <w:rFonts w:eastAsia="TimesNewRomanPSMT" w:cs="Arial"/>
      <w:b/>
      <w:sz w:val="20"/>
      <w:szCs w:val="24"/>
      <w:lang w:val="sr-Cyrl-RS"/>
    </w:rPr>
  </w:style>
  <w:style w:type="character" w:customStyle="1" w:styleId="NapomenaChar">
    <w:name w:val="Napomena Char"/>
    <w:link w:val="Napomena"/>
    <w:rsid w:val="00025E2F"/>
    <w:rPr>
      <w:rFonts w:eastAsia="TimesNewRomanPSMT" w:cs="Arial"/>
      <w:b/>
      <w:szCs w:val="24"/>
      <w:lang w:val="sr-Cyrl-RS" w:eastAsia="ar-SA"/>
    </w:rPr>
  </w:style>
  <w:style w:type="paragraph" w:customStyle="1" w:styleId="BB">
    <w:name w:val="BB"/>
    <w:basedOn w:val="Normal"/>
    <w:link w:val="BBChar"/>
    <w:qFormat/>
    <w:rsid w:val="00025E2F"/>
    <w:pPr>
      <w:numPr>
        <w:numId w:val="34"/>
      </w:numPr>
      <w:spacing w:before="0" w:after="120" w:line="280" w:lineRule="atLeast"/>
    </w:pPr>
    <w:rPr>
      <w:rFonts w:cs="Arial"/>
      <w:bCs/>
      <w:sz w:val="20"/>
      <w:szCs w:val="20"/>
    </w:rPr>
  </w:style>
  <w:style w:type="paragraph" w:customStyle="1" w:styleId="BB1">
    <w:name w:val="BB1"/>
    <w:basedOn w:val="Normal"/>
    <w:link w:val="BB1Char"/>
    <w:qFormat/>
    <w:rsid w:val="00025E2F"/>
    <w:pPr>
      <w:numPr>
        <w:numId w:val="35"/>
      </w:numPr>
      <w:spacing w:before="0" w:after="60" w:line="280" w:lineRule="atLeast"/>
    </w:pPr>
    <w:rPr>
      <w:rFonts w:cs="Arial"/>
      <w:sz w:val="20"/>
      <w:szCs w:val="20"/>
      <w:lang w:bidi="he-IL"/>
    </w:rPr>
  </w:style>
  <w:style w:type="character" w:customStyle="1" w:styleId="BBChar">
    <w:name w:val="BB Char"/>
    <w:link w:val="BB"/>
    <w:rsid w:val="00025E2F"/>
    <w:rPr>
      <w:rFonts w:cs="Arial"/>
      <w:bCs/>
      <w:lang w:val="en-US" w:eastAsia="en-US"/>
    </w:rPr>
  </w:style>
  <w:style w:type="character" w:customStyle="1" w:styleId="BB1Char">
    <w:name w:val="BB1 Char"/>
    <w:link w:val="BB1"/>
    <w:rsid w:val="00025E2F"/>
    <w:rPr>
      <w:rFonts w:cs="Arial"/>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477B9-D4C6-4C94-B089-16E96E461CD0}"/>
</file>

<file path=customXml/itemProps10.xml><?xml version="1.0" encoding="utf-8"?>
<ds:datastoreItem xmlns:ds="http://schemas.openxmlformats.org/officeDocument/2006/customXml" ds:itemID="{76CC643A-2AF6-4139-85D5-915F1098F4B9}"/>
</file>

<file path=customXml/itemProps100.xml><?xml version="1.0" encoding="utf-8"?>
<ds:datastoreItem xmlns:ds="http://schemas.openxmlformats.org/officeDocument/2006/customXml" ds:itemID="{DC05A859-46E7-43AA-ACB6-2426F227D7E1}"/>
</file>

<file path=customXml/itemProps101.xml><?xml version="1.0" encoding="utf-8"?>
<ds:datastoreItem xmlns:ds="http://schemas.openxmlformats.org/officeDocument/2006/customXml" ds:itemID="{5DE26F8A-192B-424B-AA58-BA23D81C040E}"/>
</file>

<file path=customXml/itemProps102.xml><?xml version="1.0" encoding="utf-8"?>
<ds:datastoreItem xmlns:ds="http://schemas.openxmlformats.org/officeDocument/2006/customXml" ds:itemID="{FD465AFC-6B09-40D5-B546-B0420BAC5456}"/>
</file>

<file path=customXml/itemProps103.xml><?xml version="1.0" encoding="utf-8"?>
<ds:datastoreItem xmlns:ds="http://schemas.openxmlformats.org/officeDocument/2006/customXml" ds:itemID="{BD57B3EA-3A8D-4ECC-B48B-D3C6CA99D5CE}"/>
</file>

<file path=customXml/itemProps104.xml><?xml version="1.0" encoding="utf-8"?>
<ds:datastoreItem xmlns:ds="http://schemas.openxmlformats.org/officeDocument/2006/customXml" ds:itemID="{F81839FF-955C-4B0E-B28D-73F49A02ACA7}"/>
</file>

<file path=customXml/itemProps105.xml><?xml version="1.0" encoding="utf-8"?>
<ds:datastoreItem xmlns:ds="http://schemas.openxmlformats.org/officeDocument/2006/customXml" ds:itemID="{8555AEA4-10C8-4D52-B4FE-9D57B283543B}"/>
</file>

<file path=customXml/itemProps106.xml><?xml version="1.0" encoding="utf-8"?>
<ds:datastoreItem xmlns:ds="http://schemas.openxmlformats.org/officeDocument/2006/customXml" ds:itemID="{7071B15E-FF1A-495B-BCB1-1968454946A0}"/>
</file>

<file path=customXml/itemProps107.xml><?xml version="1.0" encoding="utf-8"?>
<ds:datastoreItem xmlns:ds="http://schemas.openxmlformats.org/officeDocument/2006/customXml" ds:itemID="{B5D0E0C3-AB4D-4B16-B738-22EA83F1D02E}"/>
</file>

<file path=customXml/itemProps108.xml><?xml version="1.0" encoding="utf-8"?>
<ds:datastoreItem xmlns:ds="http://schemas.openxmlformats.org/officeDocument/2006/customXml" ds:itemID="{FD3C7D5D-E5D7-4317-91B8-A9D8039271BB}"/>
</file>

<file path=customXml/itemProps109.xml><?xml version="1.0" encoding="utf-8"?>
<ds:datastoreItem xmlns:ds="http://schemas.openxmlformats.org/officeDocument/2006/customXml" ds:itemID="{CD72070E-E88A-4B1F-8218-DDC225001C21}"/>
</file>

<file path=customXml/itemProps11.xml><?xml version="1.0" encoding="utf-8"?>
<ds:datastoreItem xmlns:ds="http://schemas.openxmlformats.org/officeDocument/2006/customXml" ds:itemID="{8E18D494-CDFC-418E-AA45-1760D22FFD67}"/>
</file>

<file path=customXml/itemProps110.xml><?xml version="1.0" encoding="utf-8"?>
<ds:datastoreItem xmlns:ds="http://schemas.openxmlformats.org/officeDocument/2006/customXml" ds:itemID="{68851C5B-A828-4EE0-9DBF-CD734AE01CA1}"/>
</file>

<file path=customXml/itemProps111.xml><?xml version="1.0" encoding="utf-8"?>
<ds:datastoreItem xmlns:ds="http://schemas.openxmlformats.org/officeDocument/2006/customXml" ds:itemID="{0CE6CF90-8F9D-479A-A3DC-D4D1AAB388BB}"/>
</file>

<file path=customXml/itemProps112.xml><?xml version="1.0" encoding="utf-8"?>
<ds:datastoreItem xmlns:ds="http://schemas.openxmlformats.org/officeDocument/2006/customXml" ds:itemID="{7FFC9B90-E2A7-4F47-9F95-AF66B250D727}"/>
</file>

<file path=customXml/itemProps113.xml><?xml version="1.0" encoding="utf-8"?>
<ds:datastoreItem xmlns:ds="http://schemas.openxmlformats.org/officeDocument/2006/customXml" ds:itemID="{66368F94-45C3-4900-8E92-E0C9EE720E0B}"/>
</file>

<file path=customXml/itemProps114.xml><?xml version="1.0" encoding="utf-8"?>
<ds:datastoreItem xmlns:ds="http://schemas.openxmlformats.org/officeDocument/2006/customXml" ds:itemID="{1AA5C4F1-DC96-42D2-AA6A-4BD90300C084}"/>
</file>

<file path=customXml/itemProps115.xml><?xml version="1.0" encoding="utf-8"?>
<ds:datastoreItem xmlns:ds="http://schemas.openxmlformats.org/officeDocument/2006/customXml" ds:itemID="{260DC119-9E82-4B02-A294-E08F6F1DED0C}"/>
</file>

<file path=customXml/itemProps116.xml><?xml version="1.0" encoding="utf-8"?>
<ds:datastoreItem xmlns:ds="http://schemas.openxmlformats.org/officeDocument/2006/customXml" ds:itemID="{D9505956-398C-4606-87A6-80E4137E992B}"/>
</file>

<file path=customXml/itemProps117.xml><?xml version="1.0" encoding="utf-8"?>
<ds:datastoreItem xmlns:ds="http://schemas.openxmlformats.org/officeDocument/2006/customXml" ds:itemID="{3D4778CF-6ECA-4F66-89EE-C4F9C8C95DDF}"/>
</file>

<file path=customXml/itemProps118.xml><?xml version="1.0" encoding="utf-8"?>
<ds:datastoreItem xmlns:ds="http://schemas.openxmlformats.org/officeDocument/2006/customXml" ds:itemID="{465E7580-9D04-4478-8B3F-AA67B0485B1E}"/>
</file>

<file path=customXml/itemProps119.xml><?xml version="1.0" encoding="utf-8"?>
<ds:datastoreItem xmlns:ds="http://schemas.openxmlformats.org/officeDocument/2006/customXml" ds:itemID="{1652A693-7F55-4F33-9D38-466ACF471BEE}"/>
</file>

<file path=customXml/itemProps12.xml><?xml version="1.0" encoding="utf-8"?>
<ds:datastoreItem xmlns:ds="http://schemas.openxmlformats.org/officeDocument/2006/customXml" ds:itemID="{55C74FE7-E51E-4383-8859-48D0C7FBD608}"/>
</file>

<file path=customXml/itemProps120.xml><?xml version="1.0" encoding="utf-8"?>
<ds:datastoreItem xmlns:ds="http://schemas.openxmlformats.org/officeDocument/2006/customXml" ds:itemID="{B59CA5B0-55AA-4C17-ABE1-9EF446A37E10}"/>
</file>

<file path=customXml/itemProps121.xml><?xml version="1.0" encoding="utf-8"?>
<ds:datastoreItem xmlns:ds="http://schemas.openxmlformats.org/officeDocument/2006/customXml" ds:itemID="{B9E5F010-55B7-4A90-AB89-9EAA87CE4E0F}"/>
</file>

<file path=customXml/itemProps122.xml><?xml version="1.0" encoding="utf-8"?>
<ds:datastoreItem xmlns:ds="http://schemas.openxmlformats.org/officeDocument/2006/customXml" ds:itemID="{A044A80A-0DE3-44CF-859A-165E35009A52}"/>
</file>

<file path=customXml/itemProps123.xml><?xml version="1.0" encoding="utf-8"?>
<ds:datastoreItem xmlns:ds="http://schemas.openxmlformats.org/officeDocument/2006/customXml" ds:itemID="{E23D4294-0CAE-400A-830A-D5D1F544E602}"/>
</file>

<file path=customXml/itemProps124.xml><?xml version="1.0" encoding="utf-8"?>
<ds:datastoreItem xmlns:ds="http://schemas.openxmlformats.org/officeDocument/2006/customXml" ds:itemID="{2AF11E4F-B0DF-46D3-B343-7C9240980F30}"/>
</file>

<file path=customXml/itemProps125.xml><?xml version="1.0" encoding="utf-8"?>
<ds:datastoreItem xmlns:ds="http://schemas.openxmlformats.org/officeDocument/2006/customXml" ds:itemID="{326B6924-0599-4078-8D35-5FE39CE0904C}"/>
</file>

<file path=customXml/itemProps126.xml><?xml version="1.0" encoding="utf-8"?>
<ds:datastoreItem xmlns:ds="http://schemas.openxmlformats.org/officeDocument/2006/customXml" ds:itemID="{6D79A407-1F48-46B9-AC61-CE52CFBDA5F0}"/>
</file>

<file path=customXml/itemProps127.xml><?xml version="1.0" encoding="utf-8"?>
<ds:datastoreItem xmlns:ds="http://schemas.openxmlformats.org/officeDocument/2006/customXml" ds:itemID="{F54131B5-C10F-49AF-AC0C-C1E157CD0EF6}"/>
</file>

<file path=customXml/itemProps128.xml><?xml version="1.0" encoding="utf-8"?>
<ds:datastoreItem xmlns:ds="http://schemas.openxmlformats.org/officeDocument/2006/customXml" ds:itemID="{092579E7-A231-4B12-97D1-4787B8E676D1}"/>
</file>

<file path=customXml/itemProps129.xml><?xml version="1.0" encoding="utf-8"?>
<ds:datastoreItem xmlns:ds="http://schemas.openxmlformats.org/officeDocument/2006/customXml" ds:itemID="{8D777675-ADA5-4EFD-A326-AD0304BAC430}"/>
</file>

<file path=customXml/itemProps13.xml><?xml version="1.0" encoding="utf-8"?>
<ds:datastoreItem xmlns:ds="http://schemas.openxmlformats.org/officeDocument/2006/customXml" ds:itemID="{F3720950-3B05-43FC-838B-DD2B80006842}"/>
</file>

<file path=customXml/itemProps130.xml><?xml version="1.0" encoding="utf-8"?>
<ds:datastoreItem xmlns:ds="http://schemas.openxmlformats.org/officeDocument/2006/customXml" ds:itemID="{9086833F-7892-4B3A-BA06-361B4C2FCA97}"/>
</file>

<file path=customXml/itemProps131.xml><?xml version="1.0" encoding="utf-8"?>
<ds:datastoreItem xmlns:ds="http://schemas.openxmlformats.org/officeDocument/2006/customXml" ds:itemID="{84ABDA01-0AD3-46CD-88E2-5A45E0EA5BFE}"/>
</file>

<file path=customXml/itemProps132.xml><?xml version="1.0" encoding="utf-8"?>
<ds:datastoreItem xmlns:ds="http://schemas.openxmlformats.org/officeDocument/2006/customXml" ds:itemID="{57C2EBB7-3754-454C-B8DB-A2E9DE6C6212}"/>
</file>

<file path=customXml/itemProps133.xml><?xml version="1.0" encoding="utf-8"?>
<ds:datastoreItem xmlns:ds="http://schemas.openxmlformats.org/officeDocument/2006/customXml" ds:itemID="{C060FA0E-C1DE-4387-8864-76D824A81219}"/>
</file>

<file path=customXml/itemProps134.xml><?xml version="1.0" encoding="utf-8"?>
<ds:datastoreItem xmlns:ds="http://schemas.openxmlformats.org/officeDocument/2006/customXml" ds:itemID="{5CAD90DD-1BC6-4664-BF55-A3A2168AAFB9}"/>
</file>

<file path=customXml/itemProps135.xml><?xml version="1.0" encoding="utf-8"?>
<ds:datastoreItem xmlns:ds="http://schemas.openxmlformats.org/officeDocument/2006/customXml" ds:itemID="{D60CEA01-C79B-45F8-BBC9-912AD48D03BD}"/>
</file>

<file path=customXml/itemProps136.xml><?xml version="1.0" encoding="utf-8"?>
<ds:datastoreItem xmlns:ds="http://schemas.openxmlformats.org/officeDocument/2006/customXml" ds:itemID="{382EBC4B-96D4-4958-8FA9-1A7A8CB7FCC5}"/>
</file>

<file path=customXml/itemProps137.xml><?xml version="1.0" encoding="utf-8"?>
<ds:datastoreItem xmlns:ds="http://schemas.openxmlformats.org/officeDocument/2006/customXml" ds:itemID="{5E440B8D-07FE-4450-925B-448ABADD9B08}"/>
</file>

<file path=customXml/itemProps138.xml><?xml version="1.0" encoding="utf-8"?>
<ds:datastoreItem xmlns:ds="http://schemas.openxmlformats.org/officeDocument/2006/customXml" ds:itemID="{DEE68BBB-1224-4897-9956-3622B634C973}"/>
</file>

<file path=customXml/itemProps139.xml><?xml version="1.0" encoding="utf-8"?>
<ds:datastoreItem xmlns:ds="http://schemas.openxmlformats.org/officeDocument/2006/customXml" ds:itemID="{2E7C1E86-BAF7-4B98-9D57-246EFA4B78CE}"/>
</file>

<file path=customXml/itemProps14.xml><?xml version="1.0" encoding="utf-8"?>
<ds:datastoreItem xmlns:ds="http://schemas.openxmlformats.org/officeDocument/2006/customXml" ds:itemID="{E2782BF4-AF94-475D-8F55-0808D97E534A}"/>
</file>

<file path=customXml/itemProps140.xml><?xml version="1.0" encoding="utf-8"?>
<ds:datastoreItem xmlns:ds="http://schemas.openxmlformats.org/officeDocument/2006/customXml" ds:itemID="{89437FF7-0961-4E1B-96BA-7B4F94F67508}"/>
</file>

<file path=customXml/itemProps141.xml><?xml version="1.0" encoding="utf-8"?>
<ds:datastoreItem xmlns:ds="http://schemas.openxmlformats.org/officeDocument/2006/customXml" ds:itemID="{87AD7E41-1C84-494E-AC67-4887CA694104}"/>
</file>

<file path=customXml/itemProps142.xml><?xml version="1.0" encoding="utf-8"?>
<ds:datastoreItem xmlns:ds="http://schemas.openxmlformats.org/officeDocument/2006/customXml" ds:itemID="{EFA7D85D-0CFE-4AC3-90A0-1A1CEFA9602C}"/>
</file>

<file path=customXml/itemProps143.xml><?xml version="1.0" encoding="utf-8"?>
<ds:datastoreItem xmlns:ds="http://schemas.openxmlformats.org/officeDocument/2006/customXml" ds:itemID="{BF83AE31-2615-41A7-B59B-7145D4B34237}"/>
</file>

<file path=customXml/itemProps144.xml><?xml version="1.0" encoding="utf-8"?>
<ds:datastoreItem xmlns:ds="http://schemas.openxmlformats.org/officeDocument/2006/customXml" ds:itemID="{D0C8D59A-5E39-45D3-B801-51D4377490B3}"/>
</file>

<file path=customXml/itemProps145.xml><?xml version="1.0" encoding="utf-8"?>
<ds:datastoreItem xmlns:ds="http://schemas.openxmlformats.org/officeDocument/2006/customXml" ds:itemID="{9544651C-2423-46C7-871B-D2BB888105BD}"/>
</file>

<file path=customXml/itemProps146.xml><?xml version="1.0" encoding="utf-8"?>
<ds:datastoreItem xmlns:ds="http://schemas.openxmlformats.org/officeDocument/2006/customXml" ds:itemID="{8E5A15E2-F9EC-4FC9-A719-DBF5D093EC79}"/>
</file>

<file path=customXml/itemProps147.xml><?xml version="1.0" encoding="utf-8"?>
<ds:datastoreItem xmlns:ds="http://schemas.openxmlformats.org/officeDocument/2006/customXml" ds:itemID="{8E91F15A-D2F9-4B97-B5F7-29DD69BF0994}"/>
</file>

<file path=customXml/itemProps148.xml><?xml version="1.0" encoding="utf-8"?>
<ds:datastoreItem xmlns:ds="http://schemas.openxmlformats.org/officeDocument/2006/customXml" ds:itemID="{0D1D7E9B-CDEC-4681-8281-D7FA3CE78D7A}"/>
</file>

<file path=customXml/itemProps149.xml><?xml version="1.0" encoding="utf-8"?>
<ds:datastoreItem xmlns:ds="http://schemas.openxmlformats.org/officeDocument/2006/customXml" ds:itemID="{EA13611A-39DE-4271-8935-A9B48F226659}"/>
</file>

<file path=customXml/itemProps15.xml><?xml version="1.0" encoding="utf-8"?>
<ds:datastoreItem xmlns:ds="http://schemas.openxmlformats.org/officeDocument/2006/customXml" ds:itemID="{851E507D-BE1D-4F58-A7F1-F7864636625E}"/>
</file>

<file path=customXml/itemProps150.xml><?xml version="1.0" encoding="utf-8"?>
<ds:datastoreItem xmlns:ds="http://schemas.openxmlformats.org/officeDocument/2006/customXml" ds:itemID="{9CF3CFAE-F907-4432-A6A2-8B00CCBAB31E}"/>
</file>

<file path=customXml/itemProps151.xml><?xml version="1.0" encoding="utf-8"?>
<ds:datastoreItem xmlns:ds="http://schemas.openxmlformats.org/officeDocument/2006/customXml" ds:itemID="{10532E4F-5243-40FB-ADE0-C64C8B7C7EA1}"/>
</file>

<file path=customXml/itemProps152.xml><?xml version="1.0" encoding="utf-8"?>
<ds:datastoreItem xmlns:ds="http://schemas.openxmlformats.org/officeDocument/2006/customXml" ds:itemID="{6EAC40EC-1E85-4576-8460-F00288513CB3}"/>
</file>

<file path=customXml/itemProps153.xml><?xml version="1.0" encoding="utf-8"?>
<ds:datastoreItem xmlns:ds="http://schemas.openxmlformats.org/officeDocument/2006/customXml" ds:itemID="{44EC301D-C854-4E5B-90EF-F3B17983F8A0}"/>
</file>

<file path=customXml/itemProps154.xml><?xml version="1.0" encoding="utf-8"?>
<ds:datastoreItem xmlns:ds="http://schemas.openxmlformats.org/officeDocument/2006/customXml" ds:itemID="{7489450A-F3FA-4C2A-B8F0-28EC6D1EE331}"/>
</file>

<file path=customXml/itemProps155.xml><?xml version="1.0" encoding="utf-8"?>
<ds:datastoreItem xmlns:ds="http://schemas.openxmlformats.org/officeDocument/2006/customXml" ds:itemID="{4C253A6D-B072-4A6D-93C8-A721B6301BAD}"/>
</file>

<file path=customXml/itemProps156.xml><?xml version="1.0" encoding="utf-8"?>
<ds:datastoreItem xmlns:ds="http://schemas.openxmlformats.org/officeDocument/2006/customXml" ds:itemID="{7A92494F-D2F0-447C-9655-81616080C0BC}"/>
</file>

<file path=customXml/itemProps157.xml><?xml version="1.0" encoding="utf-8"?>
<ds:datastoreItem xmlns:ds="http://schemas.openxmlformats.org/officeDocument/2006/customXml" ds:itemID="{5CFC9C17-DE1A-4697-B921-9E7FB4D66933}"/>
</file>

<file path=customXml/itemProps158.xml><?xml version="1.0" encoding="utf-8"?>
<ds:datastoreItem xmlns:ds="http://schemas.openxmlformats.org/officeDocument/2006/customXml" ds:itemID="{B542C536-38B5-4772-9E80-C23ACD75DBB3}"/>
</file>

<file path=customXml/itemProps159.xml><?xml version="1.0" encoding="utf-8"?>
<ds:datastoreItem xmlns:ds="http://schemas.openxmlformats.org/officeDocument/2006/customXml" ds:itemID="{9794506C-3170-437A-9442-BE5481F3C645}"/>
</file>

<file path=customXml/itemProps16.xml><?xml version="1.0" encoding="utf-8"?>
<ds:datastoreItem xmlns:ds="http://schemas.openxmlformats.org/officeDocument/2006/customXml" ds:itemID="{53452153-4C87-48E9-B35C-F30DC9B22CA4}"/>
</file>

<file path=customXml/itemProps160.xml><?xml version="1.0" encoding="utf-8"?>
<ds:datastoreItem xmlns:ds="http://schemas.openxmlformats.org/officeDocument/2006/customXml" ds:itemID="{4E58E1A1-EDE9-4BFD-999B-B37A87E8D877}"/>
</file>

<file path=customXml/itemProps17.xml><?xml version="1.0" encoding="utf-8"?>
<ds:datastoreItem xmlns:ds="http://schemas.openxmlformats.org/officeDocument/2006/customXml" ds:itemID="{D2DAA75E-BFDF-479F-977C-4FDC2B06A82C}"/>
</file>

<file path=customXml/itemProps18.xml><?xml version="1.0" encoding="utf-8"?>
<ds:datastoreItem xmlns:ds="http://schemas.openxmlformats.org/officeDocument/2006/customXml" ds:itemID="{2DD10BFA-B8F7-41F1-B9EA-6361B506C886}"/>
</file>

<file path=customXml/itemProps19.xml><?xml version="1.0" encoding="utf-8"?>
<ds:datastoreItem xmlns:ds="http://schemas.openxmlformats.org/officeDocument/2006/customXml" ds:itemID="{6D44DBF4-9FAC-491D-9E64-BE8614FB79CE}"/>
</file>

<file path=customXml/itemProps2.xml><?xml version="1.0" encoding="utf-8"?>
<ds:datastoreItem xmlns:ds="http://schemas.openxmlformats.org/officeDocument/2006/customXml" ds:itemID="{749B5FF3-0E0A-4A78-8967-B19B9464D43E}"/>
</file>

<file path=customXml/itemProps20.xml><?xml version="1.0" encoding="utf-8"?>
<ds:datastoreItem xmlns:ds="http://schemas.openxmlformats.org/officeDocument/2006/customXml" ds:itemID="{F8D5C521-51EC-4558-9C1A-B3250AF6CBEA}"/>
</file>

<file path=customXml/itemProps21.xml><?xml version="1.0" encoding="utf-8"?>
<ds:datastoreItem xmlns:ds="http://schemas.openxmlformats.org/officeDocument/2006/customXml" ds:itemID="{1C74EF53-55AB-47C3-B350-F468BDC0431B}"/>
</file>

<file path=customXml/itemProps22.xml><?xml version="1.0" encoding="utf-8"?>
<ds:datastoreItem xmlns:ds="http://schemas.openxmlformats.org/officeDocument/2006/customXml" ds:itemID="{F23B7448-C466-4652-87C5-4080C76B64B9}"/>
</file>

<file path=customXml/itemProps23.xml><?xml version="1.0" encoding="utf-8"?>
<ds:datastoreItem xmlns:ds="http://schemas.openxmlformats.org/officeDocument/2006/customXml" ds:itemID="{DF15A681-D364-44B1-BC30-C2B51417400E}"/>
</file>

<file path=customXml/itemProps24.xml><?xml version="1.0" encoding="utf-8"?>
<ds:datastoreItem xmlns:ds="http://schemas.openxmlformats.org/officeDocument/2006/customXml" ds:itemID="{E0F624D2-9121-4EA1-A595-25BC9A448C0F}"/>
</file>

<file path=customXml/itemProps25.xml><?xml version="1.0" encoding="utf-8"?>
<ds:datastoreItem xmlns:ds="http://schemas.openxmlformats.org/officeDocument/2006/customXml" ds:itemID="{146C52E6-50C2-4612-A8F6-2A993C75B1D5}"/>
</file>

<file path=customXml/itemProps26.xml><?xml version="1.0" encoding="utf-8"?>
<ds:datastoreItem xmlns:ds="http://schemas.openxmlformats.org/officeDocument/2006/customXml" ds:itemID="{A7BFFB6E-1917-48E7-A9AE-094A3AFC48F6}"/>
</file>

<file path=customXml/itemProps27.xml><?xml version="1.0" encoding="utf-8"?>
<ds:datastoreItem xmlns:ds="http://schemas.openxmlformats.org/officeDocument/2006/customXml" ds:itemID="{4E07795B-2667-4420-B54C-9C39B4085682}"/>
</file>

<file path=customXml/itemProps28.xml><?xml version="1.0" encoding="utf-8"?>
<ds:datastoreItem xmlns:ds="http://schemas.openxmlformats.org/officeDocument/2006/customXml" ds:itemID="{2C003895-7F6E-4DF8-AED5-BE69AEA233C2}"/>
</file>

<file path=customXml/itemProps29.xml><?xml version="1.0" encoding="utf-8"?>
<ds:datastoreItem xmlns:ds="http://schemas.openxmlformats.org/officeDocument/2006/customXml" ds:itemID="{1B3D9D3C-6241-44DE-BF5A-F41B8A0EDAD8}"/>
</file>

<file path=customXml/itemProps3.xml><?xml version="1.0" encoding="utf-8"?>
<ds:datastoreItem xmlns:ds="http://schemas.openxmlformats.org/officeDocument/2006/customXml" ds:itemID="{9D78FF46-1D2B-4840-9133-D327F95D5890}"/>
</file>

<file path=customXml/itemProps30.xml><?xml version="1.0" encoding="utf-8"?>
<ds:datastoreItem xmlns:ds="http://schemas.openxmlformats.org/officeDocument/2006/customXml" ds:itemID="{68C704CE-59D4-446B-8401-62990A3C459C}"/>
</file>

<file path=customXml/itemProps31.xml><?xml version="1.0" encoding="utf-8"?>
<ds:datastoreItem xmlns:ds="http://schemas.openxmlformats.org/officeDocument/2006/customXml" ds:itemID="{C06A798A-186D-4026-83CC-52FE33D51CC6}"/>
</file>

<file path=customXml/itemProps32.xml><?xml version="1.0" encoding="utf-8"?>
<ds:datastoreItem xmlns:ds="http://schemas.openxmlformats.org/officeDocument/2006/customXml" ds:itemID="{EC272C54-6B01-4AF7-B723-79325527EF8D}"/>
</file>

<file path=customXml/itemProps33.xml><?xml version="1.0" encoding="utf-8"?>
<ds:datastoreItem xmlns:ds="http://schemas.openxmlformats.org/officeDocument/2006/customXml" ds:itemID="{04CBF497-6E62-4687-A24D-8113FC5A6F7D}"/>
</file>

<file path=customXml/itemProps34.xml><?xml version="1.0" encoding="utf-8"?>
<ds:datastoreItem xmlns:ds="http://schemas.openxmlformats.org/officeDocument/2006/customXml" ds:itemID="{D6DB2F97-0592-4289-B985-D38D919A1873}"/>
</file>

<file path=customXml/itemProps35.xml><?xml version="1.0" encoding="utf-8"?>
<ds:datastoreItem xmlns:ds="http://schemas.openxmlformats.org/officeDocument/2006/customXml" ds:itemID="{8562953A-EDD9-48DD-A825-81CDFBE69F54}"/>
</file>

<file path=customXml/itemProps36.xml><?xml version="1.0" encoding="utf-8"?>
<ds:datastoreItem xmlns:ds="http://schemas.openxmlformats.org/officeDocument/2006/customXml" ds:itemID="{59230638-0AA9-4582-9287-54FC98EB8ED3}"/>
</file>

<file path=customXml/itemProps37.xml><?xml version="1.0" encoding="utf-8"?>
<ds:datastoreItem xmlns:ds="http://schemas.openxmlformats.org/officeDocument/2006/customXml" ds:itemID="{BAB10E46-D547-4804-AFBB-A496D6082752}"/>
</file>

<file path=customXml/itemProps38.xml><?xml version="1.0" encoding="utf-8"?>
<ds:datastoreItem xmlns:ds="http://schemas.openxmlformats.org/officeDocument/2006/customXml" ds:itemID="{C7B39DA2-63D3-4F7E-951C-FBE5FEDC9DDC}"/>
</file>

<file path=customXml/itemProps39.xml><?xml version="1.0" encoding="utf-8"?>
<ds:datastoreItem xmlns:ds="http://schemas.openxmlformats.org/officeDocument/2006/customXml" ds:itemID="{8A652769-9555-480A-957D-33BEF54D822F}"/>
</file>

<file path=customXml/itemProps4.xml><?xml version="1.0" encoding="utf-8"?>
<ds:datastoreItem xmlns:ds="http://schemas.openxmlformats.org/officeDocument/2006/customXml" ds:itemID="{B5731128-B423-4CE8-83C2-76F6D88B677B}"/>
</file>

<file path=customXml/itemProps40.xml><?xml version="1.0" encoding="utf-8"?>
<ds:datastoreItem xmlns:ds="http://schemas.openxmlformats.org/officeDocument/2006/customXml" ds:itemID="{F0E273F7-2591-4F1C-B8D8-E15B12470A90}"/>
</file>

<file path=customXml/itemProps41.xml><?xml version="1.0" encoding="utf-8"?>
<ds:datastoreItem xmlns:ds="http://schemas.openxmlformats.org/officeDocument/2006/customXml" ds:itemID="{C1C68602-F3EE-4172-B13F-B25793E02861}"/>
</file>

<file path=customXml/itemProps42.xml><?xml version="1.0" encoding="utf-8"?>
<ds:datastoreItem xmlns:ds="http://schemas.openxmlformats.org/officeDocument/2006/customXml" ds:itemID="{284F81A2-AFBE-42FC-8381-78E4576BC78D}"/>
</file>

<file path=customXml/itemProps43.xml><?xml version="1.0" encoding="utf-8"?>
<ds:datastoreItem xmlns:ds="http://schemas.openxmlformats.org/officeDocument/2006/customXml" ds:itemID="{3C3106DC-FDF4-408B-B97D-CFACB1ACA202}"/>
</file>

<file path=customXml/itemProps44.xml><?xml version="1.0" encoding="utf-8"?>
<ds:datastoreItem xmlns:ds="http://schemas.openxmlformats.org/officeDocument/2006/customXml" ds:itemID="{76A10C0C-5184-44A6-A865-00E01063EA51}"/>
</file>

<file path=customXml/itemProps45.xml><?xml version="1.0" encoding="utf-8"?>
<ds:datastoreItem xmlns:ds="http://schemas.openxmlformats.org/officeDocument/2006/customXml" ds:itemID="{9BE2B199-D79C-4403-A5DB-E111FD9AB0E9}"/>
</file>

<file path=customXml/itemProps46.xml><?xml version="1.0" encoding="utf-8"?>
<ds:datastoreItem xmlns:ds="http://schemas.openxmlformats.org/officeDocument/2006/customXml" ds:itemID="{F620248F-30C6-4810-B2EC-44343C9D5D27}"/>
</file>

<file path=customXml/itemProps47.xml><?xml version="1.0" encoding="utf-8"?>
<ds:datastoreItem xmlns:ds="http://schemas.openxmlformats.org/officeDocument/2006/customXml" ds:itemID="{29FBC5D5-3862-481B-B10A-03CD790702BA}"/>
</file>

<file path=customXml/itemProps48.xml><?xml version="1.0" encoding="utf-8"?>
<ds:datastoreItem xmlns:ds="http://schemas.openxmlformats.org/officeDocument/2006/customXml" ds:itemID="{FF0AC644-C376-4422-8F9B-F3E8669B8EC8}"/>
</file>

<file path=customXml/itemProps49.xml><?xml version="1.0" encoding="utf-8"?>
<ds:datastoreItem xmlns:ds="http://schemas.openxmlformats.org/officeDocument/2006/customXml" ds:itemID="{B5D9328D-46C4-435F-9990-2A7DB8AA4E3F}"/>
</file>

<file path=customXml/itemProps5.xml><?xml version="1.0" encoding="utf-8"?>
<ds:datastoreItem xmlns:ds="http://schemas.openxmlformats.org/officeDocument/2006/customXml" ds:itemID="{3743CF7E-9ED4-436C-9C1B-ADC2812F47D8}"/>
</file>

<file path=customXml/itemProps50.xml><?xml version="1.0" encoding="utf-8"?>
<ds:datastoreItem xmlns:ds="http://schemas.openxmlformats.org/officeDocument/2006/customXml" ds:itemID="{05A4C7AB-C2F6-4CA1-B2B4-8A8DE1FA79AC}"/>
</file>

<file path=customXml/itemProps51.xml><?xml version="1.0" encoding="utf-8"?>
<ds:datastoreItem xmlns:ds="http://schemas.openxmlformats.org/officeDocument/2006/customXml" ds:itemID="{FEA37E3E-465A-4B28-87D3-87C057C8EAB2}"/>
</file>

<file path=customXml/itemProps52.xml><?xml version="1.0" encoding="utf-8"?>
<ds:datastoreItem xmlns:ds="http://schemas.openxmlformats.org/officeDocument/2006/customXml" ds:itemID="{1EDFAB25-9488-40CB-AB4B-0D89D99EC5BB}"/>
</file>

<file path=customXml/itemProps53.xml><?xml version="1.0" encoding="utf-8"?>
<ds:datastoreItem xmlns:ds="http://schemas.openxmlformats.org/officeDocument/2006/customXml" ds:itemID="{D0C513CA-EEBE-4E4D-B3CE-1000671B8150}"/>
</file>

<file path=customXml/itemProps54.xml><?xml version="1.0" encoding="utf-8"?>
<ds:datastoreItem xmlns:ds="http://schemas.openxmlformats.org/officeDocument/2006/customXml" ds:itemID="{D9D9EE15-1100-45EA-9BD5-7EAF9C3A9A6C}"/>
</file>

<file path=customXml/itemProps55.xml><?xml version="1.0" encoding="utf-8"?>
<ds:datastoreItem xmlns:ds="http://schemas.openxmlformats.org/officeDocument/2006/customXml" ds:itemID="{8543CDE6-6D0E-4298-99BB-3EE5412A695D}"/>
</file>

<file path=customXml/itemProps56.xml><?xml version="1.0" encoding="utf-8"?>
<ds:datastoreItem xmlns:ds="http://schemas.openxmlformats.org/officeDocument/2006/customXml" ds:itemID="{A3332DED-C157-424D-82D3-20329D38C68E}"/>
</file>

<file path=customXml/itemProps57.xml><?xml version="1.0" encoding="utf-8"?>
<ds:datastoreItem xmlns:ds="http://schemas.openxmlformats.org/officeDocument/2006/customXml" ds:itemID="{DB529BD4-2529-4F2D-95C7-AB6DBC208BCB}"/>
</file>

<file path=customXml/itemProps58.xml><?xml version="1.0" encoding="utf-8"?>
<ds:datastoreItem xmlns:ds="http://schemas.openxmlformats.org/officeDocument/2006/customXml" ds:itemID="{74942625-DC78-4F8C-A32D-FE6FD7746244}"/>
</file>

<file path=customXml/itemProps59.xml><?xml version="1.0" encoding="utf-8"?>
<ds:datastoreItem xmlns:ds="http://schemas.openxmlformats.org/officeDocument/2006/customXml" ds:itemID="{F41985E2-F2C8-4919-9E8A-0F45B62B7AC5}"/>
</file>

<file path=customXml/itemProps6.xml><?xml version="1.0" encoding="utf-8"?>
<ds:datastoreItem xmlns:ds="http://schemas.openxmlformats.org/officeDocument/2006/customXml" ds:itemID="{4F26D6C9-EE4F-42BB-B497-B5EAC3BB3B5A}"/>
</file>

<file path=customXml/itemProps60.xml><?xml version="1.0" encoding="utf-8"?>
<ds:datastoreItem xmlns:ds="http://schemas.openxmlformats.org/officeDocument/2006/customXml" ds:itemID="{A2C71384-F2B9-43C7-9814-0D5E15E850E3}"/>
</file>

<file path=customXml/itemProps61.xml><?xml version="1.0" encoding="utf-8"?>
<ds:datastoreItem xmlns:ds="http://schemas.openxmlformats.org/officeDocument/2006/customXml" ds:itemID="{10B9FFCD-78E0-4E1F-8236-14795BC1E976}"/>
</file>

<file path=customXml/itemProps62.xml><?xml version="1.0" encoding="utf-8"?>
<ds:datastoreItem xmlns:ds="http://schemas.openxmlformats.org/officeDocument/2006/customXml" ds:itemID="{8A8AE103-333A-4DB5-AB87-575B60976E0F}"/>
</file>

<file path=customXml/itemProps63.xml><?xml version="1.0" encoding="utf-8"?>
<ds:datastoreItem xmlns:ds="http://schemas.openxmlformats.org/officeDocument/2006/customXml" ds:itemID="{B10E88CD-A5DE-4203-B605-818DD5F40118}"/>
</file>

<file path=customXml/itemProps64.xml><?xml version="1.0" encoding="utf-8"?>
<ds:datastoreItem xmlns:ds="http://schemas.openxmlformats.org/officeDocument/2006/customXml" ds:itemID="{982B74EA-DD19-4DEE-9878-E4FF15709979}"/>
</file>

<file path=customXml/itemProps65.xml><?xml version="1.0" encoding="utf-8"?>
<ds:datastoreItem xmlns:ds="http://schemas.openxmlformats.org/officeDocument/2006/customXml" ds:itemID="{1AC50E4D-F9B7-467B-857E-4ECD64DE2CBA}"/>
</file>

<file path=customXml/itemProps66.xml><?xml version="1.0" encoding="utf-8"?>
<ds:datastoreItem xmlns:ds="http://schemas.openxmlformats.org/officeDocument/2006/customXml" ds:itemID="{3650487C-1BF6-4EF3-9EC0-7C9CD071EEBD}"/>
</file>

<file path=customXml/itemProps67.xml><?xml version="1.0" encoding="utf-8"?>
<ds:datastoreItem xmlns:ds="http://schemas.openxmlformats.org/officeDocument/2006/customXml" ds:itemID="{2C03BAAB-FA88-45C3-93DB-0E53074947F2}"/>
</file>

<file path=customXml/itemProps68.xml><?xml version="1.0" encoding="utf-8"?>
<ds:datastoreItem xmlns:ds="http://schemas.openxmlformats.org/officeDocument/2006/customXml" ds:itemID="{0BC4F0D1-2DFA-4ED7-94B1-C2524EB2434F}"/>
</file>

<file path=customXml/itemProps69.xml><?xml version="1.0" encoding="utf-8"?>
<ds:datastoreItem xmlns:ds="http://schemas.openxmlformats.org/officeDocument/2006/customXml" ds:itemID="{8F5A3E04-0132-4580-A43F-CDA08502EBEF}"/>
</file>

<file path=customXml/itemProps7.xml><?xml version="1.0" encoding="utf-8"?>
<ds:datastoreItem xmlns:ds="http://schemas.openxmlformats.org/officeDocument/2006/customXml" ds:itemID="{AC8AF0BC-1750-4D4E-AB30-3B3F1C6F866B}"/>
</file>

<file path=customXml/itemProps70.xml><?xml version="1.0" encoding="utf-8"?>
<ds:datastoreItem xmlns:ds="http://schemas.openxmlformats.org/officeDocument/2006/customXml" ds:itemID="{09D727CF-D8F1-46F5-818D-EEB3FDCE0729}"/>
</file>

<file path=customXml/itemProps71.xml><?xml version="1.0" encoding="utf-8"?>
<ds:datastoreItem xmlns:ds="http://schemas.openxmlformats.org/officeDocument/2006/customXml" ds:itemID="{A822A2AB-D08B-4691-A05C-885F57E29D2E}"/>
</file>

<file path=customXml/itemProps72.xml><?xml version="1.0" encoding="utf-8"?>
<ds:datastoreItem xmlns:ds="http://schemas.openxmlformats.org/officeDocument/2006/customXml" ds:itemID="{A53406F0-A184-4DD9-AF44-AC73CFB7D08F}"/>
</file>

<file path=customXml/itemProps73.xml><?xml version="1.0" encoding="utf-8"?>
<ds:datastoreItem xmlns:ds="http://schemas.openxmlformats.org/officeDocument/2006/customXml" ds:itemID="{2C25638E-A28C-4D29-9BF4-D687CA1755D5}"/>
</file>

<file path=customXml/itemProps74.xml><?xml version="1.0" encoding="utf-8"?>
<ds:datastoreItem xmlns:ds="http://schemas.openxmlformats.org/officeDocument/2006/customXml" ds:itemID="{3F1F5666-C52A-40A3-B81D-CA0D847A08B2}"/>
</file>

<file path=customXml/itemProps75.xml><?xml version="1.0" encoding="utf-8"?>
<ds:datastoreItem xmlns:ds="http://schemas.openxmlformats.org/officeDocument/2006/customXml" ds:itemID="{291BB70B-086A-4BA1-BF33-A9F73F7CBCCD}"/>
</file>

<file path=customXml/itemProps76.xml><?xml version="1.0" encoding="utf-8"?>
<ds:datastoreItem xmlns:ds="http://schemas.openxmlformats.org/officeDocument/2006/customXml" ds:itemID="{46536527-BBDF-40E9-8A7C-AC72C38E3EC2}"/>
</file>

<file path=customXml/itemProps77.xml><?xml version="1.0" encoding="utf-8"?>
<ds:datastoreItem xmlns:ds="http://schemas.openxmlformats.org/officeDocument/2006/customXml" ds:itemID="{8D517599-38CC-4FAE-8BD6-EDC7CDA8DD5B}"/>
</file>

<file path=customXml/itemProps78.xml><?xml version="1.0" encoding="utf-8"?>
<ds:datastoreItem xmlns:ds="http://schemas.openxmlformats.org/officeDocument/2006/customXml" ds:itemID="{24E75D46-5D6E-4B18-8148-01917B708D52}"/>
</file>

<file path=customXml/itemProps79.xml><?xml version="1.0" encoding="utf-8"?>
<ds:datastoreItem xmlns:ds="http://schemas.openxmlformats.org/officeDocument/2006/customXml" ds:itemID="{33687AFE-9659-4599-A4BE-13572E189AE2}"/>
</file>

<file path=customXml/itemProps8.xml><?xml version="1.0" encoding="utf-8"?>
<ds:datastoreItem xmlns:ds="http://schemas.openxmlformats.org/officeDocument/2006/customXml" ds:itemID="{5E0738FB-CF0B-401A-B607-6E31E89C2C31}"/>
</file>

<file path=customXml/itemProps80.xml><?xml version="1.0" encoding="utf-8"?>
<ds:datastoreItem xmlns:ds="http://schemas.openxmlformats.org/officeDocument/2006/customXml" ds:itemID="{4C736CEC-68DC-491F-8EEE-F219078399A8}"/>
</file>

<file path=customXml/itemProps81.xml><?xml version="1.0" encoding="utf-8"?>
<ds:datastoreItem xmlns:ds="http://schemas.openxmlformats.org/officeDocument/2006/customXml" ds:itemID="{18CCA184-9844-4F9C-86BE-1278B07696F9}"/>
</file>

<file path=customXml/itemProps82.xml><?xml version="1.0" encoding="utf-8"?>
<ds:datastoreItem xmlns:ds="http://schemas.openxmlformats.org/officeDocument/2006/customXml" ds:itemID="{9F5023B0-0BBB-4439-97B9-A38B3A9F95AA}"/>
</file>

<file path=customXml/itemProps83.xml><?xml version="1.0" encoding="utf-8"?>
<ds:datastoreItem xmlns:ds="http://schemas.openxmlformats.org/officeDocument/2006/customXml" ds:itemID="{5E888393-E2B2-4A94-AB0E-50C8E33F0F65}"/>
</file>

<file path=customXml/itemProps84.xml><?xml version="1.0" encoding="utf-8"?>
<ds:datastoreItem xmlns:ds="http://schemas.openxmlformats.org/officeDocument/2006/customXml" ds:itemID="{5B6739E3-FC8C-41E6-AAF4-216BB10D41C5}"/>
</file>

<file path=customXml/itemProps85.xml><?xml version="1.0" encoding="utf-8"?>
<ds:datastoreItem xmlns:ds="http://schemas.openxmlformats.org/officeDocument/2006/customXml" ds:itemID="{08021BFE-504A-4438-B9C1-F81DD11C29C7}"/>
</file>

<file path=customXml/itemProps86.xml><?xml version="1.0" encoding="utf-8"?>
<ds:datastoreItem xmlns:ds="http://schemas.openxmlformats.org/officeDocument/2006/customXml" ds:itemID="{12A94CD9-3ACE-48A5-B888-0CDE134DA2EB}"/>
</file>

<file path=customXml/itemProps87.xml><?xml version="1.0" encoding="utf-8"?>
<ds:datastoreItem xmlns:ds="http://schemas.openxmlformats.org/officeDocument/2006/customXml" ds:itemID="{82337725-7A5B-4D51-B999-2EACB31FD692}"/>
</file>

<file path=customXml/itemProps88.xml><?xml version="1.0" encoding="utf-8"?>
<ds:datastoreItem xmlns:ds="http://schemas.openxmlformats.org/officeDocument/2006/customXml" ds:itemID="{88C30F57-5016-4650-BD6D-8F2B06D54B16}"/>
</file>

<file path=customXml/itemProps89.xml><?xml version="1.0" encoding="utf-8"?>
<ds:datastoreItem xmlns:ds="http://schemas.openxmlformats.org/officeDocument/2006/customXml" ds:itemID="{A920E98F-E2EE-4BF2-8CEF-F3972EB24F2E}"/>
</file>

<file path=customXml/itemProps9.xml><?xml version="1.0" encoding="utf-8"?>
<ds:datastoreItem xmlns:ds="http://schemas.openxmlformats.org/officeDocument/2006/customXml" ds:itemID="{C9C1A14A-225D-4221-990F-497FD28868FC}"/>
</file>

<file path=customXml/itemProps90.xml><?xml version="1.0" encoding="utf-8"?>
<ds:datastoreItem xmlns:ds="http://schemas.openxmlformats.org/officeDocument/2006/customXml" ds:itemID="{C7A880DA-A250-4943-AAE7-9ED18F0AAB6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11285FF-BD15-4B86-9D06-E40719EE31A9}"/>
</file>

<file path=customXml/itemProps93.xml><?xml version="1.0" encoding="utf-8"?>
<ds:datastoreItem xmlns:ds="http://schemas.openxmlformats.org/officeDocument/2006/customXml" ds:itemID="{2FF07AE4-54B3-4E92-A6F2-E2A6E950C3F5}"/>
</file>

<file path=customXml/itemProps94.xml><?xml version="1.0" encoding="utf-8"?>
<ds:datastoreItem xmlns:ds="http://schemas.openxmlformats.org/officeDocument/2006/customXml" ds:itemID="{DF236420-6D1E-4FB3-B9F2-824B18114A4D}"/>
</file>

<file path=customXml/itemProps95.xml><?xml version="1.0" encoding="utf-8"?>
<ds:datastoreItem xmlns:ds="http://schemas.openxmlformats.org/officeDocument/2006/customXml" ds:itemID="{1DAC0284-754D-46F4-9063-37E04C50F405}"/>
</file>

<file path=customXml/itemProps96.xml><?xml version="1.0" encoding="utf-8"?>
<ds:datastoreItem xmlns:ds="http://schemas.openxmlformats.org/officeDocument/2006/customXml" ds:itemID="{A73DC7C5-1783-4078-B42F-A9485FC6DE5C}"/>
</file>

<file path=customXml/itemProps97.xml><?xml version="1.0" encoding="utf-8"?>
<ds:datastoreItem xmlns:ds="http://schemas.openxmlformats.org/officeDocument/2006/customXml" ds:itemID="{334B0B3D-A223-43BA-9266-592B99BD1103}"/>
</file>

<file path=customXml/itemProps98.xml><?xml version="1.0" encoding="utf-8"?>
<ds:datastoreItem xmlns:ds="http://schemas.openxmlformats.org/officeDocument/2006/customXml" ds:itemID="{511B0E55-6735-49E0-9C0A-BFFAB6F67CE5}"/>
</file>

<file path=customXml/itemProps99.xml><?xml version="1.0" encoding="utf-8"?>
<ds:datastoreItem xmlns:ds="http://schemas.openxmlformats.org/officeDocument/2006/customXml" ds:itemID="{19BACE25-891F-4F85-A620-A5E4CCEC8846}"/>
</file>

<file path=docProps/app.xml><?xml version="1.0" encoding="utf-8"?>
<Properties xmlns="http://schemas.openxmlformats.org/officeDocument/2006/extended-properties" xmlns:vt="http://schemas.openxmlformats.org/officeDocument/2006/docPropsVTypes">
  <Template>Normal</Template>
  <TotalTime>24</TotalTime>
  <Pages>1</Pages>
  <Words>24488</Words>
  <Characters>139583</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163744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7</cp:revision>
  <cp:lastPrinted>2019-01-17T13:28:00Z</cp:lastPrinted>
  <dcterms:created xsi:type="dcterms:W3CDTF">2019-01-17T13:15:00Z</dcterms:created>
  <dcterms:modified xsi:type="dcterms:W3CDTF">2019-01-21T10:15:00Z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7abe0af4-679c-4f85-b9c0-8f4d5f5e61b3</vt:lpwstr>
  </property>
  <property fmtid="{D5CDD505-2E9C-101B-9397-08002B2CF9AE}" pid="3" name="ContentTypeId">
    <vt:lpwstr>0x010100805E03A37FD62742B076C2C1B903C1EB</vt:lpwstr>
  </property>
</Properties>
</file>