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0767F" w14:textId="77777777" w:rsidR="0001331A" w:rsidRPr="0074613E" w:rsidRDefault="0001331A" w:rsidP="00113B84">
      <w:pPr>
        <w:suppressAutoHyphens/>
        <w:jc w:val="center"/>
        <w:rPr>
          <w:rFonts w:eastAsia="Arial Unicode MS" w:cs="Arial"/>
          <w:b/>
          <w:color w:val="000000"/>
          <w:kern w:val="1"/>
          <w:lang w:eastAsia="ar-SA"/>
        </w:rPr>
      </w:pPr>
    </w:p>
    <w:p w14:paraId="1C0EC7EC" w14:textId="77777777" w:rsidR="0001331A" w:rsidRPr="0074613E" w:rsidRDefault="0001331A" w:rsidP="00113B84">
      <w:pPr>
        <w:suppressAutoHyphens/>
        <w:jc w:val="center"/>
        <w:rPr>
          <w:rFonts w:eastAsia="Arial Unicode MS" w:cs="Arial"/>
          <w:b/>
          <w:color w:val="000000"/>
          <w:kern w:val="1"/>
          <w:lang w:eastAsia="ar-SA"/>
        </w:rPr>
      </w:pPr>
    </w:p>
    <w:p w14:paraId="7E185DC8" w14:textId="77777777" w:rsidR="0001331A" w:rsidRPr="0074613E" w:rsidRDefault="0001331A" w:rsidP="00113B84">
      <w:pPr>
        <w:suppressAutoHyphens/>
        <w:jc w:val="center"/>
        <w:rPr>
          <w:rFonts w:eastAsia="Arial Unicode MS" w:cs="Arial"/>
          <w:b/>
          <w:color w:val="000000"/>
          <w:kern w:val="1"/>
          <w:lang w:eastAsia="ar-SA"/>
        </w:rPr>
      </w:pPr>
    </w:p>
    <w:p w14:paraId="07D2B294" w14:textId="77777777" w:rsidR="00113B84" w:rsidRPr="0074613E" w:rsidRDefault="00113B84" w:rsidP="00113B84">
      <w:pPr>
        <w:suppressAutoHyphens/>
        <w:jc w:val="center"/>
        <w:rPr>
          <w:rFonts w:eastAsia="Arial Unicode MS" w:cs="Arial"/>
          <w:b/>
          <w:color w:val="000000"/>
          <w:kern w:val="1"/>
          <w:lang w:val="sr-Cyrl-RS" w:eastAsia="ar-SA"/>
        </w:rPr>
      </w:pPr>
      <w:r w:rsidRPr="0074613E">
        <w:rPr>
          <w:rFonts w:eastAsia="Arial Unicode MS" w:cs="Arial"/>
          <w:b/>
          <w:color w:val="000000"/>
          <w:kern w:val="1"/>
          <w:lang w:val="ru-RU" w:eastAsia="ar-SA"/>
        </w:rPr>
        <w:t>ЈАВНО ПРЕДУЗЕЋЕ «ЕЛЕКТРОПРИВРЕДА СРБИЈЕ»</w:t>
      </w:r>
      <w:r w:rsidRPr="0074613E">
        <w:rPr>
          <w:rFonts w:eastAsia="Arial Unicode MS" w:cs="Arial"/>
          <w:b/>
          <w:color w:val="000000"/>
          <w:kern w:val="1"/>
          <w:lang w:val="sr-Cyrl-RS" w:eastAsia="ar-SA"/>
        </w:rPr>
        <w:t xml:space="preserve"> БЕОГРАД</w:t>
      </w:r>
    </w:p>
    <w:p w14:paraId="3919810D" w14:textId="77777777" w:rsidR="00210557" w:rsidRPr="0074613E" w:rsidRDefault="00210557" w:rsidP="00210557">
      <w:pPr>
        <w:jc w:val="center"/>
        <w:rPr>
          <w:rFonts w:cs="Arial"/>
          <w:lang w:val="sr-Latn-RS"/>
        </w:rPr>
      </w:pPr>
    </w:p>
    <w:p w14:paraId="2278ACC9" w14:textId="77777777" w:rsidR="00210557" w:rsidRPr="0074613E" w:rsidRDefault="00210557" w:rsidP="00210557">
      <w:pPr>
        <w:jc w:val="center"/>
        <w:rPr>
          <w:rFonts w:cs="Arial"/>
          <w:lang w:val="ru-RU"/>
        </w:rPr>
      </w:pPr>
    </w:p>
    <w:p w14:paraId="0A89656D" w14:textId="77777777" w:rsidR="00210557" w:rsidRPr="0074613E" w:rsidRDefault="00B67C02" w:rsidP="00210557">
      <w:pPr>
        <w:jc w:val="center"/>
        <w:rPr>
          <w:rFonts w:cs="Arial"/>
          <w:lang w:val="sr-Latn-CS"/>
        </w:rPr>
      </w:pPr>
      <w:r w:rsidRPr="0074613E">
        <w:rPr>
          <w:rFonts w:cs="Arial"/>
          <w:noProof/>
        </w:rPr>
        <w:drawing>
          <wp:inline distT="0" distB="0" distL="0" distR="0" wp14:anchorId="2D27B5EB" wp14:editId="677ABF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404C83C" w14:textId="77777777" w:rsidR="00210557" w:rsidRPr="0074613E" w:rsidRDefault="00210557" w:rsidP="00210557">
      <w:pPr>
        <w:jc w:val="center"/>
        <w:rPr>
          <w:rFonts w:cs="Arial"/>
          <w:b/>
          <w:lang w:val="sr-Latn-CS"/>
        </w:rPr>
      </w:pPr>
    </w:p>
    <w:p w14:paraId="56828421" w14:textId="77777777" w:rsidR="00210557" w:rsidRPr="0074613E" w:rsidRDefault="00210557" w:rsidP="00781B02">
      <w:pPr>
        <w:jc w:val="center"/>
        <w:rPr>
          <w:rFonts w:cs="Arial"/>
          <w:b/>
          <w:lang w:val="ru-RU"/>
        </w:rPr>
      </w:pPr>
      <w:bookmarkStart w:id="0" w:name="_Toc441215596"/>
      <w:bookmarkStart w:id="1" w:name="_Toc441651535"/>
      <w:bookmarkStart w:id="2" w:name="_Toc442559872"/>
      <w:r w:rsidRPr="0074613E">
        <w:rPr>
          <w:rFonts w:cs="Arial"/>
          <w:b/>
          <w:lang w:val="ru-RU"/>
        </w:rPr>
        <w:t>КОНКУРСНА ДОКУМЕНТАЦИЈА</w:t>
      </w:r>
      <w:bookmarkEnd w:id="0"/>
      <w:bookmarkEnd w:id="1"/>
      <w:bookmarkEnd w:id="2"/>
    </w:p>
    <w:p w14:paraId="5CA3EC4B" w14:textId="06912B61" w:rsidR="0001331A" w:rsidRPr="0074613E" w:rsidRDefault="00152003" w:rsidP="00152003">
      <w:pPr>
        <w:jc w:val="center"/>
        <w:rPr>
          <w:rFonts w:cs="Arial"/>
          <w:lang w:val="ru-RU"/>
        </w:rPr>
      </w:pPr>
      <w:bookmarkStart w:id="3" w:name="_Toc441215597"/>
      <w:bookmarkStart w:id="4" w:name="_Toc441651536"/>
      <w:bookmarkStart w:id="5" w:name="_Toc442559873"/>
      <w:r w:rsidRPr="0074613E">
        <w:rPr>
          <w:rFonts w:cs="Arial"/>
          <w:lang w:val="sr-Cyrl-RS"/>
        </w:rPr>
        <w:t>Отворени поступак</w:t>
      </w:r>
      <w:r w:rsidRPr="0074613E">
        <w:rPr>
          <w:rFonts w:cs="Arial"/>
          <w:lang w:val="ru-RU"/>
        </w:rPr>
        <w:t xml:space="preserve"> </w:t>
      </w:r>
      <w:r w:rsidR="00210557" w:rsidRPr="0074613E">
        <w:rPr>
          <w:rFonts w:cs="Arial"/>
          <w:lang w:val="ru-RU"/>
        </w:rPr>
        <w:t xml:space="preserve">за јавну набавку </w:t>
      </w:r>
      <w:r w:rsidR="00A63575" w:rsidRPr="0074613E">
        <w:rPr>
          <w:rFonts w:cs="Arial"/>
          <w:lang w:val="sr-Cyrl-RS"/>
        </w:rPr>
        <w:t xml:space="preserve">услуга </w:t>
      </w:r>
    </w:p>
    <w:p w14:paraId="17ACDDF4" w14:textId="53AC4CD9" w:rsidR="00210557" w:rsidRPr="0074613E" w:rsidRDefault="00210557" w:rsidP="00781B02">
      <w:pPr>
        <w:jc w:val="center"/>
        <w:rPr>
          <w:rFonts w:cs="Arial"/>
          <w:lang w:val="sr-Cyrl-RS"/>
        </w:rPr>
      </w:pPr>
      <w:r w:rsidRPr="0074613E">
        <w:rPr>
          <w:rFonts w:cs="Arial"/>
          <w:lang w:val="ru-RU"/>
        </w:rPr>
        <w:t>бр</w:t>
      </w:r>
      <w:bookmarkEnd w:id="3"/>
      <w:bookmarkEnd w:id="4"/>
      <w:bookmarkEnd w:id="5"/>
      <w:r w:rsidR="00113B84" w:rsidRPr="0074613E">
        <w:rPr>
          <w:rFonts w:cs="Arial"/>
          <w:lang w:val="ru-RU"/>
        </w:rPr>
        <w:t>.</w:t>
      </w:r>
      <w:r w:rsidR="002704FA" w:rsidRPr="0074613E">
        <w:rPr>
          <w:rFonts w:cs="Arial"/>
          <w:lang w:val="sr-Cyrl-RS"/>
        </w:rPr>
        <w:t xml:space="preserve"> </w:t>
      </w:r>
      <w:r w:rsidR="00220018" w:rsidRPr="0074613E">
        <w:rPr>
          <w:rFonts w:cs="Arial"/>
          <w:lang w:val="ru-RU"/>
        </w:rPr>
        <w:t>(ЈН/1000/0677/2018) 3156/2018</w:t>
      </w:r>
    </w:p>
    <w:p w14:paraId="5DCB91E9" w14:textId="77777777" w:rsidR="00210557" w:rsidRPr="0074613E" w:rsidRDefault="00210557" w:rsidP="00781B02">
      <w:pPr>
        <w:rPr>
          <w:rFonts w:cs="Arial"/>
          <w:lang w:val="ru-RU"/>
        </w:rPr>
      </w:pPr>
    </w:p>
    <w:p w14:paraId="65A9814B" w14:textId="77777777" w:rsidR="00210557" w:rsidRPr="0074613E" w:rsidRDefault="00210557" w:rsidP="00210557">
      <w:pPr>
        <w:jc w:val="center"/>
        <w:rPr>
          <w:rFonts w:cs="Arial"/>
          <w:lang w:val="ru-RU"/>
        </w:rPr>
      </w:pPr>
    </w:p>
    <w:p w14:paraId="32D1F86F" w14:textId="1D20D8C5" w:rsidR="002704FA" w:rsidRPr="0074613E" w:rsidRDefault="00341BF5" w:rsidP="002704FA">
      <w:pPr>
        <w:pStyle w:val="Title"/>
        <w:rPr>
          <w:rFonts w:cs="Arial"/>
          <w:sz w:val="22"/>
          <w:szCs w:val="22"/>
          <w:lang w:val="sr-Cyrl-RS"/>
        </w:rPr>
      </w:pPr>
      <w:r w:rsidRPr="0074613E">
        <w:rPr>
          <w:rFonts w:cs="Arial"/>
          <w:sz w:val="22"/>
          <w:szCs w:val="22"/>
          <w:lang w:val="ru-RU"/>
        </w:rPr>
        <w:t>“</w:t>
      </w:r>
      <w:r w:rsidR="00220018" w:rsidRPr="0074613E">
        <w:rPr>
          <w:rFonts w:cs="Arial"/>
          <w:sz w:val="22"/>
          <w:szCs w:val="22"/>
          <w:lang w:val="ru-RU"/>
        </w:rPr>
        <w:t>Пројекат имплементације ВДИ на нивоу ЈП ЕПС</w:t>
      </w:r>
      <w:r w:rsidRPr="0074613E">
        <w:rPr>
          <w:rFonts w:cs="Arial"/>
          <w:sz w:val="22"/>
          <w:szCs w:val="22"/>
          <w:lang w:val="ru-RU"/>
        </w:rPr>
        <w:t>“</w:t>
      </w:r>
    </w:p>
    <w:p w14:paraId="3C347A2A" w14:textId="77777777" w:rsidR="00210557" w:rsidRPr="0074613E" w:rsidRDefault="00210557" w:rsidP="00210557">
      <w:pPr>
        <w:pStyle w:val="Title"/>
        <w:spacing w:before="0"/>
        <w:rPr>
          <w:rFonts w:cs="Arial"/>
          <w:sz w:val="22"/>
          <w:szCs w:val="22"/>
          <w:lang w:val="sr-Latn-RS"/>
        </w:rPr>
      </w:pPr>
    </w:p>
    <w:p w14:paraId="443F6DCE" w14:textId="77777777" w:rsidR="00210557" w:rsidRPr="0074613E" w:rsidRDefault="00210557" w:rsidP="00210557">
      <w:pPr>
        <w:pStyle w:val="Title"/>
        <w:spacing w:before="0"/>
        <w:rPr>
          <w:rFonts w:cs="Arial"/>
          <w:b w:val="0"/>
          <w:color w:val="FF0000"/>
          <w:sz w:val="22"/>
          <w:szCs w:val="22"/>
        </w:rPr>
      </w:pPr>
    </w:p>
    <w:p w14:paraId="50645BCA" w14:textId="77777777" w:rsidR="009642F1" w:rsidRPr="0074613E" w:rsidRDefault="009642F1" w:rsidP="009642F1">
      <w:pPr>
        <w:rPr>
          <w:rFonts w:eastAsia="Arial Unicode MS" w:cs="Arial"/>
          <w:b/>
          <w:kern w:val="2"/>
          <w:lang w:val="ru-RU"/>
        </w:rPr>
      </w:pPr>
      <w:r w:rsidRPr="0074613E">
        <w:rPr>
          <w:rFonts w:eastAsia="Arial Unicode MS" w:cs="Arial"/>
          <w:b/>
          <w:kern w:val="2"/>
          <w:lang w:val="ru-RU"/>
        </w:rPr>
        <w:t xml:space="preserve">                                                                                    К О М И С И Ј А</w:t>
      </w:r>
    </w:p>
    <w:p w14:paraId="35223A10" w14:textId="0D0AF8D4" w:rsidR="009642F1" w:rsidRPr="0074613E" w:rsidRDefault="009642F1" w:rsidP="009642F1">
      <w:pPr>
        <w:rPr>
          <w:rFonts w:eastAsia="Arial Unicode MS" w:cs="Arial"/>
          <w:kern w:val="2"/>
          <w:lang w:val="sr-Cyrl-RS"/>
        </w:rPr>
      </w:pPr>
      <w:r w:rsidRPr="0074613E">
        <w:rPr>
          <w:rFonts w:eastAsia="Arial Unicode MS" w:cs="Arial"/>
          <w:kern w:val="2"/>
          <w:lang w:val="ru-RU"/>
        </w:rPr>
        <w:t xml:space="preserve">                                     </w:t>
      </w:r>
      <w:r w:rsidR="00220018" w:rsidRPr="0074613E">
        <w:rPr>
          <w:rFonts w:eastAsia="Arial Unicode MS" w:cs="Arial"/>
          <w:kern w:val="2"/>
          <w:lang w:val="ru-RU"/>
        </w:rPr>
        <w:t xml:space="preserve">                  </w:t>
      </w:r>
      <w:r w:rsidRPr="0074613E">
        <w:rPr>
          <w:rFonts w:eastAsia="Arial Unicode MS" w:cs="Arial"/>
          <w:kern w:val="2"/>
          <w:lang w:val="ru-RU"/>
        </w:rPr>
        <w:t xml:space="preserve"> за спровођење </w:t>
      </w:r>
      <w:r w:rsidR="00220018" w:rsidRPr="0074613E">
        <w:rPr>
          <w:rFonts w:eastAsia="Arial Unicode MS" w:cs="Arial"/>
          <w:kern w:val="2"/>
          <w:lang w:val="ru-RU"/>
        </w:rPr>
        <w:t>(ЈН/1000/0677/2018) 3156/2018</w:t>
      </w:r>
    </w:p>
    <w:p w14:paraId="72C7475A" w14:textId="77777777" w:rsidR="009642F1" w:rsidRPr="0074613E" w:rsidRDefault="009642F1" w:rsidP="00690311">
      <w:pPr>
        <w:pStyle w:val="Title"/>
        <w:spacing w:before="0"/>
        <w:jc w:val="both"/>
        <w:rPr>
          <w:rFonts w:cs="Arial"/>
          <w:b w:val="0"/>
          <w:color w:val="FF0000"/>
          <w:sz w:val="22"/>
          <w:szCs w:val="22"/>
        </w:rPr>
      </w:pPr>
    </w:p>
    <w:p w14:paraId="62092AD3" w14:textId="77777777" w:rsidR="00210557" w:rsidRPr="0074613E" w:rsidRDefault="009642F1" w:rsidP="00362906">
      <w:pPr>
        <w:pStyle w:val="Title"/>
        <w:tabs>
          <w:tab w:val="left" w:pos="7035"/>
        </w:tabs>
        <w:spacing w:before="0"/>
        <w:jc w:val="left"/>
        <w:rPr>
          <w:rFonts w:cs="Arial"/>
          <w:b w:val="0"/>
          <w:color w:val="FF0000"/>
          <w:sz w:val="22"/>
          <w:szCs w:val="22"/>
          <w:lang w:val="sr-Cyrl-RS"/>
        </w:rPr>
      </w:pPr>
      <w:r w:rsidRPr="0074613E">
        <w:rPr>
          <w:rFonts w:cs="Arial"/>
          <w:b w:val="0"/>
          <w:color w:val="FF0000"/>
          <w:sz w:val="22"/>
          <w:szCs w:val="22"/>
        </w:rPr>
        <w:t xml:space="preserve">                           </w:t>
      </w:r>
      <w:r w:rsidR="00113B84" w:rsidRPr="0074613E">
        <w:rPr>
          <w:rFonts w:cs="Arial"/>
          <w:b w:val="0"/>
          <w:color w:val="FF0000"/>
          <w:sz w:val="22"/>
          <w:szCs w:val="22"/>
        </w:rPr>
        <w:t xml:space="preserve">                         </w:t>
      </w:r>
      <w:r w:rsidR="00113B84" w:rsidRPr="0074613E">
        <w:rPr>
          <w:rFonts w:cs="Arial"/>
          <w:b w:val="0"/>
          <w:color w:val="FF0000"/>
          <w:sz w:val="22"/>
          <w:szCs w:val="22"/>
          <w:lang w:val="sr-Cyrl-RS"/>
        </w:rPr>
        <w:t xml:space="preserve">           </w:t>
      </w:r>
      <w:r w:rsidR="00113B84" w:rsidRPr="0074613E">
        <w:rPr>
          <w:rFonts w:cs="Arial"/>
          <w:b w:val="0"/>
          <w:color w:val="FF0000"/>
          <w:sz w:val="22"/>
          <w:szCs w:val="22"/>
        </w:rPr>
        <w:t xml:space="preserve"> </w:t>
      </w:r>
    </w:p>
    <w:p w14:paraId="14BCC67C" w14:textId="77777777" w:rsidR="00150FCE" w:rsidRPr="0074613E" w:rsidRDefault="00150FCE" w:rsidP="000C50A0">
      <w:pPr>
        <w:pStyle w:val="BodyText"/>
        <w:spacing w:before="0"/>
        <w:jc w:val="center"/>
        <w:rPr>
          <w:rFonts w:cs="Arial"/>
          <w:sz w:val="22"/>
          <w:szCs w:val="22"/>
          <w:lang w:val="ru-RU"/>
        </w:rPr>
      </w:pPr>
    </w:p>
    <w:p w14:paraId="291730C1" w14:textId="77777777" w:rsidR="00150FCE" w:rsidRPr="0074613E" w:rsidRDefault="00150FCE" w:rsidP="000C50A0">
      <w:pPr>
        <w:pStyle w:val="BodyText"/>
        <w:spacing w:before="0"/>
        <w:jc w:val="center"/>
        <w:rPr>
          <w:rFonts w:cs="Arial"/>
          <w:sz w:val="22"/>
          <w:szCs w:val="22"/>
          <w:lang w:val="ru-RU"/>
        </w:rPr>
      </w:pPr>
    </w:p>
    <w:p w14:paraId="79B62E4E" w14:textId="77777777" w:rsidR="00150FCE" w:rsidRPr="0074613E" w:rsidRDefault="00150FCE" w:rsidP="000C50A0">
      <w:pPr>
        <w:pStyle w:val="BodyText"/>
        <w:spacing w:before="0"/>
        <w:jc w:val="center"/>
        <w:rPr>
          <w:rFonts w:cs="Arial"/>
          <w:sz w:val="22"/>
          <w:szCs w:val="22"/>
          <w:lang w:val="ru-RU"/>
        </w:rPr>
      </w:pPr>
    </w:p>
    <w:p w14:paraId="5D1B7081" w14:textId="5131DFF4" w:rsidR="00EB2C6E" w:rsidRPr="0074613E" w:rsidRDefault="00EB2C6E" w:rsidP="00341BF5">
      <w:pPr>
        <w:spacing w:before="0"/>
        <w:jc w:val="center"/>
        <w:rPr>
          <w:rFonts w:eastAsia="Arial Unicode MS" w:cs="Arial"/>
          <w:kern w:val="2"/>
        </w:rPr>
      </w:pPr>
      <w:r w:rsidRPr="0074613E">
        <w:rPr>
          <w:rFonts w:eastAsia="Arial Unicode MS" w:cs="Arial"/>
          <w:kern w:val="2"/>
          <w:lang w:val="ru-RU"/>
        </w:rPr>
        <w:t xml:space="preserve">(заведено у ЈП ЕПС број </w:t>
      </w:r>
      <w:r w:rsidR="00C72D91" w:rsidRPr="0074613E">
        <w:rPr>
          <w:rFonts w:eastAsia="Arial Unicode MS" w:cs="Arial"/>
          <w:kern w:val="2"/>
          <w:lang w:val="ru-RU"/>
        </w:rPr>
        <w:t>12.01.</w:t>
      </w:r>
      <w:r w:rsidR="00690311">
        <w:rPr>
          <w:rFonts w:eastAsia="Arial Unicode MS" w:cs="Arial"/>
          <w:kern w:val="2"/>
          <w:lang w:val="ru-RU"/>
        </w:rPr>
        <w:t>120368</w:t>
      </w:r>
      <w:r w:rsidR="00220018" w:rsidRPr="0074613E">
        <w:rPr>
          <w:rFonts w:eastAsia="Arial Unicode MS" w:cs="Arial"/>
          <w:kern w:val="2"/>
          <w:lang w:val="ru-RU"/>
        </w:rPr>
        <w:t xml:space="preserve"> </w:t>
      </w:r>
      <w:r w:rsidR="00286A2B" w:rsidRPr="0074613E">
        <w:rPr>
          <w:rFonts w:eastAsia="Arial Unicode MS" w:cs="Arial"/>
          <w:kern w:val="2"/>
          <w:lang w:val="ru-RU"/>
        </w:rPr>
        <w:t>/</w:t>
      </w:r>
      <w:r w:rsidR="00690311">
        <w:rPr>
          <w:rFonts w:eastAsia="Arial Unicode MS" w:cs="Arial"/>
          <w:kern w:val="2"/>
          <w:lang w:val="sr-Cyrl-RS"/>
        </w:rPr>
        <w:t xml:space="preserve"> 8</w:t>
      </w:r>
      <w:r w:rsidRPr="0074613E">
        <w:rPr>
          <w:rFonts w:eastAsia="Arial Unicode MS" w:cs="Arial"/>
          <w:kern w:val="2"/>
          <w:lang w:val="ru-RU"/>
        </w:rPr>
        <w:t>-1</w:t>
      </w:r>
      <w:r w:rsidR="00220018" w:rsidRPr="0074613E">
        <w:rPr>
          <w:rFonts w:eastAsia="Arial Unicode MS" w:cs="Arial"/>
          <w:kern w:val="2"/>
          <w:lang w:val="ru-RU"/>
        </w:rPr>
        <w:t>9</w:t>
      </w:r>
      <w:r w:rsidRPr="0074613E">
        <w:rPr>
          <w:rFonts w:eastAsia="Arial Unicode MS" w:cs="Arial"/>
          <w:kern w:val="2"/>
          <w:lang w:val="ru-RU"/>
        </w:rPr>
        <w:t xml:space="preserve"> од </w:t>
      </w:r>
      <w:r w:rsidR="00341BF5" w:rsidRPr="0074613E">
        <w:rPr>
          <w:rFonts w:eastAsia="Arial Unicode MS" w:cs="Arial"/>
          <w:kern w:val="2"/>
          <w:lang w:val="sr-Cyrl-RS"/>
        </w:rPr>
        <w:t xml:space="preserve"> </w:t>
      </w:r>
      <w:r w:rsidR="00690311">
        <w:rPr>
          <w:rFonts w:eastAsia="Arial Unicode MS" w:cs="Arial"/>
          <w:kern w:val="2"/>
          <w:lang w:val="sr-Cyrl-RS"/>
        </w:rPr>
        <w:t>01</w:t>
      </w:r>
      <w:r w:rsidR="004A4D6F" w:rsidRPr="0074613E">
        <w:rPr>
          <w:rFonts w:eastAsia="Arial Unicode MS" w:cs="Arial"/>
          <w:kern w:val="2"/>
          <w:lang w:val="ru-RU"/>
        </w:rPr>
        <w:t>.</w:t>
      </w:r>
      <w:r w:rsidR="00690311">
        <w:rPr>
          <w:rFonts w:eastAsia="Arial Unicode MS" w:cs="Arial"/>
          <w:kern w:val="2"/>
          <w:lang w:val="sr-Cyrl-RS"/>
        </w:rPr>
        <w:t>03</w:t>
      </w:r>
      <w:r w:rsidR="00EC2F36" w:rsidRPr="0074613E">
        <w:rPr>
          <w:rFonts w:eastAsia="Arial Unicode MS" w:cs="Arial"/>
          <w:kern w:val="2"/>
          <w:lang w:val="ru-RU"/>
        </w:rPr>
        <w:t>.</w:t>
      </w:r>
      <w:r w:rsidR="00413BCE" w:rsidRPr="0074613E">
        <w:rPr>
          <w:rFonts w:eastAsia="Arial Unicode MS" w:cs="Arial"/>
          <w:kern w:val="2"/>
          <w:lang w:val="ru-RU"/>
        </w:rPr>
        <w:t>201</w:t>
      </w:r>
      <w:r w:rsidR="00220018" w:rsidRPr="0074613E">
        <w:rPr>
          <w:rFonts w:eastAsia="Arial Unicode MS" w:cs="Arial"/>
          <w:kern w:val="2"/>
          <w:lang w:val="ru-RU"/>
        </w:rPr>
        <w:t>9</w:t>
      </w:r>
      <w:r w:rsidR="00413BCE" w:rsidRPr="0074613E">
        <w:rPr>
          <w:rFonts w:eastAsia="Arial Unicode MS" w:cs="Arial"/>
          <w:kern w:val="2"/>
          <w:lang w:val="ru-RU"/>
        </w:rPr>
        <w:t>.</w:t>
      </w:r>
      <w:r w:rsidRPr="0074613E">
        <w:rPr>
          <w:rFonts w:eastAsia="Arial Unicode MS" w:cs="Arial"/>
          <w:kern w:val="2"/>
          <w:lang w:val="ru-RU"/>
        </w:rPr>
        <w:t xml:space="preserve"> године)</w:t>
      </w:r>
    </w:p>
    <w:p w14:paraId="00B7DC9C" w14:textId="77777777" w:rsidR="000C50A0" w:rsidRPr="0074613E" w:rsidRDefault="000C50A0" w:rsidP="000C50A0">
      <w:pPr>
        <w:spacing w:before="0"/>
        <w:jc w:val="center"/>
        <w:rPr>
          <w:rFonts w:eastAsia="Arial Unicode MS" w:cs="Arial"/>
          <w:kern w:val="2"/>
        </w:rPr>
      </w:pPr>
    </w:p>
    <w:p w14:paraId="2896F4AF" w14:textId="77777777" w:rsidR="00C53AC6" w:rsidRPr="0074613E" w:rsidRDefault="00C53AC6" w:rsidP="00D049C0">
      <w:pPr>
        <w:pStyle w:val="BodyText"/>
        <w:spacing w:before="0"/>
        <w:rPr>
          <w:rFonts w:cs="Arial"/>
          <w:sz w:val="22"/>
          <w:szCs w:val="22"/>
        </w:rPr>
      </w:pPr>
    </w:p>
    <w:p w14:paraId="4235B744" w14:textId="77777777" w:rsidR="00C53AC6" w:rsidRPr="0074613E" w:rsidRDefault="00C53AC6" w:rsidP="000C50A0">
      <w:pPr>
        <w:pStyle w:val="BodyText"/>
        <w:spacing w:before="0"/>
        <w:jc w:val="center"/>
        <w:rPr>
          <w:rFonts w:cs="Arial"/>
          <w:sz w:val="22"/>
          <w:szCs w:val="22"/>
          <w:lang w:val="ru-RU"/>
        </w:rPr>
      </w:pPr>
    </w:p>
    <w:p w14:paraId="21C47AF1" w14:textId="77777777" w:rsidR="000C50A0" w:rsidRPr="0074613E" w:rsidRDefault="000C50A0" w:rsidP="000C50A0">
      <w:pPr>
        <w:pStyle w:val="BodyText"/>
        <w:spacing w:before="0"/>
        <w:jc w:val="center"/>
        <w:rPr>
          <w:rFonts w:cs="Arial"/>
          <w:sz w:val="22"/>
          <w:szCs w:val="22"/>
          <w:lang w:val="ru-RU"/>
        </w:rPr>
      </w:pPr>
    </w:p>
    <w:p w14:paraId="09AD396F" w14:textId="0C930D74" w:rsidR="00B37917" w:rsidRPr="0074613E" w:rsidRDefault="00362906" w:rsidP="000C50A0">
      <w:pPr>
        <w:spacing w:before="0"/>
        <w:jc w:val="center"/>
        <w:rPr>
          <w:rFonts w:cs="Arial"/>
          <w:lang w:val="ru-RU"/>
        </w:rPr>
      </w:pPr>
      <w:r w:rsidRPr="0074613E">
        <w:rPr>
          <w:rFonts w:cs="Arial"/>
          <w:lang w:val="ru-RU"/>
        </w:rPr>
        <w:t xml:space="preserve">Београд, </w:t>
      </w:r>
      <w:r w:rsidR="00690311">
        <w:rPr>
          <w:rFonts w:cs="Arial"/>
          <w:lang w:val="sr-Cyrl-RS"/>
        </w:rPr>
        <w:t>март</w:t>
      </w:r>
      <w:r w:rsidR="003032C8" w:rsidRPr="0074613E">
        <w:rPr>
          <w:rFonts w:cs="Arial"/>
          <w:i/>
          <w:color w:val="00B0F0"/>
          <w:lang w:val="ru-RU"/>
        </w:rPr>
        <w:t xml:space="preserve"> </w:t>
      </w:r>
      <w:r w:rsidR="001F62BF" w:rsidRPr="0074613E">
        <w:rPr>
          <w:rFonts w:cs="Arial"/>
          <w:lang w:val="ru-RU"/>
        </w:rPr>
        <w:t>201</w:t>
      </w:r>
      <w:r w:rsidR="00220018" w:rsidRPr="0074613E">
        <w:rPr>
          <w:rFonts w:cs="Arial"/>
          <w:lang w:val="ru-RU"/>
        </w:rPr>
        <w:t>9</w:t>
      </w:r>
      <w:r w:rsidR="001F62BF" w:rsidRPr="0074613E">
        <w:rPr>
          <w:rFonts w:cs="Arial"/>
          <w:lang w:val="ru-RU"/>
        </w:rPr>
        <w:t xml:space="preserve">. </w:t>
      </w:r>
      <w:r w:rsidR="00F07F90" w:rsidRPr="0074613E">
        <w:rPr>
          <w:rFonts w:cs="Arial"/>
          <w:lang w:val="ru-RU"/>
        </w:rPr>
        <w:t>Г</w:t>
      </w:r>
      <w:r w:rsidR="001F62BF" w:rsidRPr="0074613E">
        <w:rPr>
          <w:rFonts w:cs="Arial"/>
          <w:lang w:val="ru-RU"/>
        </w:rPr>
        <w:t>одине</w:t>
      </w:r>
    </w:p>
    <w:p w14:paraId="2C72609B" w14:textId="4534493C" w:rsidR="00F07F90" w:rsidRPr="0074613E" w:rsidRDefault="00F07F90" w:rsidP="000C50A0">
      <w:pPr>
        <w:spacing w:before="0"/>
        <w:jc w:val="center"/>
        <w:rPr>
          <w:rFonts w:cs="Arial"/>
          <w:lang w:val="ru-RU"/>
        </w:rPr>
      </w:pPr>
    </w:p>
    <w:p w14:paraId="01EA68B4" w14:textId="1729136C" w:rsidR="00F07F90" w:rsidRPr="0074613E" w:rsidRDefault="00F07F90" w:rsidP="000C50A0">
      <w:pPr>
        <w:spacing w:before="0"/>
        <w:jc w:val="center"/>
        <w:rPr>
          <w:rFonts w:cs="Arial"/>
          <w:lang w:val="ru-RU"/>
        </w:rPr>
      </w:pPr>
    </w:p>
    <w:p w14:paraId="1DDAD720" w14:textId="7142AB55" w:rsidR="00F07F90" w:rsidRPr="0074613E" w:rsidRDefault="00F07F90" w:rsidP="000C50A0">
      <w:pPr>
        <w:spacing w:before="0"/>
        <w:jc w:val="center"/>
        <w:rPr>
          <w:rFonts w:cs="Arial"/>
          <w:lang w:val="ru-RU"/>
        </w:rPr>
      </w:pPr>
    </w:p>
    <w:p w14:paraId="25B3CC59" w14:textId="3D3038B2" w:rsidR="00220018" w:rsidRPr="0074613E" w:rsidRDefault="00220018" w:rsidP="000C50A0">
      <w:pPr>
        <w:spacing w:before="0"/>
        <w:jc w:val="center"/>
        <w:rPr>
          <w:rFonts w:cs="Arial"/>
          <w:lang w:val="ru-RU"/>
        </w:rPr>
      </w:pPr>
    </w:p>
    <w:p w14:paraId="7DFBD163" w14:textId="77777777" w:rsidR="00220018" w:rsidRPr="0074613E" w:rsidRDefault="00220018" w:rsidP="000C50A0">
      <w:pPr>
        <w:spacing w:before="0"/>
        <w:jc w:val="center"/>
        <w:rPr>
          <w:rFonts w:cs="Arial"/>
          <w:lang w:val="ru-RU"/>
        </w:rPr>
      </w:pPr>
    </w:p>
    <w:p w14:paraId="55810E8C" w14:textId="6100D022" w:rsidR="0079591F" w:rsidRDefault="0079591F" w:rsidP="00F42E13">
      <w:pPr>
        <w:spacing w:before="0"/>
        <w:rPr>
          <w:rFonts w:eastAsia="TimesNewRomanPSMT" w:cs="Arial"/>
          <w:color w:val="000000"/>
          <w:kern w:val="2"/>
          <w:lang w:val="ru-RU"/>
        </w:rPr>
      </w:pPr>
    </w:p>
    <w:p w14:paraId="773D8569" w14:textId="59A4F8F8" w:rsidR="00690311" w:rsidRDefault="00690311" w:rsidP="00F42E13">
      <w:pPr>
        <w:spacing w:before="0"/>
        <w:rPr>
          <w:rFonts w:eastAsia="TimesNewRomanPSMT" w:cs="Arial"/>
          <w:color w:val="000000"/>
          <w:kern w:val="2"/>
          <w:lang w:val="ru-RU"/>
        </w:rPr>
      </w:pPr>
    </w:p>
    <w:p w14:paraId="28F018A3" w14:textId="48B98CC8" w:rsidR="00690311" w:rsidRDefault="00690311" w:rsidP="00F42E13">
      <w:pPr>
        <w:spacing w:before="0"/>
        <w:rPr>
          <w:rFonts w:eastAsia="TimesNewRomanPSMT" w:cs="Arial"/>
          <w:color w:val="000000"/>
          <w:kern w:val="2"/>
          <w:lang w:val="ru-RU"/>
        </w:rPr>
      </w:pPr>
    </w:p>
    <w:p w14:paraId="115A9EEA" w14:textId="25387DD2" w:rsidR="00690311" w:rsidRDefault="00690311" w:rsidP="00F42E13">
      <w:pPr>
        <w:spacing w:before="0"/>
        <w:rPr>
          <w:rFonts w:eastAsia="TimesNewRomanPSMT" w:cs="Arial"/>
          <w:color w:val="000000"/>
          <w:kern w:val="2"/>
          <w:lang w:val="ru-RU"/>
        </w:rPr>
      </w:pPr>
    </w:p>
    <w:p w14:paraId="033FAD32" w14:textId="77777777" w:rsidR="00690311" w:rsidRPr="0074613E" w:rsidRDefault="00690311" w:rsidP="00F42E13">
      <w:pPr>
        <w:spacing w:before="0"/>
        <w:rPr>
          <w:rFonts w:eastAsia="TimesNewRomanPSMT" w:cs="Arial"/>
          <w:color w:val="000000"/>
          <w:kern w:val="2"/>
          <w:lang w:val="ru-RU"/>
        </w:rPr>
      </w:pPr>
    </w:p>
    <w:p w14:paraId="5317E5AD" w14:textId="6D1CA1C7" w:rsidR="00F42E13" w:rsidRPr="0074613E" w:rsidRDefault="00F42E13" w:rsidP="00F42E13">
      <w:pPr>
        <w:spacing w:before="0"/>
        <w:rPr>
          <w:rFonts w:cs="Arial"/>
          <w:lang w:val="ru-RU"/>
        </w:rPr>
      </w:pPr>
      <w:r w:rsidRPr="0074613E">
        <w:rPr>
          <w:rFonts w:cs="Arial"/>
          <w:lang w:val="ru-RU"/>
        </w:rPr>
        <w:lastRenderedPageBreak/>
        <w:t xml:space="preserve">На основу члана </w:t>
      </w:r>
      <w:r w:rsidR="00FC724E" w:rsidRPr="0074613E">
        <w:rPr>
          <w:rFonts w:cs="Arial"/>
          <w:lang w:val="sr-Latn-RS"/>
        </w:rPr>
        <w:t>35</w:t>
      </w:r>
      <w:r w:rsidRPr="0074613E">
        <w:rPr>
          <w:rFonts w:cs="Arial"/>
          <w:lang w:val="ru-RU"/>
        </w:rPr>
        <w:t xml:space="preserve"> и 61. Закона о јавним набавкама („Сл. гласник РС” бр. 124/12, 14/15 и 68/15</w:t>
      </w:r>
      <w:r w:rsidR="00B0246A" w:rsidRPr="0074613E">
        <w:rPr>
          <w:rFonts w:cs="Arial"/>
          <w:lang w:val="ru-RU"/>
        </w:rPr>
        <w:t>)</w:t>
      </w:r>
      <w:r w:rsidRPr="0074613E">
        <w:rPr>
          <w:rFonts w:cs="Arial"/>
          <w:lang w:val="ru-RU"/>
        </w:rPr>
        <w:t xml:space="preserve">, </w:t>
      </w:r>
      <w:r w:rsidR="00B0246A" w:rsidRPr="0074613E">
        <w:rPr>
          <w:rFonts w:cs="Arial"/>
          <w:lang w:val="ru-RU"/>
        </w:rPr>
        <w:t>(</w:t>
      </w:r>
      <w:r w:rsidRPr="0074613E">
        <w:rPr>
          <w:rFonts w:cs="Arial"/>
          <w:lang w:val="ru-RU"/>
        </w:rPr>
        <w:t xml:space="preserve">у даљем тексту </w:t>
      </w:r>
      <w:r w:rsidRPr="0074613E">
        <w:rPr>
          <w:rFonts w:cs="Arial"/>
          <w:bCs/>
          <w:lang w:val="ru-RU"/>
        </w:rPr>
        <w:t>Закон</w:t>
      </w:r>
      <w:r w:rsidRPr="0074613E">
        <w:rPr>
          <w:rFonts w:cs="Arial"/>
          <w:lang w:val="ru-RU"/>
        </w:rPr>
        <w:t xml:space="preserve">), члана </w:t>
      </w:r>
      <w:r w:rsidR="0001331A" w:rsidRPr="0074613E">
        <w:rPr>
          <w:rFonts w:cs="Arial"/>
          <w:lang w:val="ru-RU"/>
        </w:rPr>
        <w:t>5</w:t>
      </w:r>
      <w:r w:rsidRPr="0074613E">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220018" w:rsidRPr="0074613E">
        <w:rPr>
          <w:rFonts w:eastAsia="Arial Unicode MS" w:cs="Arial"/>
          <w:kern w:val="2"/>
          <w:lang w:val="ru-RU"/>
        </w:rPr>
        <w:t>12.01.</w:t>
      </w:r>
      <w:r w:rsidR="00220018" w:rsidRPr="0074613E">
        <w:rPr>
          <w:rFonts w:eastAsia="Arial Unicode MS" w:cs="Arial"/>
          <w:kern w:val="2"/>
          <w:lang w:val="en-GB"/>
        </w:rPr>
        <w:t>671003</w:t>
      </w:r>
      <w:r w:rsidR="00220018" w:rsidRPr="0074613E">
        <w:rPr>
          <w:rFonts w:eastAsia="Arial Unicode MS" w:cs="Arial"/>
          <w:kern w:val="2"/>
        </w:rPr>
        <w:t>/1</w:t>
      </w:r>
      <w:r w:rsidR="00220018" w:rsidRPr="0074613E">
        <w:rPr>
          <w:rFonts w:eastAsia="Arial Unicode MS" w:cs="Arial"/>
          <w:kern w:val="2"/>
          <w:lang w:val="ru-RU"/>
        </w:rPr>
        <w:t>-18 од 31.12.2018</w:t>
      </w:r>
      <w:r w:rsidR="00220018" w:rsidRPr="0074613E">
        <w:rPr>
          <w:rFonts w:eastAsia="Arial Unicode MS" w:cs="Arial"/>
          <w:kern w:val="2"/>
          <w:lang w:val="sr-Latn-RS"/>
        </w:rPr>
        <w:t>.</w:t>
      </w:r>
      <w:r w:rsidR="00220018" w:rsidRPr="0074613E">
        <w:rPr>
          <w:rFonts w:eastAsia="Arial Unicode MS" w:cs="Arial"/>
          <w:kern w:val="2"/>
          <w:lang w:val="sr-Cyrl-RS"/>
        </w:rPr>
        <w:t xml:space="preserve"> године</w:t>
      </w:r>
      <w:r w:rsidR="00220018" w:rsidRPr="0074613E">
        <w:rPr>
          <w:rFonts w:cs="Arial"/>
          <w:lang w:val="ru-RU"/>
        </w:rPr>
        <w:t xml:space="preserve"> </w:t>
      </w:r>
      <w:r w:rsidRPr="0074613E">
        <w:rPr>
          <w:rFonts w:cs="Arial"/>
          <w:lang w:val="ru-RU"/>
        </w:rPr>
        <w:t xml:space="preserve">и Решења о образовању комисије за јавну набавку број </w:t>
      </w:r>
      <w:r w:rsidR="00220018" w:rsidRPr="0074613E">
        <w:rPr>
          <w:rFonts w:eastAsia="Arial Unicode MS" w:cs="Arial"/>
          <w:kern w:val="2"/>
          <w:lang w:val="ru-RU"/>
        </w:rPr>
        <w:t>12.01.</w:t>
      </w:r>
      <w:r w:rsidR="00220018" w:rsidRPr="0074613E">
        <w:rPr>
          <w:rFonts w:eastAsia="Arial Unicode MS" w:cs="Arial"/>
          <w:kern w:val="2"/>
          <w:lang w:val="en-GB"/>
        </w:rPr>
        <w:t>671003</w:t>
      </w:r>
      <w:r w:rsidR="00220018" w:rsidRPr="0074613E">
        <w:rPr>
          <w:rFonts w:eastAsia="Arial Unicode MS" w:cs="Arial"/>
          <w:kern w:val="2"/>
        </w:rPr>
        <w:t>/2</w:t>
      </w:r>
      <w:r w:rsidR="00220018" w:rsidRPr="0074613E">
        <w:rPr>
          <w:rFonts w:eastAsia="Arial Unicode MS" w:cs="Arial"/>
          <w:kern w:val="2"/>
          <w:lang w:val="ru-RU"/>
        </w:rPr>
        <w:t>-18 од 31.12.2018</w:t>
      </w:r>
      <w:r w:rsidR="00220018" w:rsidRPr="0074613E">
        <w:rPr>
          <w:rFonts w:eastAsia="Arial Unicode MS" w:cs="Arial"/>
          <w:kern w:val="2"/>
          <w:lang w:val="sr-Latn-RS"/>
        </w:rPr>
        <w:t>.</w:t>
      </w:r>
      <w:r w:rsidR="00220018" w:rsidRPr="0074613E">
        <w:rPr>
          <w:rFonts w:eastAsia="Arial Unicode MS" w:cs="Arial"/>
          <w:kern w:val="2"/>
          <w:lang w:val="sr-Cyrl-RS"/>
        </w:rPr>
        <w:t xml:space="preserve"> године</w:t>
      </w:r>
      <w:r w:rsidR="00220018" w:rsidRPr="0074613E">
        <w:rPr>
          <w:rFonts w:cs="Arial"/>
          <w:lang w:val="ru-RU"/>
        </w:rPr>
        <w:t xml:space="preserve"> </w:t>
      </w:r>
      <w:r w:rsidRPr="0074613E">
        <w:rPr>
          <w:rFonts w:cs="Arial"/>
          <w:lang w:val="ru-RU"/>
        </w:rPr>
        <w:t>припремљена је:</w:t>
      </w:r>
    </w:p>
    <w:p w14:paraId="56D30F5D" w14:textId="77777777" w:rsidR="00F42E13" w:rsidRPr="0074613E" w:rsidRDefault="00F42E13" w:rsidP="00F42E13">
      <w:pPr>
        <w:spacing w:before="0"/>
        <w:rPr>
          <w:rFonts w:cs="Arial"/>
          <w:b/>
          <w:lang w:val="ru-RU"/>
        </w:rPr>
      </w:pPr>
    </w:p>
    <w:p w14:paraId="7A0143BD" w14:textId="77777777" w:rsidR="000C50A0" w:rsidRPr="0074613E" w:rsidRDefault="000C50A0" w:rsidP="00F42E13">
      <w:pPr>
        <w:spacing w:before="0"/>
        <w:rPr>
          <w:rFonts w:cs="Arial"/>
          <w:b/>
          <w:spacing w:val="80"/>
          <w:lang w:val="ru-RU"/>
        </w:rPr>
      </w:pPr>
    </w:p>
    <w:p w14:paraId="1D90AB83" w14:textId="77777777" w:rsidR="00210557" w:rsidRPr="0074613E" w:rsidRDefault="00210557" w:rsidP="00781B02">
      <w:pPr>
        <w:jc w:val="center"/>
        <w:rPr>
          <w:rFonts w:cs="Arial"/>
          <w:b/>
          <w:lang w:val="ru-RU"/>
        </w:rPr>
      </w:pPr>
      <w:bookmarkStart w:id="6" w:name="_Toc441215598"/>
      <w:bookmarkStart w:id="7" w:name="_Toc441651537"/>
      <w:bookmarkStart w:id="8" w:name="_Toc442559874"/>
      <w:r w:rsidRPr="0074613E">
        <w:rPr>
          <w:rFonts w:cs="Arial"/>
          <w:b/>
          <w:lang w:val="ru-RU"/>
        </w:rPr>
        <w:t>КОНКУРСНА ДОКУМЕНТАЦИЈА</w:t>
      </w:r>
      <w:bookmarkEnd w:id="6"/>
      <w:bookmarkEnd w:id="7"/>
      <w:bookmarkEnd w:id="8"/>
    </w:p>
    <w:p w14:paraId="52109230" w14:textId="77777777" w:rsidR="0001331A" w:rsidRPr="0074613E" w:rsidRDefault="00341BF5" w:rsidP="0001331A">
      <w:pPr>
        <w:jc w:val="center"/>
        <w:rPr>
          <w:rFonts w:cs="Arial"/>
          <w:lang w:val="sr-Cyrl-RS"/>
        </w:rPr>
      </w:pPr>
      <w:r w:rsidRPr="0074613E">
        <w:rPr>
          <w:rFonts w:cs="Arial"/>
          <w:lang w:val="sr-Cyrl-CS"/>
        </w:rPr>
        <w:t>ОТ</w:t>
      </w:r>
      <w:r w:rsidRPr="0074613E">
        <w:rPr>
          <w:rFonts w:cs="Arial"/>
          <w:lang w:val="sr-Cyrl-RS"/>
        </w:rPr>
        <w:t>ВОРЕНИ ПОСТУПАК</w:t>
      </w:r>
    </w:p>
    <w:p w14:paraId="60C50DDB" w14:textId="05B4F24F" w:rsidR="00341BF5" w:rsidRPr="0074613E" w:rsidRDefault="0001331A" w:rsidP="00341BF5">
      <w:pPr>
        <w:jc w:val="center"/>
        <w:rPr>
          <w:rFonts w:cs="Arial"/>
          <w:lang w:val="sr-Cyrl-RS"/>
        </w:rPr>
      </w:pPr>
      <w:r w:rsidRPr="0074613E">
        <w:rPr>
          <w:rFonts w:cs="Arial"/>
          <w:lang w:val="ru-RU"/>
        </w:rPr>
        <w:t xml:space="preserve">за јавну набавку </w:t>
      </w:r>
      <w:r w:rsidR="00FC724E" w:rsidRPr="0074613E">
        <w:rPr>
          <w:rFonts w:cs="Arial"/>
          <w:lang w:val="sr-Cyrl-RS"/>
        </w:rPr>
        <w:t>услуга</w:t>
      </w:r>
      <w:r w:rsidR="00341BF5" w:rsidRPr="0074613E">
        <w:rPr>
          <w:rFonts w:cs="Arial"/>
          <w:lang w:val="sr-Cyrl-RS"/>
        </w:rPr>
        <w:t>:</w:t>
      </w:r>
      <w:r w:rsidRPr="0074613E">
        <w:rPr>
          <w:rFonts w:cs="Arial"/>
          <w:lang w:val="sr-Cyrl-RS"/>
        </w:rPr>
        <w:t xml:space="preserve"> </w:t>
      </w:r>
      <w:r w:rsidR="00220018" w:rsidRPr="0074613E">
        <w:rPr>
          <w:rFonts w:cs="Arial"/>
          <w:lang w:val="ru-RU"/>
        </w:rPr>
        <w:t>Пројекат имплементације ВДИ на нивоу ЈП ЕПС</w:t>
      </w:r>
    </w:p>
    <w:p w14:paraId="02B18346" w14:textId="18A56A41" w:rsidR="0001331A" w:rsidRPr="0074613E" w:rsidRDefault="0001331A" w:rsidP="0001331A">
      <w:pPr>
        <w:jc w:val="center"/>
        <w:rPr>
          <w:rFonts w:cs="Arial"/>
          <w:lang w:val="sr-Cyrl-RS"/>
        </w:rPr>
      </w:pPr>
      <w:r w:rsidRPr="0074613E">
        <w:rPr>
          <w:rFonts w:cs="Arial"/>
          <w:lang w:val="ru-RU"/>
        </w:rPr>
        <w:t>бр.</w:t>
      </w:r>
      <w:r w:rsidRPr="0074613E">
        <w:rPr>
          <w:rFonts w:cs="Arial"/>
          <w:lang w:val="sr-Cyrl-RS"/>
        </w:rPr>
        <w:t xml:space="preserve"> </w:t>
      </w:r>
      <w:r w:rsidR="00220018" w:rsidRPr="0074613E">
        <w:rPr>
          <w:rFonts w:cs="Arial"/>
          <w:lang w:val="ru-RU"/>
        </w:rPr>
        <w:t>(ЈН/1000/0677/2018) 3156/2018</w:t>
      </w:r>
    </w:p>
    <w:p w14:paraId="6F05B971" w14:textId="77777777" w:rsidR="009D3699" w:rsidRPr="0074613E" w:rsidRDefault="009D3699" w:rsidP="000C50A0">
      <w:pPr>
        <w:pStyle w:val="BodyText"/>
        <w:spacing w:before="0"/>
        <w:rPr>
          <w:rFonts w:cs="Arial"/>
          <w:i/>
          <w:color w:val="00B0F0"/>
          <w:sz w:val="22"/>
          <w:szCs w:val="22"/>
          <w:lang w:val="sr-Latn-CS"/>
        </w:rPr>
      </w:pPr>
    </w:p>
    <w:p w14:paraId="49A819EA" w14:textId="77777777" w:rsidR="009D3699" w:rsidRPr="0074613E" w:rsidRDefault="009D3699" w:rsidP="000C50A0">
      <w:pPr>
        <w:pStyle w:val="BodyText"/>
        <w:spacing w:before="0"/>
        <w:rPr>
          <w:rFonts w:cs="Arial"/>
          <w:i/>
          <w:color w:val="00B0F0"/>
          <w:sz w:val="22"/>
          <w:szCs w:val="22"/>
          <w:lang w:val="sr-Latn-CS"/>
        </w:rPr>
      </w:pPr>
    </w:p>
    <w:p w14:paraId="50F70C22" w14:textId="77777777" w:rsidR="009D3699" w:rsidRPr="0074613E" w:rsidRDefault="009D3699" w:rsidP="000C50A0">
      <w:pPr>
        <w:pStyle w:val="BodyText"/>
        <w:spacing w:before="0"/>
        <w:rPr>
          <w:rFonts w:cs="Arial"/>
          <w:i/>
          <w:color w:val="00B0F0"/>
          <w:sz w:val="22"/>
          <w:szCs w:val="22"/>
          <w:lang w:val="sr-Latn-CS"/>
        </w:rPr>
      </w:pPr>
    </w:p>
    <w:p w14:paraId="3099644C" w14:textId="77777777" w:rsidR="00C62AA7" w:rsidRPr="0074613E" w:rsidRDefault="00C62AA7" w:rsidP="00C62AA7">
      <w:pPr>
        <w:pStyle w:val="Title"/>
        <w:rPr>
          <w:rFonts w:cs="Arial"/>
          <w:sz w:val="22"/>
          <w:szCs w:val="22"/>
          <w:lang w:val="de-DE"/>
        </w:rPr>
      </w:pPr>
      <w:r w:rsidRPr="0074613E">
        <w:rPr>
          <w:rFonts w:cs="Arial"/>
          <w:sz w:val="22"/>
          <w:szCs w:val="22"/>
          <w:lang w:val="de-DE"/>
        </w:rPr>
        <w:t>Садр</w:t>
      </w:r>
      <w:r w:rsidRPr="0074613E">
        <w:rPr>
          <w:rFonts w:cs="Arial"/>
          <w:sz w:val="22"/>
          <w:szCs w:val="22"/>
          <w:lang w:val="ru-RU"/>
        </w:rPr>
        <w:t>ж</w:t>
      </w:r>
      <w:r w:rsidRPr="0074613E">
        <w:rPr>
          <w:rFonts w:cs="Arial"/>
          <w:sz w:val="22"/>
          <w:szCs w:val="22"/>
          <w:lang w:val="de-DE"/>
        </w:rPr>
        <w:t>ај</w:t>
      </w:r>
      <w:r w:rsidRPr="0074613E">
        <w:rPr>
          <w:rFonts w:cs="Arial"/>
          <w:sz w:val="22"/>
          <w:szCs w:val="22"/>
          <w:lang w:val="ru-RU"/>
        </w:rPr>
        <w:t xml:space="preserve"> к</w:t>
      </w:r>
      <w:r w:rsidRPr="0074613E">
        <w:rPr>
          <w:rFonts w:cs="Arial"/>
          <w:sz w:val="22"/>
          <w:szCs w:val="22"/>
          <w:lang w:val="de-DE"/>
        </w:rPr>
        <w:t>онкурсне</w:t>
      </w:r>
      <w:r w:rsidRPr="0074613E">
        <w:rPr>
          <w:rFonts w:cs="Arial"/>
          <w:sz w:val="22"/>
          <w:szCs w:val="22"/>
          <w:lang w:val="ru-RU"/>
        </w:rPr>
        <w:t xml:space="preserve"> </w:t>
      </w:r>
      <w:r w:rsidRPr="0074613E">
        <w:rPr>
          <w:rFonts w:cs="Arial"/>
          <w:sz w:val="22"/>
          <w:szCs w:val="22"/>
          <w:lang w:val="de-DE"/>
        </w:rPr>
        <w:t>документације:</w:t>
      </w:r>
    </w:p>
    <w:p w14:paraId="07A97953" w14:textId="77777777" w:rsidR="00C62AA7" w:rsidRPr="0074613E" w:rsidRDefault="00C62AA7" w:rsidP="00C62AA7">
      <w:pPr>
        <w:pStyle w:val="Title"/>
        <w:rPr>
          <w:rFonts w:cs="Arial"/>
          <w:b w:val="0"/>
          <w:sz w:val="22"/>
          <w:szCs w:val="22"/>
          <w:lang w:val="ru-RU"/>
        </w:rPr>
      </w:pPr>
      <w:r w:rsidRPr="0074613E">
        <w:rPr>
          <w:rFonts w:cs="Arial"/>
          <w:sz w:val="22"/>
          <w:szCs w:val="22"/>
          <w:lang w:val="ru-RU"/>
        </w:rPr>
        <w:tab/>
      </w:r>
      <w:r w:rsidRPr="0074613E">
        <w:rPr>
          <w:rFonts w:cs="Arial"/>
          <w:sz w:val="22"/>
          <w:szCs w:val="22"/>
          <w:lang w:val="ru-RU"/>
        </w:rPr>
        <w:tab/>
      </w:r>
      <w:r w:rsidRPr="0074613E">
        <w:rPr>
          <w:rFonts w:cs="Arial"/>
          <w:sz w:val="22"/>
          <w:szCs w:val="22"/>
          <w:lang w:val="ru-RU"/>
        </w:rPr>
        <w:tab/>
      </w:r>
      <w:r w:rsidRPr="0074613E">
        <w:rPr>
          <w:rFonts w:cs="Arial"/>
          <w:sz w:val="22"/>
          <w:szCs w:val="22"/>
          <w:lang w:val="ru-RU"/>
        </w:rPr>
        <w:tab/>
      </w:r>
      <w:r w:rsidRPr="0074613E">
        <w:rPr>
          <w:rFonts w:cs="Arial"/>
          <w:sz w:val="22"/>
          <w:szCs w:val="22"/>
          <w:lang w:val="ru-RU"/>
        </w:rPr>
        <w:tab/>
      </w:r>
      <w:r w:rsidRPr="0074613E">
        <w:rPr>
          <w:rFonts w:cs="Arial"/>
          <w:sz w:val="22"/>
          <w:szCs w:val="22"/>
          <w:lang w:val="ru-RU"/>
        </w:rPr>
        <w:tab/>
      </w:r>
      <w:r w:rsidRPr="0074613E">
        <w:rPr>
          <w:rFonts w:cs="Arial"/>
          <w:sz w:val="22"/>
          <w:szCs w:val="22"/>
          <w:lang w:val="ru-RU"/>
        </w:rPr>
        <w:tab/>
      </w:r>
      <w:r w:rsidRPr="0074613E">
        <w:rPr>
          <w:rFonts w:cs="Arial"/>
          <w:sz w:val="22"/>
          <w:szCs w:val="22"/>
          <w:lang w:val="ru-RU"/>
        </w:rPr>
        <w:tab/>
      </w:r>
      <w:r w:rsidRPr="0074613E">
        <w:rPr>
          <w:rFonts w:cs="Arial"/>
          <w:sz w:val="22"/>
          <w:szCs w:val="22"/>
          <w:lang w:val="ru-RU"/>
        </w:rPr>
        <w:tab/>
      </w:r>
      <w:r w:rsidRPr="0074613E">
        <w:rPr>
          <w:rFonts w:cs="Arial"/>
          <w:sz w:val="22"/>
          <w:szCs w:val="22"/>
          <w:lang w:val="ru-RU"/>
        </w:rPr>
        <w:tab/>
      </w:r>
      <w:r w:rsidRPr="0074613E">
        <w:rPr>
          <w:rFonts w:cs="Arial"/>
          <w:sz w:val="22"/>
          <w:szCs w:val="22"/>
          <w:lang w:val="ru-RU"/>
        </w:rPr>
        <w:tab/>
      </w:r>
      <w:r w:rsidRPr="0074613E">
        <w:rPr>
          <w:rFonts w:cs="Arial"/>
          <w:b w:val="0"/>
          <w:sz w:val="22"/>
          <w:szCs w:val="22"/>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74613E" w14:paraId="15EB098F" w14:textId="77777777" w:rsidTr="004A4D6F">
        <w:trPr>
          <w:trHeight w:val="396"/>
        </w:trPr>
        <w:tc>
          <w:tcPr>
            <w:tcW w:w="624" w:type="dxa"/>
          </w:tcPr>
          <w:p w14:paraId="0BA02418" w14:textId="77777777" w:rsidR="004A4D6F" w:rsidRPr="0074613E" w:rsidRDefault="004A4D6F" w:rsidP="004C3B38">
            <w:pPr>
              <w:tabs>
                <w:tab w:val="left" w:pos="360"/>
                <w:tab w:val="left" w:pos="567"/>
                <w:tab w:val="right" w:leader="dot" w:pos="9639"/>
              </w:tabs>
              <w:jc w:val="center"/>
              <w:rPr>
                <w:rFonts w:cs="Arial"/>
              </w:rPr>
            </w:pPr>
            <w:r w:rsidRPr="0074613E">
              <w:rPr>
                <w:rFonts w:cs="Arial"/>
              </w:rPr>
              <w:t>1.</w:t>
            </w:r>
          </w:p>
        </w:tc>
        <w:tc>
          <w:tcPr>
            <w:tcW w:w="8384" w:type="dxa"/>
          </w:tcPr>
          <w:p w14:paraId="19957660" w14:textId="77777777" w:rsidR="004A4D6F" w:rsidRPr="0074613E" w:rsidRDefault="004A4D6F" w:rsidP="004C3B38">
            <w:pPr>
              <w:tabs>
                <w:tab w:val="left" w:pos="360"/>
                <w:tab w:val="left" w:pos="567"/>
                <w:tab w:val="right" w:leader="dot" w:pos="9639"/>
              </w:tabs>
              <w:rPr>
                <w:rFonts w:cs="Arial"/>
                <w:lang w:val="sr-Cyrl-RS"/>
              </w:rPr>
            </w:pPr>
            <w:r w:rsidRPr="0074613E">
              <w:rPr>
                <w:rFonts w:cs="Arial"/>
                <w:lang w:val="sr-Cyrl-RS"/>
              </w:rPr>
              <w:t>Општи подаци о јавној набавци</w:t>
            </w:r>
          </w:p>
        </w:tc>
      </w:tr>
      <w:tr w:rsidR="004A4D6F" w:rsidRPr="0074613E" w14:paraId="1634FABE" w14:textId="77777777" w:rsidTr="004A4D6F">
        <w:trPr>
          <w:trHeight w:val="396"/>
        </w:trPr>
        <w:tc>
          <w:tcPr>
            <w:tcW w:w="624" w:type="dxa"/>
          </w:tcPr>
          <w:p w14:paraId="74DA6DC4" w14:textId="77777777" w:rsidR="004A4D6F" w:rsidRPr="0074613E" w:rsidRDefault="004A4D6F" w:rsidP="004C3B38">
            <w:pPr>
              <w:tabs>
                <w:tab w:val="left" w:pos="360"/>
                <w:tab w:val="left" w:pos="567"/>
                <w:tab w:val="right" w:leader="dot" w:pos="9639"/>
              </w:tabs>
              <w:jc w:val="center"/>
              <w:rPr>
                <w:rFonts w:cs="Arial"/>
                <w:lang w:val="sr-Cyrl-RS"/>
              </w:rPr>
            </w:pPr>
            <w:r w:rsidRPr="0074613E">
              <w:rPr>
                <w:rFonts w:cs="Arial"/>
                <w:lang w:val="sr-Cyrl-RS"/>
              </w:rPr>
              <w:t>2.</w:t>
            </w:r>
          </w:p>
        </w:tc>
        <w:tc>
          <w:tcPr>
            <w:tcW w:w="8384" w:type="dxa"/>
          </w:tcPr>
          <w:p w14:paraId="7AB1E898" w14:textId="77777777" w:rsidR="004A4D6F" w:rsidRPr="0074613E" w:rsidRDefault="004A4D6F" w:rsidP="004C3B38">
            <w:pPr>
              <w:tabs>
                <w:tab w:val="left" w:pos="317"/>
                <w:tab w:val="left" w:pos="360"/>
                <w:tab w:val="right" w:leader="dot" w:pos="9639"/>
              </w:tabs>
              <w:rPr>
                <w:rFonts w:cs="Arial"/>
                <w:lang w:val="sr-Cyrl-RS"/>
              </w:rPr>
            </w:pPr>
            <w:r w:rsidRPr="0074613E">
              <w:rPr>
                <w:rFonts w:cs="Arial"/>
                <w:lang w:val="sr-Cyrl-RS"/>
              </w:rPr>
              <w:t>Подаци о предмету набавке</w:t>
            </w:r>
          </w:p>
        </w:tc>
      </w:tr>
      <w:tr w:rsidR="004A4D6F" w:rsidRPr="0074613E" w14:paraId="5F46DAA3" w14:textId="77777777" w:rsidTr="004A4D6F">
        <w:trPr>
          <w:trHeight w:val="671"/>
        </w:trPr>
        <w:tc>
          <w:tcPr>
            <w:tcW w:w="624" w:type="dxa"/>
          </w:tcPr>
          <w:p w14:paraId="098417AE" w14:textId="77777777" w:rsidR="004A4D6F" w:rsidRPr="0074613E" w:rsidRDefault="004A4D6F" w:rsidP="004C3B38">
            <w:pPr>
              <w:tabs>
                <w:tab w:val="left" w:pos="360"/>
                <w:tab w:val="left" w:pos="567"/>
                <w:tab w:val="right" w:leader="dot" w:pos="9639"/>
              </w:tabs>
              <w:jc w:val="center"/>
              <w:rPr>
                <w:rFonts w:cs="Arial"/>
                <w:lang w:val="sr-Cyrl-RS"/>
              </w:rPr>
            </w:pPr>
            <w:r w:rsidRPr="0074613E">
              <w:rPr>
                <w:rFonts w:cs="Arial"/>
                <w:lang w:val="sr-Cyrl-RS"/>
              </w:rPr>
              <w:t>3.</w:t>
            </w:r>
          </w:p>
        </w:tc>
        <w:tc>
          <w:tcPr>
            <w:tcW w:w="8384" w:type="dxa"/>
          </w:tcPr>
          <w:p w14:paraId="2B8D1AB8" w14:textId="77777777" w:rsidR="004A4D6F" w:rsidRPr="0074613E" w:rsidRDefault="004A4D6F" w:rsidP="006F517A">
            <w:pPr>
              <w:tabs>
                <w:tab w:val="left" w:pos="317"/>
                <w:tab w:val="left" w:pos="360"/>
                <w:tab w:val="right" w:leader="dot" w:pos="9639"/>
              </w:tabs>
              <w:rPr>
                <w:rFonts w:cs="Arial"/>
                <w:lang w:val="sr-Cyrl-RS"/>
              </w:rPr>
            </w:pPr>
            <w:r w:rsidRPr="0074613E">
              <w:rPr>
                <w:rFonts w:cs="Arial"/>
                <w:lang w:val="sr-Cyrl-RS"/>
              </w:rPr>
              <w:t>Техничка спецификација (врста, техничке карактеристике, квалитет, обим и опис услуга...)</w:t>
            </w:r>
          </w:p>
        </w:tc>
      </w:tr>
      <w:tr w:rsidR="004A4D6F" w:rsidRPr="0074613E" w14:paraId="1CAC6212" w14:textId="77777777" w:rsidTr="004A4D6F">
        <w:trPr>
          <w:trHeight w:val="671"/>
        </w:trPr>
        <w:tc>
          <w:tcPr>
            <w:tcW w:w="624" w:type="dxa"/>
          </w:tcPr>
          <w:p w14:paraId="3C3E783B" w14:textId="77777777" w:rsidR="004A4D6F" w:rsidRPr="0074613E" w:rsidRDefault="004A4D6F" w:rsidP="004C3B38">
            <w:pPr>
              <w:tabs>
                <w:tab w:val="left" w:pos="360"/>
                <w:tab w:val="left" w:pos="567"/>
                <w:tab w:val="right" w:leader="dot" w:pos="9639"/>
              </w:tabs>
              <w:jc w:val="center"/>
              <w:rPr>
                <w:rFonts w:cs="Arial"/>
                <w:lang w:val="sr-Cyrl-RS"/>
              </w:rPr>
            </w:pPr>
            <w:r w:rsidRPr="0074613E">
              <w:rPr>
                <w:rFonts w:cs="Arial"/>
              </w:rPr>
              <w:t>4</w:t>
            </w:r>
            <w:r w:rsidRPr="0074613E">
              <w:rPr>
                <w:rFonts w:cs="Arial"/>
                <w:lang w:val="sr-Cyrl-RS"/>
              </w:rPr>
              <w:t>.</w:t>
            </w:r>
          </w:p>
        </w:tc>
        <w:tc>
          <w:tcPr>
            <w:tcW w:w="8384" w:type="dxa"/>
          </w:tcPr>
          <w:p w14:paraId="4397412E" w14:textId="77777777" w:rsidR="004A4D6F" w:rsidRPr="0074613E" w:rsidRDefault="004A4D6F" w:rsidP="004C3B38">
            <w:pPr>
              <w:tabs>
                <w:tab w:val="left" w:pos="317"/>
                <w:tab w:val="left" w:pos="360"/>
                <w:tab w:val="right" w:leader="dot" w:pos="9639"/>
              </w:tabs>
              <w:rPr>
                <w:rFonts w:cs="Arial"/>
                <w:lang w:val="ru-RU"/>
              </w:rPr>
            </w:pPr>
            <w:r w:rsidRPr="0074613E">
              <w:rPr>
                <w:rFonts w:cs="Arial"/>
                <w:lang w:val="sr-Cyrl-RS"/>
              </w:rPr>
              <w:t>Услови за учешће у поступку ЈН и упутство како се доказује испуњеност услова</w:t>
            </w:r>
          </w:p>
        </w:tc>
      </w:tr>
      <w:tr w:rsidR="004A4D6F" w:rsidRPr="0074613E" w14:paraId="3D376EFF" w14:textId="77777777" w:rsidTr="004A4D6F">
        <w:trPr>
          <w:trHeight w:val="396"/>
        </w:trPr>
        <w:tc>
          <w:tcPr>
            <w:tcW w:w="624" w:type="dxa"/>
          </w:tcPr>
          <w:p w14:paraId="1C3B16A5" w14:textId="77777777" w:rsidR="004A4D6F" w:rsidRPr="0074613E" w:rsidRDefault="004A4D6F" w:rsidP="004C3B38">
            <w:pPr>
              <w:tabs>
                <w:tab w:val="left" w:pos="360"/>
                <w:tab w:val="left" w:pos="567"/>
                <w:tab w:val="right" w:leader="dot" w:pos="9639"/>
              </w:tabs>
              <w:jc w:val="center"/>
              <w:rPr>
                <w:rFonts w:cs="Arial"/>
                <w:lang w:val="sr-Cyrl-RS"/>
              </w:rPr>
            </w:pPr>
            <w:r w:rsidRPr="0074613E">
              <w:rPr>
                <w:rFonts w:cs="Arial"/>
                <w:lang w:val="sr-Cyrl-RS"/>
              </w:rPr>
              <w:t>5.</w:t>
            </w:r>
          </w:p>
        </w:tc>
        <w:tc>
          <w:tcPr>
            <w:tcW w:w="8384" w:type="dxa"/>
          </w:tcPr>
          <w:p w14:paraId="21E08412" w14:textId="77777777" w:rsidR="004A4D6F" w:rsidRPr="0074613E" w:rsidRDefault="004A4D6F" w:rsidP="0001331A">
            <w:pPr>
              <w:tabs>
                <w:tab w:val="left" w:pos="317"/>
                <w:tab w:val="left" w:pos="360"/>
                <w:tab w:val="right" w:leader="dot" w:pos="9639"/>
              </w:tabs>
              <w:rPr>
                <w:rFonts w:cs="Arial"/>
                <w:lang w:val="sr-Cyrl-RS"/>
              </w:rPr>
            </w:pPr>
            <w:r w:rsidRPr="0074613E">
              <w:rPr>
                <w:rFonts w:cs="Arial"/>
                <w:lang w:val="sr-Cyrl-RS"/>
              </w:rPr>
              <w:t>Критеријум за доделу уговора</w:t>
            </w:r>
          </w:p>
        </w:tc>
      </w:tr>
      <w:tr w:rsidR="004A4D6F" w:rsidRPr="0074613E" w14:paraId="4358D674" w14:textId="77777777" w:rsidTr="004A4D6F">
        <w:trPr>
          <w:trHeight w:val="403"/>
        </w:trPr>
        <w:tc>
          <w:tcPr>
            <w:tcW w:w="624" w:type="dxa"/>
          </w:tcPr>
          <w:p w14:paraId="12A9F8EB" w14:textId="77777777" w:rsidR="004A4D6F" w:rsidRPr="0074613E" w:rsidRDefault="004A4D6F" w:rsidP="004C3B38">
            <w:pPr>
              <w:tabs>
                <w:tab w:val="left" w:pos="360"/>
                <w:tab w:val="left" w:pos="567"/>
                <w:tab w:val="right" w:leader="dot" w:pos="9639"/>
              </w:tabs>
              <w:jc w:val="center"/>
              <w:rPr>
                <w:rFonts w:cs="Arial"/>
              </w:rPr>
            </w:pPr>
            <w:r w:rsidRPr="0074613E">
              <w:rPr>
                <w:rFonts w:cs="Arial"/>
                <w:lang w:val="sr-Cyrl-RS"/>
              </w:rPr>
              <w:t>6</w:t>
            </w:r>
            <w:r w:rsidRPr="0074613E">
              <w:rPr>
                <w:rFonts w:cs="Arial"/>
              </w:rPr>
              <w:t>.</w:t>
            </w:r>
          </w:p>
        </w:tc>
        <w:tc>
          <w:tcPr>
            <w:tcW w:w="8384" w:type="dxa"/>
          </w:tcPr>
          <w:p w14:paraId="1DBEFF67" w14:textId="77777777" w:rsidR="004A4D6F" w:rsidRPr="0074613E" w:rsidRDefault="004A4D6F" w:rsidP="004C3B38">
            <w:pPr>
              <w:tabs>
                <w:tab w:val="left" w:pos="360"/>
                <w:tab w:val="left" w:pos="567"/>
                <w:tab w:val="right" w:leader="dot" w:pos="9639"/>
              </w:tabs>
              <w:rPr>
                <w:rFonts w:cs="Arial"/>
                <w:lang w:val="sr-Cyrl-RS"/>
              </w:rPr>
            </w:pPr>
            <w:r w:rsidRPr="0074613E">
              <w:rPr>
                <w:rFonts w:cs="Arial"/>
                <w:lang w:val="sr-Cyrl-RS"/>
              </w:rPr>
              <w:t>Упутство понуђачима како да сачине понуду</w:t>
            </w:r>
          </w:p>
        </w:tc>
      </w:tr>
      <w:tr w:rsidR="004A4D6F" w:rsidRPr="0074613E" w14:paraId="32243DE3" w14:textId="77777777" w:rsidTr="004A4D6F">
        <w:trPr>
          <w:trHeight w:val="396"/>
        </w:trPr>
        <w:tc>
          <w:tcPr>
            <w:tcW w:w="624" w:type="dxa"/>
          </w:tcPr>
          <w:p w14:paraId="4227F748" w14:textId="77777777" w:rsidR="004A4D6F" w:rsidRPr="0074613E" w:rsidRDefault="004A4D6F" w:rsidP="004C3B38">
            <w:pPr>
              <w:tabs>
                <w:tab w:val="left" w:pos="360"/>
                <w:tab w:val="left" w:pos="567"/>
                <w:tab w:val="right" w:leader="dot" w:pos="9639"/>
              </w:tabs>
              <w:jc w:val="center"/>
              <w:rPr>
                <w:rFonts w:cs="Arial"/>
              </w:rPr>
            </w:pPr>
            <w:r w:rsidRPr="0074613E">
              <w:rPr>
                <w:rFonts w:cs="Arial"/>
                <w:lang w:val="sr-Cyrl-RS"/>
              </w:rPr>
              <w:t>7</w:t>
            </w:r>
            <w:r w:rsidRPr="0074613E">
              <w:rPr>
                <w:rFonts w:cs="Arial"/>
              </w:rPr>
              <w:t>.</w:t>
            </w:r>
          </w:p>
        </w:tc>
        <w:tc>
          <w:tcPr>
            <w:tcW w:w="8384" w:type="dxa"/>
          </w:tcPr>
          <w:p w14:paraId="12466884" w14:textId="77777777" w:rsidR="004A4D6F" w:rsidRPr="0074613E" w:rsidRDefault="004A4D6F" w:rsidP="00852E02">
            <w:pPr>
              <w:tabs>
                <w:tab w:val="left" w:pos="360"/>
                <w:tab w:val="left" w:pos="567"/>
                <w:tab w:val="right" w:leader="dot" w:pos="9639"/>
              </w:tabs>
              <w:rPr>
                <w:rFonts w:cs="Arial"/>
                <w:lang w:val="sr-Cyrl-RS"/>
              </w:rPr>
            </w:pPr>
            <w:r w:rsidRPr="0074613E">
              <w:rPr>
                <w:rFonts w:cs="Arial"/>
                <w:lang w:val="sr-Cyrl-RS"/>
              </w:rPr>
              <w:t xml:space="preserve">Обрасци </w:t>
            </w:r>
          </w:p>
        </w:tc>
      </w:tr>
      <w:tr w:rsidR="004A4D6F" w:rsidRPr="0074613E" w14:paraId="6D2B4DBE" w14:textId="77777777" w:rsidTr="004A4D6F">
        <w:trPr>
          <w:trHeight w:val="396"/>
        </w:trPr>
        <w:tc>
          <w:tcPr>
            <w:tcW w:w="624" w:type="dxa"/>
          </w:tcPr>
          <w:p w14:paraId="3366EE34" w14:textId="77777777" w:rsidR="004A4D6F" w:rsidRPr="0074613E" w:rsidRDefault="004A4D6F" w:rsidP="00E4028C">
            <w:pPr>
              <w:tabs>
                <w:tab w:val="left" w:pos="360"/>
                <w:tab w:val="left" w:pos="567"/>
                <w:tab w:val="right" w:leader="dot" w:pos="9639"/>
              </w:tabs>
              <w:jc w:val="center"/>
              <w:rPr>
                <w:rFonts w:cs="Arial"/>
                <w:lang w:val="sr-Cyrl-RS"/>
              </w:rPr>
            </w:pPr>
            <w:r w:rsidRPr="0074613E">
              <w:rPr>
                <w:rFonts w:cs="Arial"/>
                <w:lang w:val="sr-Cyrl-RS"/>
              </w:rPr>
              <w:t>8.</w:t>
            </w:r>
          </w:p>
        </w:tc>
        <w:tc>
          <w:tcPr>
            <w:tcW w:w="8384" w:type="dxa"/>
          </w:tcPr>
          <w:p w14:paraId="0ECD1856" w14:textId="77777777" w:rsidR="004A4D6F" w:rsidRPr="0074613E" w:rsidRDefault="004A4D6F" w:rsidP="0001331A">
            <w:pPr>
              <w:tabs>
                <w:tab w:val="left" w:pos="360"/>
                <w:tab w:val="left" w:pos="567"/>
                <w:tab w:val="right" w:leader="dot" w:pos="9639"/>
              </w:tabs>
              <w:rPr>
                <w:rFonts w:cs="Arial"/>
                <w:lang w:val="sr-Cyrl-RS"/>
              </w:rPr>
            </w:pPr>
            <w:r w:rsidRPr="0074613E">
              <w:rPr>
                <w:rFonts w:cs="Arial"/>
                <w:lang w:val="sr-Cyrl-RS"/>
              </w:rPr>
              <w:t>Прилози</w:t>
            </w:r>
          </w:p>
        </w:tc>
      </w:tr>
      <w:tr w:rsidR="004A4D6F" w:rsidRPr="0074613E" w14:paraId="2450526E" w14:textId="77777777" w:rsidTr="004A4D6F">
        <w:trPr>
          <w:trHeight w:val="396"/>
        </w:trPr>
        <w:tc>
          <w:tcPr>
            <w:tcW w:w="624" w:type="dxa"/>
          </w:tcPr>
          <w:p w14:paraId="31525C33" w14:textId="77777777" w:rsidR="004A4D6F" w:rsidRPr="0074613E" w:rsidRDefault="004A4D6F" w:rsidP="00E4028C">
            <w:pPr>
              <w:tabs>
                <w:tab w:val="left" w:pos="360"/>
                <w:tab w:val="left" w:pos="567"/>
                <w:tab w:val="right" w:leader="dot" w:pos="9639"/>
              </w:tabs>
              <w:jc w:val="center"/>
              <w:rPr>
                <w:rFonts w:cs="Arial"/>
                <w:lang w:val="sr-Cyrl-RS"/>
              </w:rPr>
            </w:pPr>
            <w:r w:rsidRPr="0074613E">
              <w:rPr>
                <w:rFonts w:cs="Arial"/>
                <w:lang w:val="sr-Cyrl-RS"/>
              </w:rPr>
              <w:t>9.</w:t>
            </w:r>
          </w:p>
        </w:tc>
        <w:tc>
          <w:tcPr>
            <w:tcW w:w="8384" w:type="dxa"/>
          </w:tcPr>
          <w:p w14:paraId="3FA7D2D7" w14:textId="77777777" w:rsidR="004A4D6F" w:rsidRPr="0074613E" w:rsidRDefault="004A4D6F" w:rsidP="00E4028C">
            <w:pPr>
              <w:tabs>
                <w:tab w:val="left" w:pos="360"/>
                <w:tab w:val="left" w:pos="567"/>
                <w:tab w:val="right" w:leader="dot" w:pos="9639"/>
              </w:tabs>
              <w:rPr>
                <w:rFonts w:cs="Arial"/>
                <w:lang w:val="sr-Cyrl-RS"/>
              </w:rPr>
            </w:pPr>
            <w:r w:rsidRPr="0074613E">
              <w:rPr>
                <w:rFonts w:cs="Arial"/>
                <w:lang w:val="sr-Cyrl-RS"/>
              </w:rPr>
              <w:t>Модел уговора</w:t>
            </w:r>
          </w:p>
        </w:tc>
      </w:tr>
    </w:tbl>
    <w:p w14:paraId="38771503" w14:textId="77777777" w:rsidR="009D3699" w:rsidRPr="0074613E" w:rsidRDefault="009D3699" w:rsidP="000C50A0">
      <w:pPr>
        <w:pStyle w:val="BodyText"/>
        <w:spacing w:before="0"/>
        <w:rPr>
          <w:rFonts w:cs="Arial"/>
          <w:b/>
          <w:spacing w:val="80"/>
          <w:sz w:val="22"/>
          <w:szCs w:val="22"/>
          <w:highlight w:val="yellow"/>
        </w:rPr>
      </w:pPr>
    </w:p>
    <w:p w14:paraId="4B6DDFC4" w14:textId="5A07E10C" w:rsidR="00F5264D" w:rsidRPr="0074613E" w:rsidRDefault="00F5264D" w:rsidP="00C53AC6">
      <w:pPr>
        <w:jc w:val="right"/>
        <w:rPr>
          <w:rFonts w:cs="Arial"/>
          <w:color w:val="548DD4" w:themeColor="text2" w:themeTint="99"/>
          <w:lang w:val="sr-Cyrl-RS"/>
        </w:rPr>
      </w:pPr>
    </w:p>
    <w:p w14:paraId="512E4D93" w14:textId="77777777" w:rsidR="001853E1" w:rsidRPr="0074613E" w:rsidRDefault="001853E1" w:rsidP="000C50A0">
      <w:pPr>
        <w:pStyle w:val="BodyText"/>
        <w:spacing w:before="0"/>
        <w:rPr>
          <w:rFonts w:cs="Arial"/>
          <w:sz w:val="22"/>
          <w:szCs w:val="22"/>
        </w:rPr>
      </w:pPr>
    </w:p>
    <w:p w14:paraId="7862E567" w14:textId="77777777" w:rsidR="00FA0E61" w:rsidRPr="0074613E" w:rsidRDefault="00473AD5" w:rsidP="007777FB">
      <w:pPr>
        <w:pStyle w:val="Heading10"/>
        <w:numPr>
          <w:ilvl w:val="0"/>
          <w:numId w:val="13"/>
        </w:numPr>
        <w:rPr>
          <w:rFonts w:cs="Arial"/>
          <w:lang w:val="en-US"/>
        </w:rPr>
      </w:pPr>
      <w:r w:rsidRPr="0074613E">
        <w:rPr>
          <w:rFonts w:cs="Arial"/>
          <w:lang w:val="ru-RU"/>
        </w:rPr>
        <w:br w:type="page"/>
      </w:r>
      <w:bookmarkStart w:id="9" w:name="_Toc430335136"/>
      <w:bookmarkStart w:id="10" w:name="_Toc442559876"/>
      <w:bookmarkStart w:id="11" w:name="_Toc427817447"/>
      <w:r w:rsidR="00FA0E61" w:rsidRPr="0074613E">
        <w:rPr>
          <w:rFonts w:cs="Arial"/>
        </w:rPr>
        <w:lastRenderedPageBreak/>
        <w:t>ОПШТИ ПОДАЦИ О ЈАВНОЈ НАБАВЦИ</w:t>
      </w:r>
      <w:bookmarkEnd w:id="9"/>
      <w:bookmarkEnd w:id="10"/>
    </w:p>
    <w:p w14:paraId="05079AEE" w14:textId="77777777" w:rsidR="004276AD" w:rsidRPr="0074613E"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74613E" w14:paraId="2F1F64B6" w14:textId="77777777" w:rsidTr="00362906">
        <w:tc>
          <w:tcPr>
            <w:tcW w:w="2948" w:type="dxa"/>
            <w:shd w:val="clear" w:color="auto" w:fill="auto"/>
          </w:tcPr>
          <w:p w14:paraId="0FCF4F57" w14:textId="77777777" w:rsidR="004276AD" w:rsidRPr="0074613E" w:rsidRDefault="004276AD" w:rsidP="000A4C18">
            <w:pPr>
              <w:autoSpaceDE w:val="0"/>
              <w:autoSpaceDN w:val="0"/>
              <w:adjustRightInd w:val="0"/>
              <w:jc w:val="center"/>
              <w:rPr>
                <w:rFonts w:eastAsia="TimesNewRomanPSMT" w:cs="Arial"/>
                <w:bCs/>
                <w:lang w:val="sr-Cyrl-RS"/>
              </w:rPr>
            </w:pPr>
            <w:r w:rsidRPr="0074613E">
              <w:rPr>
                <w:rFonts w:eastAsia="TimesNewRomanPSMT" w:cs="Arial"/>
                <w:bCs/>
              </w:rPr>
              <w:t xml:space="preserve">Назив и адреса </w:t>
            </w:r>
            <w:r w:rsidR="000A4C18" w:rsidRPr="0074613E">
              <w:rPr>
                <w:rFonts w:eastAsia="TimesNewRomanPSMT" w:cs="Arial"/>
                <w:bCs/>
                <w:lang w:val="sr-Cyrl-RS"/>
              </w:rPr>
              <w:t>Наручиоца</w:t>
            </w:r>
          </w:p>
          <w:p w14:paraId="1F237CE5" w14:textId="77777777" w:rsidR="00B0246A" w:rsidRPr="0074613E" w:rsidRDefault="00B0246A" w:rsidP="000A4C18">
            <w:pPr>
              <w:autoSpaceDE w:val="0"/>
              <w:autoSpaceDN w:val="0"/>
              <w:adjustRightInd w:val="0"/>
              <w:jc w:val="center"/>
              <w:rPr>
                <w:rFonts w:eastAsia="TimesNewRomanPSMT" w:cs="Arial"/>
                <w:bCs/>
                <w:lang w:val="sr-Cyrl-RS"/>
              </w:rPr>
            </w:pPr>
            <w:r w:rsidRPr="0074613E">
              <w:rPr>
                <w:rFonts w:eastAsia="TimesNewRomanPSMT" w:cs="Arial"/>
                <w:bCs/>
                <w:lang w:val="sr-Cyrl-RS"/>
              </w:rPr>
              <w:t>Скраћени назив:</w:t>
            </w:r>
          </w:p>
          <w:p w14:paraId="2F7B3130" w14:textId="77777777" w:rsidR="00B0246A" w:rsidRPr="0074613E" w:rsidRDefault="00B0246A" w:rsidP="000A4C18">
            <w:pPr>
              <w:autoSpaceDE w:val="0"/>
              <w:autoSpaceDN w:val="0"/>
              <w:adjustRightInd w:val="0"/>
              <w:jc w:val="center"/>
              <w:rPr>
                <w:rFonts w:eastAsia="TimesNewRomanPSMT" w:cs="Arial"/>
                <w:bCs/>
                <w:lang w:val="sr-Cyrl-RS"/>
              </w:rPr>
            </w:pPr>
          </w:p>
        </w:tc>
        <w:tc>
          <w:tcPr>
            <w:tcW w:w="6071" w:type="dxa"/>
            <w:shd w:val="clear" w:color="auto" w:fill="auto"/>
          </w:tcPr>
          <w:p w14:paraId="241AC9AB" w14:textId="77777777" w:rsidR="00362906" w:rsidRPr="0074613E" w:rsidRDefault="00362906" w:rsidP="00362906">
            <w:pPr>
              <w:suppressAutoHyphens/>
              <w:spacing w:line="100" w:lineRule="atLeast"/>
              <w:jc w:val="center"/>
              <w:rPr>
                <w:rFonts w:cs="Arial"/>
                <w:lang w:val="ru-RU"/>
              </w:rPr>
            </w:pPr>
            <w:r w:rsidRPr="0074613E">
              <w:rPr>
                <w:rFonts w:cs="Arial"/>
                <w:lang w:val="ru-RU"/>
              </w:rPr>
              <w:t>Јавно предузеће „Електропривреда Србије“ Београд,</w:t>
            </w:r>
          </w:p>
          <w:p w14:paraId="32B766AF" w14:textId="77777777" w:rsidR="00362906" w:rsidRPr="0074613E" w:rsidRDefault="00362906" w:rsidP="00362906">
            <w:pPr>
              <w:suppressAutoHyphens/>
              <w:spacing w:line="100" w:lineRule="atLeast"/>
              <w:jc w:val="center"/>
              <w:rPr>
                <w:rFonts w:cs="Arial"/>
                <w:lang w:val="ru-RU"/>
              </w:rPr>
            </w:pPr>
            <w:r w:rsidRPr="0074613E">
              <w:rPr>
                <w:rFonts w:cs="Arial"/>
                <w:lang w:val="ru-RU"/>
              </w:rPr>
              <w:t>Улица царице Милице бр.2, 11000 Београд</w:t>
            </w:r>
          </w:p>
          <w:p w14:paraId="40EB1EF1" w14:textId="77777777" w:rsidR="00B0246A" w:rsidRPr="0074613E" w:rsidRDefault="00B0246A" w:rsidP="00362906">
            <w:pPr>
              <w:suppressAutoHyphens/>
              <w:spacing w:line="100" w:lineRule="atLeast"/>
              <w:jc w:val="center"/>
              <w:rPr>
                <w:rFonts w:cs="Arial"/>
                <w:lang w:val="ru-RU"/>
              </w:rPr>
            </w:pPr>
          </w:p>
          <w:p w14:paraId="170ED573" w14:textId="77777777" w:rsidR="002E12CC" w:rsidRPr="0074613E" w:rsidRDefault="00362906" w:rsidP="00362906">
            <w:pPr>
              <w:suppressAutoHyphens/>
              <w:spacing w:line="100" w:lineRule="atLeast"/>
              <w:jc w:val="center"/>
              <w:rPr>
                <w:rFonts w:cs="Arial"/>
                <w:color w:val="00B0F0"/>
                <w:lang w:val="sr-Cyrl-RS"/>
              </w:rPr>
            </w:pPr>
            <w:r w:rsidRPr="0074613E">
              <w:rPr>
                <w:rFonts w:cs="Arial"/>
                <w:lang w:val="ru-RU"/>
              </w:rPr>
              <w:t>ЈП ЕПС</w:t>
            </w:r>
          </w:p>
        </w:tc>
      </w:tr>
      <w:tr w:rsidR="004276AD" w:rsidRPr="0074613E" w14:paraId="0454A681" w14:textId="77777777" w:rsidTr="00362906">
        <w:tc>
          <w:tcPr>
            <w:tcW w:w="2948" w:type="dxa"/>
            <w:shd w:val="clear" w:color="auto" w:fill="auto"/>
          </w:tcPr>
          <w:p w14:paraId="62675BFA" w14:textId="77777777" w:rsidR="004276AD" w:rsidRPr="0074613E" w:rsidRDefault="004276AD" w:rsidP="004276AD">
            <w:pPr>
              <w:autoSpaceDE w:val="0"/>
              <w:autoSpaceDN w:val="0"/>
              <w:adjustRightInd w:val="0"/>
              <w:jc w:val="center"/>
              <w:rPr>
                <w:rFonts w:eastAsia="TimesNewRomanPSMT" w:cs="Arial"/>
                <w:bCs/>
              </w:rPr>
            </w:pPr>
            <w:r w:rsidRPr="0074613E">
              <w:rPr>
                <w:rFonts w:eastAsia="TimesNewRomanPSMT" w:cs="Arial"/>
                <w:bCs/>
              </w:rPr>
              <w:t>Интернет страница Наручиоца</w:t>
            </w:r>
          </w:p>
        </w:tc>
        <w:tc>
          <w:tcPr>
            <w:tcW w:w="6071" w:type="dxa"/>
            <w:shd w:val="clear" w:color="auto" w:fill="auto"/>
          </w:tcPr>
          <w:p w14:paraId="32407910" w14:textId="77777777" w:rsidR="004276AD" w:rsidRPr="0074613E" w:rsidRDefault="007D0715" w:rsidP="004276AD">
            <w:pPr>
              <w:autoSpaceDE w:val="0"/>
              <w:autoSpaceDN w:val="0"/>
              <w:adjustRightInd w:val="0"/>
              <w:jc w:val="center"/>
              <w:rPr>
                <w:rStyle w:val="Hyperlink"/>
                <w:rFonts w:eastAsia="Arial Unicode MS" w:cs="Arial"/>
                <w:color w:val="00B0F0"/>
                <w:kern w:val="1"/>
                <w:lang w:eastAsia="ar-SA"/>
              </w:rPr>
            </w:pPr>
            <w:hyperlink r:id="rId168" w:history="1">
              <w:r w:rsidR="004276AD" w:rsidRPr="0074613E">
                <w:rPr>
                  <w:rStyle w:val="Hyperlink"/>
                  <w:rFonts w:eastAsia="Arial Unicode MS" w:cs="Arial"/>
                  <w:color w:val="00B0F0"/>
                  <w:kern w:val="1"/>
                  <w:lang w:eastAsia="ar-SA"/>
                </w:rPr>
                <w:t>www.eps.rs</w:t>
              </w:r>
            </w:hyperlink>
          </w:p>
          <w:p w14:paraId="6E711C39" w14:textId="77777777" w:rsidR="002E12CC" w:rsidRPr="0074613E" w:rsidRDefault="002E12CC" w:rsidP="004276AD">
            <w:pPr>
              <w:autoSpaceDE w:val="0"/>
              <w:autoSpaceDN w:val="0"/>
              <w:adjustRightInd w:val="0"/>
              <w:jc w:val="center"/>
              <w:rPr>
                <w:rFonts w:eastAsia="TimesNewRomanPSMT" w:cs="Arial"/>
                <w:bCs/>
                <w:color w:val="FF0000"/>
              </w:rPr>
            </w:pPr>
          </w:p>
        </w:tc>
      </w:tr>
      <w:tr w:rsidR="004276AD" w:rsidRPr="0074613E" w14:paraId="767D39BE" w14:textId="77777777" w:rsidTr="00362906">
        <w:tc>
          <w:tcPr>
            <w:tcW w:w="2948" w:type="dxa"/>
            <w:shd w:val="clear" w:color="auto" w:fill="auto"/>
          </w:tcPr>
          <w:p w14:paraId="3E8456A4" w14:textId="77777777" w:rsidR="004276AD" w:rsidRPr="0074613E" w:rsidRDefault="004276AD" w:rsidP="004276AD">
            <w:pPr>
              <w:autoSpaceDE w:val="0"/>
              <w:autoSpaceDN w:val="0"/>
              <w:adjustRightInd w:val="0"/>
              <w:jc w:val="center"/>
              <w:rPr>
                <w:rFonts w:eastAsia="TimesNewRomanPSMT" w:cs="Arial"/>
                <w:bCs/>
              </w:rPr>
            </w:pPr>
            <w:r w:rsidRPr="0074613E">
              <w:rPr>
                <w:rFonts w:eastAsia="TimesNewRomanPSMT" w:cs="Arial"/>
                <w:bCs/>
              </w:rPr>
              <w:t>Врста поступка</w:t>
            </w:r>
          </w:p>
        </w:tc>
        <w:tc>
          <w:tcPr>
            <w:tcW w:w="6071" w:type="dxa"/>
            <w:shd w:val="clear" w:color="auto" w:fill="auto"/>
            <w:vAlign w:val="center"/>
          </w:tcPr>
          <w:p w14:paraId="75FC98C2" w14:textId="77777777" w:rsidR="004276AD" w:rsidRPr="0074613E" w:rsidRDefault="00341BF5" w:rsidP="00502825">
            <w:pPr>
              <w:autoSpaceDE w:val="0"/>
              <w:autoSpaceDN w:val="0"/>
              <w:adjustRightInd w:val="0"/>
              <w:jc w:val="center"/>
              <w:rPr>
                <w:rFonts w:eastAsia="TimesNewRomanPSMT" w:cs="Arial"/>
                <w:bCs/>
                <w:lang w:val="sr-Cyrl-RS"/>
              </w:rPr>
            </w:pPr>
            <w:r w:rsidRPr="0074613E">
              <w:rPr>
                <w:rFonts w:cs="Arial"/>
                <w:lang w:val="sr-Cyrl-RS"/>
              </w:rPr>
              <w:t>Отворени поступак</w:t>
            </w:r>
          </w:p>
        </w:tc>
      </w:tr>
      <w:tr w:rsidR="004276AD" w:rsidRPr="0074613E" w14:paraId="434C1CEF" w14:textId="77777777" w:rsidTr="00362906">
        <w:trPr>
          <w:trHeight w:val="575"/>
        </w:trPr>
        <w:tc>
          <w:tcPr>
            <w:tcW w:w="2948" w:type="dxa"/>
            <w:shd w:val="clear" w:color="auto" w:fill="auto"/>
          </w:tcPr>
          <w:p w14:paraId="3D1D2430" w14:textId="77777777" w:rsidR="004276AD" w:rsidRPr="0074613E" w:rsidRDefault="004276AD" w:rsidP="004276AD">
            <w:pPr>
              <w:autoSpaceDE w:val="0"/>
              <w:autoSpaceDN w:val="0"/>
              <w:adjustRightInd w:val="0"/>
              <w:jc w:val="center"/>
              <w:rPr>
                <w:rFonts w:eastAsia="TimesNewRomanPSMT" w:cs="Arial"/>
                <w:bCs/>
              </w:rPr>
            </w:pPr>
            <w:r w:rsidRPr="0074613E">
              <w:rPr>
                <w:rFonts w:eastAsia="TimesNewRomanPSMT" w:cs="Arial"/>
                <w:bCs/>
              </w:rPr>
              <w:t>Предмет јавне набавке</w:t>
            </w:r>
          </w:p>
        </w:tc>
        <w:tc>
          <w:tcPr>
            <w:tcW w:w="6071" w:type="dxa"/>
            <w:shd w:val="clear" w:color="auto" w:fill="auto"/>
          </w:tcPr>
          <w:p w14:paraId="22020A26" w14:textId="0CDFBC14" w:rsidR="004276AD" w:rsidRPr="0074613E" w:rsidRDefault="00A63575" w:rsidP="00362906">
            <w:pPr>
              <w:pStyle w:val="Heading10"/>
              <w:jc w:val="center"/>
              <w:rPr>
                <w:rFonts w:cs="Arial"/>
                <w:b w:val="0"/>
              </w:rPr>
            </w:pPr>
            <w:bookmarkStart w:id="12" w:name="_Toc442559877"/>
            <w:r w:rsidRPr="0074613E">
              <w:rPr>
                <w:rFonts w:cs="Arial"/>
                <w:b w:val="0"/>
                <w:lang w:val="sr-Cyrl-RS"/>
              </w:rPr>
              <w:t>услуга</w:t>
            </w:r>
            <w:r w:rsidR="004276AD" w:rsidRPr="0074613E">
              <w:rPr>
                <w:rFonts w:cs="Arial"/>
                <w:b w:val="0"/>
              </w:rPr>
              <w:t xml:space="preserve">: </w:t>
            </w:r>
            <w:bookmarkEnd w:id="12"/>
            <w:r w:rsidR="00341BF5" w:rsidRPr="0074613E">
              <w:rPr>
                <w:rFonts w:cs="Arial"/>
                <w:lang w:val="ru-RU"/>
              </w:rPr>
              <w:t>“</w:t>
            </w:r>
            <w:r w:rsidR="00220018" w:rsidRPr="0074613E">
              <w:rPr>
                <w:rFonts w:cs="Arial"/>
                <w:lang w:val="ru-RU"/>
              </w:rPr>
              <w:t>Пројекат имплементације ВДИ на нивоу ЈП ЕПС</w:t>
            </w:r>
            <w:r w:rsidR="00341BF5" w:rsidRPr="0074613E">
              <w:rPr>
                <w:rFonts w:cs="Arial"/>
                <w:lang w:val="ru-RU"/>
              </w:rPr>
              <w:t>“</w:t>
            </w:r>
          </w:p>
        </w:tc>
      </w:tr>
      <w:tr w:rsidR="002E12CC" w:rsidRPr="0074613E" w14:paraId="1EFF2AFE" w14:textId="77777777" w:rsidTr="00362906">
        <w:trPr>
          <w:trHeight w:val="995"/>
        </w:trPr>
        <w:tc>
          <w:tcPr>
            <w:tcW w:w="2948" w:type="dxa"/>
            <w:shd w:val="clear" w:color="auto" w:fill="auto"/>
          </w:tcPr>
          <w:p w14:paraId="59FEE174" w14:textId="77777777" w:rsidR="00AA1F74" w:rsidRPr="0074613E" w:rsidRDefault="00AA1F74" w:rsidP="00AA1F74">
            <w:pPr>
              <w:autoSpaceDE w:val="0"/>
              <w:autoSpaceDN w:val="0"/>
              <w:adjustRightInd w:val="0"/>
              <w:rPr>
                <w:rFonts w:eastAsia="TimesNewRomanPSMT" w:cs="Arial"/>
                <w:bCs/>
                <w:lang w:val="ru-RU"/>
              </w:rPr>
            </w:pPr>
          </w:p>
          <w:p w14:paraId="221BF6CF" w14:textId="77777777" w:rsidR="002E12CC" w:rsidRPr="0074613E" w:rsidRDefault="002E12CC" w:rsidP="00AA1F74">
            <w:pPr>
              <w:autoSpaceDE w:val="0"/>
              <w:autoSpaceDN w:val="0"/>
              <w:adjustRightInd w:val="0"/>
              <w:rPr>
                <w:rFonts w:eastAsia="TimesNewRomanPSMT" w:cs="Arial"/>
                <w:bCs/>
              </w:rPr>
            </w:pPr>
            <w:r w:rsidRPr="0074613E">
              <w:rPr>
                <w:rFonts w:cs="Arial"/>
              </w:rPr>
              <w:t>Опис сваке партије</w:t>
            </w:r>
          </w:p>
        </w:tc>
        <w:tc>
          <w:tcPr>
            <w:tcW w:w="6071" w:type="dxa"/>
            <w:shd w:val="clear" w:color="auto" w:fill="auto"/>
            <w:vAlign w:val="center"/>
          </w:tcPr>
          <w:p w14:paraId="25D82A9C" w14:textId="77777777" w:rsidR="00AA1F74" w:rsidRPr="0074613E" w:rsidRDefault="00AA1F74" w:rsidP="002E12CC">
            <w:pPr>
              <w:pStyle w:val="ListParagraph"/>
              <w:widowControl w:val="0"/>
              <w:ind w:left="0"/>
              <w:jc w:val="center"/>
              <w:rPr>
                <w:rFonts w:ascii="Arial" w:hAnsi="Arial" w:cs="Arial"/>
                <w:lang w:val="ru-RU"/>
              </w:rPr>
            </w:pPr>
          </w:p>
          <w:p w14:paraId="70E75A1E" w14:textId="77777777" w:rsidR="002E12CC" w:rsidRPr="0074613E" w:rsidRDefault="002E12CC" w:rsidP="002E12CC">
            <w:pPr>
              <w:pStyle w:val="ListParagraph"/>
              <w:widowControl w:val="0"/>
              <w:ind w:left="0"/>
              <w:jc w:val="center"/>
              <w:rPr>
                <w:rFonts w:ascii="Arial" w:hAnsi="Arial" w:cs="Arial"/>
                <w:lang w:val="ru-RU"/>
              </w:rPr>
            </w:pPr>
            <w:r w:rsidRPr="0074613E">
              <w:rPr>
                <w:rFonts w:ascii="Arial" w:hAnsi="Arial" w:cs="Arial"/>
              </w:rPr>
              <w:t>J</w:t>
            </w:r>
            <w:r w:rsidRPr="0074613E">
              <w:rPr>
                <w:rFonts w:ascii="Arial" w:hAnsi="Arial" w:cs="Arial"/>
                <w:lang w:val="ru-RU"/>
              </w:rPr>
              <w:t>авна набавка није обликована по партијама</w:t>
            </w:r>
          </w:p>
          <w:p w14:paraId="76791A9F" w14:textId="77777777" w:rsidR="002E12CC" w:rsidRPr="0074613E" w:rsidRDefault="002E12CC" w:rsidP="002E12CC">
            <w:pPr>
              <w:autoSpaceDE w:val="0"/>
              <w:autoSpaceDN w:val="0"/>
              <w:adjustRightInd w:val="0"/>
              <w:ind w:left="252"/>
              <w:jc w:val="center"/>
              <w:rPr>
                <w:rFonts w:eastAsia="TimesNewRomanPSMT" w:cs="Arial"/>
                <w:b/>
                <w:bCs/>
                <w:lang w:val="ru-RU"/>
              </w:rPr>
            </w:pPr>
          </w:p>
        </w:tc>
      </w:tr>
      <w:tr w:rsidR="004276AD" w:rsidRPr="0074613E" w14:paraId="695D3251" w14:textId="77777777" w:rsidTr="00362906">
        <w:trPr>
          <w:trHeight w:val="594"/>
        </w:trPr>
        <w:tc>
          <w:tcPr>
            <w:tcW w:w="2948" w:type="dxa"/>
            <w:shd w:val="clear" w:color="auto" w:fill="auto"/>
          </w:tcPr>
          <w:p w14:paraId="3E211509" w14:textId="77777777" w:rsidR="004276AD" w:rsidRPr="0074613E" w:rsidRDefault="004276AD" w:rsidP="004276AD">
            <w:pPr>
              <w:autoSpaceDE w:val="0"/>
              <w:autoSpaceDN w:val="0"/>
              <w:adjustRightInd w:val="0"/>
              <w:jc w:val="center"/>
              <w:rPr>
                <w:rFonts w:eastAsia="TimesNewRomanPSMT" w:cs="Arial"/>
                <w:bCs/>
              </w:rPr>
            </w:pPr>
            <w:r w:rsidRPr="0074613E">
              <w:rPr>
                <w:rFonts w:eastAsia="TimesNewRomanPSMT" w:cs="Arial"/>
                <w:bCs/>
              </w:rPr>
              <w:t>Циљ поступка</w:t>
            </w:r>
          </w:p>
        </w:tc>
        <w:tc>
          <w:tcPr>
            <w:tcW w:w="6071" w:type="dxa"/>
            <w:shd w:val="clear" w:color="auto" w:fill="auto"/>
          </w:tcPr>
          <w:p w14:paraId="1630CE0B" w14:textId="77777777" w:rsidR="002E12CC" w:rsidRPr="0074613E" w:rsidRDefault="004276AD" w:rsidP="00502825">
            <w:pPr>
              <w:autoSpaceDE w:val="0"/>
              <w:autoSpaceDN w:val="0"/>
              <w:adjustRightInd w:val="0"/>
              <w:jc w:val="center"/>
              <w:rPr>
                <w:rFonts w:eastAsia="TimesNewRomanPSMT" w:cs="Arial"/>
                <w:b/>
                <w:bCs/>
                <w:color w:val="FF0000"/>
                <w:lang w:val="sr-Cyrl-RS"/>
              </w:rPr>
            </w:pPr>
            <w:r w:rsidRPr="0074613E">
              <w:rPr>
                <w:rFonts w:eastAsia="TimesNewRomanPSMT" w:cs="Arial"/>
                <w:bCs/>
              </w:rPr>
              <w:t xml:space="preserve"> </w:t>
            </w:r>
            <w:r w:rsidR="00F42E13" w:rsidRPr="0074613E">
              <w:rPr>
                <w:rFonts w:eastAsia="TimesNewRomanPSMT" w:cs="Arial"/>
                <w:bCs/>
                <w:lang w:val="ru-RU"/>
              </w:rPr>
              <w:t xml:space="preserve">Закључење </w:t>
            </w:r>
            <w:r w:rsidR="00502825" w:rsidRPr="0074613E">
              <w:rPr>
                <w:rFonts w:eastAsia="TimesNewRomanPSMT" w:cs="Arial"/>
                <w:bCs/>
                <w:lang w:val="ru-RU"/>
              </w:rPr>
              <w:t>Уговора</w:t>
            </w:r>
            <w:r w:rsidR="00F45975" w:rsidRPr="0074613E">
              <w:rPr>
                <w:rFonts w:eastAsia="TimesNewRomanPSMT" w:cs="Arial"/>
                <w:bCs/>
                <w:lang w:val="ru-RU"/>
              </w:rPr>
              <w:t xml:space="preserve"> о</w:t>
            </w:r>
            <w:r w:rsidR="00E91AF7" w:rsidRPr="0074613E">
              <w:rPr>
                <w:rFonts w:eastAsia="TimesNewRomanPSMT" w:cs="Arial"/>
                <w:bCs/>
              </w:rPr>
              <w:t xml:space="preserve"> </w:t>
            </w:r>
            <w:r w:rsidR="00E91AF7" w:rsidRPr="0074613E">
              <w:rPr>
                <w:rFonts w:eastAsia="TimesNewRomanPSMT" w:cs="Arial"/>
                <w:bCs/>
                <w:lang w:val="sr-Cyrl-RS"/>
              </w:rPr>
              <w:t>јавној набавци</w:t>
            </w:r>
          </w:p>
        </w:tc>
      </w:tr>
      <w:tr w:rsidR="004276AD" w:rsidRPr="0074613E" w14:paraId="13E9C97A" w14:textId="77777777" w:rsidTr="00362906">
        <w:trPr>
          <w:trHeight w:val="1057"/>
        </w:trPr>
        <w:tc>
          <w:tcPr>
            <w:tcW w:w="2948" w:type="dxa"/>
            <w:shd w:val="clear" w:color="auto" w:fill="auto"/>
          </w:tcPr>
          <w:p w14:paraId="376041B7" w14:textId="77777777" w:rsidR="004276AD" w:rsidRPr="0074613E" w:rsidRDefault="004276AD" w:rsidP="004276AD">
            <w:pPr>
              <w:autoSpaceDE w:val="0"/>
              <w:autoSpaceDN w:val="0"/>
              <w:adjustRightInd w:val="0"/>
              <w:jc w:val="center"/>
              <w:rPr>
                <w:rFonts w:eastAsia="TimesNewRomanPSMT" w:cs="Arial"/>
                <w:bCs/>
              </w:rPr>
            </w:pPr>
          </w:p>
          <w:p w14:paraId="02C5DFBA" w14:textId="77777777" w:rsidR="004276AD" w:rsidRPr="0074613E" w:rsidRDefault="004276AD" w:rsidP="004276AD">
            <w:pPr>
              <w:autoSpaceDE w:val="0"/>
              <w:autoSpaceDN w:val="0"/>
              <w:adjustRightInd w:val="0"/>
              <w:jc w:val="center"/>
              <w:rPr>
                <w:rFonts w:eastAsia="TimesNewRomanPSMT" w:cs="Arial"/>
                <w:bCs/>
              </w:rPr>
            </w:pPr>
            <w:r w:rsidRPr="0074613E">
              <w:rPr>
                <w:rFonts w:eastAsia="TimesNewRomanPSMT" w:cs="Arial"/>
                <w:bCs/>
              </w:rPr>
              <w:t>Контакт</w:t>
            </w:r>
          </w:p>
        </w:tc>
        <w:tc>
          <w:tcPr>
            <w:tcW w:w="6071" w:type="dxa"/>
            <w:shd w:val="clear" w:color="auto" w:fill="auto"/>
            <w:vAlign w:val="center"/>
          </w:tcPr>
          <w:p w14:paraId="7C2498AA" w14:textId="77777777" w:rsidR="00362906" w:rsidRPr="0074613E" w:rsidRDefault="00330785" w:rsidP="00362906">
            <w:pPr>
              <w:jc w:val="center"/>
              <w:rPr>
                <w:rFonts w:cs="Arial"/>
                <w:lang w:val="sr-Cyrl-RS"/>
              </w:rPr>
            </w:pPr>
            <w:r w:rsidRPr="0074613E">
              <w:rPr>
                <w:rFonts w:cs="Arial"/>
                <w:lang w:val="sr-Cyrl-RS"/>
              </w:rPr>
              <w:t>Драгана Тошић</w:t>
            </w:r>
          </w:p>
          <w:p w14:paraId="2301B782" w14:textId="77777777" w:rsidR="004276AD" w:rsidRPr="0074613E" w:rsidRDefault="00362906" w:rsidP="00330785">
            <w:pPr>
              <w:jc w:val="center"/>
              <w:rPr>
                <w:rFonts w:cs="Arial"/>
                <w:lang w:val="ru-RU"/>
              </w:rPr>
            </w:pPr>
            <w:r w:rsidRPr="0074613E">
              <w:rPr>
                <w:rFonts w:cs="Arial"/>
              </w:rPr>
              <w:t>e</w:t>
            </w:r>
            <w:r w:rsidRPr="0074613E">
              <w:rPr>
                <w:rFonts w:cs="Arial"/>
                <w:lang w:val="ru-RU"/>
              </w:rPr>
              <w:t>-</w:t>
            </w:r>
            <w:r w:rsidRPr="0074613E">
              <w:rPr>
                <w:rFonts w:cs="Arial"/>
              </w:rPr>
              <w:t>mail</w:t>
            </w:r>
            <w:r w:rsidRPr="0074613E">
              <w:rPr>
                <w:rFonts w:cs="Arial"/>
                <w:lang w:val="ru-RU"/>
              </w:rPr>
              <w:t xml:space="preserve">: </w:t>
            </w:r>
            <w:hyperlink r:id="rId169" w:history="1">
              <w:r w:rsidR="00330785" w:rsidRPr="0074613E">
                <w:rPr>
                  <w:rStyle w:val="Hyperlink"/>
                  <w:rFonts w:cs="Arial"/>
                </w:rPr>
                <w:t>dragana.tosic</w:t>
              </w:r>
              <w:r w:rsidR="00330785" w:rsidRPr="0074613E">
                <w:rPr>
                  <w:rStyle w:val="Hyperlink"/>
                  <w:rFonts w:cs="Arial"/>
                  <w:lang w:val="ru-RU"/>
                </w:rPr>
                <w:t>@</w:t>
              </w:r>
              <w:r w:rsidR="00330785" w:rsidRPr="0074613E">
                <w:rPr>
                  <w:rStyle w:val="Hyperlink"/>
                  <w:rFonts w:cs="Arial"/>
                </w:rPr>
                <w:t>eps</w:t>
              </w:r>
              <w:r w:rsidR="00330785" w:rsidRPr="0074613E">
                <w:rPr>
                  <w:rStyle w:val="Hyperlink"/>
                  <w:rFonts w:cs="Arial"/>
                  <w:lang w:val="ru-RU"/>
                </w:rPr>
                <w:t>.</w:t>
              </w:r>
              <w:r w:rsidR="00330785" w:rsidRPr="0074613E">
                <w:rPr>
                  <w:rStyle w:val="Hyperlink"/>
                  <w:rFonts w:cs="Arial"/>
                </w:rPr>
                <w:t>rs</w:t>
              </w:r>
            </w:hyperlink>
            <w:r w:rsidRPr="0074613E">
              <w:rPr>
                <w:rFonts w:cs="Arial"/>
                <w:u w:val="single"/>
                <w:lang w:val="ru-RU"/>
              </w:rPr>
              <w:t xml:space="preserve"> </w:t>
            </w:r>
          </w:p>
        </w:tc>
      </w:tr>
    </w:tbl>
    <w:p w14:paraId="0AE2F93B" w14:textId="77777777" w:rsidR="002E12CC" w:rsidRPr="0074613E" w:rsidRDefault="002E12CC" w:rsidP="000C50A0">
      <w:pPr>
        <w:spacing w:before="0"/>
        <w:rPr>
          <w:rFonts w:cs="Arial"/>
          <w:lang w:val="ru-RU"/>
        </w:rPr>
      </w:pPr>
    </w:p>
    <w:p w14:paraId="408010D8" w14:textId="77777777" w:rsidR="002E12CC" w:rsidRPr="0074613E" w:rsidRDefault="002E12CC" w:rsidP="007777FB">
      <w:pPr>
        <w:pStyle w:val="Heading10"/>
        <w:numPr>
          <w:ilvl w:val="0"/>
          <w:numId w:val="13"/>
        </w:numPr>
        <w:jc w:val="both"/>
        <w:rPr>
          <w:rFonts w:cs="Arial"/>
          <w:lang w:val="sr-Cyrl-RS"/>
        </w:rPr>
      </w:pPr>
      <w:bookmarkStart w:id="13" w:name="_Toc442559878"/>
      <w:bookmarkStart w:id="14" w:name="_Toc427817448"/>
      <w:r w:rsidRPr="0074613E">
        <w:rPr>
          <w:rFonts w:cs="Arial"/>
          <w:lang w:val="sr-Cyrl-RS"/>
        </w:rPr>
        <w:t>ПОДАЦИ О ПРЕДМЕТУ ЈАВНЕ НАБАВКЕ</w:t>
      </w:r>
    </w:p>
    <w:p w14:paraId="0C130218" w14:textId="77777777" w:rsidR="002E12CC" w:rsidRPr="0074613E" w:rsidRDefault="002E12CC" w:rsidP="0032186E">
      <w:pPr>
        <w:pStyle w:val="Heading10"/>
        <w:ind w:left="0" w:firstLine="0"/>
        <w:jc w:val="both"/>
        <w:rPr>
          <w:rFonts w:cs="Arial"/>
          <w:lang w:val="sr-Cyrl-RS"/>
        </w:rPr>
      </w:pPr>
      <w:r w:rsidRPr="0074613E">
        <w:rPr>
          <w:rFonts w:cs="Arial"/>
          <w:lang w:val="sr-Cyrl-RS"/>
        </w:rPr>
        <w:t xml:space="preserve">2.1 Опис предмета јавне набавке, назив и ознака из општег речника </w:t>
      </w:r>
      <w:r w:rsidR="0032186E" w:rsidRPr="0074613E">
        <w:rPr>
          <w:rFonts w:cs="Arial"/>
          <w:lang w:val="sr-Cyrl-RS"/>
        </w:rPr>
        <w:t xml:space="preserve"> </w:t>
      </w:r>
      <w:r w:rsidRPr="0074613E">
        <w:rPr>
          <w:rFonts w:cs="Arial"/>
          <w:lang w:val="sr-Cyrl-RS"/>
        </w:rPr>
        <w:t>набавке</w:t>
      </w:r>
    </w:p>
    <w:p w14:paraId="5043FB1B" w14:textId="77777777" w:rsidR="0032186E" w:rsidRPr="0074613E" w:rsidRDefault="0032186E" w:rsidP="0032186E">
      <w:pPr>
        <w:rPr>
          <w:rFonts w:cs="Arial"/>
          <w:lang w:val="sr-Cyrl-RS" w:eastAsia="ar-SA"/>
        </w:rPr>
      </w:pPr>
    </w:p>
    <w:p w14:paraId="5B0510FA" w14:textId="53DED840" w:rsidR="00DE561E" w:rsidRPr="0074613E" w:rsidRDefault="00362906" w:rsidP="00362906">
      <w:pPr>
        <w:spacing w:before="0"/>
        <w:rPr>
          <w:rFonts w:cs="Arial"/>
          <w:lang w:val="ru-RU"/>
        </w:rPr>
      </w:pPr>
      <w:r w:rsidRPr="0074613E">
        <w:rPr>
          <w:rFonts w:cs="Arial"/>
          <w:lang w:val="ru-RU" w:eastAsia="zh-CN"/>
        </w:rPr>
        <w:t xml:space="preserve">Опис предмета јавне набавке: </w:t>
      </w:r>
      <w:r w:rsidR="00341BF5" w:rsidRPr="0074613E">
        <w:rPr>
          <w:rFonts w:cs="Arial"/>
          <w:lang w:val="ru-RU"/>
        </w:rPr>
        <w:t>“</w:t>
      </w:r>
      <w:r w:rsidR="00220018" w:rsidRPr="0074613E">
        <w:rPr>
          <w:rFonts w:cs="Arial"/>
          <w:lang w:val="ru-RU"/>
        </w:rPr>
        <w:t>Пројекат имплементације ВДИ на нивоу ЈП ЕПС</w:t>
      </w:r>
      <w:r w:rsidR="00341BF5" w:rsidRPr="0074613E">
        <w:rPr>
          <w:rFonts w:cs="Arial"/>
          <w:lang w:val="ru-RU"/>
        </w:rPr>
        <w:t>“</w:t>
      </w:r>
    </w:p>
    <w:p w14:paraId="7EEB7A8B" w14:textId="1F9D15D0" w:rsidR="002C07B5" w:rsidRPr="002C07B5" w:rsidRDefault="00362906" w:rsidP="002C07B5">
      <w:pPr>
        <w:rPr>
          <w:rFonts w:cs="Arial"/>
          <w:color w:val="000000"/>
        </w:rPr>
      </w:pPr>
      <w:r w:rsidRPr="0074613E">
        <w:rPr>
          <w:rFonts w:cs="Arial"/>
          <w:lang w:val="ru-RU" w:eastAsia="zh-CN"/>
        </w:rPr>
        <w:t xml:space="preserve">Назив из општег речника набавке: </w:t>
      </w:r>
      <w:r w:rsidR="002C07B5">
        <w:rPr>
          <w:rFonts w:cs="Arial"/>
          <w:color w:val="000000"/>
        </w:rPr>
        <w:t>72222000-7 Услуге стратешке ревизије и планирања информационих система или технологија.</w:t>
      </w:r>
    </w:p>
    <w:p w14:paraId="409EF8E8" w14:textId="257655B1" w:rsidR="0032186E" w:rsidRPr="0074613E" w:rsidRDefault="0032186E" w:rsidP="002C07B5">
      <w:pPr>
        <w:spacing w:before="0"/>
        <w:rPr>
          <w:rFonts w:cs="Arial"/>
          <w:lang w:val="sr-Cyrl-RS" w:eastAsia="zh-CN"/>
        </w:rPr>
      </w:pPr>
    </w:p>
    <w:p w14:paraId="2DBFBB24" w14:textId="77777777" w:rsidR="005A74EB" w:rsidRPr="0074613E" w:rsidRDefault="002E12CC" w:rsidP="00FF68EC">
      <w:pPr>
        <w:spacing w:before="0"/>
        <w:rPr>
          <w:rFonts w:cs="Arial"/>
          <w:lang w:eastAsia="zh-CN"/>
        </w:rPr>
      </w:pPr>
      <w:r w:rsidRPr="0074613E">
        <w:rPr>
          <w:rFonts w:cs="Arial"/>
          <w:lang w:val="ru-RU" w:eastAsia="zh-CN"/>
        </w:rPr>
        <w:t xml:space="preserve">Детаљани подаци о предмету набавке наведени су у техничкој спецификацији (поглавље 3. </w:t>
      </w:r>
      <w:r w:rsidRPr="0074613E">
        <w:rPr>
          <w:rFonts w:cs="Arial"/>
          <w:lang w:eastAsia="zh-CN"/>
        </w:rPr>
        <w:t>Конкурсне документације)</w:t>
      </w:r>
    </w:p>
    <w:p w14:paraId="2F7B2C45" w14:textId="77777777" w:rsidR="00502825" w:rsidRPr="0074613E" w:rsidRDefault="00502825" w:rsidP="00FF68EC">
      <w:pPr>
        <w:spacing w:before="0"/>
        <w:rPr>
          <w:rFonts w:cs="Arial"/>
          <w:lang w:eastAsia="zh-CN"/>
        </w:rPr>
      </w:pPr>
    </w:p>
    <w:p w14:paraId="235E24E4" w14:textId="77777777" w:rsidR="004A4D6F" w:rsidRPr="0074613E" w:rsidRDefault="004A4D6F" w:rsidP="00FF68EC">
      <w:pPr>
        <w:spacing w:before="0"/>
        <w:rPr>
          <w:rFonts w:cs="Arial"/>
          <w:lang w:eastAsia="zh-CN"/>
        </w:rPr>
      </w:pPr>
    </w:p>
    <w:p w14:paraId="6DB9FFCA" w14:textId="77777777" w:rsidR="004A4D6F" w:rsidRPr="0074613E" w:rsidRDefault="004A4D6F" w:rsidP="00FF68EC">
      <w:pPr>
        <w:spacing w:before="0"/>
        <w:rPr>
          <w:rFonts w:cs="Arial"/>
          <w:lang w:eastAsia="zh-CN"/>
        </w:rPr>
      </w:pPr>
    </w:p>
    <w:p w14:paraId="1396D4BB" w14:textId="77777777" w:rsidR="004A4D6F" w:rsidRPr="0074613E" w:rsidRDefault="004A4D6F" w:rsidP="00FF68EC">
      <w:pPr>
        <w:spacing w:before="0"/>
        <w:rPr>
          <w:rFonts w:cs="Arial"/>
          <w:lang w:eastAsia="zh-CN"/>
        </w:rPr>
      </w:pPr>
    </w:p>
    <w:p w14:paraId="1C6BD696" w14:textId="77777777" w:rsidR="004A4D6F" w:rsidRPr="0074613E" w:rsidRDefault="004A4D6F" w:rsidP="00FF68EC">
      <w:pPr>
        <w:spacing w:before="0"/>
        <w:rPr>
          <w:rFonts w:cs="Arial"/>
          <w:lang w:eastAsia="zh-CN"/>
        </w:rPr>
      </w:pPr>
    </w:p>
    <w:p w14:paraId="70140B5C" w14:textId="77777777" w:rsidR="004A4D6F" w:rsidRPr="0074613E" w:rsidRDefault="004A4D6F" w:rsidP="00FF68EC">
      <w:pPr>
        <w:spacing w:before="0"/>
        <w:rPr>
          <w:rFonts w:cs="Arial"/>
          <w:lang w:eastAsia="zh-CN"/>
        </w:rPr>
      </w:pPr>
    </w:p>
    <w:p w14:paraId="4C04C494" w14:textId="77777777" w:rsidR="00301636" w:rsidRPr="0074613E" w:rsidRDefault="00301636" w:rsidP="00FF68EC">
      <w:pPr>
        <w:spacing w:before="0"/>
        <w:rPr>
          <w:rFonts w:cs="Arial"/>
          <w:lang w:eastAsia="zh-CN"/>
        </w:rPr>
      </w:pPr>
    </w:p>
    <w:p w14:paraId="6DF63ADA" w14:textId="77777777" w:rsidR="004A4D6F" w:rsidRPr="0074613E" w:rsidRDefault="004A4D6F" w:rsidP="00FF68EC">
      <w:pPr>
        <w:spacing w:before="0"/>
        <w:rPr>
          <w:rFonts w:cs="Arial"/>
          <w:lang w:eastAsia="zh-CN"/>
        </w:rPr>
      </w:pPr>
    </w:p>
    <w:p w14:paraId="1A3CBC47" w14:textId="28486678" w:rsidR="004A4D6F" w:rsidRPr="0074613E" w:rsidRDefault="004A4D6F" w:rsidP="00FF68EC">
      <w:pPr>
        <w:spacing w:before="0"/>
        <w:rPr>
          <w:rFonts w:cs="Arial"/>
          <w:lang w:eastAsia="zh-CN"/>
        </w:rPr>
      </w:pPr>
    </w:p>
    <w:p w14:paraId="7C8FE048" w14:textId="0D093F81" w:rsidR="00220018" w:rsidRPr="0074613E" w:rsidRDefault="00220018" w:rsidP="00FF68EC">
      <w:pPr>
        <w:spacing w:before="0"/>
        <w:rPr>
          <w:rFonts w:cs="Arial"/>
          <w:lang w:eastAsia="zh-CN"/>
        </w:rPr>
      </w:pPr>
    </w:p>
    <w:p w14:paraId="36D5ED96" w14:textId="2141F74B" w:rsidR="00220018" w:rsidRDefault="00220018" w:rsidP="00FF68EC">
      <w:pPr>
        <w:spacing w:before="0"/>
        <w:rPr>
          <w:rFonts w:cs="Arial"/>
          <w:lang w:eastAsia="zh-CN"/>
        </w:rPr>
      </w:pPr>
    </w:p>
    <w:p w14:paraId="7AB8CE30" w14:textId="0D25BA0A" w:rsidR="002C07B5" w:rsidRDefault="002C07B5" w:rsidP="00FF68EC">
      <w:pPr>
        <w:spacing w:before="0"/>
        <w:rPr>
          <w:rFonts w:cs="Arial"/>
          <w:lang w:eastAsia="zh-CN"/>
        </w:rPr>
      </w:pPr>
    </w:p>
    <w:p w14:paraId="7B5EC900" w14:textId="30E4B5AE" w:rsidR="002C07B5" w:rsidRDefault="002C07B5" w:rsidP="00FF68EC">
      <w:pPr>
        <w:spacing w:before="0"/>
        <w:rPr>
          <w:rFonts w:cs="Arial"/>
          <w:lang w:eastAsia="zh-CN"/>
        </w:rPr>
      </w:pPr>
    </w:p>
    <w:p w14:paraId="511A8FB4" w14:textId="77777777" w:rsidR="002C07B5" w:rsidRPr="0074613E" w:rsidRDefault="002C07B5" w:rsidP="00FF68EC">
      <w:pPr>
        <w:spacing w:before="0"/>
        <w:rPr>
          <w:rFonts w:cs="Arial"/>
          <w:lang w:eastAsia="zh-CN"/>
        </w:rPr>
      </w:pPr>
    </w:p>
    <w:p w14:paraId="270FA5AB" w14:textId="77777777" w:rsidR="009A18A5" w:rsidRPr="0074613E" w:rsidRDefault="009A18A5" w:rsidP="00FF68EC">
      <w:pPr>
        <w:spacing w:before="0"/>
        <w:rPr>
          <w:rFonts w:cs="Arial"/>
          <w:lang w:eastAsia="zh-CN"/>
        </w:rPr>
      </w:pPr>
    </w:p>
    <w:p w14:paraId="1E535B9A" w14:textId="77777777" w:rsidR="0032186E" w:rsidRPr="0074613E" w:rsidRDefault="00DB369C" w:rsidP="007777FB">
      <w:pPr>
        <w:pStyle w:val="Heading10"/>
        <w:numPr>
          <w:ilvl w:val="0"/>
          <w:numId w:val="13"/>
        </w:numPr>
        <w:jc w:val="both"/>
        <w:rPr>
          <w:rFonts w:cs="Arial"/>
          <w:lang w:val="sr-Cyrl-RS"/>
        </w:rPr>
      </w:pPr>
      <w:r w:rsidRPr="0074613E">
        <w:rPr>
          <w:rFonts w:cs="Arial"/>
        </w:rPr>
        <w:lastRenderedPageBreak/>
        <w:t>ТЕХНИЧК</w:t>
      </w:r>
      <w:r w:rsidR="0032186E" w:rsidRPr="0074613E">
        <w:rPr>
          <w:rFonts w:cs="Arial"/>
          <w:lang w:val="sr-Cyrl-RS"/>
        </w:rPr>
        <w:t>А</w:t>
      </w:r>
      <w:r w:rsidRPr="0074613E">
        <w:rPr>
          <w:rFonts w:cs="Arial"/>
        </w:rPr>
        <w:t xml:space="preserve"> </w:t>
      </w:r>
      <w:r w:rsidR="0032186E" w:rsidRPr="0074613E">
        <w:rPr>
          <w:rFonts w:cs="Arial"/>
          <w:lang w:val="sr-Cyrl-RS"/>
        </w:rPr>
        <w:t>СПЕЦИФИКАЦИЈА</w:t>
      </w:r>
      <w:r w:rsidRPr="0074613E">
        <w:rPr>
          <w:rFonts w:cs="Arial"/>
        </w:rPr>
        <w:t xml:space="preserve"> </w:t>
      </w:r>
    </w:p>
    <w:p w14:paraId="7EEDEB8C" w14:textId="77777777" w:rsidR="00DB369C" w:rsidRPr="0074613E" w:rsidRDefault="0032186E" w:rsidP="00781B02">
      <w:pPr>
        <w:rPr>
          <w:rFonts w:cs="Arial"/>
          <w:lang w:val="ru-RU"/>
        </w:rPr>
      </w:pPr>
      <w:r w:rsidRPr="0074613E">
        <w:rPr>
          <w:rFonts w:cs="Arial"/>
          <w:lang w:val="sr-Cyrl-RS"/>
        </w:rPr>
        <w:t xml:space="preserve">(Врста, техничке карактеристике, квалитет, </w:t>
      </w:r>
      <w:r w:rsidR="006F517A" w:rsidRPr="0074613E">
        <w:rPr>
          <w:rFonts w:cs="Arial"/>
          <w:lang w:val="sr-Cyrl-RS"/>
        </w:rPr>
        <w:t>обим</w:t>
      </w:r>
      <w:r w:rsidRPr="0074613E">
        <w:rPr>
          <w:rFonts w:cs="Arial"/>
          <w:lang w:val="sr-Cyrl-RS"/>
        </w:rPr>
        <w:t xml:space="preserve"> и опис </w:t>
      </w:r>
      <w:r w:rsidR="00A63575" w:rsidRPr="0074613E">
        <w:rPr>
          <w:rFonts w:cs="Arial"/>
          <w:lang w:val="sr-Cyrl-RS"/>
        </w:rPr>
        <w:t>услуга</w:t>
      </w:r>
      <w:r w:rsidRPr="0074613E">
        <w:rPr>
          <w:rFonts w:cs="Arial"/>
          <w:lang w:val="sr-Cyrl-RS"/>
        </w:rPr>
        <w:t>,</w:t>
      </w:r>
      <w:r w:rsidR="001227A3" w:rsidRPr="0074613E">
        <w:rPr>
          <w:rFonts w:cs="Arial"/>
          <w:lang w:val="ru-RU"/>
        </w:rPr>
        <w:t xml:space="preserve"> </w:t>
      </w:r>
      <w:r w:rsidRPr="0074613E">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74613E">
        <w:rPr>
          <w:rFonts w:cs="Arial"/>
          <w:lang w:val="sr-Cyrl-RS"/>
        </w:rPr>
        <w:t>извршења</w:t>
      </w:r>
      <w:r w:rsidRPr="0074613E">
        <w:rPr>
          <w:rFonts w:cs="Arial"/>
          <w:lang w:val="sr-Cyrl-RS"/>
        </w:rPr>
        <w:t xml:space="preserve">, место </w:t>
      </w:r>
      <w:r w:rsidR="00A63575" w:rsidRPr="0074613E">
        <w:rPr>
          <w:rFonts w:cs="Arial"/>
          <w:lang w:val="sr-Cyrl-RS"/>
        </w:rPr>
        <w:t>извршења услуга</w:t>
      </w:r>
      <w:r w:rsidR="00330785" w:rsidRPr="0074613E">
        <w:rPr>
          <w:rFonts w:cs="Arial"/>
          <w:lang w:val="sr-Cyrl-RS"/>
        </w:rPr>
        <w:t xml:space="preserve">, </w:t>
      </w:r>
      <w:r w:rsidRPr="0074613E">
        <w:rPr>
          <w:rFonts w:cs="Arial"/>
          <w:lang w:val="sr-Cyrl-RS"/>
        </w:rPr>
        <w:t>евентуалне додатне услуге и сл</w:t>
      </w:r>
      <w:r w:rsidR="00DB369C" w:rsidRPr="0074613E">
        <w:rPr>
          <w:rFonts w:cs="Arial"/>
          <w:lang w:val="sr-Cyrl-RS"/>
        </w:rPr>
        <w:t>.</w:t>
      </w:r>
      <w:bookmarkEnd w:id="13"/>
      <w:r w:rsidRPr="0074613E">
        <w:rPr>
          <w:rFonts w:cs="Arial"/>
          <w:lang w:val="sr-Cyrl-RS"/>
        </w:rPr>
        <w:t>)</w:t>
      </w:r>
    </w:p>
    <w:p w14:paraId="08725A71" w14:textId="77777777" w:rsidR="00A61F7F" w:rsidRPr="0074613E" w:rsidRDefault="00A61F7F" w:rsidP="00781B02">
      <w:pPr>
        <w:rPr>
          <w:rFonts w:cs="Arial"/>
          <w:lang w:val="ru-RU"/>
        </w:rPr>
      </w:pPr>
    </w:p>
    <w:p w14:paraId="260448D7" w14:textId="77777777" w:rsidR="009A18A5" w:rsidRPr="0074613E" w:rsidRDefault="0032186E" w:rsidP="009A18A5">
      <w:pPr>
        <w:pStyle w:val="Heading10"/>
        <w:ind w:left="0" w:firstLine="0"/>
        <w:jc w:val="both"/>
        <w:rPr>
          <w:rFonts w:cs="Arial"/>
          <w:lang w:val="sr-Cyrl-RS"/>
        </w:rPr>
      </w:pPr>
      <w:bookmarkStart w:id="15" w:name="_Toc441651541"/>
      <w:bookmarkStart w:id="16" w:name="_Toc442559879"/>
      <w:r w:rsidRPr="0074613E">
        <w:rPr>
          <w:rFonts w:cs="Arial"/>
          <w:lang w:val="sr-Cyrl-RS"/>
        </w:rPr>
        <w:t xml:space="preserve">3.1 </w:t>
      </w:r>
      <w:r w:rsidR="00DB369C" w:rsidRPr="0074613E">
        <w:rPr>
          <w:rFonts w:cs="Arial"/>
          <w:lang w:val="sr-Cyrl-RS"/>
        </w:rPr>
        <w:t>Врста</w:t>
      </w:r>
      <w:r w:rsidR="005551C2" w:rsidRPr="0074613E">
        <w:rPr>
          <w:rFonts w:cs="Arial"/>
          <w:lang w:val="sr-Cyrl-RS"/>
        </w:rPr>
        <w:t xml:space="preserve"> и </w:t>
      </w:r>
      <w:r w:rsidR="006F517A" w:rsidRPr="0074613E">
        <w:rPr>
          <w:rFonts w:cs="Arial"/>
          <w:lang w:val="sr-Cyrl-RS"/>
        </w:rPr>
        <w:t>обим</w:t>
      </w:r>
      <w:r w:rsidR="00DB369C" w:rsidRPr="0074613E">
        <w:rPr>
          <w:rFonts w:cs="Arial"/>
          <w:lang w:val="sr-Cyrl-RS"/>
        </w:rPr>
        <w:t xml:space="preserve"> </w:t>
      </w:r>
      <w:bookmarkEnd w:id="15"/>
      <w:bookmarkEnd w:id="16"/>
      <w:r w:rsidR="00A63575" w:rsidRPr="0074613E">
        <w:rPr>
          <w:rFonts w:cs="Arial"/>
          <w:lang w:val="sr-Cyrl-RS"/>
        </w:rPr>
        <w:t>услуга</w:t>
      </w:r>
    </w:p>
    <w:p w14:paraId="0D6B24E5" w14:textId="77777777" w:rsidR="009A18A5" w:rsidRPr="0074613E" w:rsidRDefault="009A18A5" w:rsidP="00A61F7F">
      <w:pPr>
        <w:jc w:val="center"/>
        <w:rPr>
          <w:rFonts w:cs="Arial"/>
          <w:b/>
          <w:lang w:val="sr-Cyrl-RS"/>
        </w:rPr>
      </w:pPr>
    </w:p>
    <w:p w14:paraId="1C3EEA03" w14:textId="77777777" w:rsidR="00220018" w:rsidRPr="0074613E" w:rsidRDefault="00220018" w:rsidP="00220018">
      <w:pPr>
        <w:rPr>
          <w:rFonts w:eastAsiaTheme="majorEastAsia" w:cs="Arial"/>
          <w:b/>
          <w:spacing w:val="-10"/>
          <w:kern w:val="28"/>
          <w:lang w:val="sr-Cyrl-RS"/>
        </w:rPr>
      </w:pPr>
      <w:r w:rsidRPr="0074613E">
        <w:rPr>
          <w:rFonts w:eastAsiaTheme="majorEastAsia" w:cs="Arial"/>
          <w:b/>
          <w:spacing w:val="-10"/>
          <w:kern w:val="28"/>
          <w:lang w:val="sr-Cyrl-RS"/>
        </w:rPr>
        <w:t>Израда Пројекта са обукама - виртуализација десктоп инфраструктуре</w:t>
      </w:r>
    </w:p>
    <w:p w14:paraId="34A4311C" w14:textId="77777777" w:rsidR="00220018" w:rsidRPr="0074613E" w:rsidRDefault="00220018" w:rsidP="00220018">
      <w:pPr>
        <w:rPr>
          <w:rFonts w:eastAsiaTheme="majorEastAsia" w:cs="Arial"/>
          <w:spacing w:val="-10"/>
          <w:kern w:val="28"/>
          <w:lang w:val="sr-Cyrl-RS"/>
        </w:rPr>
      </w:pPr>
    </w:p>
    <w:p w14:paraId="19FCC59B" w14:textId="77777777" w:rsidR="00220018" w:rsidRPr="0074613E" w:rsidRDefault="00220018" w:rsidP="00220018">
      <w:pPr>
        <w:rPr>
          <w:rFonts w:eastAsiaTheme="majorEastAsia" w:cs="Arial"/>
          <w:spacing w:val="-10"/>
          <w:kern w:val="28"/>
          <w:lang w:val="sr-Cyrl-RS"/>
        </w:rPr>
      </w:pPr>
      <w:r w:rsidRPr="0074613E">
        <w:rPr>
          <w:rFonts w:eastAsiaTheme="majorEastAsia" w:cs="Arial"/>
          <w:spacing w:val="-10"/>
          <w:kern w:val="28"/>
          <w:lang w:val="sr-Cyrl-RS"/>
        </w:rPr>
        <w:t>Увод</w:t>
      </w:r>
    </w:p>
    <w:p w14:paraId="11359B43" w14:textId="77777777" w:rsidR="00220018" w:rsidRPr="0074613E" w:rsidRDefault="00220018" w:rsidP="00220018">
      <w:pPr>
        <w:rPr>
          <w:rFonts w:eastAsiaTheme="majorEastAsia" w:cs="Arial"/>
          <w:spacing w:val="-10"/>
          <w:kern w:val="28"/>
          <w:lang w:val="sr-Cyrl-RS"/>
        </w:rPr>
      </w:pPr>
    </w:p>
    <w:p w14:paraId="5092058C" w14:textId="77777777" w:rsidR="00220018" w:rsidRPr="0074613E" w:rsidRDefault="00220018" w:rsidP="00220018">
      <w:pPr>
        <w:rPr>
          <w:rFonts w:eastAsiaTheme="majorEastAsia" w:cs="Arial"/>
          <w:spacing w:val="-10"/>
          <w:kern w:val="28"/>
          <w:lang w:val="sr-Cyrl-RS"/>
        </w:rPr>
      </w:pPr>
      <w:r w:rsidRPr="0074613E">
        <w:rPr>
          <w:rFonts w:eastAsiaTheme="majorEastAsia" w:cs="Arial"/>
          <w:spacing w:val="-10"/>
          <w:kern w:val="28"/>
          <w:lang w:val="sr-Cyrl-RS"/>
        </w:rPr>
        <w:t>Потребно је израдити пројекат којима се сагледава постојеће стање и ради анализа ИТ инфраструктуре за реализацију виртуализације десктоп инфраструктуре. Поред тога потребно је урадити и едукацију на тему ширења виртуализације ИТ услуга као средства за постизање уштеде, ефикасности и једноставности управљања и коришћења, са примарним циљем да обезбеди побољшану продуктивност.</w:t>
      </w:r>
    </w:p>
    <w:p w14:paraId="0CEBAC25" w14:textId="77777777" w:rsidR="00220018" w:rsidRPr="0074613E" w:rsidRDefault="00220018" w:rsidP="00220018">
      <w:pPr>
        <w:rPr>
          <w:rFonts w:eastAsiaTheme="majorEastAsia" w:cs="Arial"/>
          <w:spacing w:val="-10"/>
          <w:kern w:val="28"/>
          <w:lang w:val="sr-Cyrl-RS"/>
        </w:rPr>
      </w:pPr>
    </w:p>
    <w:p w14:paraId="4837CA94" w14:textId="77777777" w:rsidR="00220018" w:rsidRPr="0074613E" w:rsidRDefault="00220018" w:rsidP="00220018">
      <w:pPr>
        <w:rPr>
          <w:rFonts w:eastAsiaTheme="majorEastAsia" w:cs="Arial"/>
          <w:spacing w:val="-10"/>
          <w:kern w:val="28"/>
          <w:lang w:val="sr-Cyrl-RS"/>
        </w:rPr>
      </w:pPr>
      <w:r w:rsidRPr="0074613E">
        <w:rPr>
          <w:rFonts w:eastAsiaTheme="majorEastAsia" w:cs="Arial"/>
          <w:spacing w:val="-10"/>
          <w:kern w:val="28"/>
          <w:lang w:val="sr-Cyrl-RS"/>
        </w:rPr>
        <w:t>Виртуализацијом се одређени продукциони сервиси чине независним од рачунарске платформе, локације и других фактора. Развојем мреже приватне виртуализације десктоп инфраструктуре и промовисањем одрживог развоја, обезбеђује се заштита података корисника и поштовање прописа који се односе на сигурност информација као и споразуме о коришћењу разних нивоа сервиса за размену података са другим институцијама.</w:t>
      </w:r>
    </w:p>
    <w:p w14:paraId="1F636004" w14:textId="77777777" w:rsidR="00220018" w:rsidRPr="0074613E" w:rsidRDefault="00220018" w:rsidP="00220018">
      <w:pPr>
        <w:rPr>
          <w:rFonts w:eastAsiaTheme="majorEastAsia" w:cs="Arial"/>
          <w:spacing w:val="-10"/>
          <w:kern w:val="28"/>
          <w:lang w:val="sr-Cyrl-RS"/>
        </w:rPr>
      </w:pPr>
    </w:p>
    <w:p w14:paraId="42674189" w14:textId="77777777" w:rsidR="00220018" w:rsidRPr="0074613E" w:rsidRDefault="00220018" w:rsidP="00220018">
      <w:pPr>
        <w:rPr>
          <w:rFonts w:eastAsiaTheme="majorEastAsia" w:cs="Arial"/>
          <w:spacing w:val="-10"/>
          <w:kern w:val="28"/>
          <w:lang w:val="sr-Cyrl-RS"/>
        </w:rPr>
      </w:pPr>
      <w:r w:rsidRPr="0074613E">
        <w:rPr>
          <w:rFonts w:eastAsiaTheme="majorEastAsia" w:cs="Arial"/>
          <w:spacing w:val="-10"/>
          <w:kern w:val="28"/>
          <w:lang w:val="sr-Cyrl-RS"/>
        </w:rPr>
        <w:t>Виртуализација десктопа (</w:t>
      </w:r>
      <w:r w:rsidRPr="0074613E">
        <w:rPr>
          <w:rFonts w:eastAsiaTheme="majorEastAsia" w:cs="Arial"/>
          <w:i/>
          <w:spacing w:val="-10"/>
          <w:kern w:val="28"/>
          <w:lang w:val="sr-Cyrl-RS"/>
        </w:rPr>
        <w:t>VDI</w:t>
      </w:r>
      <w:r w:rsidRPr="0074613E">
        <w:rPr>
          <w:rFonts w:eastAsiaTheme="majorEastAsia" w:cs="Arial"/>
          <w:spacing w:val="-10"/>
          <w:kern w:val="28"/>
          <w:lang w:val="sr-Cyrl-RS"/>
        </w:rPr>
        <w:t>) је целокупно окружење информационог система, а само окружење је затворено и испоручено на удаљени уређај. Уређај се може заснивати на сасвим другачијој хардверској архитектури, такође се може заснивати и на сасвим другачијим Оперативним системима.</w:t>
      </w:r>
    </w:p>
    <w:p w14:paraId="0E49F492" w14:textId="77777777" w:rsidR="00220018" w:rsidRPr="0074613E" w:rsidRDefault="00220018" w:rsidP="00220018">
      <w:pPr>
        <w:rPr>
          <w:rFonts w:eastAsiaTheme="majorEastAsia" w:cs="Arial"/>
          <w:spacing w:val="-10"/>
          <w:kern w:val="28"/>
          <w:lang w:val="sr-Cyrl-RS"/>
        </w:rPr>
      </w:pPr>
    </w:p>
    <w:p w14:paraId="463849AC" w14:textId="77777777" w:rsidR="00220018" w:rsidRPr="0074613E" w:rsidRDefault="00220018" w:rsidP="00220018">
      <w:pPr>
        <w:rPr>
          <w:rFonts w:eastAsiaTheme="majorEastAsia" w:cs="Arial"/>
          <w:spacing w:val="-10"/>
          <w:kern w:val="28"/>
          <w:lang w:val="sr-Cyrl-RS"/>
        </w:rPr>
      </w:pPr>
      <w:r w:rsidRPr="0074613E">
        <w:rPr>
          <w:rFonts w:eastAsiaTheme="majorEastAsia" w:cs="Arial"/>
          <w:spacing w:val="-10"/>
          <w:kern w:val="28"/>
          <w:lang w:val="sr-Cyrl-RS"/>
        </w:rPr>
        <w:t>Понуђач треба да предложи и опише технике које би биле употребљене у циљу испуњења захтева, затим план рада и детаљан прорачун за пројекат, заједно са пратећим информацијама.</w:t>
      </w:r>
    </w:p>
    <w:p w14:paraId="786F3402" w14:textId="77777777" w:rsidR="00220018" w:rsidRPr="0074613E" w:rsidRDefault="00220018" w:rsidP="00220018">
      <w:pPr>
        <w:rPr>
          <w:rFonts w:eastAsiaTheme="majorEastAsia" w:cs="Arial"/>
          <w:spacing w:val="-10"/>
          <w:kern w:val="28"/>
          <w:lang w:val="sr-Cyrl-RS"/>
        </w:rPr>
      </w:pPr>
    </w:p>
    <w:p w14:paraId="5D2B197A" w14:textId="77777777" w:rsidR="00220018" w:rsidRPr="0074613E" w:rsidRDefault="00220018" w:rsidP="00220018">
      <w:pPr>
        <w:rPr>
          <w:rFonts w:eastAsiaTheme="majorEastAsia" w:cs="Arial"/>
          <w:spacing w:val="-10"/>
          <w:kern w:val="28"/>
          <w:lang w:val="sr-Cyrl-RS"/>
        </w:rPr>
      </w:pPr>
      <w:r w:rsidRPr="0074613E">
        <w:rPr>
          <w:rFonts w:eastAsiaTheme="majorEastAsia" w:cs="Arial"/>
          <w:spacing w:val="-10"/>
          <w:kern w:val="28"/>
          <w:lang w:val="sr-Cyrl-RS"/>
        </w:rPr>
        <w:t>Неопходно је да понуђач изради пројекат који ће узети у обзир следеће ставке како би се остварили циљани ефекти:</w:t>
      </w:r>
    </w:p>
    <w:p w14:paraId="597D34C3" w14:textId="77777777" w:rsidR="00220018" w:rsidRPr="0074613E" w:rsidRDefault="00220018" w:rsidP="00220018">
      <w:pPr>
        <w:rPr>
          <w:rFonts w:eastAsiaTheme="majorEastAsia" w:cs="Arial"/>
          <w:spacing w:val="-10"/>
          <w:kern w:val="28"/>
          <w:lang w:val="sr-Cyrl-RS"/>
        </w:rPr>
      </w:pPr>
    </w:p>
    <w:p w14:paraId="335DF5B5"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Сагледавање и опис затечених процеса са уоченим недостацима</w:t>
      </w:r>
    </w:p>
    <w:p w14:paraId="36A7E491"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Консолидација и ефикасно коришћење постојећих ИТ сервиса и дефинисање оптималног решења</w:t>
      </w:r>
    </w:p>
    <w:p w14:paraId="61F850E9"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смањење броја физичких сервера</w:t>
      </w:r>
    </w:p>
    <w:p w14:paraId="0E44EA5E"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смањење комплексности ИТ инфраструктуре</w:t>
      </w:r>
    </w:p>
    <w:p w14:paraId="04DFC4F6"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једноставнија и ефикаснија администрација</w:t>
      </w:r>
    </w:p>
    <w:p w14:paraId="1793B64F"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побољшана сигурност података</w:t>
      </w:r>
    </w:p>
    <w:p w14:paraId="18C5BD3C"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отпорност система на отказе физичке инфраструктуре</w:t>
      </w:r>
    </w:p>
    <w:p w14:paraId="74F953AD"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смањење трошкова за електричну енергију</w:t>
      </w:r>
    </w:p>
    <w:p w14:paraId="1C0C0C7C"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смањење цене одржавања</w:t>
      </w:r>
    </w:p>
    <w:p w14:paraId="1547B59C"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 xml:space="preserve">омогућавање израде поузданијег и јефтинијег система за </w:t>
      </w:r>
      <w:r w:rsidRPr="0074613E">
        <w:rPr>
          <w:rFonts w:cs="Arial"/>
          <w:i/>
          <w:sz w:val="22"/>
          <w:szCs w:val="22"/>
          <w:lang w:val="sr-Cyrl-RS" w:eastAsia="en-US"/>
        </w:rPr>
        <w:t>disaster recovery</w:t>
      </w:r>
    </w:p>
    <w:p w14:paraId="7B0EDCDD"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lastRenderedPageBreak/>
        <w:t>циклус замене рачунара се продужава са 2-3 године на 5-6 година или више</w:t>
      </w:r>
    </w:p>
    <w:p w14:paraId="043BF729"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запослени у компанији могу приступити виртуелним рачунарима са било ког рачунара, укључујући и са кућног рачунара запосленог</w:t>
      </w:r>
    </w:p>
    <w:p w14:paraId="0B859087" w14:textId="77777777" w:rsidR="00220018" w:rsidRPr="0074613E" w:rsidRDefault="00220018" w:rsidP="007122AC">
      <w:pPr>
        <w:pStyle w:val="NoSpacing"/>
        <w:numPr>
          <w:ilvl w:val="0"/>
          <w:numId w:val="32"/>
        </w:numPr>
        <w:suppressAutoHyphens w:val="0"/>
        <w:spacing w:before="0"/>
        <w:rPr>
          <w:rFonts w:cs="Arial"/>
          <w:sz w:val="22"/>
          <w:szCs w:val="22"/>
          <w:lang w:val="sr-Cyrl-RS" w:eastAsia="en-US"/>
        </w:rPr>
      </w:pPr>
      <w:r w:rsidRPr="0074613E">
        <w:rPr>
          <w:rFonts w:cs="Arial"/>
          <w:sz w:val="22"/>
          <w:szCs w:val="22"/>
          <w:lang w:val="sr-Cyrl-RS" w:eastAsia="en-US"/>
        </w:rPr>
        <w:t>Оквирни план финансијских средстава са прегледом опција инвестиције у пројекат – CAPEX, OPEX или хибридно</w:t>
      </w:r>
    </w:p>
    <w:p w14:paraId="4E2CE062" w14:textId="37FB3FDA" w:rsidR="00220018" w:rsidRPr="0074613E" w:rsidRDefault="00220018" w:rsidP="00220018">
      <w:pPr>
        <w:rPr>
          <w:rFonts w:eastAsiaTheme="majorEastAsia" w:cs="Arial"/>
          <w:spacing w:val="-10"/>
          <w:kern w:val="28"/>
          <w:lang w:val="sr-Cyrl-RS"/>
        </w:rPr>
      </w:pPr>
    </w:p>
    <w:p w14:paraId="2AA8F941" w14:textId="77777777" w:rsidR="00220018" w:rsidRPr="0074613E" w:rsidRDefault="00220018" w:rsidP="00220018">
      <w:pPr>
        <w:rPr>
          <w:rFonts w:eastAsiaTheme="majorEastAsia" w:cs="Arial"/>
          <w:spacing w:val="-10"/>
          <w:kern w:val="28"/>
          <w:lang w:val="sr-Cyrl-RS"/>
        </w:rPr>
      </w:pPr>
    </w:p>
    <w:p w14:paraId="2F6EEA70" w14:textId="77777777" w:rsidR="00220018" w:rsidRPr="0074613E" w:rsidRDefault="00220018" w:rsidP="00220018">
      <w:pPr>
        <w:rPr>
          <w:rFonts w:eastAsiaTheme="majorEastAsia" w:cs="Arial"/>
          <w:b/>
          <w:spacing w:val="-10"/>
          <w:kern w:val="28"/>
          <w:lang w:val="sr-Cyrl-RS"/>
        </w:rPr>
      </w:pPr>
      <w:r w:rsidRPr="0074613E">
        <w:rPr>
          <w:rFonts w:eastAsiaTheme="majorEastAsia" w:cs="Arial"/>
          <w:b/>
          <w:spacing w:val="-10"/>
          <w:kern w:val="28"/>
          <w:lang w:val="sr-Cyrl-RS"/>
        </w:rPr>
        <w:t>Опсег пројекта</w:t>
      </w:r>
    </w:p>
    <w:p w14:paraId="4D248A87" w14:textId="77777777" w:rsidR="00220018" w:rsidRPr="0074613E" w:rsidRDefault="00220018" w:rsidP="00220018">
      <w:pPr>
        <w:rPr>
          <w:rFonts w:eastAsiaTheme="majorEastAsia" w:cs="Arial"/>
          <w:spacing w:val="-10"/>
          <w:kern w:val="28"/>
          <w:lang w:val="sr-Cyrl-RS"/>
        </w:rPr>
      </w:pPr>
    </w:p>
    <w:p w14:paraId="0DE32D98" w14:textId="77777777" w:rsidR="00220018" w:rsidRPr="0074613E" w:rsidRDefault="00220018" w:rsidP="00220018">
      <w:pPr>
        <w:rPr>
          <w:rFonts w:eastAsiaTheme="majorEastAsia" w:cs="Arial"/>
          <w:spacing w:val="-10"/>
          <w:kern w:val="28"/>
          <w:lang w:val="sr-Cyrl-RS"/>
        </w:rPr>
      </w:pPr>
      <w:r w:rsidRPr="0074613E">
        <w:rPr>
          <w:rFonts w:eastAsiaTheme="majorEastAsia" w:cs="Arial"/>
          <w:spacing w:val="-10"/>
          <w:kern w:val="28"/>
          <w:lang w:val="sr-Cyrl-RS"/>
        </w:rPr>
        <w:t>Понуђач треба да уради анализу за имплементацију решења за виртуализацију десктопа на основу кога ће Корисник бити у стању да сагледа изводљивост пројекта.</w:t>
      </w:r>
    </w:p>
    <w:p w14:paraId="5F58DDCF" w14:textId="77777777" w:rsidR="00220018" w:rsidRPr="0074613E" w:rsidRDefault="00220018" w:rsidP="00220018">
      <w:pPr>
        <w:rPr>
          <w:rFonts w:eastAsiaTheme="majorEastAsia" w:cs="Arial"/>
          <w:spacing w:val="-10"/>
          <w:kern w:val="28"/>
          <w:lang w:val="sr-Cyrl-RS"/>
        </w:rPr>
      </w:pPr>
      <w:r w:rsidRPr="0074613E">
        <w:rPr>
          <w:rFonts w:eastAsiaTheme="majorEastAsia" w:cs="Arial"/>
          <w:spacing w:val="-10"/>
          <w:kern w:val="28"/>
          <w:lang w:val="sr-Cyrl-RS"/>
        </w:rPr>
        <w:t xml:space="preserve"> </w:t>
      </w:r>
    </w:p>
    <w:p w14:paraId="6F4233E0" w14:textId="77777777" w:rsidR="00220018" w:rsidRPr="0074613E" w:rsidRDefault="00220018" w:rsidP="00220018">
      <w:pPr>
        <w:rPr>
          <w:rFonts w:eastAsiaTheme="majorEastAsia" w:cs="Arial"/>
          <w:spacing w:val="-10"/>
          <w:kern w:val="28"/>
          <w:lang w:val="sr-Cyrl-RS"/>
        </w:rPr>
      </w:pPr>
      <w:r w:rsidRPr="0074613E">
        <w:rPr>
          <w:rFonts w:eastAsiaTheme="majorEastAsia" w:cs="Arial"/>
          <w:spacing w:val="-10"/>
          <w:kern w:val="28"/>
          <w:lang w:val="sr-Cyrl-RS"/>
        </w:rPr>
        <w:t xml:space="preserve">Процена ће обухватити до 15000 рачунара и </w:t>
      </w:r>
      <w:r w:rsidRPr="0074613E">
        <w:rPr>
          <w:rFonts w:eastAsiaTheme="majorEastAsia" w:cs="Arial"/>
          <w:spacing w:val="-10"/>
          <w:kern w:val="28"/>
        </w:rPr>
        <w:t xml:space="preserve">10 </w:t>
      </w:r>
      <w:r w:rsidRPr="0074613E">
        <w:rPr>
          <w:rFonts w:eastAsiaTheme="majorEastAsia" w:cs="Arial"/>
          <w:i/>
          <w:spacing w:val="-10"/>
          <w:kern w:val="28"/>
        </w:rPr>
        <w:t>datacentara</w:t>
      </w:r>
      <w:r w:rsidRPr="0074613E">
        <w:rPr>
          <w:rFonts w:eastAsiaTheme="majorEastAsia" w:cs="Arial"/>
          <w:spacing w:val="-10"/>
          <w:kern w:val="28"/>
          <w:lang w:val="sr-Cyrl-RS"/>
        </w:rPr>
        <w:t>, а потребно је обезбедити и алат за прикупљање података. Алат треба да буде активан око 30 дана, да би прикупио потребне податке о десктоп клијентима. Када су подаци доступни, започиње се процес анализе података  и процес интервјуа на бази радионица са запосленима који укључује анализу мрежне инфраструктуре (</w:t>
      </w:r>
      <w:r w:rsidRPr="0074613E">
        <w:rPr>
          <w:rFonts w:eastAsiaTheme="majorEastAsia" w:cs="Arial"/>
          <w:i/>
          <w:spacing w:val="-10"/>
          <w:kern w:val="28"/>
          <w:lang w:val="sr-Cyrl-RS"/>
        </w:rPr>
        <w:t>WAN, LAN),</w:t>
      </w:r>
      <w:r w:rsidRPr="0074613E">
        <w:rPr>
          <w:rFonts w:eastAsiaTheme="majorEastAsia" w:cs="Arial"/>
          <w:spacing w:val="-10"/>
          <w:kern w:val="28"/>
          <w:lang w:val="sr-Cyrl-RS"/>
        </w:rPr>
        <w:t xml:space="preserve"> серверске инфраструктуре (сервери и сториџ), а све са циљем прикупљања података који су потребни како би се подржала успешна имплементација десктоп виртуализације. Све активности треба да буду документоване у Извештају о процени и анализи. Након урађене анализе потребно је направити детаљни захтев потребан за развој и процену величине десктоп виртуализованог окружења, као и списак неопходне опреме и софтвера за имплементацију. На основу урађеног списка неопходне опреме и софтвера биће урађена анализа укупних трошкова власништва и извештај којим се приказује поређење између постојећег окружења и виртуализованог окружења.</w:t>
      </w:r>
    </w:p>
    <w:p w14:paraId="59CD04DF" w14:textId="77777777" w:rsidR="00220018" w:rsidRPr="0074613E" w:rsidRDefault="00220018" w:rsidP="00220018">
      <w:pPr>
        <w:rPr>
          <w:rFonts w:cs="Arial"/>
          <w:lang w:val="sr-Cyrl-RS"/>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58"/>
        <w:gridCol w:w="2654"/>
        <w:gridCol w:w="1501"/>
        <w:gridCol w:w="1403"/>
        <w:gridCol w:w="1403"/>
      </w:tblGrid>
      <w:tr w:rsidR="00220018" w:rsidRPr="0074613E" w14:paraId="331753D5" w14:textId="77777777" w:rsidTr="00220018">
        <w:trPr>
          <w:trHeight w:val="306"/>
          <w:jc w:val="center"/>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ECE"/>
            <w:hideMark/>
          </w:tcPr>
          <w:p w14:paraId="2940B974" w14:textId="77777777" w:rsidR="00220018" w:rsidRPr="0074613E" w:rsidRDefault="00220018" w:rsidP="00220018">
            <w:pPr>
              <w:spacing w:before="20" w:after="20"/>
              <w:rPr>
                <w:rFonts w:cs="Arial"/>
                <w:b/>
                <w:lang w:val="sr-Cyrl-RS"/>
              </w:rPr>
            </w:pPr>
            <w:r w:rsidRPr="0074613E">
              <w:rPr>
                <w:rFonts w:cs="Arial"/>
                <w:b/>
                <w:lang w:val="sr-Cyrl-RS"/>
              </w:rPr>
              <w:t>Референтни модел за анализу постојећег стања система</w:t>
            </w:r>
          </w:p>
        </w:tc>
      </w:tr>
      <w:tr w:rsidR="00220018" w:rsidRPr="0074613E" w14:paraId="64C804AC" w14:textId="77777777" w:rsidTr="00220018">
        <w:trPr>
          <w:trHeight w:val="292"/>
          <w:jc w:val="center"/>
        </w:trPr>
        <w:tc>
          <w:tcPr>
            <w:tcW w:w="124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F7F12A" w14:textId="77777777" w:rsidR="00220018" w:rsidRPr="0074613E" w:rsidRDefault="00220018" w:rsidP="00220018">
            <w:pPr>
              <w:spacing w:before="20" w:after="20"/>
              <w:rPr>
                <w:rFonts w:cs="Arial"/>
                <w:lang w:val="sr-Cyrl-RS"/>
              </w:rPr>
            </w:pPr>
            <w:r w:rsidRPr="0074613E">
              <w:rPr>
                <w:rFonts w:cs="Arial"/>
                <w:lang w:val="sr-Cyrl-RS"/>
              </w:rPr>
              <w:t>Application</w:t>
            </w:r>
          </w:p>
          <w:p w14:paraId="62EBA97A" w14:textId="77777777" w:rsidR="00220018" w:rsidRPr="0074613E" w:rsidRDefault="00220018" w:rsidP="00220018">
            <w:pPr>
              <w:spacing w:before="20" w:after="20"/>
              <w:rPr>
                <w:rFonts w:cs="Arial"/>
                <w:lang w:val="sr-Cyrl-RS"/>
              </w:rPr>
            </w:pPr>
            <w:r w:rsidRPr="0074613E">
              <w:rPr>
                <w:rFonts w:cs="Arial"/>
                <w:lang w:val="sr-Cyrl-RS"/>
              </w:rPr>
              <w:t>Layer</w:t>
            </w:r>
          </w:p>
        </w:tc>
        <w:tc>
          <w:tcPr>
            <w:tcW w:w="24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1A9A1" w14:textId="77777777" w:rsidR="00220018" w:rsidRPr="0074613E" w:rsidRDefault="00220018" w:rsidP="00220018">
            <w:pPr>
              <w:spacing w:before="20" w:after="20"/>
              <w:rPr>
                <w:rFonts w:cs="Arial"/>
                <w:color w:val="A6A6A6"/>
                <w:lang w:val="sr-Cyrl-RS"/>
              </w:rPr>
            </w:pPr>
            <w:r w:rsidRPr="0074613E">
              <w:rPr>
                <w:rFonts w:cs="Arial"/>
                <w:color w:val="A6A6A6"/>
                <w:lang w:val="sr-Cyrl-RS"/>
              </w:rPr>
              <w:t>Application Presentation</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54613" w14:textId="77777777" w:rsidR="00220018" w:rsidRPr="0074613E" w:rsidRDefault="00220018" w:rsidP="00220018">
            <w:pPr>
              <w:spacing w:before="20" w:after="20"/>
              <w:rPr>
                <w:rFonts w:cs="Arial"/>
                <w:color w:val="A6A6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E36C5" w14:textId="77777777" w:rsidR="00220018" w:rsidRPr="0074613E" w:rsidRDefault="00220018" w:rsidP="00220018">
            <w:pPr>
              <w:spacing w:before="20" w:after="20"/>
              <w:rPr>
                <w:rFonts w:cs="Arial"/>
                <w:color w:val="A6A6A6"/>
                <w:lang w:val="sr-Cyrl-RS"/>
              </w:rPr>
            </w:pPr>
          </w:p>
        </w:tc>
      </w:tr>
      <w:tr w:rsidR="00220018" w:rsidRPr="0074613E" w14:paraId="196A8048" w14:textId="77777777" w:rsidTr="00220018">
        <w:trPr>
          <w:trHeight w:val="29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6823E8" w14:textId="77777777" w:rsidR="00220018" w:rsidRPr="0074613E" w:rsidRDefault="00220018" w:rsidP="00220018">
            <w:pPr>
              <w:rPr>
                <w:rFonts w:cs="Arial"/>
                <w:lang w:val="sr-Cyrl-RS"/>
              </w:rPr>
            </w:pPr>
          </w:p>
        </w:tc>
        <w:tc>
          <w:tcPr>
            <w:tcW w:w="157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66AEC"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Corporate Applications</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0D24E"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COTS</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0A37A" w14:textId="77777777" w:rsidR="00220018" w:rsidRPr="0074613E" w:rsidRDefault="00220018" w:rsidP="00220018">
            <w:pPr>
              <w:spacing w:before="20" w:after="20"/>
              <w:rPr>
                <w:rFonts w:cs="Arial"/>
                <w:color w:val="A6A6A6"/>
                <w:lang w:val="sr-Cyrl-RS"/>
              </w:rPr>
            </w:pPr>
            <w:r w:rsidRPr="0074613E">
              <w:rPr>
                <w:rFonts w:cs="Arial"/>
                <w:lang w:val="sr-Cyrl-RS"/>
              </w:rPr>
              <w:fldChar w:fldCharType="begin">
                <w:ffData>
                  <w:name w:val=""/>
                  <w:enabled/>
                  <w:calcOnExit w:val="0"/>
                  <w:textInput>
                    <w:default w:val="List Applications"/>
                  </w:textInput>
                </w:ffData>
              </w:fldChar>
            </w:r>
            <w:r w:rsidRPr="0074613E">
              <w:rPr>
                <w:rFonts w:cs="Arial"/>
                <w:lang w:val="sr-Cyrl-RS"/>
              </w:rPr>
              <w:instrText xml:space="preserve"> FORMTEXT </w:instrText>
            </w:r>
            <w:r w:rsidRPr="0074613E">
              <w:rPr>
                <w:rFonts w:cs="Arial"/>
                <w:lang w:val="sr-Cyrl-RS"/>
              </w:rPr>
            </w:r>
            <w:r w:rsidRPr="0074613E">
              <w:rPr>
                <w:rFonts w:cs="Arial"/>
                <w:lang w:val="sr-Cyrl-RS"/>
              </w:rPr>
              <w:fldChar w:fldCharType="separate"/>
            </w:r>
            <w:r w:rsidRPr="0074613E">
              <w:rPr>
                <w:rFonts w:cs="Arial"/>
                <w:noProof/>
                <w:lang w:val="sr-Cyrl-RS"/>
              </w:rPr>
              <w:t>List Applications</w:t>
            </w:r>
            <w:r w:rsidRPr="0074613E">
              <w:rPr>
                <w:rFonts w:cs="Arial"/>
                <w:lang w:val="sr-Cyrl-RS"/>
              </w:rPr>
              <w:fldChar w:fldCharType="end"/>
            </w: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C2815" w14:textId="77777777" w:rsidR="00220018" w:rsidRPr="0074613E" w:rsidRDefault="00220018" w:rsidP="00220018">
            <w:pPr>
              <w:spacing w:before="20" w:after="20"/>
              <w:rPr>
                <w:rFonts w:cs="Arial"/>
                <w:color w:val="A6A6A6"/>
                <w:lang w:val="sr-Cyrl-RS"/>
              </w:rPr>
            </w:pPr>
            <w:r w:rsidRPr="0074613E">
              <w:rPr>
                <w:rFonts w:cs="Arial"/>
                <w:lang w:val="sr-Cyrl-RS"/>
              </w:rPr>
              <w:fldChar w:fldCharType="begin">
                <w:ffData>
                  <w:name w:val=""/>
                  <w:enabled/>
                  <w:calcOnExit w:val="0"/>
                  <w:textInput>
                    <w:default w:val="List Applications"/>
                  </w:textInput>
                </w:ffData>
              </w:fldChar>
            </w:r>
            <w:r w:rsidRPr="0074613E">
              <w:rPr>
                <w:rFonts w:cs="Arial"/>
                <w:lang w:val="sr-Cyrl-RS"/>
              </w:rPr>
              <w:instrText xml:space="preserve"> FORMTEXT </w:instrText>
            </w:r>
            <w:r w:rsidRPr="0074613E">
              <w:rPr>
                <w:rFonts w:cs="Arial"/>
                <w:lang w:val="sr-Cyrl-RS"/>
              </w:rPr>
            </w:r>
            <w:r w:rsidRPr="0074613E">
              <w:rPr>
                <w:rFonts w:cs="Arial"/>
                <w:lang w:val="sr-Cyrl-RS"/>
              </w:rPr>
              <w:fldChar w:fldCharType="separate"/>
            </w:r>
            <w:r w:rsidRPr="0074613E">
              <w:rPr>
                <w:rFonts w:cs="Arial"/>
                <w:noProof/>
                <w:lang w:val="sr-Cyrl-RS"/>
              </w:rPr>
              <w:t>List Applications</w:t>
            </w:r>
            <w:r w:rsidRPr="0074613E">
              <w:rPr>
                <w:rFonts w:cs="Arial"/>
                <w:lang w:val="sr-Cyrl-RS"/>
              </w:rPr>
              <w:fldChar w:fldCharType="end"/>
            </w:r>
          </w:p>
        </w:tc>
      </w:tr>
      <w:tr w:rsidR="00220018" w:rsidRPr="0074613E" w14:paraId="617DF069" w14:textId="77777777" w:rsidTr="00220018">
        <w:trPr>
          <w:trHeight w:val="29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C7FBB0" w14:textId="77777777" w:rsidR="00220018" w:rsidRPr="0074613E" w:rsidRDefault="00220018" w:rsidP="00220018">
            <w:pPr>
              <w:rPr>
                <w:rFonts w:cs="Arial"/>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0F44E4" w14:textId="77777777" w:rsidR="00220018" w:rsidRPr="0074613E" w:rsidRDefault="00220018" w:rsidP="00220018">
            <w:pPr>
              <w:rPr>
                <w:rFonts w:cs="Arial"/>
                <w:color w:val="808080" w:themeColor="background1" w:themeShade="80"/>
                <w:lang w:val="sr-Cyrl-RS"/>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289E9"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Custom</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19A7F" w14:textId="77777777" w:rsidR="00220018" w:rsidRPr="0074613E" w:rsidRDefault="00220018" w:rsidP="00220018">
            <w:pPr>
              <w:spacing w:before="20" w:after="20"/>
              <w:rPr>
                <w:rFonts w:cs="Arial"/>
                <w:color w:val="A6A6A6"/>
                <w:lang w:val="sr-Cyrl-RS"/>
              </w:rPr>
            </w:pPr>
            <w:r w:rsidRPr="0074613E">
              <w:rPr>
                <w:rFonts w:cs="Arial"/>
                <w:lang w:val="sr-Cyrl-RS"/>
              </w:rPr>
              <w:fldChar w:fldCharType="begin">
                <w:ffData>
                  <w:name w:val=""/>
                  <w:enabled/>
                  <w:calcOnExit w:val="0"/>
                  <w:textInput>
                    <w:default w:val="List Applications"/>
                  </w:textInput>
                </w:ffData>
              </w:fldChar>
            </w:r>
            <w:r w:rsidRPr="0074613E">
              <w:rPr>
                <w:rFonts w:cs="Arial"/>
                <w:lang w:val="sr-Cyrl-RS"/>
              </w:rPr>
              <w:instrText xml:space="preserve"> FORMTEXT </w:instrText>
            </w:r>
            <w:r w:rsidRPr="0074613E">
              <w:rPr>
                <w:rFonts w:cs="Arial"/>
                <w:lang w:val="sr-Cyrl-RS"/>
              </w:rPr>
            </w:r>
            <w:r w:rsidRPr="0074613E">
              <w:rPr>
                <w:rFonts w:cs="Arial"/>
                <w:lang w:val="sr-Cyrl-RS"/>
              </w:rPr>
              <w:fldChar w:fldCharType="separate"/>
            </w:r>
            <w:r w:rsidRPr="0074613E">
              <w:rPr>
                <w:rFonts w:cs="Arial"/>
                <w:noProof/>
                <w:lang w:val="sr-Cyrl-RS"/>
              </w:rPr>
              <w:t>List Applications</w:t>
            </w:r>
            <w:r w:rsidRPr="0074613E">
              <w:rPr>
                <w:rFonts w:cs="Arial"/>
                <w:lang w:val="sr-Cyrl-RS"/>
              </w:rPr>
              <w:fldChar w:fldCharType="end"/>
            </w: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0AE5C" w14:textId="77777777" w:rsidR="00220018" w:rsidRPr="0074613E" w:rsidRDefault="00220018" w:rsidP="00220018">
            <w:pPr>
              <w:spacing w:before="20" w:after="20"/>
              <w:rPr>
                <w:rFonts w:cs="Arial"/>
                <w:color w:val="A6A6A6"/>
                <w:lang w:val="sr-Cyrl-RS"/>
              </w:rPr>
            </w:pPr>
            <w:r w:rsidRPr="0074613E">
              <w:rPr>
                <w:rFonts w:cs="Arial"/>
                <w:lang w:val="sr-Cyrl-RS"/>
              </w:rPr>
              <w:fldChar w:fldCharType="begin">
                <w:ffData>
                  <w:name w:val=""/>
                  <w:enabled/>
                  <w:calcOnExit w:val="0"/>
                  <w:textInput>
                    <w:default w:val="List Applications"/>
                  </w:textInput>
                </w:ffData>
              </w:fldChar>
            </w:r>
            <w:r w:rsidRPr="0074613E">
              <w:rPr>
                <w:rFonts w:cs="Arial"/>
                <w:lang w:val="sr-Cyrl-RS"/>
              </w:rPr>
              <w:instrText xml:space="preserve"> FORMTEXT </w:instrText>
            </w:r>
            <w:r w:rsidRPr="0074613E">
              <w:rPr>
                <w:rFonts w:cs="Arial"/>
                <w:lang w:val="sr-Cyrl-RS"/>
              </w:rPr>
            </w:r>
            <w:r w:rsidRPr="0074613E">
              <w:rPr>
                <w:rFonts w:cs="Arial"/>
                <w:lang w:val="sr-Cyrl-RS"/>
              </w:rPr>
              <w:fldChar w:fldCharType="separate"/>
            </w:r>
            <w:r w:rsidRPr="0074613E">
              <w:rPr>
                <w:rFonts w:cs="Arial"/>
                <w:noProof/>
                <w:lang w:val="sr-Cyrl-RS"/>
              </w:rPr>
              <w:t>List Applications</w:t>
            </w:r>
            <w:r w:rsidRPr="0074613E">
              <w:rPr>
                <w:rFonts w:cs="Arial"/>
                <w:lang w:val="sr-Cyrl-RS"/>
              </w:rPr>
              <w:fldChar w:fldCharType="end"/>
            </w:r>
          </w:p>
        </w:tc>
      </w:tr>
      <w:tr w:rsidR="00220018" w:rsidRPr="0074613E" w14:paraId="457E9F97" w14:textId="77777777" w:rsidTr="00220018">
        <w:trPr>
          <w:trHeight w:val="29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7CE90D" w14:textId="77777777" w:rsidR="00220018" w:rsidRPr="0074613E" w:rsidRDefault="00220018" w:rsidP="00220018">
            <w:pPr>
              <w:rPr>
                <w:rFonts w:cs="Arial"/>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0569B2" w14:textId="77777777" w:rsidR="00220018" w:rsidRPr="0074613E" w:rsidRDefault="00220018" w:rsidP="00220018">
            <w:pPr>
              <w:rPr>
                <w:rFonts w:cs="Arial"/>
                <w:color w:val="808080" w:themeColor="background1" w:themeShade="80"/>
                <w:lang w:val="sr-Cyrl-RS"/>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4A090"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Hosted</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0986A" w14:textId="77777777" w:rsidR="00220018" w:rsidRPr="0074613E" w:rsidRDefault="00220018" w:rsidP="00220018">
            <w:pPr>
              <w:spacing w:before="20" w:after="20"/>
              <w:rPr>
                <w:rFonts w:cs="Arial"/>
                <w:color w:val="A6A6A6"/>
                <w:lang w:val="sr-Cyrl-RS"/>
              </w:rPr>
            </w:pPr>
            <w:r w:rsidRPr="0074613E">
              <w:rPr>
                <w:rFonts w:cs="Arial"/>
                <w:color w:val="808080" w:themeColor="background1" w:themeShade="80"/>
                <w:lang w:val="sr-Cyrl-RS"/>
              </w:rPr>
              <w:t>Etc.</w:t>
            </w: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40E20" w14:textId="77777777" w:rsidR="00220018" w:rsidRPr="0074613E" w:rsidRDefault="00220018" w:rsidP="00220018">
            <w:pPr>
              <w:spacing w:before="20" w:after="20"/>
              <w:rPr>
                <w:rFonts w:cs="Arial"/>
                <w:color w:val="A6A6A6"/>
                <w:lang w:val="sr-Cyrl-RS"/>
              </w:rPr>
            </w:pPr>
          </w:p>
        </w:tc>
      </w:tr>
      <w:tr w:rsidR="00220018" w:rsidRPr="0074613E" w14:paraId="4C2FDBC9" w14:textId="77777777" w:rsidTr="00220018">
        <w:trPr>
          <w:trHeight w:val="15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D4603" w14:textId="77777777" w:rsidR="00220018" w:rsidRPr="0074613E" w:rsidRDefault="00220018" w:rsidP="00220018">
            <w:pPr>
              <w:rPr>
                <w:rFonts w:cs="Arial"/>
                <w:lang w:val="sr-Cyrl-RS"/>
              </w:rPr>
            </w:pPr>
          </w:p>
        </w:tc>
        <w:tc>
          <w:tcPr>
            <w:tcW w:w="157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3B8FB"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Business Applications</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C5180"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COTS</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F4696" w14:textId="77777777" w:rsidR="00220018" w:rsidRPr="0074613E" w:rsidRDefault="00220018" w:rsidP="00220018">
            <w:pPr>
              <w:spacing w:before="20" w:after="20"/>
              <w:rPr>
                <w:rFonts w:cs="Arial"/>
                <w:color w:val="A6A6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3ACFB" w14:textId="77777777" w:rsidR="00220018" w:rsidRPr="0074613E" w:rsidRDefault="00220018" w:rsidP="00220018">
            <w:pPr>
              <w:spacing w:before="20" w:after="20"/>
              <w:rPr>
                <w:rFonts w:cs="Arial"/>
                <w:color w:val="A6A6A6"/>
                <w:lang w:val="sr-Cyrl-RS"/>
              </w:rPr>
            </w:pPr>
          </w:p>
        </w:tc>
      </w:tr>
      <w:tr w:rsidR="00220018" w:rsidRPr="0074613E" w14:paraId="6DEE8FFA" w14:textId="77777777" w:rsidTr="00220018">
        <w:trPr>
          <w:trHeight w:val="15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0F8AF7" w14:textId="77777777" w:rsidR="00220018" w:rsidRPr="0074613E" w:rsidRDefault="00220018" w:rsidP="00220018">
            <w:pPr>
              <w:rPr>
                <w:rFonts w:cs="Arial"/>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531F43" w14:textId="77777777" w:rsidR="00220018" w:rsidRPr="0074613E" w:rsidRDefault="00220018" w:rsidP="00220018">
            <w:pPr>
              <w:rPr>
                <w:rFonts w:cs="Arial"/>
                <w:color w:val="808080" w:themeColor="background1" w:themeShade="80"/>
                <w:lang w:val="sr-Cyrl-RS"/>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33F02"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Custom</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4F842" w14:textId="77777777" w:rsidR="00220018" w:rsidRPr="0074613E" w:rsidRDefault="00220018" w:rsidP="00220018">
            <w:pPr>
              <w:spacing w:before="20" w:after="20"/>
              <w:rPr>
                <w:rFonts w:cs="Arial"/>
                <w:color w:val="A6A6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4CF39" w14:textId="77777777" w:rsidR="00220018" w:rsidRPr="0074613E" w:rsidRDefault="00220018" w:rsidP="00220018">
            <w:pPr>
              <w:spacing w:before="20" w:after="20"/>
              <w:rPr>
                <w:rFonts w:cs="Arial"/>
                <w:color w:val="A6A6A6"/>
                <w:lang w:val="sr-Cyrl-RS"/>
              </w:rPr>
            </w:pPr>
          </w:p>
        </w:tc>
      </w:tr>
      <w:tr w:rsidR="00220018" w:rsidRPr="0074613E" w14:paraId="09BAECE5" w14:textId="77777777" w:rsidTr="00220018">
        <w:trPr>
          <w:trHeight w:val="15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65497" w14:textId="77777777" w:rsidR="00220018" w:rsidRPr="0074613E" w:rsidRDefault="00220018" w:rsidP="00220018">
            <w:pPr>
              <w:rPr>
                <w:rFonts w:cs="Arial"/>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B81EEB" w14:textId="77777777" w:rsidR="00220018" w:rsidRPr="0074613E" w:rsidRDefault="00220018" w:rsidP="00220018">
            <w:pPr>
              <w:rPr>
                <w:rFonts w:cs="Arial"/>
                <w:color w:val="808080" w:themeColor="background1" w:themeShade="80"/>
                <w:lang w:val="sr-Cyrl-RS"/>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6CCCE"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Hosted</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BAD7E" w14:textId="77777777" w:rsidR="00220018" w:rsidRPr="0074613E" w:rsidRDefault="00220018" w:rsidP="00220018">
            <w:pPr>
              <w:spacing w:before="20" w:after="20"/>
              <w:rPr>
                <w:rFonts w:cs="Arial"/>
                <w:color w:val="A6A6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B6628" w14:textId="77777777" w:rsidR="00220018" w:rsidRPr="0074613E" w:rsidRDefault="00220018" w:rsidP="00220018">
            <w:pPr>
              <w:spacing w:before="20" w:after="20"/>
              <w:rPr>
                <w:rFonts w:cs="Arial"/>
                <w:color w:val="A6A6A6"/>
                <w:lang w:val="sr-Cyrl-RS"/>
              </w:rPr>
            </w:pPr>
          </w:p>
        </w:tc>
      </w:tr>
      <w:tr w:rsidR="00220018" w:rsidRPr="0074613E" w14:paraId="31AEC4B4" w14:textId="77777777" w:rsidTr="00220018">
        <w:trPr>
          <w:trHeight w:val="253"/>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1EB0EE" w14:textId="77777777" w:rsidR="00220018" w:rsidRPr="0074613E" w:rsidRDefault="00220018" w:rsidP="00220018">
            <w:pPr>
              <w:rPr>
                <w:rFonts w:cs="Arial"/>
                <w:lang w:val="sr-Cyrl-RS"/>
              </w:rPr>
            </w:pPr>
          </w:p>
        </w:tc>
        <w:tc>
          <w:tcPr>
            <w:tcW w:w="157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68CF4"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Core Application Services</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A3518"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COTS</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3CC5B" w14:textId="77777777" w:rsidR="00220018" w:rsidRPr="0074613E" w:rsidRDefault="00220018" w:rsidP="00220018">
            <w:pPr>
              <w:spacing w:before="20" w:after="20"/>
              <w:rPr>
                <w:rFonts w:cs="Arial"/>
                <w:color w:val="A6A6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3BBF6" w14:textId="77777777" w:rsidR="00220018" w:rsidRPr="0074613E" w:rsidRDefault="00220018" w:rsidP="00220018">
            <w:pPr>
              <w:spacing w:before="20" w:after="20"/>
              <w:rPr>
                <w:rFonts w:cs="Arial"/>
                <w:color w:val="A6A6A6"/>
                <w:lang w:val="sr-Cyrl-RS"/>
              </w:rPr>
            </w:pPr>
          </w:p>
        </w:tc>
      </w:tr>
      <w:tr w:rsidR="00220018" w:rsidRPr="0074613E" w14:paraId="413F5819" w14:textId="77777777" w:rsidTr="00220018">
        <w:trPr>
          <w:trHeight w:val="25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CFC71" w14:textId="77777777" w:rsidR="00220018" w:rsidRPr="0074613E" w:rsidRDefault="00220018" w:rsidP="00220018">
            <w:pPr>
              <w:rPr>
                <w:rFonts w:cs="Arial"/>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2D46BB" w14:textId="77777777" w:rsidR="00220018" w:rsidRPr="0074613E" w:rsidRDefault="00220018" w:rsidP="00220018">
            <w:pPr>
              <w:rPr>
                <w:rFonts w:cs="Arial"/>
                <w:color w:val="808080" w:themeColor="background1" w:themeShade="80"/>
                <w:lang w:val="sr-Cyrl-RS"/>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F38F1"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Custom</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85A8D" w14:textId="77777777" w:rsidR="00220018" w:rsidRPr="0074613E" w:rsidRDefault="00220018" w:rsidP="00220018">
            <w:pPr>
              <w:spacing w:before="20" w:after="20"/>
              <w:rPr>
                <w:rFonts w:cs="Arial"/>
                <w:color w:val="A6A6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6CDBB" w14:textId="77777777" w:rsidR="00220018" w:rsidRPr="0074613E" w:rsidRDefault="00220018" w:rsidP="00220018">
            <w:pPr>
              <w:spacing w:before="20" w:after="20"/>
              <w:rPr>
                <w:rFonts w:cs="Arial"/>
                <w:color w:val="A6A6A6"/>
                <w:lang w:val="sr-Cyrl-RS"/>
              </w:rPr>
            </w:pPr>
          </w:p>
        </w:tc>
      </w:tr>
      <w:tr w:rsidR="00220018" w:rsidRPr="0074613E" w14:paraId="164C91F0" w14:textId="77777777" w:rsidTr="00220018">
        <w:trPr>
          <w:trHeight w:val="25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2396C4" w14:textId="77777777" w:rsidR="00220018" w:rsidRPr="0074613E" w:rsidRDefault="00220018" w:rsidP="00220018">
            <w:pPr>
              <w:rPr>
                <w:rFonts w:cs="Arial"/>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5BB552" w14:textId="77777777" w:rsidR="00220018" w:rsidRPr="0074613E" w:rsidRDefault="00220018" w:rsidP="00220018">
            <w:pPr>
              <w:rPr>
                <w:rFonts w:cs="Arial"/>
                <w:color w:val="808080" w:themeColor="background1" w:themeShade="80"/>
                <w:lang w:val="sr-Cyrl-RS"/>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7D5A4"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Hosted</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BE007" w14:textId="77777777" w:rsidR="00220018" w:rsidRPr="0074613E" w:rsidRDefault="00220018" w:rsidP="00220018">
            <w:pPr>
              <w:spacing w:before="20" w:after="20"/>
              <w:rPr>
                <w:rFonts w:cs="Arial"/>
                <w:color w:val="A6A6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E324D" w14:textId="77777777" w:rsidR="00220018" w:rsidRPr="0074613E" w:rsidRDefault="00220018" w:rsidP="00220018">
            <w:pPr>
              <w:spacing w:before="20" w:after="20"/>
              <w:rPr>
                <w:rFonts w:cs="Arial"/>
                <w:color w:val="A6A6A6"/>
                <w:lang w:val="sr-Cyrl-RS"/>
              </w:rPr>
            </w:pPr>
          </w:p>
        </w:tc>
      </w:tr>
      <w:tr w:rsidR="00220018" w:rsidRPr="0074613E" w14:paraId="595473D0" w14:textId="77777777" w:rsidTr="00220018">
        <w:trPr>
          <w:trHeight w:val="31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874F20"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3352C"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Availability</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BBBD0" w14:textId="77777777" w:rsidR="00220018" w:rsidRPr="0074613E" w:rsidRDefault="00220018" w:rsidP="00220018">
            <w:pPr>
              <w:spacing w:before="20" w:after="20"/>
              <w:rPr>
                <w:rFonts w:cs="Arial"/>
                <w:color w:val="808080" w:themeColor="background1" w:themeShade="80"/>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10AE2"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99.9%</w:t>
            </w: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B3E5D"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99.5%</w:t>
            </w:r>
          </w:p>
        </w:tc>
      </w:tr>
      <w:tr w:rsidR="00220018" w:rsidRPr="0074613E" w14:paraId="0CD3DF4A" w14:textId="77777777" w:rsidTr="00220018">
        <w:trPr>
          <w:trHeight w:val="114"/>
          <w:jc w:val="center"/>
        </w:trPr>
        <w:tc>
          <w:tcPr>
            <w:tcW w:w="124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EBE07C" w14:textId="77777777" w:rsidR="00220018" w:rsidRPr="0074613E" w:rsidRDefault="00220018" w:rsidP="00220018">
            <w:pPr>
              <w:spacing w:before="20" w:after="20"/>
              <w:rPr>
                <w:rFonts w:cs="Arial"/>
                <w:lang w:val="sr-Cyrl-RS"/>
              </w:rPr>
            </w:pPr>
            <w:r w:rsidRPr="0074613E">
              <w:rPr>
                <w:rFonts w:cs="Arial"/>
                <w:lang w:val="sr-Cyrl-RS"/>
              </w:rPr>
              <w:t>Data Layer</w:t>
            </w:r>
          </w:p>
        </w:tc>
        <w:tc>
          <w:tcPr>
            <w:tcW w:w="157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FBA6E"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Database</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FEF72"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Data Design and Schemas</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1A7F4" w14:textId="77777777" w:rsidR="00220018" w:rsidRPr="0074613E" w:rsidRDefault="00220018" w:rsidP="00220018">
            <w:pPr>
              <w:spacing w:before="20" w:after="20"/>
              <w:rPr>
                <w:rFonts w:cs="Arial"/>
                <w:color w:val="808080" w:themeColor="background1" w:themeShade="80"/>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516AD" w14:textId="77777777" w:rsidR="00220018" w:rsidRPr="0074613E" w:rsidRDefault="00220018" w:rsidP="00220018">
            <w:pPr>
              <w:spacing w:before="20" w:after="20"/>
              <w:rPr>
                <w:rFonts w:cs="Arial"/>
                <w:color w:val="808080" w:themeColor="background1" w:themeShade="80"/>
                <w:lang w:val="sr-Cyrl-RS"/>
              </w:rPr>
            </w:pPr>
          </w:p>
        </w:tc>
      </w:tr>
      <w:tr w:rsidR="00220018" w:rsidRPr="0074613E" w14:paraId="198C7416" w14:textId="77777777" w:rsidTr="00220018">
        <w:trPr>
          <w:trHeight w:val="11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29D7B3" w14:textId="77777777" w:rsidR="00220018" w:rsidRPr="0074613E" w:rsidRDefault="00220018" w:rsidP="00220018">
            <w:pPr>
              <w:rPr>
                <w:rFonts w:cs="Arial"/>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44C23F" w14:textId="77777777" w:rsidR="00220018" w:rsidRPr="0074613E" w:rsidRDefault="00220018" w:rsidP="00220018">
            <w:pPr>
              <w:rPr>
                <w:rFonts w:cs="Arial"/>
                <w:color w:val="808080" w:themeColor="background1" w:themeShade="80"/>
                <w:lang w:val="sr-Cyrl-RS"/>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CCB04"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Analysis and Reporting</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55A60" w14:textId="77777777" w:rsidR="00220018" w:rsidRPr="0074613E" w:rsidRDefault="00220018" w:rsidP="00220018">
            <w:pPr>
              <w:spacing w:before="20" w:after="20"/>
              <w:rPr>
                <w:rFonts w:cs="Arial"/>
                <w:color w:val="808080" w:themeColor="background1" w:themeShade="80"/>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913E2" w14:textId="77777777" w:rsidR="00220018" w:rsidRPr="0074613E" w:rsidRDefault="00220018" w:rsidP="00220018">
            <w:pPr>
              <w:spacing w:before="20" w:after="20"/>
              <w:rPr>
                <w:rFonts w:cs="Arial"/>
                <w:color w:val="808080" w:themeColor="background1" w:themeShade="80"/>
                <w:lang w:val="sr-Cyrl-RS"/>
              </w:rPr>
            </w:pPr>
          </w:p>
        </w:tc>
      </w:tr>
      <w:tr w:rsidR="00220018" w:rsidRPr="0074613E" w14:paraId="088A056F" w14:textId="77777777" w:rsidTr="00220018">
        <w:trPr>
          <w:trHeight w:val="11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4E1F33" w14:textId="77777777" w:rsidR="00220018" w:rsidRPr="0074613E" w:rsidRDefault="00220018" w:rsidP="00220018">
            <w:pPr>
              <w:rPr>
                <w:rFonts w:cs="Arial"/>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0FABA4" w14:textId="77777777" w:rsidR="00220018" w:rsidRPr="0074613E" w:rsidRDefault="00220018" w:rsidP="00220018">
            <w:pPr>
              <w:rPr>
                <w:rFonts w:cs="Arial"/>
                <w:color w:val="808080" w:themeColor="background1" w:themeShade="80"/>
                <w:lang w:val="sr-Cyrl-RS"/>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86A54"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Corporate Database</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3D163" w14:textId="77777777" w:rsidR="00220018" w:rsidRPr="0074613E" w:rsidRDefault="00220018" w:rsidP="00220018">
            <w:pPr>
              <w:spacing w:before="20" w:after="20"/>
              <w:rPr>
                <w:rFonts w:cs="Arial"/>
                <w:color w:val="808080" w:themeColor="background1" w:themeShade="80"/>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497A2" w14:textId="77777777" w:rsidR="00220018" w:rsidRPr="0074613E" w:rsidRDefault="00220018" w:rsidP="00220018">
            <w:pPr>
              <w:spacing w:before="20" w:after="20"/>
              <w:rPr>
                <w:rFonts w:cs="Arial"/>
                <w:color w:val="808080" w:themeColor="background1" w:themeShade="80"/>
                <w:lang w:val="sr-Cyrl-RS"/>
              </w:rPr>
            </w:pPr>
          </w:p>
        </w:tc>
      </w:tr>
      <w:tr w:rsidR="00220018" w:rsidRPr="0074613E" w14:paraId="6D4B009C" w14:textId="77777777" w:rsidTr="00220018">
        <w:trPr>
          <w:trHeight w:val="11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FF3629" w14:textId="77777777" w:rsidR="00220018" w:rsidRPr="0074613E" w:rsidRDefault="00220018" w:rsidP="00220018">
            <w:pPr>
              <w:rPr>
                <w:rFonts w:cs="Arial"/>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CD9DA2" w14:textId="77777777" w:rsidR="00220018" w:rsidRPr="0074613E" w:rsidRDefault="00220018" w:rsidP="00220018">
            <w:pPr>
              <w:rPr>
                <w:rFonts w:cs="Arial"/>
                <w:color w:val="808080" w:themeColor="background1" w:themeShade="80"/>
                <w:lang w:val="sr-Cyrl-RS"/>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5286B"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Metadata Management</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C5F2B" w14:textId="77777777" w:rsidR="00220018" w:rsidRPr="0074613E" w:rsidRDefault="00220018" w:rsidP="00220018">
            <w:pPr>
              <w:spacing w:before="20" w:after="20"/>
              <w:rPr>
                <w:rFonts w:cs="Arial"/>
                <w:color w:val="808080" w:themeColor="background1" w:themeShade="80"/>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BEDB4" w14:textId="77777777" w:rsidR="00220018" w:rsidRPr="0074613E" w:rsidRDefault="00220018" w:rsidP="00220018">
            <w:pPr>
              <w:spacing w:before="20" w:after="20"/>
              <w:rPr>
                <w:rFonts w:cs="Arial"/>
                <w:color w:val="808080" w:themeColor="background1" w:themeShade="80"/>
                <w:lang w:val="sr-Cyrl-RS"/>
              </w:rPr>
            </w:pPr>
          </w:p>
        </w:tc>
      </w:tr>
      <w:tr w:rsidR="00220018" w:rsidRPr="0074613E" w14:paraId="4D5AF2B4" w14:textId="77777777" w:rsidTr="00220018">
        <w:trPr>
          <w:trHeight w:val="306"/>
          <w:jc w:val="center"/>
        </w:trPr>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6341ED" w14:textId="77777777" w:rsidR="00220018" w:rsidRPr="0074613E" w:rsidRDefault="00220018" w:rsidP="00220018">
            <w:pPr>
              <w:spacing w:before="20" w:after="20"/>
              <w:rPr>
                <w:rFonts w:cs="Arial"/>
                <w:lang w:val="sr-Cyrl-RS"/>
              </w:rPr>
            </w:pPr>
            <w:r w:rsidRPr="0074613E">
              <w:rPr>
                <w:rFonts w:cs="Arial"/>
                <w:lang w:val="sr-Cyrl-RS"/>
              </w:rPr>
              <w:t>Security Layer</w:t>
            </w: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5189D"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Security</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DE7B8"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F6FE3"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41C9F"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707561EA" w14:textId="77777777" w:rsidTr="00220018">
        <w:trPr>
          <w:trHeight w:val="306"/>
          <w:jc w:val="center"/>
        </w:trPr>
        <w:tc>
          <w:tcPr>
            <w:tcW w:w="124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1DAF72" w14:textId="77777777" w:rsidR="00220018" w:rsidRPr="0074613E" w:rsidRDefault="00220018" w:rsidP="00220018">
            <w:pPr>
              <w:spacing w:before="20" w:after="20"/>
              <w:rPr>
                <w:rFonts w:cs="Arial"/>
                <w:lang w:val="sr-Cyrl-RS"/>
              </w:rPr>
            </w:pPr>
            <w:r w:rsidRPr="0074613E">
              <w:rPr>
                <w:rFonts w:cs="Arial"/>
                <w:lang w:val="sr-Cyrl-RS"/>
              </w:rPr>
              <w:t>Infrastructure Layer</w:t>
            </w: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069E7"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Help Desk</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B9352"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F6071"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3BCF8"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026D19B7" w14:textId="77777777" w:rsidTr="00220018">
        <w:trPr>
          <w:trHeight w:val="306"/>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3A3688"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AE83A"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Management (IT)</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BFDB1"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05C9F"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E1A21"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7150B5BF" w14:textId="77777777" w:rsidTr="00220018">
        <w:trPr>
          <w:trHeight w:val="31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03E06"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83D09"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Mobile Devices</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A2602"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10D38"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4E5CD"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14EC16A0" w14:textId="77777777" w:rsidTr="00220018">
        <w:trPr>
          <w:trHeight w:val="31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595D25"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7188D"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Desktop/Laptops</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5B756"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7171C"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E8833"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61788DCD" w14:textId="77777777" w:rsidTr="00220018">
        <w:trPr>
          <w:trHeight w:val="306"/>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2CA29C"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71424"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Video Conferencing</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C57E9"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54D47"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26926"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712A5089" w14:textId="77777777" w:rsidTr="00220018">
        <w:trPr>
          <w:trHeight w:val="31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E4D7BF"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5B845"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Voice Systems</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AE889"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7B5D3"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72244"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5627883A" w14:textId="77777777" w:rsidTr="00220018">
        <w:trPr>
          <w:trHeight w:val="306"/>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607CB2"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CAC48"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Storage</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A0420"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CFB6A"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60FC3"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0300CF46" w14:textId="77777777" w:rsidTr="00220018">
        <w:trPr>
          <w:trHeight w:val="306"/>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A1F17C"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A08C5"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Backup/Replication</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F6EE5"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E0E73"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D21A6"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7289DAD7" w14:textId="77777777" w:rsidTr="00220018">
        <w:trPr>
          <w:trHeight w:val="306"/>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1C6E78"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6DAB8"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Appliances</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1AF9E"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B1405"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BD291"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225112F0" w14:textId="77777777" w:rsidTr="00220018">
        <w:trPr>
          <w:trHeight w:val="22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9D65F7" w14:textId="77777777" w:rsidR="00220018" w:rsidRPr="0074613E" w:rsidRDefault="00220018" w:rsidP="00220018">
            <w:pPr>
              <w:rPr>
                <w:rFonts w:cs="Arial"/>
                <w:lang w:val="sr-Cyrl-RS"/>
              </w:rPr>
            </w:pPr>
          </w:p>
        </w:tc>
        <w:tc>
          <w:tcPr>
            <w:tcW w:w="157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D71F3"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Servers</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93A1D"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Hardware</w:t>
            </w:r>
          </w:p>
        </w:tc>
        <w:tc>
          <w:tcPr>
            <w:tcW w:w="75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74546" w14:textId="77777777" w:rsidR="00220018" w:rsidRPr="0074613E" w:rsidRDefault="00220018" w:rsidP="00220018">
            <w:pPr>
              <w:spacing w:before="20" w:after="20"/>
              <w:rPr>
                <w:rFonts w:cs="Arial"/>
                <w:color w:val="A6A6A6" w:themeColor="background1" w:themeShade="A6"/>
                <w:lang w:val="sr-Cyrl-RS"/>
              </w:rPr>
            </w:pPr>
          </w:p>
        </w:tc>
        <w:tc>
          <w:tcPr>
            <w:tcW w:w="53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96700"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4DF55E27" w14:textId="77777777" w:rsidTr="00220018">
        <w:trPr>
          <w:trHeight w:val="22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5053E9" w14:textId="77777777" w:rsidR="00220018" w:rsidRPr="0074613E" w:rsidRDefault="00220018" w:rsidP="00220018">
            <w:pPr>
              <w:rPr>
                <w:rFonts w:cs="Arial"/>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AFD97F" w14:textId="77777777" w:rsidR="00220018" w:rsidRPr="0074613E" w:rsidRDefault="00220018" w:rsidP="00220018">
            <w:pPr>
              <w:rPr>
                <w:rFonts w:cs="Arial"/>
                <w:color w:val="808080" w:themeColor="background1" w:themeShade="80"/>
                <w:lang w:val="sr-Cyrl-RS"/>
              </w:rPr>
            </w:pP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7E4C2"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Software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4FB7A0" w14:textId="77777777" w:rsidR="00220018" w:rsidRPr="0074613E" w:rsidRDefault="00220018" w:rsidP="00220018">
            <w:pPr>
              <w:rPr>
                <w:rFonts w:cs="Arial"/>
                <w:color w:val="A6A6A6" w:themeColor="background1" w:themeShade="A6"/>
                <w:lang w:val="sr-Cyrl-R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44419" w14:textId="77777777" w:rsidR="00220018" w:rsidRPr="0074613E" w:rsidRDefault="00220018" w:rsidP="00220018">
            <w:pPr>
              <w:rPr>
                <w:rFonts w:cs="Arial"/>
                <w:color w:val="A6A6A6" w:themeColor="background1" w:themeShade="A6"/>
                <w:lang w:val="sr-Cyrl-RS"/>
              </w:rPr>
            </w:pPr>
          </w:p>
        </w:tc>
      </w:tr>
      <w:tr w:rsidR="00220018" w:rsidRPr="0074613E" w14:paraId="328ACEB0" w14:textId="77777777" w:rsidTr="00220018">
        <w:trPr>
          <w:trHeight w:val="22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9EDA9"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F5106"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Server Virtualization</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42AD8"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8E3E"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9980B"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7EA3CB40" w14:textId="77777777" w:rsidTr="00220018">
        <w:trPr>
          <w:trHeight w:val="22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2816F9"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60A8D"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Protocol</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F90A0"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C15F5"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30497"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36D61625" w14:textId="77777777" w:rsidTr="00220018">
        <w:trPr>
          <w:trHeight w:val="22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B95181"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8BA6D"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WAN</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4A51D"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F2840"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7C325"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10DF5CA9" w14:textId="77777777" w:rsidTr="00220018">
        <w:trPr>
          <w:trHeight w:val="22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1C49A8"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27F0F"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LAN</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131CC"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046A9"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39C48" w14:textId="77777777" w:rsidR="00220018" w:rsidRPr="0074613E" w:rsidRDefault="00220018" w:rsidP="00220018">
            <w:pPr>
              <w:spacing w:before="20" w:after="20"/>
              <w:rPr>
                <w:rFonts w:cs="Arial"/>
                <w:color w:val="A6A6A6" w:themeColor="background1" w:themeShade="A6"/>
                <w:lang w:val="sr-Cyrl-RS"/>
              </w:rPr>
            </w:pPr>
          </w:p>
        </w:tc>
      </w:tr>
      <w:tr w:rsidR="00220018" w:rsidRPr="0074613E" w14:paraId="46CEE240" w14:textId="77777777" w:rsidTr="00220018">
        <w:trPr>
          <w:trHeight w:val="22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F28573" w14:textId="77777777" w:rsidR="00220018" w:rsidRPr="0074613E" w:rsidRDefault="00220018" w:rsidP="00220018">
            <w:pPr>
              <w:rPr>
                <w:rFonts w:cs="Arial"/>
                <w:lang w:val="sr-Cyrl-RS"/>
              </w:rPr>
            </w:pPr>
          </w:p>
        </w:tc>
        <w:tc>
          <w:tcPr>
            <w:tcW w:w="1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6869C" w14:textId="77777777" w:rsidR="00220018" w:rsidRPr="0074613E" w:rsidRDefault="00220018" w:rsidP="00220018">
            <w:pPr>
              <w:spacing w:before="20" w:after="20"/>
              <w:rPr>
                <w:rFonts w:cs="Arial"/>
                <w:color w:val="808080" w:themeColor="background1" w:themeShade="80"/>
                <w:lang w:val="sr-Cyrl-RS"/>
              </w:rPr>
            </w:pPr>
            <w:r w:rsidRPr="0074613E">
              <w:rPr>
                <w:rFonts w:cs="Arial"/>
                <w:color w:val="808080" w:themeColor="background1" w:themeShade="80"/>
                <w:lang w:val="sr-Cyrl-RS"/>
              </w:rPr>
              <w:t>e.g. Facilities (Location)</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6F5D9" w14:textId="77777777" w:rsidR="00220018" w:rsidRPr="0074613E" w:rsidRDefault="00220018" w:rsidP="00220018">
            <w:pPr>
              <w:spacing w:before="20" w:after="20"/>
              <w:rPr>
                <w:rFonts w:cs="Arial"/>
                <w:color w:val="A6A6A6" w:themeColor="background1" w:themeShade="A6"/>
                <w:lang w:val="sr-Cyrl-RS"/>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2643F" w14:textId="77777777" w:rsidR="00220018" w:rsidRPr="0074613E" w:rsidRDefault="00220018" w:rsidP="00220018">
            <w:pPr>
              <w:spacing w:before="20" w:after="20"/>
              <w:rPr>
                <w:rFonts w:cs="Arial"/>
                <w:color w:val="A6A6A6" w:themeColor="background1" w:themeShade="A6"/>
                <w:lang w:val="sr-Cyrl-RS"/>
              </w:rPr>
            </w:pP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C7344" w14:textId="77777777" w:rsidR="00220018" w:rsidRPr="0074613E" w:rsidRDefault="00220018" w:rsidP="00220018">
            <w:pPr>
              <w:spacing w:before="20" w:after="20"/>
              <w:rPr>
                <w:rFonts w:cs="Arial"/>
                <w:color w:val="A6A6A6" w:themeColor="background1" w:themeShade="A6"/>
                <w:lang w:val="sr-Cyrl-RS"/>
              </w:rPr>
            </w:pPr>
          </w:p>
        </w:tc>
      </w:tr>
    </w:tbl>
    <w:p w14:paraId="09CA9655" w14:textId="77777777" w:rsidR="00220018" w:rsidRPr="0074613E" w:rsidRDefault="00220018" w:rsidP="00220018">
      <w:pPr>
        <w:rPr>
          <w:rFonts w:cs="Arial"/>
          <w:lang w:val="sr-Cyrl-RS"/>
        </w:rPr>
      </w:pPr>
    </w:p>
    <w:p w14:paraId="3BF5EFA1" w14:textId="77777777" w:rsidR="00220018" w:rsidRPr="0074613E" w:rsidRDefault="00220018" w:rsidP="00220018">
      <w:pPr>
        <w:spacing w:before="60" w:after="60"/>
        <w:rPr>
          <w:rFonts w:cs="Arial"/>
          <w:lang w:val="sr-Cyrl-RS"/>
        </w:rPr>
      </w:pPr>
      <w:r w:rsidRPr="0074613E">
        <w:rPr>
          <w:rFonts w:cs="Arial"/>
          <w:lang w:val="sr-Cyrl-RS"/>
        </w:rPr>
        <w:t xml:space="preserve">Понуђач мора приликом израде пројекта узети у обзир постојеће технологије Наручиоца </w:t>
      </w:r>
      <w:r w:rsidRPr="0074613E">
        <w:rPr>
          <w:rFonts w:cs="Arial"/>
          <w:i/>
          <w:lang w:val="sr-Cyrl-RS"/>
        </w:rPr>
        <w:t>(Microsoft, Oracle, Cisco…)</w:t>
      </w:r>
    </w:p>
    <w:p w14:paraId="64F6C888" w14:textId="77777777" w:rsidR="00220018" w:rsidRPr="0074613E" w:rsidRDefault="00220018" w:rsidP="00220018">
      <w:pPr>
        <w:spacing w:before="60" w:after="60"/>
        <w:ind w:left="720"/>
        <w:rPr>
          <w:rFonts w:cs="Arial"/>
          <w:lang w:val="sr-Cyrl-RS"/>
        </w:rPr>
      </w:pPr>
    </w:p>
    <w:p w14:paraId="6A77E976" w14:textId="77777777" w:rsidR="00220018" w:rsidRPr="0074613E" w:rsidRDefault="00220018" w:rsidP="00220018">
      <w:pPr>
        <w:tabs>
          <w:tab w:val="left" w:pos="4086"/>
        </w:tabs>
        <w:rPr>
          <w:rFonts w:cs="Arial"/>
          <w:lang w:val="sr-Cyrl-RS"/>
        </w:rPr>
      </w:pPr>
      <w:r w:rsidRPr="0074613E">
        <w:rPr>
          <w:rFonts w:cs="Arial"/>
          <w:lang w:val="sr-Cyrl-RS"/>
        </w:rPr>
        <w:t xml:space="preserve">Резултат процене и анализе треба да обезбеди информације о томе шта је потребно за имплементацију окружења за виртуелну радну површину. Ова процена треба да квантификује коришћење десктоп ресурса (до 15000 радних станица) за до 2 случаја коришћења и идентификује најбоље и најгоре кандидате за виртуализацију засноване на прикупљеним подацима из реалног окружења. Завршни извештај о процени и анализи треба да обухватити пројекцију инфраструктуре </w:t>
      </w:r>
      <w:r w:rsidRPr="0074613E">
        <w:rPr>
          <w:rFonts w:eastAsiaTheme="majorEastAsia" w:cs="Arial"/>
          <w:i/>
          <w:spacing w:val="-10"/>
          <w:kern w:val="28"/>
          <w:lang w:val="sr-Cyrl-RS"/>
        </w:rPr>
        <w:t>WAN, LAN</w:t>
      </w:r>
      <w:r w:rsidRPr="0074613E">
        <w:rPr>
          <w:rFonts w:cs="Arial"/>
          <w:lang w:val="sr-Cyrl-RS"/>
        </w:rPr>
        <w:t xml:space="preserve"> и сториџ а којим би се прикупили подаци потребни да би се подржала успешна имплементација десктоп виртуализације. Затим је потребно урадити анализу укупних трошкова власништва којом се прави поређење између постојећег окружења и виртуализованог окружења.</w:t>
      </w:r>
    </w:p>
    <w:p w14:paraId="15444ED4" w14:textId="77777777" w:rsidR="00220018" w:rsidRPr="0074613E" w:rsidRDefault="00220018" w:rsidP="00220018">
      <w:pPr>
        <w:tabs>
          <w:tab w:val="left" w:pos="4086"/>
        </w:tabs>
        <w:rPr>
          <w:rFonts w:cs="Arial"/>
          <w:lang w:val="sr-Cyrl-RS"/>
        </w:rPr>
      </w:pPr>
    </w:p>
    <w:p w14:paraId="7890D143" w14:textId="77777777" w:rsidR="00220018" w:rsidRPr="0074613E" w:rsidRDefault="00220018" w:rsidP="00220018">
      <w:pPr>
        <w:tabs>
          <w:tab w:val="left" w:pos="4086"/>
        </w:tabs>
        <w:rPr>
          <w:rFonts w:cs="Arial"/>
          <w:lang w:val="sr-Cyrl-RS"/>
        </w:rPr>
      </w:pPr>
      <w:r w:rsidRPr="0074613E">
        <w:rPr>
          <w:rFonts w:cs="Arial"/>
          <w:lang w:val="sr-Cyrl-RS"/>
        </w:rPr>
        <w:t>Активности везане за анализу у процену укључују планирање, планирање, пројектовање, имплементацију и управљање свеобухватним решењем које укључује најновије технологије и најбоље праксе у индустрији.</w:t>
      </w:r>
    </w:p>
    <w:p w14:paraId="66B8E4A8" w14:textId="77777777" w:rsidR="00220018" w:rsidRPr="0074613E" w:rsidRDefault="00220018" w:rsidP="00220018">
      <w:pPr>
        <w:tabs>
          <w:tab w:val="left" w:pos="4086"/>
        </w:tabs>
        <w:rPr>
          <w:rFonts w:cs="Arial"/>
          <w:lang w:val="sr-Cyrl-RS"/>
        </w:rPr>
      </w:pPr>
    </w:p>
    <w:p w14:paraId="5E2901D5" w14:textId="77777777" w:rsidR="00220018" w:rsidRPr="0074613E" w:rsidRDefault="00220018" w:rsidP="00220018">
      <w:pPr>
        <w:tabs>
          <w:tab w:val="left" w:pos="4086"/>
        </w:tabs>
        <w:rPr>
          <w:rFonts w:cs="Arial"/>
          <w:lang w:val="sr-Cyrl-RS"/>
        </w:rPr>
      </w:pPr>
      <w:r w:rsidRPr="0074613E">
        <w:rPr>
          <w:rFonts w:cs="Arial"/>
          <w:lang w:val="sr-Cyrl-RS"/>
        </w:rPr>
        <w:t>Предложено решење мора јасно показати да неће увести неприхватљив пословни ризик за интегритет, поверљивост и доступност информационих средстава или ресурса. Такође, мора задовољити или премашити све стандарде архитектуре Корисника који су наведени у оквиру овог захтева и мора бити прилагодљиво, флексибилно, робусно и добро изводљиво.</w:t>
      </w:r>
    </w:p>
    <w:p w14:paraId="66382B6F" w14:textId="77777777" w:rsidR="00220018" w:rsidRPr="0074613E" w:rsidRDefault="00220018" w:rsidP="00220018">
      <w:pPr>
        <w:tabs>
          <w:tab w:val="left" w:pos="4086"/>
        </w:tabs>
        <w:rPr>
          <w:rFonts w:cs="Arial"/>
          <w:lang w:val="sr-Cyrl-RS"/>
        </w:rPr>
      </w:pPr>
    </w:p>
    <w:p w14:paraId="13E7201D" w14:textId="77777777" w:rsidR="00220018" w:rsidRPr="0074613E" w:rsidRDefault="00220018" w:rsidP="00220018">
      <w:pPr>
        <w:tabs>
          <w:tab w:val="left" w:pos="4086"/>
        </w:tabs>
        <w:rPr>
          <w:rFonts w:cs="Arial"/>
          <w:lang w:val="sr-Cyrl-RS"/>
        </w:rPr>
      </w:pPr>
      <w:r w:rsidRPr="0074613E">
        <w:rPr>
          <w:rFonts w:cs="Arial"/>
          <w:lang w:val="sr-Cyrl-RS"/>
        </w:rPr>
        <w:t>Решење мора пружити свеобухватну системску администрацију и управљање које је флексибилно за брзу, ефикасну и исплативу конфигурацију.</w:t>
      </w:r>
    </w:p>
    <w:p w14:paraId="24C7A365" w14:textId="77777777" w:rsidR="00220018" w:rsidRPr="0074613E" w:rsidRDefault="00220018" w:rsidP="00220018">
      <w:pPr>
        <w:tabs>
          <w:tab w:val="left" w:pos="4086"/>
        </w:tabs>
        <w:rPr>
          <w:rFonts w:cs="Arial"/>
          <w:lang w:val="sr-Cyrl-RS"/>
        </w:rPr>
      </w:pPr>
    </w:p>
    <w:p w14:paraId="19D42FA3" w14:textId="77777777" w:rsidR="00220018" w:rsidRPr="0074613E" w:rsidRDefault="00220018" w:rsidP="00220018">
      <w:pPr>
        <w:tabs>
          <w:tab w:val="left" w:pos="4086"/>
        </w:tabs>
        <w:rPr>
          <w:rFonts w:cs="Arial"/>
          <w:lang w:val="sr-Cyrl-RS"/>
        </w:rPr>
      </w:pPr>
      <w:r w:rsidRPr="0074613E">
        <w:rPr>
          <w:rFonts w:cs="Arial"/>
          <w:lang w:val="sr-Cyrl-RS"/>
        </w:rPr>
        <w:t>У домену интеграције, решење мора показати способност интеграције са постојец́им решењима и омогућити инкорпорирање будућег технолошког напретка.</w:t>
      </w:r>
    </w:p>
    <w:p w14:paraId="7C3440CD" w14:textId="77777777" w:rsidR="00220018" w:rsidRPr="0074613E" w:rsidRDefault="00220018" w:rsidP="00220018">
      <w:pPr>
        <w:tabs>
          <w:tab w:val="left" w:pos="4086"/>
        </w:tabs>
        <w:rPr>
          <w:rFonts w:cs="Arial"/>
          <w:lang w:val="sr-Cyrl-RS"/>
        </w:rPr>
      </w:pPr>
    </w:p>
    <w:p w14:paraId="7BA6E856" w14:textId="77777777" w:rsidR="00220018" w:rsidRPr="0074613E" w:rsidRDefault="00220018" w:rsidP="00220018">
      <w:pPr>
        <w:tabs>
          <w:tab w:val="left" w:pos="4086"/>
        </w:tabs>
        <w:rPr>
          <w:rFonts w:cs="Arial"/>
          <w:lang w:val="sr-Cyrl-RS"/>
        </w:rPr>
      </w:pPr>
      <w:r w:rsidRPr="0074613E">
        <w:rPr>
          <w:rFonts w:cs="Arial"/>
          <w:lang w:val="sr-Cyrl-RS"/>
        </w:rPr>
        <w:t>Захтеви у процесу процене услова за реализацију десктоп виртуализације</w:t>
      </w:r>
    </w:p>
    <w:p w14:paraId="4D2C32C9" w14:textId="77777777" w:rsidR="00220018" w:rsidRPr="0074613E" w:rsidRDefault="00220018" w:rsidP="00220018">
      <w:pPr>
        <w:tabs>
          <w:tab w:val="left" w:pos="4086"/>
        </w:tabs>
        <w:rPr>
          <w:rFonts w:cs="Arial"/>
          <w:lang w:val="sr-Cyrl-RS"/>
        </w:rPr>
      </w:pPr>
      <w:r w:rsidRPr="0074613E">
        <w:rPr>
          <w:rFonts w:cs="Arial"/>
          <w:lang w:val="sr-Cyrl-RS"/>
        </w:rPr>
        <w:t xml:space="preserve">Архитектонска мапа треба да представља детаљну мапу која указује на техничке услове за решење и детаљно описује слој </w:t>
      </w:r>
      <w:r w:rsidRPr="0074613E">
        <w:rPr>
          <w:rFonts w:cs="Arial"/>
          <w:i/>
          <w:lang w:val="sr-Cyrl-RS"/>
        </w:rPr>
        <w:t xml:space="preserve">server layer, transport layer </w:t>
      </w:r>
      <w:r w:rsidRPr="0074613E">
        <w:rPr>
          <w:rFonts w:cs="Arial"/>
          <w:lang w:val="sr-Cyrl-RS"/>
        </w:rPr>
        <w:t>и</w:t>
      </w:r>
      <w:r w:rsidRPr="0074613E">
        <w:rPr>
          <w:rFonts w:cs="Arial"/>
          <w:i/>
          <w:lang w:val="sr-Cyrl-RS"/>
        </w:rPr>
        <w:t xml:space="preserve"> access device layer</w:t>
      </w:r>
    </w:p>
    <w:p w14:paraId="33A5397D" w14:textId="77777777" w:rsidR="00220018" w:rsidRPr="0074613E" w:rsidRDefault="00220018" w:rsidP="00220018">
      <w:pPr>
        <w:tabs>
          <w:tab w:val="left" w:pos="4086"/>
        </w:tabs>
        <w:rPr>
          <w:rFonts w:cs="Arial"/>
          <w:lang w:val="sr-Cyrl-RS"/>
        </w:rPr>
      </w:pPr>
      <w:r w:rsidRPr="0074613E">
        <w:rPr>
          <w:rFonts w:cs="Arial"/>
          <w:lang w:val="sr-Cyrl-RS"/>
        </w:rPr>
        <w:t>Препоруке за капацитет серверске инфраструктуре треба да буду препоруке о потребном капацитету сервера за хостовање решења у смислу очекиваног броја ВМ-ова по језгру, као и очекиване количине меморије по ВМ-у.</w:t>
      </w:r>
    </w:p>
    <w:p w14:paraId="649B3C89" w14:textId="77777777" w:rsidR="00220018" w:rsidRPr="0074613E" w:rsidRDefault="00220018" w:rsidP="00220018">
      <w:pPr>
        <w:tabs>
          <w:tab w:val="left" w:pos="4086"/>
        </w:tabs>
        <w:rPr>
          <w:rFonts w:cs="Arial"/>
          <w:lang w:val="sr-Cyrl-RS"/>
        </w:rPr>
      </w:pPr>
    </w:p>
    <w:p w14:paraId="326E4297" w14:textId="77777777" w:rsidR="00220018" w:rsidRPr="0074613E" w:rsidRDefault="00220018" w:rsidP="00220018">
      <w:pPr>
        <w:rPr>
          <w:rFonts w:cs="Arial"/>
          <w:lang w:val="sr-Cyrl-RS"/>
        </w:rPr>
      </w:pPr>
      <w:r w:rsidRPr="0074613E">
        <w:rPr>
          <w:rFonts w:cs="Arial"/>
          <w:lang w:val="sr-Cyrl-RS"/>
        </w:rPr>
        <w:t>Препоруке за капацитет сториџа треба да дефинишу очекиване количине складишних капацитета потребних за решење у смислу укупних захтева за складиштење по ВМ и укупним захтевима за решење.</w:t>
      </w:r>
    </w:p>
    <w:p w14:paraId="4AFD6722" w14:textId="77777777" w:rsidR="00220018" w:rsidRPr="0074613E" w:rsidRDefault="00220018" w:rsidP="00220018">
      <w:pPr>
        <w:rPr>
          <w:rFonts w:cs="Arial"/>
          <w:lang w:val="sr-Cyrl-RS"/>
        </w:rPr>
      </w:pPr>
    </w:p>
    <w:p w14:paraId="766A59BE" w14:textId="77777777" w:rsidR="00220018" w:rsidRPr="0074613E" w:rsidRDefault="00220018" w:rsidP="00220018">
      <w:pPr>
        <w:rPr>
          <w:rFonts w:cs="Arial"/>
          <w:lang w:val="sr-Cyrl-RS"/>
        </w:rPr>
      </w:pPr>
      <w:r w:rsidRPr="0074613E">
        <w:rPr>
          <w:rFonts w:cs="Arial"/>
          <w:lang w:val="sr-Cyrl-RS"/>
        </w:rPr>
        <w:t>Препоруке за капацитет мреже треба да представљају захтеве мрежним капацитетима по ВМ.</w:t>
      </w:r>
    </w:p>
    <w:p w14:paraId="6901B86B" w14:textId="77777777" w:rsidR="00220018" w:rsidRPr="0074613E" w:rsidRDefault="00220018" w:rsidP="00220018">
      <w:pPr>
        <w:rPr>
          <w:rFonts w:cs="Arial"/>
          <w:lang w:val="sr-Cyrl-RS"/>
        </w:rPr>
      </w:pPr>
    </w:p>
    <w:p w14:paraId="020CDE61" w14:textId="77777777" w:rsidR="00220018" w:rsidRPr="0074613E" w:rsidRDefault="00220018" w:rsidP="00220018">
      <w:pPr>
        <w:rPr>
          <w:rFonts w:cs="Arial"/>
          <w:lang w:val="sr-Cyrl-RS"/>
        </w:rPr>
      </w:pPr>
      <w:r w:rsidRPr="0074613E">
        <w:rPr>
          <w:rFonts w:cs="Arial"/>
          <w:lang w:val="sr-Cyrl-RS"/>
        </w:rPr>
        <w:t>У захтеву за интеграцију са постојећим технологијама за убрзавање мреже треба обухватити технологије које се тренутно користе за побољшану повезаност крајњих тачака. Описати како решење може користити ове технологије.</w:t>
      </w:r>
    </w:p>
    <w:p w14:paraId="42BBEC3B" w14:textId="77777777" w:rsidR="00220018" w:rsidRPr="0074613E" w:rsidRDefault="00220018" w:rsidP="00220018">
      <w:pPr>
        <w:rPr>
          <w:rFonts w:cs="Arial"/>
          <w:lang w:val="sr-Cyrl-RS"/>
        </w:rPr>
      </w:pPr>
    </w:p>
    <w:p w14:paraId="3E6267BB" w14:textId="77777777" w:rsidR="00220018" w:rsidRPr="0074613E" w:rsidRDefault="00220018" w:rsidP="00220018">
      <w:pPr>
        <w:rPr>
          <w:rFonts w:cs="Arial"/>
          <w:lang w:val="sr-Cyrl-RS"/>
        </w:rPr>
      </w:pPr>
      <w:r w:rsidRPr="0074613E">
        <w:rPr>
          <w:rFonts w:cs="Arial"/>
          <w:lang w:val="sr-Cyrl-RS"/>
        </w:rPr>
        <w:t>Пројектни менаџмент - обавезе пројектног менаџера:</w:t>
      </w:r>
    </w:p>
    <w:p w14:paraId="603248AC" w14:textId="77777777" w:rsidR="00220018" w:rsidRPr="0074613E" w:rsidRDefault="00220018" w:rsidP="00220018">
      <w:pPr>
        <w:rPr>
          <w:rFonts w:cs="Arial"/>
          <w:lang w:val="sr-Cyrl-RS"/>
        </w:rPr>
      </w:pPr>
    </w:p>
    <w:p w14:paraId="041AE33A" w14:textId="77777777" w:rsidR="00220018" w:rsidRPr="0074613E" w:rsidRDefault="00220018" w:rsidP="007122AC">
      <w:pPr>
        <w:pStyle w:val="ListParagraph"/>
        <w:numPr>
          <w:ilvl w:val="0"/>
          <w:numId w:val="33"/>
        </w:numPr>
        <w:spacing w:before="0"/>
        <w:rPr>
          <w:rFonts w:ascii="Arial" w:hAnsi="Arial" w:cs="Arial"/>
          <w:lang w:val="sr-Cyrl-RS"/>
        </w:rPr>
      </w:pPr>
      <w:r w:rsidRPr="0074613E">
        <w:rPr>
          <w:rFonts w:ascii="Arial" w:hAnsi="Arial" w:cs="Arial"/>
          <w:lang w:val="sr-Cyrl-RS"/>
        </w:rPr>
        <w:t>Израда пројектног плана</w:t>
      </w:r>
    </w:p>
    <w:p w14:paraId="168BDB66" w14:textId="77777777" w:rsidR="00220018" w:rsidRPr="0074613E" w:rsidRDefault="00220018" w:rsidP="007122AC">
      <w:pPr>
        <w:pStyle w:val="ListParagraph"/>
        <w:numPr>
          <w:ilvl w:val="0"/>
          <w:numId w:val="33"/>
        </w:numPr>
        <w:spacing w:before="0"/>
        <w:rPr>
          <w:rFonts w:ascii="Arial" w:hAnsi="Arial" w:cs="Arial"/>
          <w:lang w:val="sr-Cyrl-RS"/>
        </w:rPr>
      </w:pPr>
      <w:r w:rsidRPr="0074613E">
        <w:rPr>
          <w:rFonts w:ascii="Arial" w:hAnsi="Arial" w:cs="Arial"/>
          <w:lang w:val="sr-Cyrl-RS"/>
        </w:rPr>
        <w:t>Управљање пројектом</w:t>
      </w:r>
    </w:p>
    <w:p w14:paraId="0E6C9BCB" w14:textId="77777777" w:rsidR="00220018" w:rsidRPr="0074613E" w:rsidRDefault="00220018" w:rsidP="007122AC">
      <w:pPr>
        <w:pStyle w:val="ListParagraph"/>
        <w:numPr>
          <w:ilvl w:val="0"/>
          <w:numId w:val="33"/>
        </w:numPr>
        <w:spacing w:before="0"/>
        <w:rPr>
          <w:rFonts w:ascii="Arial" w:hAnsi="Arial" w:cs="Arial"/>
          <w:lang w:val="sr-Cyrl-RS"/>
        </w:rPr>
      </w:pPr>
      <w:r w:rsidRPr="0074613E">
        <w:rPr>
          <w:rFonts w:ascii="Arial" w:hAnsi="Arial" w:cs="Arial"/>
          <w:lang w:val="sr-Cyrl-RS"/>
        </w:rPr>
        <w:t>Одговара за поштовање временских рокова за реализацију услуга</w:t>
      </w:r>
    </w:p>
    <w:p w14:paraId="77A17603" w14:textId="77777777" w:rsidR="00220018" w:rsidRPr="0074613E" w:rsidRDefault="00220018" w:rsidP="007122AC">
      <w:pPr>
        <w:pStyle w:val="ListParagraph"/>
        <w:numPr>
          <w:ilvl w:val="0"/>
          <w:numId w:val="33"/>
        </w:numPr>
        <w:spacing w:before="0"/>
        <w:rPr>
          <w:rFonts w:ascii="Arial" w:hAnsi="Arial" w:cs="Arial"/>
          <w:lang w:val="sr-Cyrl-RS"/>
        </w:rPr>
      </w:pPr>
      <w:r w:rsidRPr="0074613E">
        <w:rPr>
          <w:rFonts w:ascii="Arial" w:hAnsi="Arial" w:cs="Arial"/>
          <w:lang w:val="sr-Cyrl-RS"/>
        </w:rPr>
        <w:t>Представља понуђача на састанцима везаним за пројекат</w:t>
      </w:r>
    </w:p>
    <w:p w14:paraId="083944EF" w14:textId="77777777" w:rsidR="00220018" w:rsidRPr="0074613E" w:rsidRDefault="00220018" w:rsidP="00220018">
      <w:pPr>
        <w:rPr>
          <w:rFonts w:cs="Arial"/>
          <w:lang w:val="sr-Cyrl-RS"/>
        </w:rPr>
      </w:pPr>
    </w:p>
    <w:p w14:paraId="18163169" w14:textId="77777777" w:rsidR="00220018" w:rsidRPr="0074613E" w:rsidRDefault="00220018" w:rsidP="00220018">
      <w:pPr>
        <w:rPr>
          <w:rFonts w:cs="Arial"/>
          <w:lang w:val="sr-Cyrl-RS"/>
        </w:rPr>
      </w:pPr>
    </w:p>
    <w:p w14:paraId="26723F8B" w14:textId="77777777" w:rsidR="00220018" w:rsidRPr="0074613E" w:rsidRDefault="00220018" w:rsidP="00220018">
      <w:pPr>
        <w:rPr>
          <w:rFonts w:cs="Arial"/>
          <w:lang w:val="sr-Cyrl-RS"/>
        </w:rPr>
      </w:pPr>
      <w:r w:rsidRPr="0074613E">
        <w:rPr>
          <w:rFonts w:cs="Arial"/>
          <w:lang w:val="sr-Cyrl-RS"/>
        </w:rPr>
        <w:t>Активности тима за прикупљање података за анализу и процену:</w:t>
      </w:r>
    </w:p>
    <w:p w14:paraId="07FC8C65" w14:textId="77777777" w:rsidR="00220018" w:rsidRPr="0074613E" w:rsidRDefault="00220018" w:rsidP="00220018">
      <w:pPr>
        <w:rPr>
          <w:rFonts w:cs="Arial"/>
          <w:lang w:val="sr-Cyrl-RS"/>
        </w:rPr>
      </w:pPr>
    </w:p>
    <w:p w14:paraId="7EA2AA72" w14:textId="77777777" w:rsidR="00220018" w:rsidRPr="0074613E" w:rsidRDefault="00220018" w:rsidP="007122AC">
      <w:pPr>
        <w:pStyle w:val="ListParagraph"/>
        <w:numPr>
          <w:ilvl w:val="0"/>
          <w:numId w:val="34"/>
        </w:numPr>
        <w:spacing w:before="0"/>
        <w:rPr>
          <w:rFonts w:ascii="Arial" w:hAnsi="Arial" w:cs="Arial"/>
          <w:lang w:val="sr-Cyrl-RS"/>
        </w:rPr>
      </w:pPr>
      <w:r w:rsidRPr="0074613E">
        <w:rPr>
          <w:rFonts w:ascii="Arial" w:hAnsi="Arial" w:cs="Arial"/>
          <w:lang w:val="sr-Cyrl-RS"/>
        </w:rPr>
        <w:t>Инсталирање и конфигурисање алата за прикупљање података на корисничкој инфраструктури о коришћењу ресурса за рачунарско окружење Наручиоца</w:t>
      </w:r>
    </w:p>
    <w:p w14:paraId="4171DA9D" w14:textId="77777777" w:rsidR="00220018" w:rsidRPr="0074613E" w:rsidRDefault="00220018" w:rsidP="007122AC">
      <w:pPr>
        <w:pStyle w:val="ListParagraph"/>
        <w:numPr>
          <w:ilvl w:val="0"/>
          <w:numId w:val="34"/>
        </w:numPr>
        <w:spacing w:before="0"/>
        <w:rPr>
          <w:rFonts w:ascii="Arial" w:hAnsi="Arial" w:cs="Arial"/>
          <w:lang w:val="sr-Cyrl-RS"/>
        </w:rPr>
      </w:pPr>
      <w:r w:rsidRPr="0074613E">
        <w:rPr>
          <w:rFonts w:ascii="Arial" w:hAnsi="Arial" w:cs="Arial"/>
          <w:lang w:val="sr-Cyrl-RS"/>
        </w:rPr>
        <w:t>Анализа тренутног стања десктоп архитектуре и процена захтева за рачунарску и серверску платформу у односу на пројектовано окружење, капацитет ресурса и захтеве корисника</w:t>
      </w:r>
    </w:p>
    <w:p w14:paraId="47DC94F9" w14:textId="77777777" w:rsidR="00220018" w:rsidRPr="0074613E" w:rsidRDefault="00220018" w:rsidP="007122AC">
      <w:pPr>
        <w:pStyle w:val="ListParagraph"/>
        <w:numPr>
          <w:ilvl w:val="0"/>
          <w:numId w:val="34"/>
        </w:numPr>
        <w:spacing w:before="0"/>
        <w:rPr>
          <w:rFonts w:ascii="Arial" w:hAnsi="Arial" w:cs="Arial"/>
          <w:lang w:val="sr-Cyrl-RS"/>
        </w:rPr>
      </w:pPr>
      <w:r w:rsidRPr="0074613E">
        <w:rPr>
          <w:rFonts w:ascii="Arial" w:hAnsi="Arial" w:cs="Arial"/>
          <w:lang w:val="sr-Cyrl-RS"/>
        </w:rPr>
        <w:lastRenderedPageBreak/>
        <w:t>Реализација интервјуа и одржавање радионица код Наручиоца како би се прегледали резултати, прикупиле додатне информације и препоручили наредни кораци</w:t>
      </w:r>
    </w:p>
    <w:p w14:paraId="744BE96C" w14:textId="77777777" w:rsidR="00220018" w:rsidRPr="0074613E" w:rsidRDefault="00220018" w:rsidP="007122AC">
      <w:pPr>
        <w:pStyle w:val="ListParagraph"/>
        <w:numPr>
          <w:ilvl w:val="0"/>
          <w:numId w:val="34"/>
        </w:numPr>
        <w:spacing w:before="0"/>
        <w:rPr>
          <w:rFonts w:ascii="Arial" w:hAnsi="Arial" w:cs="Arial"/>
          <w:lang w:val="sr-Cyrl-RS"/>
        </w:rPr>
      </w:pPr>
      <w:r w:rsidRPr="0074613E">
        <w:rPr>
          <w:rFonts w:ascii="Arial" w:hAnsi="Arial" w:cs="Arial"/>
          <w:lang w:val="sr-Cyrl-RS"/>
        </w:rPr>
        <w:t>Документовање прикупљених података, резултата и препорука</w:t>
      </w:r>
    </w:p>
    <w:p w14:paraId="1F46D3B1" w14:textId="77777777" w:rsidR="00220018" w:rsidRPr="0074613E" w:rsidRDefault="00220018" w:rsidP="007122AC">
      <w:pPr>
        <w:pStyle w:val="ListParagraph"/>
        <w:numPr>
          <w:ilvl w:val="0"/>
          <w:numId w:val="34"/>
        </w:numPr>
        <w:spacing w:before="0"/>
        <w:rPr>
          <w:rFonts w:ascii="Arial" w:hAnsi="Arial" w:cs="Arial"/>
          <w:lang w:val="sr-Cyrl-RS"/>
        </w:rPr>
      </w:pPr>
      <w:r w:rsidRPr="0074613E">
        <w:rPr>
          <w:rFonts w:ascii="Arial" w:hAnsi="Arial" w:cs="Arial"/>
          <w:lang w:val="sr-Cyrl-RS"/>
        </w:rPr>
        <w:t>Испорука: Извештај о процени, анализи и укупни трошкови власништва</w:t>
      </w:r>
    </w:p>
    <w:p w14:paraId="7B33DFB9" w14:textId="77777777" w:rsidR="00220018" w:rsidRPr="0074613E" w:rsidRDefault="00220018" w:rsidP="007122AC">
      <w:pPr>
        <w:pStyle w:val="ListParagraph"/>
        <w:numPr>
          <w:ilvl w:val="0"/>
          <w:numId w:val="34"/>
        </w:numPr>
        <w:spacing w:before="0"/>
        <w:rPr>
          <w:rFonts w:ascii="Arial" w:hAnsi="Arial" w:cs="Arial"/>
          <w:lang w:val="sr-Cyrl-RS"/>
        </w:rPr>
      </w:pPr>
      <w:r w:rsidRPr="0074613E">
        <w:rPr>
          <w:rFonts w:ascii="Arial" w:hAnsi="Arial" w:cs="Arial"/>
          <w:lang w:val="sr-Cyrl-RS"/>
        </w:rPr>
        <w:t>Резиме испорука: Извршна презентација</w:t>
      </w:r>
    </w:p>
    <w:p w14:paraId="101AC5C7" w14:textId="77777777" w:rsidR="00220018" w:rsidRPr="0074613E" w:rsidRDefault="00220018" w:rsidP="00220018">
      <w:pPr>
        <w:rPr>
          <w:rFonts w:cs="Arial"/>
          <w:lang w:val="sr-Cyrl-RS"/>
        </w:rPr>
      </w:pPr>
    </w:p>
    <w:p w14:paraId="6E2229A6" w14:textId="77777777" w:rsidR="00220018" w:rsidRPr="0074613E" w:rsidRDefault="00220018" w:rsidP="00220018">
      <w:pPr>
        <w:rPr>
          <w:rFonts w:cs="Arial"/>
          <w:lang w:val="sr-Cyrl-RS"/>
        </w:rPr>
      </w:pPr>
      <w:r w:rsidRPr="0074613E">
        <w:rPr>
          <w:rFonts w:cs="Arial"/>
          <w:lang w:val="sr-Cyrl-RS"/>
        </w:rPr>
        <w:t>Пилот пројекат</w:t>
      </w:r>
    </w:p>
    <w:p w14:paraId="2FA4B4A6" w14:textId="77777777" w:rsidR="00220018" w:rsidRPr="0074613E" w:rsidRDefault="00220018" w:rsidP="00220018">
      <w:pPr>
        <w:rPr>
          <w:rFonts w:cs="Arial"/>
          <w:lang w:val="sr-Cyrl-RS"/>
        </w:rPr>
      </w:pPr>
    </w:p>
    <w:p w14:paraId="5CB31B25" w14:textId="77777777" w:rsidR="00220018" w:rsidRPr="0074613E" w:rsidRDefault="00220018" w:rsidP="00220018">
      <w:pPr>
        <w:rPr>
          <w:rFonts w:cs="Arial"/>
          <w:lang w:val="sr-Cyrl-RS"/>
        </w:rPr>
      </w:pPr>
      <w:r w:rsidRPr="0074613E">
        <w:rPr>
          <w:rFonts w:cs="Arial"/>
          <w:lang w:val="sr-Cyrl-RS"/>
        </w:rPr>
        <w:t>Потребно је обезбедити пилот пројекат и подршку за имплементацију одређене функције виртуализације десктопа.</w:t>
      </w:r>
    </w:p>
    <w:p w14:paraId="5E254849" w14:textId="77777777" w:rsidR="00220018" w:rsidRPr="0074613E" w:rsidRDefault="00220018" w:rsidP="00220018">
      <w:pPr>
        <w:rPr>
          <w:rFonts w:cs="Arial"/>
          <w:lang w:val="sr-Cyrl-RS"/>
        </w:rPr>
      </w:pPr>
    </w:p>
    <w:p w14:paraId="5752FD4C" w14:textId="77777777" w:rsidR="00220018" w:rsidRPr="0074613E" w:rsidRDefault="00220018" w:rsidP="00220018">
      <w:pPr>
        <w:rPr>
          <w:rFonts w:cs="Arial"/>
          <w:lang w:val="sr-Cyrl-RS"/>
        </w:rPr>
      </w:pPr>
      <w:r w:rsidRPr="0074613E">
        <w:rPr>
          <w:rFonts w:cs="Arial"/>
          <w:lang w:val="sr-Cyrl-RS"/>
        </w:rPr>
        <w:t>Развој пилот пројекта - Почевши од анализе дата центра као и ЛАН / WАН окружења, овај део сервиса треба да препоручи одговарајући дизајн заснован на најбољим праксама за виртуализацију пилота окружења. Циљ овог дизајна је да подржи одговарајући број десктоп рачунара крајњих корисника (100 или 250 уколико је то применљиво), тако да корисници могу разумети како ц́е виртуализација радне површине испунити пословне циљеве. Корисник треба да добије експертизу, као и информације о дизајну архитектуре за виртуализацију десктоп рачунара, а све са циљем да се брзо и успешно имплементира решење.</w:t>
      </w:r>
    </w:p>
    <w:p w14:paraId="25CC3237" w14:textId="77777777" w:rsidR="00220018" w:rsidRPr="0074613E" w:rsidRDefault="00220018" w:rsidP="00220018">
      <w:pPr>
        <w:rPr>
          <w:rFonts w:cs="Arial"/>
          <w:lang w:val="sr-Cyrl-RS"/>
        </w:rPr>
      </w:pPr>
    </w:p>
    <w:p w14:paraId="25AF2726" w14:textId="77777777" w:rsidR="00220018" w:rsidRPr="0074613E" w:rsidRDefault="00220018" w:rsidP="00220018">
      <w:pPr>
        <w:rPr>
          <w:rFonts w:cs="Arial"/>
          <w:lang w:val="sr-Cyrl-RS"/>
        </w:rPr>
      </w:pPr>
      <w:r w:rsidRPr="0074613E">
        <w:rPr>
          <w:rFonts w:cs="Arial"/>
          <w:lang w:val="sr-Cyrl-RS"/>
        </w:rPr>
        <w:t>Имплементација пилот пројекта - на основу иницијалног дизајна и користећи се искуством из најбољих досадашњих пракси, Имплементатор треба да подржи тим Наручиоца у имплементацији пилот пројекта и конфигурацији хардвера и софтвера за виртуелизацију десктоп окружења.</w:t>
      </w:r>
    </w:p>
    <w:p w14:paraId="4B7D9500" w14:textId="77777777" w:rsidR="00220018" w:rsidRPr="0074613E" w:rsidRDefault="00220018" w:rsidP="00220018">
      <w:pPr>
        <w:rPr>
          <w:rFonts w:cs="Arial"/>
          <w:lang w:val="sr-Cyrl-RS"/>
        </w:rPr>
      </w:pPr>
    </w:p>
    <w:p w14:paraId="2BCA03AF" w14:textId="77777777" w:rsidR="00220018" w:rsidRPr="0074613E" w:rsidRDefault="00220018" w:rsidP="00220018">
      <w:pPr>
        <w:rPr>
          <w:rFonts w:cs="Arial"/>
          <w:lang w:val="sr-Cyrl-RS"/>
        </w:rPr>
      </w:pPr>
      <w:r w:rsidRPr="0074613E">
        <w:rPr>
          <w:rFonts w:cs="Arial"/>
          <w:lang w:val="sr-Cyrl-RS"/>
        </w:rPr>
        <w:t xml:space="preserve">Тестирање пилот пројекта - тим имплементатора треба да усмери тим Наручиоца у креирању спецификације теста која се касније може користити за стрес тест имплементације пилот пројекта. Ове активности треба да омогуће потпуно разумевање предности као и могућности које виртуализација десктопа пружа организацији и разумевање компромиса и других потенцијалних слабости овог решења. </w:t>
      </w:r>
    </w:p>
    <w:p w14:paraId="7FFC0C83" w14:textId="77777777" w:rsidR="00220018" w:rsidRPr="0074613E" w:rsidRDefault="00220018" w:rsidP="00220018">
      <w:pPr>
        <w:rPr>
          <w:rFonts w:cs="Arial"/>
          <w:lang w:val="sr-Cyrl-RS"/>
        </w:rPr>
      </w:pPr>
    </w:p>
    <w:p w14:paraId="037909C9" w14:textId="77777777" w:rsidR="00220018" w:rsidRPr="0074613E" w:rsidRDefault="00220018" w:rsidP="00220018">
      <w:pPr>
        <w:rPr>
          <w:rFonts w:cs="Arial"/>
          <w:lang w:val="sr-Cyrl-RS"/>
        </w:rPr>
      </w:pPr>
      <w:r w:rsidRPr="0074613E">
        <w:rPr>
          <w:rFonts w:cs="Arial"/>
          <w:lang w:val="sr-Cyrl-RS"/>
        </w:rPr>
        <w:t xml:space="preserve">Тим за имплементацију пилот пројекта треба да спроведе радионицу са инжењерским тимом Наручиоца како би прикупили што више информација о дата центру и десктоп окружењу. Такође, да ради са инжењерским тимом Наручиоца како би објаснили методологију пилот пројекта за виртуализацију десктоп окружења. На основу најбољих пракси треба направити препоруке за дизајн виртуализације десктоп окружења, укључујући следеће: </w:t>
      </w:r>
    </w:p>
    <w:p w14:paraId="557911CD" w14:textId="77777777" w:rsidR="00220018" w:rsidRPr="0074613E" w:rsidRDefault="00220018" w:rsidP="00220018">
      <w:pPr>
        <w:rPr>
          <w:rFonts w:cs="Arial"/>
          <w:lang w:val="sr-Cyrl-RS"/>
        </w:rPr>
      </w:pPr>
    </w:p>
    <w:p w14:paraId="20ACBEA4" w14:textId="77777777" w:rsidR="00220018" w:rsidRPr="0074613E" w:rsidRDefault="00220018" w:rsidP="007122AC">
      <w:pPr>
        <w:pStyle w:val="ListParagraph"/>
        <w:numPr>
          <w:ilvl w:val="0"/>
          <w:numId w:val="33"/>
        </w:numPr>
        <w:spacing w:before="0"/>
        <w:rPr>
          <w:rFonts w:ascii="Arial" w:hAnsi="Arial" w:cs="Arial"/>
          <w:lang w:val="sr-Cyrl-RS"/>
        </w:rPr>
      </w:pPr>
      <w:r w:rsidRPr="0074613E">
        <w:rPr>
          <w:rFonts w:ascii="Arial" w:hAnsi="Arial" w:cs="Arial"/>
          <w:lang w:val="sr-Cyrl-RS"/>
        </w:rPr>
        <w:t xml:space="preserve">мрежна логичка и физичка топологија </w:t>
      </w:r>
    </w:p>
    <w:p w14:paraId="1E1A52E7" w14:textId="77777777" w:rsidR="00220018" w:rsidRPr="0074613E" w:rsidRDefault="00220018" w:rsidP="007122AC">
      <w:pPr>
        <w:pStyle w:val="ListParagraph"/>
        <w:numPr>
          <w:ilvl w:val="0"/>
          <w:numId w:val="33"/>
        </w:numPr>
        <w:spacing w:before="0"/>
        <w:rPr>
          <w:rFonts w:ascii="Arial" w:hAnsi="Arial" w:cs="Arial"/>
          <w:lang w:val="sr-Cyrl-RS"/>
        </w:rPr>
      </w:pPr>
      <w:r w:rsidRPr="0074613E">
        <w:rPr>
          <w:rFonts w:ascii="Arial" w:hAnsi="Arial" w:cs="Arial"/>
          <w:lang w:val="sr-Cyrl-RS"/>
        </w:rPr>
        <w:t xml:space="preserve">повезивање сервера са мрежом и складиштем </w:t>
      </w:r>
    </w:p>
    <w:p w14:paraId="72EB19AB" w14:textId="77777777" w:rsidR="00220018" w:rsidRPr="0074613E" w:rsidRDefault="00220018" w:rsidP="007122AC">
      <w:pPr>
        <w:pStyle w:val="ListParagraph"/>
        <w:numPr>
          <w:ilvl w:val="0"/>
          <w:numId w:val="33"/>
        </w:numPr>
        <w:spacing w:before="0"/>
        <w:rPr>
          <w:rFonts w:ascii="Arial" w:hAnsi="Arial" w:cs="Arial"/>
          <w:lang w:val="sr-Cyrl-RS"/>
        </w:rPr>
      </w:pPr>
      <w:r w:rsidRPr="0074613E">
        <w:rPr>
          <w:rFonts w:ascii="Arial" w:hAnsi="Arial" w:cs="Arial"/>
          <w:lang w:val="sr-Cyrl-RS"/>
        </w:rPr>
        <w:t xml:space="preserve">специфична конфигурација софтвера </w:t>
      </w:r>
    </w:p>
    <w:p w14:paraId="4044A657" w14:textId="77777777" w:rsidR="00220018" w:rsidRPr="0074613E" w:rsidRDefault="00220018" w:rsidP="007122AC">
      <w:pPr>
        <w:pStyle w:val="ListParagraph"/>
        <w:numPr>
          <w:ilvl w:val="0"/>
          <w:numId w:val="33"/>
        </w:numPr>
        <w:spacing w:before="0"/>
        <w:rPr>
          <w:rFonts w:ascii="Arial" w:hAnsi="Arial" w:cs="Arial"/>
          <w:lang w:val="sr-Cyrl-RS"/>
        </w:rPr>
      </w:pPr>
      <w:r w:rsidRPr="0074613E">
        <w:rPr>
          <w:rFonts w:ascii="Arial" w:hAnsi="Arial" w:cs="Arial"/>
          <w:lang w:val="sr-Cyrl-RS"/>
        </w:rPr>
        <w:t>дизајнирање шаблона конфигурације за крајњег корисника</w:t>
      </w:r>
    </w:p>
    <w:p w14:paraId="24AE1CC4" w14:textId="77777777" w:rsidR="00220018" w:rsidRPr="0074613E" w:rsidRDefault="00220018" w:rsidP="007122AC">
      <w:pPr>
        <w:pStyle w:val="ListParagraph"/>
        <w:numPr>
          <w:ilvl w:val="0"/>
          <w:numId w:val="33"/>
        </w:numPr>
        <w:spacing w:before="0"/>
        <w:rPr>
          <w:rFonts w:ascii="Arial" w:hAnsi="Arial" w:cs="Arial"/>
          <w:lang w:val="sr-Cyrl-RS"/>
        </w:rPr>
      </w:pPr>
      <w:r w:rsidRPr="0074613E">
        <w:rPr>
          <w:rFonts w:ascii="Arial" w:hAnsi="Arial" w:cs="Arial"/>
          <w:lang w:val="sr-Cyrl-RS"/>
        </w:rPr>
        <w:t>испоруку Пилот пројектног документа</w:t>
      </w:r>
    </w:p>
    <w:p w14:paraId="469257C8" w14:textId="77777777" w:rsidR="00220018" w:rsidRPr="0074613E" w:rsidRDefault="00220018" w:rsidP="00220018">
      <w:pPr>
        <w:rPr>
          <w:rFonts w:cs="Arial"/>
          <w:lang w:val="sr-Cyrl-RS"/>
        </w:rPr>
      </w:pPr>
    </w:p>
    <w:p w14:paraId="773E5F8E" w14:textId="77777777" w:rsidR="00220018" w:rsidRPr="0074613E" w:rsidRDefault="00220018" w:rsidP="00220018">
      <w:pPr>
        <w:rPr>
          <w:rFonts w:cs="Arial"/>
          <w:lang w:val="sr-Cyrl-RS"/>
        </w:rPr>
      </w:pPr>
      <w:r w:rsidRPr="0074613E">
        <w:rPr>
          <w:rFonts w:cs="Arial"/>
          <w:lang w:val="sr-Cyrl-RS"/>
        </w:rPr>
        <w:t>Имплементација пилот пројекта треба да обухвати:</w:t>
      </w:r>
    </w:p>
    <w:p w14:paraId="2EE4CADD" w14:textId="77777777" w:rsidR="00220018" w:rsidRPr="0074613E" w:rsidRDefault="00220018" w:rsidP="00220018">
      <w:pPr>
        <w:rPr>
          <w:rFonts w:cs="Arial"/>
          <w:lang w:val="sr-Cyrl-RS"/>
        </w:rPr>
      </w:pPr>
    </w:p>
    <w:p w14:paraId="1A4758EE" w14:textId="77777777" w:rsidR="00220018" w:rsidRPr="0074613E" w:rsidRDefault="00220018" w:rsidP="007122AC">
      <w:pPr>
        <w:pStyle w:val="ListParagraph"/>
        <w:numPr>
          <w:ilvl w:val="0"/>
          <w:numId w:val="35"/>
        </w:numPr>
        <w:spacing w:before="0"/>
        <w:rPr>
          <w:rFonts w:ascii="Arial" w:hAnsi="Arial" w:cs="Arial"/>
          <w:lang w:val="sr-Cyrl-RS"/>
        </w:rPr>
      </w:pPr>
      <w:r w:rsidRPr="0074613E">
        <w:rPr>
          <w:rFonts w:ascii="Arial" w:hAnsi="Arial" w:cs="Arial"/>
          <w:lang w:val="sr-Cyrl-RS"/>
        </w:rPr>
        <w:t xml:space="preserve">Инсталација и конфигурација мрежне инфраструктуре </w:t>
      </w:r>
    </w:p>
    <w:p w14:paraId="3E2B515E" w14:textId="77777777" w:rsidR="00220018" w:rsidRPr="0074613E" w:rsidRDefault="00220018" w:rsidP="007122AC">
      <w:pPr>
        <w:pStyle w:val="ListParagraph"/>
        <w:numPr>
          <w:ilvl w:val="0"/>
          <w:numId w:val="35"/>
        </w:numPr>
        <w:spacing w:before="0"/>
        <w:rPr>
          <w:rFonts w:ascii="Arial" w:hAnsi="Arial" w:cs="Arial"/>
          <w:lang w:val="sr-Cyrl-RS"/>
        </w:rPr>
      </w:pPr>
      <w:r w:rsidRPr="0074613E">
        <w:rPr>
          <w:rFonts w:ascii="Arial" w:hAnsi="Arial" w:cs="Arial"/>
          <w:lang w:val="sr-Cyrl-RS"/>
        </w:rPr>
        <w:t>Инсталација и конфигурација сервера</w:t>
      </w:r>
    </w:p>
    <w:p w14:paraId="1EDD51C0" w14:textId="77777777" w:rsidR="00220018" w:rsidRPr="0074613E" w:rsidRDefault="00220018" w:rsidP="007122AC">
      <w:pPr>
        <w:pStyle w:val="ListParagraph"/>
        <w:numPr>
          <w:ilvl w:val="0"/>
          <w:numId w:val="35"/>
        </w:numPr>
        <w:spacing w:before="0"/>
        <w:rPr>
          <w:rFonts w:ascii="Arial" w:hAnsi="Arial" w:cs="Arial"/>
          <w:lang w:val="sr-Cyrl-RS"/>
        </w:rPr>
      </w:pPr>
      <w:r w:rsidRPr="0074613E">
        <w:rPr>
          <w:rFonts w:ascii="Arial" w:hAnsi="Arial" w:cs="Arial"/>
          <w:lang w:val="sr-Cyrl-RS"/>
        </w:rPr>
        <w:t xml:space="preserve">Инсталација и конфигурација софтвера за подршку за виртуализацију десктоп окружења </w:t>
      </w:r>
    </w:p>
    <w:p w14:paraId="2B95FAFC" w14:textId="77777777" w:rsidR="00220018" w:rsidRPr="0074613E" w:rsidRDefault="00220018" w:rsidP="007122AC">
      <w:pPr>
        <w:pStyle w:val="ListParagraph"/>
        <w:numPr>
          <w:ilvl w:val="0"/>
          <w:numId w:val="35"/>
        </w:numPr>
        <w:spacing w:before="0"/>
        <w:rPr>
          <w:rFonts w:ascii="Arial" w:hAnsi="Arial" w:cs="Arial"/>
          <w:lang w:val="sr-Cyrl-RS"/>
        </w:rPr>
      </w:pPr>
      <w:r w:rsidRPr="0074613E">
        <w:rPr>
          <w:rFonts w:ascii="Arial" w:hAnsi="Arial" w:cs="Arial"/>
          <w:lang w:val="sr-Cyrl-RS"/>
        </w:rPr>
        <w:t>Идентификација техничких проблема који могу утицати на имплементацију пилот пројекта</w:t>
      </w:r>
    </w:p>
    <w:p w14:paraId="33CA4CEC" w14:textId="77777777" w:rsidR="00220018" w:rsidRPr="0074613E" w:rsidRDefault="00220018" w:rsidP="00220018">
      <w:pPr>
        <w:rPr>
          <w:rFonts w:cs="Arial"/>
          <w:lang w:val="sr-Cyrl-RS"/>
        </w:rPr>
      </w:pPr>
    </w:p>
    <w:p w14:paraId="72F5B620" w14:textId="77777777" w:rsidR="00220018" w:rsidRPr="0074613E" w:rsidRDefault="00220018" w:rsidP="00220018">
      <w:pPr>
        <w:rPr>
          <w:rFonts w:cs="Arial"/>
          <w:lang w:val="sr-Cyrl-RS"/>
        </w:rPr>
      </w:pPr>
      <w:r w:rsidRPr="0074613E">
        <w:rPr>
          <w:rFonts w:cs="Arial"/>
          <w:lang w:val="sr-Cyrl-RS"/>
        </w:rPr>
        <w:t>Тестирање пилот пројекта се састоји у изради Пилот тест плана, као и плана пилотског теста (за разлику од плана тестирања на нивоу производње), овај план има за циљ потврђивање стабилности система и омогућавање разумевања карактеристика, искуства и перформанси десктопа у оквиру пилот окружења.</w:t>
      </w:r>
    </w:p>
    <w:p w14:paraId="5758D2E6" w14:textId="77777777" w:rsidR="00220018" w:rsidRPr="0074613E" w:rsidRDefault="00220018" w:rsidP="00220018">
      <w:pPr>
        <w:rPr>
          <w:rFonts w:cs="Arial"/>
          <w:lang w:val="sr-Cyrl-RS"/>
        </w:rPr>
      </w:pPr>
    </w:p>
    <w:p w14:paraId="059FA357" w14:textId="77777777" w:rsidR="00220018" w:rsidRPr="0074613E" w:rsidRDefault="00220018" w:rsidP="00220018">
      <w:pPr>
        <w:rPr>
          <w:rFonts w:cs="Arial"/>
          <w:lang w:val="sr-Cyrl-RS"/>
        </w:rPr>
      </w:pPr>
      <w:r w:rsidRPr="0074613E">
        <w:rPr>
          <w:rFonts w:cs="Arial"/>
          <w:lang w:val="sr-Cyrl-RS"/>
        </w:rPr>
        <w:t>Трансфер знања треба да обухвати одржавање радионица за преношење знања тако да  тим који одреди  Наручилац разуме дизајн и имплементацију пилот пројекта у дубини.</w:t>
      </w:r>
    </w:p>
    <w:p w14:paraId="5849F5A7" w14:textId="77777777" w:rsidR="00220018" w:rsidRPr="0074613E" w:rsidRDefault="00220018" w:rsidP="00220018">
      <w:pPr>
        <w:rPr>
          <w:rFonts w:cs="Arial"/>
          <w:lang w:val="sr-Cyrl-RS"/>
        </w:rPr>
      </w:pPr>
    </w:p>
    <w:p w14:paraId="2861F896" w14:textId="77777777" w:rsidR="00220018" w:rsidRPr="0074613E" w:rsidRDefault="00220018" w:rsidP="00220018">
      <w:pPr>
        <w:rPr>
          <w:rFonts w:cs="Arial"/>
          <w:lang w:val="sr-Cyrl-RS"/>
        </w:rPr>
      </w:pPr>
      <w:r w:rsidRPr="0074613E">
        <w:rPr>
          <w:rFonts w:cs="Arial"/>
          <w:lang w:val="sr-Cyrl-RS"/>
        </w:rPr>
        <w:t>Понуђач треба да уради оквирни план финансијских средстава са прегледом опција инвестиције у пројекат – CAPEX, OPEX или хибридно према следећој структури:</w:t>
      </w:r>
    </w:p>
    <w:p w14:paraId="518A6211" w14:textId="77777777" w:rsidR="00220018" w:rsidRPr="0074613E" w:rsidRDefault="00220018" w:rsidP="00220018">
      <w:pPr>
        <w:rPr>
          <w:rFonts w:cs="Arial"/>
          <w:lang w:val="sr-Cyrl-RS"/>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1547"/>
        <w:gridCol w:w="1021"/>
        <w:gridCol w:w="1021"/>
        <w:gridCol w:w="1021"/>
        <w:gridCol w:w="1021"/>
        <w:gridCol w:w="1577"/>
      </w:tblGrid>
      <w:tr w:rsidR="00220018" w:rsidRPr="0074613E" w14:paraId="063AB198" w14:textId="77777777" w:rsidTr="00220018">
        <w:trPr>
          <w:jc w:val="center"/>
        </w:trPr>
        <w:tc>
          <w:tcPr>
            <w:tcW w:w="10627" w:type="dxa"/>
            <w:gridSpan w:val="7"/>
            <w:tcBorders>
              <w:top w:val="single" w:sz="4" w:space="0" w:color="auto"/>
              <w:left w:val="single" w:sz="4" w:space="0" w:color="auto"/>
              <w:bottom w:val="single" w:sz="4" w:space="0" w:color="auto"/>
              <w:right w:val="single" w:sz="4" w:space="0" w:color="auto"/>
            </w:tcBorders>
            <w:shd w:val="clear" w:color="auto" w:fill="DDDECE"/>
            <w:vAlign w:val="center"/>
            <w:hideMark/>
          </w:tcPr>
          <w:p w14:paraId="44E0FC45" w14:textId="77777777" w:rsidR="00220018" w:rsidRPr="0074613E" w:rsidRDefault="00220018" w:rsidP="00220018">
            <w:pPr>
              <w:spacing w:before="60" w:after="60"/>
              <w:ind w:left="360"/>
              <w:rPr>
                <w:rFonts w:cs="Arial"/>
                <w:b/>
                <w:lang w:val="sr-Cyrl-RS"/>
              </w:rPr>
            </w:pPr>
            <w:r w:rsidRPr="0074613E">
              <w:rPr>
                <w:rFonts w:cs="Arial"/>
                <w:b/>
                <w:lang w:val="sr-Cyrl-RS"/>
              </w:rPr>
              <w:t>Преглед укупних трошкова за период од пет година</w:t>
            </w:r>
          </w:p>
        </w:tc>
      </w:tr>
      <w:tr w:rsidR="00220018" w:rsidRPr="0074613E" w14:paraId="4E3BC6EF"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14BBD57C" w14:textId="77777777" w:rsidR="00220018" w:rsidRPr="0074613E" w:rsidRDefault="00220018" w:rsidP="00220018">
            <w:pPr>
              <w:spacing w:before="60" w:after="60"/>
              <w:rPr>
                <w:rFonts w:cs="Arial"/>
                <w:b/>
                <w:lang w:val="sr-Cyrl-RS"/>
              </w:rPr>
            </w:pPr>
            <w:r w:rsidRPr="0074613E">
              <w:rPr>
                <w:rFonts w:cs="Arial"/>
                <w:b/>
                <w:lang w:val="sr-Cyrl-RS"/>
              </w:rPr>
              <w:t>Cena</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4F9B18B" w14:textId="77777777" w:rsidR="00220018" w:rsidRPr="0074613E" w:rsidRDefault="00220018" w:rsidP="00220018">
            <w:pPr>
              <w:spacing w:before="60" w:after="60"/>
              <w:rPr>
                <w:rFonts w:cs="Arial"/>
                <w:b/>
                <w:lang w:val="sr-Cyrl-RS"/>
              </w:rPr>
            </w:pPr>
            <w:r w:rsidRPr="0074613E">
              <w:rPr>
                <w:rFonts w:cs="Arial"/>
                <w:b/>
                <w:lang w:val="sr-Cyrl-RS"/>
              </w:rPr>
              <w:t>Total</w:t>
            </w:r>
          </w:p>
        </w:tc>
        <w:tc>
          <w:tcPr>
            <w:tcW w:w="1022" w:type="dxa"/>
            <w:tcBorders>
              <w:top w:val="single" w:sz="4" w:space="0" w:color="auto"/>
              <w:left w:val="single" w:sz="4" w:space="0" w:color="auto"/>
              <w:bottom w:val="single" w:sz="4" w:space="0" w:color="auto"/>
              <w:right w:val="single" w:sz="4" w:space="0" w:color="auto"/>
            </w:tcBorders>
            <w:vAlign w:val="center"/>
            <w:hideMark/>
          </w:tcPr>
          <w:p w14:paraId="7A1CDD83" w14:textId="77777777" w:rsidR="00220018" w:rsidRPr="0074613E" w:rsidRDefault="00220018" w:rsidP="00220018">
            <w:pPr>
              <w:spacing w:before="60" w:after="60"/>
              <w:rPr>
                <w:rFonts w:cs="Arial"/>
                <w:b/>
                <w:lang w:val="sr-Cyrl-RS"/>
              </w:rPr>
            </w:pPr>
            <w:r w:rsidRPr="0074613E">
              <w:rPr>
                <w:rFonts w:cs="Arial"/>
                <w:b/>
                <w:lang w:val="sr-Cyrl-RS"/>
              </w:rPr>
              <w:t>1 godina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06AD763" w14:textId="77777777" w:rsidR="00220018" w:rsidRPr="0074613E" w:rsidRDefault="00220018" w:rsidP="00220018">
            <w:pPr>
              <w:spacing w:before="60" w:after="60"/>
              <w:rPr>
                <w:rFonts w:cs="Arial"/>
                <w:b/>
                <w:lang w:val="sr-Cyrl-RS"/>
              </w:rPr>
            </w:pPr>
            <w:r w:rsidRPr="0074613E">
              <w:rPr>
                <w:rFonts w:cs="Arial"/>
                <w:b/>
                <w:lang w:val="sr-Cyrl-RS"/>
              </w:rPr>
              <w:t>2 godina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DD5C0E9" w14:textId="77777777" w:rsidR="00220018" w:rsidRPr="0074613E" w:rsidRDefault="00220018" w:rsidP="00220018">
            <w:pPr>
              <w:spacing w:before="60" w:after="60"/>
              <w:rPr>
                <w:rFonts w:cs="Arial"/>
                <w:b/>
                <w:lang w:val="sr-Cyrl-RS"/>
              </w:rPr>
            </w:pPr>
            <w:r w:rsidRPr="0074613E">
              <w:rPr>
                <w:rFonts w:cs="Arial"/>
                <w:b/>
                <w:lang w:val="sr-Cyrl-RS"/>
              </w:rPr>
              <w:t>3 godina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C56A394" w14:textId="77777777" w:rsidR="00220018" w:rsidRPr="0074613E" w:rsidRDefault="00220018" w:rsidP="00220018">
            <w:pPr>
              <w:spacing w:before="60" w:after="60"/>
              <w:rPr>
                <w:rFonts w:cs="Arial"/>
                <w:b/>
                <w:lang w:val="sr-Cyrl-RS"/>
              </w:rPr>
            </w:pPr>
            <w:r w:rsidRPr="0074613E">
              <w:rPr>
                <w:rFonts w:cs="Arial"/>
                <w:b/>
                <w:lang w:val="sr-Cyrl-RS"/>
              </w:rPr>
              <w:t>4 godina</w:t>
            </w:r>
          </w:p>
        </w:tc>
        <w:tc>
          <w:tcPr>
            <w:tcW w:w="1578" w:type="dxa"/>
            <w:tcBorders>
              <w:top w:val="single" w:sz="4" w:space="0" w:color="auto"/>
              <w:left w:val="single" w:sz="4" w:space="0" w:color="auto"/>
              <w:bottom w:val="single" w:sz="4" w:space="0" w:color="auto"/>
              <w:right w:val="single" w:sz="4" w:space="0" w:color="auto"/>
            </w:tcBorders>
            <w:vAlign w:val="center"/>
            <w:hideMark/>
          </w:tcPr>
          <w:p w14:paraId="52CE450C" w14:textId="77777777" w:rsidR="00220018" w:rsidRPr="0074613E" w:rsidRDefault="00220018" w:rsidP="00220018">
            <w:pPr>
              <w:spacing w:before="60" w:after="60"/>
              <w:rPr>
                <w:rFonts w:cs="Arial"/>
                <w:b/>
                <w:lang w:val="sr-Cyrl-RS"/>
              </w:rPr>
            </w:pPr>
            <w:r w:rsidRPr="0074613E">
              <w:rPr>
                <w:rFonts w:cs="Arial"/>
                <w:b/>
                <w:lang w:val="sr-Cyrl-RS"/>
              </w:rPr>
              <w:t>5 godina</w:t>
            </w:r>
          </w:p>
        </w:tc>
      </w:tr>
      <w:tr w:rsidR="00220018" w:rsidRPr="0074613E" w14:paraId="6B5D3F51"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664B960A" w14:textId="77777777" w:rsidR="00220018" w:rsidRPr="0074613E" w:rsidRDefault="00220018" w:rsidP="00220018">
            <w:pPr>
              <w:spacing w:before="60" w:after="60"/>
              <w:rPr>
                <w:rFonts w:cs="Arial"/>
                <w:lang w:val="sr-Cyrl-RS"/>
              </w:rPr>
            </w:pPr>
            <w:r w:rsidRPr="0074613E">
              <w:rPr>
                <w:rFonts w:cs="Arial"/>
                <w:lang w:val="sr-Cyrl-RS"/>
              </w:rPr>
              <w:t>Server Hardware</w:t>
            </w:r>
          </w:p>
        </w:tc>
        <w:tc>
          <w:tcPr>
            <w:tcW w:w="1548" w:type="dxa"/>
            <w:tcBorders>
              <w:top w:val="single" w:sz="4" w:space="0" w:color="auto"/>
              <w:left w:val="single" w:sz="4" w:space="0" w:color="auto"/>
              <w:bottom w:val="single" w:sz="4" w:space="0" w:color="auto"/>
              <w:right w:val="single" w:sz="4" w:space="0" w:color="auto"/>
            </w:tcBorders>
            <w:vAlign w:val="center"/>
          </w:tcPr>
          <w:p w14:paraId="7CC7E7F4"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1C1A722E"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3D9B0FF9"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00C0A551"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7992D071" w14:textId="77777777" w:rsidR="00220018" w:rsidRPr="0074613E" w:rsidRDefault="00220018" w:rsidP="00220018">
            <w:pPr>
              <w:spacing w:before="60" w:after="60"/>
              <w:ind w:left="360"/>
              <w:rPr>
                <w:rFonts w:cs="Arial"/>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10536BDA" w14:textId="77777777" w:rsidR="00220018" w:rsidRPr="0074613E" w:rsidRDefault="00220018" w:rsidP="00220018">
            <w:pPr>
              <w:spacing w:before="60" w:after="60"/>
              <w:ind w:left="360"/>
              <w:rPr>
                <w:rFonts w:cs="Arial"/>
                <w:lang w:val="sr-Cyrl-RS"/>
              </w:rPr>
            </w:pPr>
          </w:p>
        </w:tc>
      </w:tr>
      <w:tr w:rsidR="00220018" w:rsidRPr="0074613E" w14:paraId="4B841034"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7352FE4F" w14:textId="77777777" w:rsidR="00220018" w:rsidRPr="0074613E" w:rsidRDefault="00220018" w:rsidP="00220018">
            <w:pPr>
              <w:spacing w:before="60" w:after="60"/>
              <w:rPr>
                <w:rFonts w:cs="Arial"/>
                <w:lang w:val="sr-Cyrl-RS"/>
              </w:rPr>
            </w:pPr>
            <w:r w:rsidRPr="0074613E">
              <w:rPr>
                <w:rFonts w:cs="Arial"/>
                <w:lang w:val="sr-Cyrl-RS"/>
              </w:rPr>
              <w:t>VDI Software Licensing</w:t>
            </w:r>
          </w:p>
        </w:tc>
        <w:tc>
          <w:tcPr>
            <w:tcW w:w="1548" w:type="dxa"/>
            <w:tcBorders>
              <w:top w:val="single" w:sz="4" w:space="0" w:color="auto"/>
              <w:left w:val="single" w:sz="4" w:space="0" w:color="auto"/>
              <w:bottom w:val="single" w:sz="4" w:space="0" w:color="auto"/>
              <w:right w:val="single" w:sz="4" w:space="0" w:color="auto"/>
            </w:tcBorders>
            <w:vAlign w:val="center"/>
          </w:tcPr>
          <w:p w14:paraId="51F30E84"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7480B47E"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08993E1D"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79F08738"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1B806163" w14:textId="77777777" w:rsidR="00220018" w:rsidRPr="0074613E" w:rsidRDefault="00220018" w:rsidP="00220018">
            <w:pPr>
              <w:spacing w:before="60" w:after="60"/>
              <w:ind w:left="360"/>
              <w:rPr>
                <w:rFonts w:cs="Arial"/>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2724D820" w14:textId="77777777" w:rsidR="00220018" w:rsidRPr="0074613E" w:rsidRDefault="00220018" w:rsidP="00220018">
            <w:pPr>
              <w:spacing w:before="60" w:after="60"/>
              <w:ind w:left="360"/>
              <w:rPr>
                <w:rFonts w:cs="Arial"/>
                <w:lang w:val="sr-Cyrl-RS"/>
              </w:rPr>
            </w:pPr>
          </w:p>
        </w:tc>
      </w:tr>
      <w:tr w:rsidR="00220018" w:rsidRPr="0074613E" w14:paraId="226B1BE3"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246E66CC" w14:textId="77777777" w:rsidR="00220018" w:rsidRPr="0074613E" w:rsidRDefault="00220018" w:rsidP="00220018">
            <w:pPr>
              <w:spacing w:before="60" w:after="60"/>
              <w:rPr>
                <w:rFonts w:cs="Arial"/>
                <w:lang w:val="sr-Cyrl-RS"/>
              </w:rPr>
            </w:pPr>
            <w:r w:rsidRPr="0074613E">
              <w:rPr>
                <w:rFonts w:cs="Arial"/>
                <w:lang w:val="sr-Cyrl-RS"/>
              </w:rPr>
              <w:t xml:space="preserve">Windows OS Licensing </w:t>
            </w:r>
          </w:p>
        </w:tc>
        <w:tc>
          <w:tcPr>
            <w:tcW w:w="1548" w:type="dxa"/>
            <w:tcBorders>
              <w:top w:val="single" w:sz="4" w:space="0" w:color="auto"/>
              <w:left w:val="single" w:sz="4" w:space="0" w:color="auto"/>
              <w:bottom w:val="single" w:sz="4" w:space="0" w:color="auto"/>
              <w:right w:val="single" w:sz="4" w:space="0" w:color="auto"/>
            </w:tcBorders>
            <w:vAlign w:val="center"/>
          </w:tcPr>
          <w:p w14:paraId="3A6A53A9"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1C18530A"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6C365589"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7B7C5DBB"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6D24BD9A" w14:textId="77777777" w:rsidR="00220018" w:rsidRPr="0074613E" w:rsidRDefault="00220018" w:rsidP="00220018">
            <w:pPr>
              <w:spacing w:before="60" w:after="60"/>
              <w:ind w:left="360"/>
              <w:rPr>
                <w:rFonts w:cs="Arial"/>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358AA1BA" w14:textId="77777777" w:rsidR="00220018" w:rsidRPr="0074613E" w:rsidRDefault="00220018" w:rsidP="00220018">
            <w:pPr>
              <w:spacing w:before="60" w:after="60"/>
              <w:ind w:left="360"/>
              <w:rPr>
                <w:rFonts w:cs="Arial"/>
                <w:lang w:val="sr-Cyrl-RS"/>
              </w:rPr>
            </w:pPr>
          </w:p>
        </w:tc>
      </w:tr>
      <w:tr w:rsidR="00220018" w:rsidRPr="0074613E" w14:paraId="6D4E21CF"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0219999A" w14:textId="77777777" w:rsidR="00220018" w:rsidRPr="0074613E" w:rsidRDefault="00220018" w:rsidP="00220018">
            <w:pPr>
              <w:spacing w:before="60" w:after="60"/>
              <w:rPr>
                <w:rFonts w:cs="Arial"/>
                <w:lang w:val="sr-Cyrl-RS"/>
              </w:rPr>
            </w:pPr>
            <w:r w:rsidRPr="0074613E">
              <w:rPr>
                <w:rFonts w:cs="Arial"/>
                <w:lang w:val="sr-Cyrl-RS"/>
              </w:rPr>
              <w:t xml:space="preserve">Server Licensing </w:t>
            </w:r>
          </w:p>
        </w:tc>
        <w:tc>
          <w:tcPr>
            <w:tcW w:w="1548" w:type="dxa"/>
            <w:tcBorders>
              <w:top w:val="single" w:sz="4" w:space="0" w:color="auto"/>
              <w:left w:val="single" w:sz="4" w:space="0" w:color="auto"/>
              <w:bottom w:val="single" w:sz="4" w:space="0" w:color="auto"/>
              <w:right w:val="single" w:sz="4" w:space="0" w:color="auto"/>
            </w:tcBorders>
            <w:vAlign w:val="center"/>
          </w:tcPr>
          <w:p w14:paraId="2B265D06"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79CB6BDF"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0BF63FCD"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00FA63A2"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20CCEE42" w14:textId="77777777" w:rsidR="00220018" w:rsidRPr="0074613E" w:rsidRDefault="00220018" w:rsidP="00220018">
            <w:pPr>
              <w:spacing w:before="60" w:after="60"/>
              <w:ind w:left="360"/>
              <w:rPr>
                <w:rFonts w:cs="Arial"/>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70DD1A7D" w14:textId="77777777" w:rsidR="00220018" w:rsidRPr="0074613E" w:rsidRDefault="00220018" w:rsidP="00220018">
            <w:pPr>
              <w:spacing w:before="60" w:after="60"/>
              <w:ind w:left="360"/>
              <w:rPr>
                <w:rFonts w:cs="Arial"/>
                <w:lang w:val="sr-Cyrl-RS"/>
              </w:rPr>
            </w:pPr>
          </w:p>
        </w:tc>
      </w:tr>
      <w:tr w:rsidR="00220018" w:rsidRPr="0074613E" w14:paraId="680871D2"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6973F61C" w14:textId="77777777" w:rsidR="00220018" w:rsidRPr="0074613E" w:rsidRDefault="00220018" w:rsidP="00220018">
            <w:pPr>
              <w:spacing w:before="60" w:after="60"/>
              <w:rPr>
                <w:rFonts w:cs="Arial"/>
                <w:lang w:val="sr-Cyrl-RS"/>
              </w:rPr>
            </w:pPr>
            <w:r w:rsidRPr="0074613E">
              <w:rPr>
                <w:rFonts w:cs="Arial"/>
                <w:lang w:val="sr-Cyrl-RS"/>
              </w:rPr>
              <w:t>Documentacija &amp; Trening</w:t>
            </w:r>
          </w:p>
        </w:tc>
        <w:tc>
          <w:tcPr>
            <w:tcW w:w="1548" w:type="dxa"/>
            <w:tcBorders>
              <w:top w:val="single" w:sz="4" w:space="0" w:color="auto"/>
              <w:left w:val="single" w:sz="4" w:space="0" w:color="auto"/>
              <w:bottom w:val="single" w:sz="4" w:space="0" w:color="auto"/>
              <w:right w:val="single" w:sz="4" w:space="0" w:color="auto"/>
            </w:tcBorders>
            <w:vAlign w:val="center"/>
          </w:tcPr>
          <w:p w14:paraId="20B59060"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7070848B"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2799C840"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51A40D8D"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1DA8ACF2" w14:textId="77777777" w:rsidR="00220018" w:rsidRPr="0074613E" w:rsidRDefault="00220018" w:rsidP="00220018">
            <w:pPr>
              <w:spacing w:before="60" w:after="60"/>
              <w:ind w:left="360"/>
              <w:rPr>
                <w:rFonts w:cs="Arial"/>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6AFF87C5" w14:textId="77777777" w:rsidR="00220018" w:rsidRPr="0074613E" w:rsidRDefault="00220018" w:rsidP="00220018">
            <w:pPr>
              <w:spacing w:before="60" w:after="60"/>
              <w:ind w:left="360"/>
              <w:rPr>
                <w:rFonts w:cs="Arial"/>
                <w:lang w:val="sr-Cyrl-RS"/>
              </w:rPr>
            </w:pPr>
          </w:p>
        </w:tc>
      </w:tr>
      <w:tr w:rsidR="00220018" w:rsidRPr="0074613E" w14:paraId="0D51A7BD"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27037CCD" w14:textId="77777777" w:rsidR="00220018" w:rsidRPr="0074613E" w:rsidRDefault="00220018" w:rsidP="00220018">
            <w:pPr>
              <w:spacing w:before="60" w:after="60"/>
              <w:rPr>
                <w:rFonts w:cs="Arial"/>
                <w:lang w:val="sr-Cyrl-RS"/>
              </w:rPr>
            </w:pPr>
            <w:r w:rsidRPr="0074613E">
              <w:rPr>
                <w:rFonts w:cs="Arial"/>
                <w:lang w:val="sr-Cyrl-RS"/>
              </w:rPr>
              <w:t>Održavanje</w:t>
            </w:r>
          </w:p>
        </w:tc>
        <w:tc>
          <w:tcPr>
            <w:tcW w:w="1548" w:type="dxa"/>
            <w:tcBorders>
              <w:top w:val="single" w:sz="4" w:space="0" w:color="auto"/>
              <w:left w:val="single" w:sz="4" w:space="0" w:color="auto"/>
              <w:bottom w:val="single" w:sz="4" w:space="0" w:color="auto"/>
              <w:right w:val="single" w:sz="4" w:space="0" w:color="auto"/>
            </w:tcBorders>
            <w:vAlign w:val="center"/>
          </w:tcPr>
          <w:p w14:paraId="4BD79372"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2840677D"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49CEEF8A"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22C865C3"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7CF4C181" w14:textId="77777777" w:rsidR="00220018" w:rsidRPr="0074613E" w:rsidRDefault="00220018" w:rsidP="00220018">
            <w:pPr>
              <w:spacing w:before="60" w:after="60"/>
              <w:ind w:left="360"/>
              <w:rPr>
                <w:rFonts w:cs="Arial"/>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54B05FA2" w14:textId="77777777" w:rsidR="00220018" w:rsidRPr="0074613E" w:rsidRDefault="00220018" w:rsidP="00220018">
            <w:pPr>
              <w:spacing w:before="60" w:after="60"/>
              <w:ind w:left="360"/>
              <w:rPr>
                <w:rFonts w:cs="Arial"/>
                <w:lang w:val="sr-Cyrl-RS"/>
              </w:rPr>
            </w:pPr>
          </w:p>
        </w:tc>
      </w:tr>
      <w:tr w:rsidR="00220018" w:rsidRPr="0074613E" w14:paraId="2BA187D3"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109CC7FE" w14:textId="77777777" w:rsidR="00220018" w:rsidRPr="0074613E" w:rsidRDefault="00220018" w:rsidP="00220018">
            <w:pPr>
              <w:spacing w:before="60" w:after="60"/>
              <w:rPr>
                <w:rFonts w:cs="Arial"/>
                <w:lang w:val="sr-Cyrl-RS"/>
              </w:rPr>
            </w:pPr>
            <w:r w:rsidRPr="0074613E">
              <w:rPr>
                <w:rFonts w:cs="Arial"/>
                <w:lang w:val="sr-Cyrl-RS"/>
              </w:rPr>
              <w:t>Instalacija</w:t>
            </w:r>
          </w:p>
        </w:tc>
        <w:tc>
          <w:tcPr>
            <w:tcW w:w="1548" w:type="dxa"/>
            <w:tcBorders>
              <w:top w:val="single" w:sz="4" w:space="0" w:color="auto"/>
              <w:left w:val="single" w:sz="4" w:space="0" w:color="auto"/>
              <w:bottom w:val="single" w:sz="4" w:space="0" w:color="auto"/>
              <w:right w:val="single" w:sz="4" w:space="0" w:color="auto"/>
            </w:tcBorders>
            <w:vAlign w:val="center"/>
          </w:tcPr>
          <w:p w14:paraId="69B115F1"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49A3A102"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25649721"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1F0698D1"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5B215CDF" w14:textId="77777777" w:rsidR="00220018" w:rsidRPr="0074613E" w:rsidRDefault="00220018" w:rsidP="00220018">
            <w:pPr>
              <w:spacing w:before="60" w:after="60"/>
              <w:ind w:left="360"/>
              <w:rPr>
                <w:rFonts w:cs="Arial"/>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29F4B3C6" w14:textId="77777777" w:rsidR="00220018" w:rsidRPr="0074613E" w:rsidRDefault="00220018" w:rsidP="00220018">
            <w:pPr>
              <w:spacing w:before="60" w:after="60"/>
              <w:ind w:left="360"/>
              <w:rPr>
                <w:rFonts w:cs="Arial"/>
                <w:lang w:val="sr-Cyrl-RS"/>
              </w:rPr>
            </w:pPr>
          </w:p>
        </w:tc>
      </w:tr>
      <w:tr w:rsidR="00220018" w:rsidRPr="0074613E" w14:paraId="67A0F275"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6EE47BC5" w14:textId="77777777" w:rsidR="00220018" w:rsidRPr="0074613E" w:rsidRDefault="00220018" w:rsidP="00220018">
            <w:pPr>
              <w:spacing w:before="60" w:after="60"/>
              <w:rPr>
                <w:rFonts w:cs="Arial"/>
                <w:lang w:val="sr-Cyrl-RS"/>
              </w:rPr>
            </w:pPr>
            <w:r w:rsidRPr="0074613E">
              <w:rPr>
                <w:rFonts w:cs="Arial"/>
                <w:lang w:val="sr-Cyrl-RS"/>
              </w:rPr>
              <w:t>Integracija</w:t>
            </w:r>
          </w:p>
        </w:tc>
        <w:tc>
          <w:tcPr>
            <w:tcW w:w="1548" w:type="dxa"/>
            <w:tcBorders>
              <w:top w:val="single" w:sz="4" w:space="0" w:color="auto"/>
              <w:left w:val="single" w:sz="4" w:space="0" w:color="auto"/>
              <w:bottom w:val="single" w:sz="4" w:space="0" w:color="auto"/>
              <w:right w:val="single" w:sz="4" w:space="0" w:color="auto"/>
            </w:tcBorders>
            <w:vAlign w:val="center"/>
          </w:tcPr>
          <w:p w14:paraId="4E6D37C4"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4F013624"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7C86D80B"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5C1B1D73"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17459D92" w14:textId="77777777" w:rsidR="00220018" w:rsidRPr="0074613E" w:rsidRDefault="00220018" w:rsidP="00220018">
            <w:pPr>
              <w:spacing w:before="60" w:after="60"/>
              <w:ind w:left="360"/>
              <w:rPr>
                <w:rFonts w:cs="Arial"/>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64BAA6E1" w14:textId="77777777" w:rsidR="00220018" w:rsidRPr="0074613E" w:rsidRDefault="00220018" w:rsidP="00220018">
            <w:pPr>
              <w:spacing w:before="60" w:after="60"/>
              <w:ind w:left="360"/>
              <w:rPr>
                <w:rFonts w:cs="Arial"/>
                <w:lang w:val="sr-Cyrl-RS"/>
              </w:rPr>
            </w:pPr>
          </w:p>
        </w:tc>
      </w:tr>
      <w:tr w:rsidR="00220018" w:rsidRPr="0074613E" w14:paraId="17FC63B6"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248261D9" w14:textId="77777777" w:rsidR="00220018" w:rsidRPr="0074613E" w:rsidRDefault="00220018" w:rsidP="00220018">
            <w:pPr>
              <w:spacing w:before="60" w:after="60"/>
              <w:rPr>
                <w:rFonts w:cs="Arial"/>
                <w:lang w:val="sr-Cyrl-RS"/>
              </w:rPr>
            </w:pPr>
            <w:r w:rsidRPr="0074613E">
              <w:rPr>
                <w:rFonts w:cs="Arial"/>
                <w:lang w:val="sr-Cyrl-RS"/>
              </w:rPr>
              <w:t>Project Management</w:t>
            </w:r>
          </w:p>
        </w:tc>
        <w:tc>
          <w:tcPr>
            <w:tcW w:w="1548" w:type="dxa"/>
            <w:tcBorders>
              <w:top w:val="single" w:sz="4" w:space="0" w:color="auto"/>
              <w:left w:val="single" w:sz="4" w:space="0" w:color="auto"/>
              <w:bottom w:val="single" w:sz="4" w:space="0" w:color="auto"/>
              <w:right w:val="single" w:sz="4" w:space="0" w:color="auto"/>
            </w:tcBorders>
            <w:vAlign w:val="center"/>
          </w:tcPr>
          <w:p w14:paraId="38F09886"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01182C98"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17736384"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40BD7D72"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40825020" w14:textId="77777777" w:rsidR="00220018" w:rsidRPr="0074613E" w:rsidRDefault="00220018" w:rsidP="00220018">
            <w:pPr>
              <w:spacing w:before="60" w:after="60"/>
              <w:ind w:left="360"/>
              <w:rPr>
                <w:rFonts w:cs="Arial"/>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6248A55A" w14:textId="77777777" w:rsidR="00220018" w:rsidRPr="0074613E" w:rsidRDefault="00220018" w:rsidP="00220018">
            <w:pPr>
              <w:spacing w:before="60" w:after="60"/>
              <w:ind w:left="360"/>
              <w:rPr>
                <w:rFonts w:cs="Arial"/>
                <w:lang w:val="sr-Cyrl-RS"/>
              </w:rPr>
            </w:pPr>
          </w:p>
        </w:tc>
      </w:tr>
      <w:tr w:rsidR="00220018" w:rsidRPr="0074613E" w14:paraId="7AAEB159"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4889F3D1" w14:textId="77777777" w:rsidR="00220018" w:rsidRPr="0074613E" w:rsidRDefault="00220018" w:rsidP="00220018">
            <w:pPr>
              <w:spacing w:before="60" w:after="60"/>
              <w:rPr>
                <w:rFonts w:cs="Arial"/>
                <w:lang w:val="sr-Cyrl-RS"/>
              </w:rPr>
            </w:pPr>
            <w:r w:rsidRPr="0074613E">
              <w:rPr>
                <w:rFonts w:cs="Arial"/>
                <w:lang w:val="sr-Cyrl-RS"/>
              </w:rPr>
              <w:t>Ostalo (specificirati)</w:t>
            </w:r>
          </w:p>
        </w:tc>
        <w:tc>
          <w:tcPr>
            <w:tcW w:w="1548" w:type="dxa"/>
            <w:tcBorders>
              <w:top w:val="single" w:sz="4" w:space="0" w:color="auto"/>
              <w:left w:val="single" w:sz="4" w:space="0" w:color="auto"/>
              <w:bottom w:val="single" w:sz="4" w:space="0" w:color="auto"/>
              <w:right w:val="single" w:sz="4" w:space="0" w:color="auto"/>
            </w:tcBorders>
            <w:vAlign w:val="center"/>
          </w:tcPr>
          <w:p w14:paraId="6F5B6354"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1FFE7585"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7FEF2749"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14C30FA9" w14:textId="77777777" w:rsidR="00220018" w:rsidRPr="0074613E" w:rsidRDefault="00220018" w:rsidP="00220018">
            <w:pPr>
              <w:spacing w:before="60" w:after="60"/>
              <w:ind w:left="360"/>
              <w:rPr>
                <w:rFonts w:cs="Arial"/>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1A3C8EDA" w14:textId="77777777" w:rsidR="00220018" w:rsidRPr="0074613E" w:rsidRDefault="00220018" w:rsidP="00220018">
            <w:pPr>
              <w:spacing w:before="60" w:after="60"/>
              <w:ind w:left="360"/>
              <w:rPr>
                <w:rFonts w:cs="Arial"/>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20410D79" w14:textId="77777777" w:rsidR="00220018" w:rsidRPr="0074613E" w:rsidRDefault="00220018" w:rsidP="00220018">
            <w:pPr>
              <w:spacing w:before="60" w:after="60"/>
              <w:ind w:left="360"/>
              <w:rPr>
                <w:rFonts w:cs="Arial"/>
                <w:lang w:val="sr-Cyrl-RS"/>
              </w:rPr>
            </w:pPr>
          </w:p>
        </w:tc>
      </w:tr>
      <w:tr w:rsidR="00220018" w:rsidRPr="0074613E" w14:paraId="3023C665" w14:textId="77777777" w:rsidTr="00220018">
        <w:trPr>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1AD68DBC" w14:textId="77777777" w:rsidR="00220018" w:rsidRPr="0074613E" w:rsidRDefault="00220018" w:rsidP="00220018">
            <w:pPr>
              <w:spacing w:before="60" w:after="60"/>
              <w:rPr>
                <w:rFonts w:cs="Arial"/>
                <w:b/>
                <w:lang w:val="sr-Cyrl-RS"/>
              </w:rPr>
            </w:pPr>
            <w:r w:rsidRPr="0074613E">
              <w:rPr>
                <w:rFonts w:cs="Arial"/>
                <w:b/>
                <w:lang w:val="sr-Cyrl-RS"/>
              </w:rPr>
              <w:t>Total:</w:t>
            </w:r>
          </w:p>
        </w:tc>
        <w:tc>
          <w:tcPr>
            <w:tcW w:w="1548" w:type="dxa"/>
            <w:tcBorders>
              <w:top w:val="single" w:sz="4" w:space="0" w:color="auto"/>
              <w:left w:val="single" w:sz="4" w:space="0" w:color="auto"/>
              <w:bottom w:val="single" w:sz="4" w:space="0" w:color="auto"/>
              <w:right w:val="single" w:sz="4" w:space="0" w:color="auto"/>
            </w:tcBorders>
            <w:vAlign w:val="center"/>
          </w:tcPr>
          <w:p w14:paraId="34081614" w14:textId="77777777" w:rsidR="00220018" w:rsidRPr="0074613E" w:rsidRDefault="00220018" w:rsidP="00220018">
            <w:pPr>
              <w:spacing w:before="60" w:after="60"/>
              <w:ind w:left="360"/>
              <w:rPr>
                <w:rFonts w:cs="Arial"/>
                <w:b/>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3543BA42" w14:textId="77777777" w:rsidR="00220018" w:rsidRPr="0074613E" w:rsidRDefault="00220018" w:rsidP="00220018">
            <w:pPr>
              <w:spacing w:before="60" w:after="60"/>
              <w:ind w:left="360"/>
              <w:rPr>
                <w:rFonts w:cs="Arial"/>
                <w:b/>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024D4A46" w14:textId="77777777" w:rsidR="00220018" w:rsidRPr="0074613E" w:rsidRDefault="00220018" w:rsidP="00220018">
            <w:pPr>
              <w:spacing w:before="60" w:after="60"/>
              <w:ind w:left="360"/>
              <w:rPr>
                <w:rFonts w:cs="Arial"/>
                <w:b/>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6A27202A" w14:textId="77777777" w:rsidR="00220018" w:rsidRPr="0074613E" w:rsidRDefault="00220018" w:rsidP="00220018">
            <w:pPr>
              <w:spacing w:before="60" w:after="60"/>
              <w:ind w:left="360"/>
              <w:rPr>
                <w:rFonts w:cs="Arial"/>
                <w:b/>
                <w:lang w:val="sr-Cyrl-RS"/>
              </w:rPr>
            </w:pPr>
          </w:p>
        </w:tc>
        <w:tc>
          <w:tcPr>
            <w:tcW w:w="1022" w:type="dxa"/>
            <w:tcBorders>
              <w:top w:val="single" w:sz="4" w:space="0" w:color="auto"/>
              <w:left w:val="single" w:sz="4" w:space="0" w:color="auto"/>
              <w:bottom w:val="single" w:sz="4" w:space="0" w:color="auto"/>
              <w:right w:val="single" w:sz="4" w:space="0" w:color="auto"/>
            </w:tcBorders>
            <w:vAlign w:val="center"/>
          </w:tcPr>
          <w:p w14:paraId="7A09E910" w14:textId="77777777" w:rsidR="00220018" w:rsidRPr="0074613E" w:rsidRDefault="00220018" w:rsidP="00220018">
            <w:pPr>
              <w:spacing w:before="60" w:after="60"/>
              <w:ind w:left="360"/>
              <w:rPr>
                <w:rFonts w:cs="Arial"/>
                <w:b/>
                <w:lang w:val="sr-Cyrl-RS"/>
              </w:rPr>
            </w:pPr>
          </w:p>
        </w:tc>
        <w:tc>
          <w:tcPr>
            <w:tcW w:w="1578" w:type="dxa"/>
            <w:tcBorders>
              <w:top w:val="single" w:sz="4" w:space="0" w:color="auto"/>
              <w:left w:val="single" w:sz="4" w:space="0" w:color="auto"/>
              <w:bottom w:val="single" w:sz="4" w:space="0" w:color="auto"/>
              <w:right w:val="single" w:sz="4" w:space="0" w:color="auto"/>
            </w:tcBorders>
            <w:vAlign w:val="center"/>
          </w:tcPr>
          <w:p w14:paraId="693EFAAE" w14:textId="77777777" w:rsidR="00220018" w:rsidRPr="0074613E" w:rsidRDefault="00220018" w:rsidP="00220018">
            <w:pPr>
              <w:spacing w:before="60" w:after="60"/>
              <w:ind w:left="360"/>
              <w:rPr>
                <w:rFonts w:cs="Arial"/>
                <w:b/>
                <w:lang w:val="sr-Cyrl-RS"/>
              </w:rPr>
            </w:pPr>
          </w:p>
        </w:tc>
      </w:tr>
    </w:tbl>
    <w:p w14:paraId="677EDAB8" w14:textId="77777777" w:rsidR="00220018" w:rsidRPr="0074613E" w:rsidRDefault="00220018" w:rsidP="00220018">
      <w:pPr>
        <w:ind w:left="284"/>
        <w:rPr>
          <w:rFonts w:cs="Arial"/>
          <w:b/>
          <w:lang w:val="sr-Cyrl-RS"/>
        </w:rPr>
      </w:pPr>
    </w:p>
    <w:p w14:paraId="0899B05F" w14:textId="77777777" w:rsidR="00220018" w:rsidRPr="0074613E" w:rsidRDefault="00220018" w:rsidP="00220018">
      <w:pPr>
        <w:rPr>
          <w:rFonts w:cs="Arial"/>
          <w:b/>
          <w:lang w:val="sr-Cyrl-RS"/>
        </w:rPr>
      </w:pPr>
      <w:r w:rsidRPr="0074613E">
        <w:rPr>
          <w:rFonts w:cs="Arial"/>
          <w:b/>
          <w:lang w:val="sr-Cyrl-RS"/>
        </w:rPr>
        <w:t>Детаљни опис:</w:t>
      </w:r>
    </w:p>
    <w:p w14:paraId="0B0FD2BB" w14:textId="77777777" w:rsidR="00220018" w:rsidRPr="0074613E" w:rsidRDefault="00220018" w:rsidP="00220018">
      <w:pPr>
        <w:rPr>
          <w:rFonts w:cs="Arial"/>
          <w:b/>
          <w:lang w:val="sr-Cyrl-RS"/>
        </w:rPr>
      </w:pPr>
    </w:p>
    <w:p w14:paraId="7913F578" w14:textId="77777777" w:rsidR="00220018" w:rsidRPr="0074613E" w:rsidRDefault="00220018" w:rsidP="007122AC">
      <w:pPr>
        <w:pStyle w:val="ListParagraph"/>
        <w:numPr>
          <w:ilvl w:val="0"/>
          <w:numId w:val="36"/>
        </w:numPr>
        <w:spacing w:before="0"/>
        <w:rPr>
          <w:rFonts w:ascii="Arial" w:hAnsi="Arial" w:cs="Arial"/>
          <w:lang w:val="sr-Cyrl-RS"/>
        </w:rPr>
      </w:pPr>
      <w:r w:rsidRPr="0074613E">
        <w:rPr>
          <w:rFonts w:ascii="Arial" w:hAnsi="Arial" w:cs="Arial"/>
          <w:lang w:val="sr-Cyrl-RS"/>
        </w:rPr>
        <w:lastRenderedPageBreak/>
        <w:t>Server Hardware: Трошкови капацитета сервера засновани на густини виртуелних машина (број виртуелних машина по језгру) екстраполирани на укупне сервере потребне</w:t>
      </w:r>
    </w:p>
    <w:p w14:paraId="0DBCFCE0" w14:textId="77777777" w:rsidR="00220018" w:rsidRPr="0074613E" w:rsidRDefault="00220018" w:rsidP="007122AC">
      <w:pPr>
        <w:pStyle w:val="ListParagraph"/>
        <w:numPr>
          <w:ilvl w:val="0"/>
          <w:numId w:val="36"/>
        </w:numPr>
        <w:spacing w:before="0"/>
        <w:rPr>
          <w:rFonts w:ascii="Arial" w:hAnsi="Arial" w:cs="Arial"/>
          <w:lang w:val="sr-Cyrl-RS"/>
        </w:rPr>
      </w:pPr>
      <w:r w:rsidRPr="0074613E">
        <w:rPr>
          <w:rFonts w:ascii="Arial" w:hAnsi="Arial" w:cs="Arial"/>
          <w:lang w:val="sr-Cyrl-RS"/>
        </w:rPr>
        <w:t>Software Licensing: Укупно по лиценцирању седишта помножено бројем седишта</w:t>
      </w:r>
    </w:p>
    <w:p w14:paraId="263DCFA7" w14:textId="77777777" w:rsidR="00220018" w:rsidRPr="0074613E" w:rsidRDefault="00220018" w:rsidP="007122AC">
      <w:pPr>
        <w:pStyle w:val="ListParagraph"/>
        <w:numPr>
          <w:ilvl w:val="0"/>
          <w:numId w:val="36"/>
        </w:numPr>
        <w:spacing w:before="0"/>
        <w:rPr>
          <w:rFonts w:ascii="Arial" w:hAnsi="Arial" w:cs="Arial"/>
          <w:lang w:val="sr-Cyrl-RS"/>
        </w:rPr>
      </w:pPr>
      <w:r w:rsidRPr="0074613E">
        <w:rPr>
          <w:rFonts w:ascii="Arial" w:hAnsi="Arial" w:cs="Arial"/>
          <w:lang w:val="sr-Cyrl-RS"/>
        </w:rPr>
        <w:t>Windows OS Licensing: Трошкови лиценцирања оперативног система плус права виртуализације</w:t>
      </w:r>
    </w:p>
    <w:p w14:paraId="2C540EF0" w14:textId="77777777" w:rsidR="00220018" w:rsidRPr="0074613E" w:rsidRDefault="00220018" w:rsidP="007122AC">
      <w:pPr>
        <w:pStyle w:val="ListParagraph"/>
        <w:numPr>
          <w:ilvl w:val="0"/>
          <w:numId w:val="36"/>
        </w:numPr>
        <w:spacing w:before="0"/>
        <w:rPr>
          <w:rFonts w:ascii="Arial" w:hAnsi="Arial" w:cs="Arial"/>
          <w:lang w:val="sr-Cyrl-RS"/>
        </w:rPr>
      </w:pPr>
      <w:r w:rsidRPr="0074613E">
        <w:rPr>
          <w:rFonts w:ascii="Arial" w:hAnsi="Arial" w:cs="Arial"/>
          <w:lang w:val="sr-Cyrl-RS"/>
        </w:rPr>
        <w:t>Server Licensing: Накнаде за лиценцирање сервера повезане са предложеним софтвером</w:t>
      </w:r>
    </w:p>
    <w:p w14:paraId="2FCDDBCA" w14:textId="77777777" w:rsidR="00220018" w:rsidRPr="0074613E" w:rsidRDefault="00220018" w:rsidP="007122AC">
      <w:pPr>
        <w:pStyle w:val="ListParagraph"/>
        <w:numPr>
          <w:ilvl w:val="0"/>
          <w:numId w:val="36"/>
        </w:numPr>
        <w:spacing w:before="0"/>
        <w:rPr>
          <w:rFonts w:ascii="Arial" w:hAnsi="Arial" w:cs="Arial"/>
          <w:lang w:val="sr-Cyrl-RS"/>
        </w:rPr>
      </w:pPr>
      <w:r w:rsidRPr="0074613E">
        <w:rPr>
          <w:rFonts w:ascii="Arial" w:hAnsi="Arial" w:cs="Arial"/>
          <w:lang w:val="sr-Cyrl-RS"/>
        </w:rPr>
        <w:t>Инсталација: Опис било којег рада, опреме, залиха или других трошкова повезаних са инсталирањем предложеног софтвера.</w:t>
      </w:r>
    </w:p>
    <w:p w14:paraId="07759C9E" w14:textId="77777777" w:rsidR="00220018" w:rsidRPr="0074613E" w:rsidRDefault="00220018" w:rsidP="007122AC">
      <w:pPr>
        <w:pStyle w:val="ListParagraph"/>
        <w:numPr>
          <w:ilvl w:val="0"/>
          <w:numId w:val="36"/>
        </w:numPr>
        <w:spacing w:before="0"/>
        <w:rPr>
          <w:rFonts w:ascii="Arial" w:hAnsi="Arial" w:cs="Arial"/>
          <w:lang w:val="sr-Cyrl-RS"/>
        </w:rPr>
      </w:pPr>
      <w:r w:rsidRPr="0074613E">
        <w:rPr>
          <w:rFonts w:ascii="Arial" w:hAnsi="Arial" w:cs="Arial"/>
          <w:lang w:val="sr-Cyrl-RS"/>
        </w:rPr>
        <w:t xml:space="preserve">Интеграција: Опис било којег рада, опреме, залиха или других трошкова повезаних са интеграцијом предложеног софтвера у постојећу архитектуру и </w:t>
      </w:r>
      <w:r w:rsidRPr="0074613E">
        <w:rPr>
          <w:rFonts w:ascii="Arial" w:hAnsi="Arial" w:cs="Arial"/>
        </w:rPr>
        <w:t>back end</w:t>
      </w:r>
      <w:r w:rsidRPr="0074613E">
        <w:rPr>
          <w:rFonts w:ascii="Arial" w:hAnsi="Arial" w:cs="Arial"/>
          <w:lang w:val="sr-Cyrl-RS"/>
        </w:rPr>
        <w:t xml:space="preserve"> системе</w:t>
      </w:r>
    </w:p>
    <w:p w14:paraId="460610C5" w14:textId="77777777" w:rsidR="00220018" w:rsidRPr="0074613E" w:rsidRDefault="00220018" w:rsidP="007122AC">
      <w:pPr>
        <w:pStyle w:val="ListParagraph"/>
        <w:numPr>
          <w:ilvl w:val="0"/>
          <w:numId w:val="36"/>
        </w:numPr>
        <w:spacing w:before="0"/>
        <w:rPr>
          <w:rFonts w:ascii="Arial" w:hAnsi="Arial" w:cs="Arial"/>
          <w:lang w:val="sr-Cyrl-RS"/>
        </w:rPr>
      </w:pPr>
      <w:r w:rsidRPr="0074613E">
        <w:rPr>
          <w:rFonts w:ascii="Arial" w:hAnsi="Arial" w:cs="Arial"/>
          <w:lang w:val="sr-Cyrl-RS"/>
        </w:rPr>
        <w:t>Одржавање: Опис и трошак било којих других текућих трошкова повезаних са радом и одржавањем предложеног софтвера</w:t>
      </w:r>
    </w:p>
    <w:p w14:paraId="71BE3852" w14:textId="77777777" w:rsidR="00220018" w:rsidRPr="0074613E" w:rsidRDefault="00220018" w:rsidP="007122AC">
      <w:pPr>
        <w:pStyle w:val="ListParagraph"/>
        <w:numPr>
          <w:ilvl w:val="0"/>
          <w:numId w:val="36"/>
        </w:numPr>
        <w:spacing w:before="0"/>
        <w:rPr>
          <w:rFonts w:ascii="Arial" w:hAnsi="Arial" w:cs="Arial"/>
          <w:lang w:val="sr-Cyrl-RS"/>
        </w:rPr>
      </w:pPr>
      <w:r w:rsidRPr="0074613E">
        <w:rPr>
          <w:rFonts w:ascii="Arial" w:hAnsi="Arial" w:cs="Arial"/>
          <w:lang w:val="sr-Cyrl-RS"/>
        </w:rPr>
        <w:t>Документација и Тренинг: Све документације и / или трошкове обуке повезане са предложеним софтвером.</w:t>
      </w:r>
    </w:p>
    <w:p w14:paraId="29838B11" w14:textId="77777777" w:rsidR="00220018" w:rsidRPr="0074613E" w:rsidRDefault="00220018" w:rsidP="007122AC">
      <w:pPr>
        <w:pStyle w:val="ListParagraph"/>
        <w:numPr>
          <w:ilvl w:val="0"/>
          <w:numId w:val="36"/>
        </w:numPr>
        <w:spacing w:before="0"/>
        <w:rPr>
          <w:rFonts w:ascii="Arial" w:hAnsi="Arial" w:cs="Arial"/>
          <w:lang w:val="sr-Cyrl-RS"/>
        </w:rPr>
      </w:pPr>
      <w:r w:rsidRPr="0074613E">
        <w:rPr>
          <w:rFonts w:ascii="Arial" w:hAnsi="Arial" w:cs="Arial"/>
          <w:lang w:val="sr-Cyrl-RS"/>
        </w:rPr>
        <w:t>Project Management: Ако постоје трошкови управљања пројектом који су повезани са предложеним софтвером, наведите их и опишите овде.</w:t>
      </w:r>
    </w:p>
    <w:p w14:paraId="367AC698" w14:textId="77777777" w:rsidR="00220018" w:rsidRPr="0074613E" w:rsidRDefault="00220018" w:rsidP="00220018">
      <w:pPr>
        <w:rPr>
          <w:rFonts w:cs="Arial"/>
          <w:lang w:val="sr-Cyrl-RS"/>
        </w:rPr>
      </w:pPr>
    </w:p>
    <w:p w14:paraId="1F2190A2" w14:textId="77777777" w:rsidR="00220018" w:rsidRPr="0074613E" w:rsidRDefault="00220018" w:rsidP="00220018">
      <w:pPr>
        <w:rPr>
          <w:rFonts w:cs="Arial"/>
          <w:lang w:val="sr-Cyrl-RS"/>
        </w:rPr>
      </w:pPr>
      <w:r w:rsidRPr="0074613E">
        <w:rPr>
          <w:rFonts w:cs="Arial"/>
          <w:lang w:val="sr-Cyrl-RS"/>
        </w:rPr>
        <w:t>Понуђач треба да уради следеће тренинге на локацијама наручиоца које поред претходно дефинисаних захтева потребних за сам пројекат треба да обухвати и техничке тренинге за следеће области:</w:t>
      </w:r>
    </w:p>
    <w:p w14:paraId="65B66167" w14:textId="77777777" w:rsidR="00220018" w:rsidRPr="0074613E" w:rsidRDefault="00220018" w:rsidP="00220018">
      <w:pPr>
        <w:rPr>
          <w:rFonts w:cs="Arial"/>
          <w:lang w:val="sr-Cyrl-RS"/>
        </w:rPr>
      </w:pPr>
    </w:p>
    <w:p w14:paraId="20C3A25B" w14:textId="77777777" w:rsidR="00220018" w:rsidRPr="0074613E" w:rsidRDefault="00220018" w:rsidP="007122AC">
      <w:pPr>
        <w:pStyle w:val="ListParagraph"/>
        <w:numPr>
          <w:ilvl w:val="0"/>
          <w:numId w:val="37"/>
        </w:numPr>
        <w:spacing w:before="0"/>
        <w:rPr>
          <w:rFonts w:ascii="Arial" w:hAnsi="Arial" w:cs="Arial"/>
          <w:lang w:val="sr-Cyrl-RS"/>
        </w:rPr>
      </w:pPr>
      <w:r w:rsidRPr="0074613E">
        <w:rPr>
          <w:rFonts w:ascii="Arial" w:hAnsi="Arial" w:cs="Arial"/>
          <w:lang w:val="sr-Cyrl-RS"/>
        </w:rPr>
        <w:t xml:space="preserve">Технички концепт VDI (vdi kao servis, karakteristike i centralizacija </w:t>
      </w:r>
      <w:r w:rsidRPr="0074613E">
        <w:rPr>
          <w:rFonts w:ascii="Arial" w:hAnsi="Arial" w:cs="Arial"/>
          <w:i/>
          <w:lang w:val="sr-Cyrl-RS"/>
        </w:rPr>
        <w:t>VDI</w:t>
      </w:r>
      <w:r w:rsidRPr="0074613E">
        <w:rPr>
          <w:rFonts w:ascii="Arial" w:hAnsi="Arial" w:cs="Arial"/>
          <w:lang w:val="sr-Cyrl-RS"/>
        </w:rPr>
        <w:t xml:space="preserve"> infrastrukture)</w:t>
      </w:r>
    </w:p>
    <w:p w14:paraId="0C385328" w14:textId="77777777" w:rsidR="00220018" w:rsidRPr="0074613E" w:rsidRDefault="00220018" w:rsidP="007122AC">
      <w:pPr>
        <w:pStyle w:val="ListParagraph"/>
        <w:numPr>
          <w:ilvl w:val="0"/>
          <w:numId w:val="37"/>
        </w:numPr>
        <w:spacing w:before="0"/>
        <w:rPr>
          <w:rFonts w:ascii="Arial" w:hAnsi="Arial" w:cs="Arial"/>
          <w:lang w:val="sr-Cyrl-RS"/>
        </w:rPr>
      </w:pPr>
      <w:r w:rsidRPr="0074613E">
        <w:rPr>
          <w:rFonts w:ascii="Arial" w:hAnsi="Arial" w:cs="Arial"/>
          <w:lang w:val="sr-Cyrl-RS"/>
        </w:rPr>
        <w:t xml:space="preserve">Архитектура </w:t>
      </w:r>
      <w:r w:rsidRPr="0074613E">
        <w:rPr>
          <w:rFonts w:ascii="Arial" w:hAnsi="Arial" w:cs="Arial"/>
          <w:i/>
          <w:lang w:val="sr-Cyrl-RS"/>
        </w:rPr>
        <w:t>VDI</w:t>
      </w:r>
      <w:r w:rsidRPr="0074613E">
        <w:rPr>
          <w:rFonts w:ascii="Arial" w:hAnsi="Arial" w:cs="Arial"/>
          <w:lang w:val="sr-Cyrl-RS"/>
        </w:rPr>
        <w:t xml:space="preserve"> система (компоненте </w:t>
      </w:r>
      <w:r w:rsidRPr="0074613E">
        <w:rPr>
          <w:rFonts w:ascii="Arial" w:hAnsi="Arial" w:cs="Arial"/>
          <w:i/>
          <w:lang w:val="sr-Cyrl-RS"/>
        </w:rPr>
        <w:t>VDI</w:t>
      </w:r>
      <w:r w:rsidRPr="0074613E">
        <w:rPr>
          <w:rFonts w:ascii="Arial" w:hAnsi="Arial" w:cs="Arial"/>
          <w:lang w:val="sr-Cyrl-RS"/>
        </w:rPr>
        <w:t>, протоколи…)</w:t>
      </w:r>
    </w:p>
    <w:p w14:paraId="67DACDB1" w14:textId="77777777" w:rsidR="00220018" w:rsidRPr="0074613E" w:rsidRDefault="00220018" w:rsidP="007122AC">
      <w:pPr>
        <w:pStyle w:val="ListParagraph"/>
        <w:numPr>
          <w:ilvl w:val="0"/>
          <w:numId w:val="37"/>
        </w:numPr>
        <w:spacing w:before="0"/>
        <w:rPr>
          <w:rFonts w:ascii="Arial" w:hAnsi="Arial" w:cs="Arial"/>
          <w:lang w:val="sr-Cyrl-RS"/>
        </w:rPr>
      </w:pPr>
      <w:r w:rsidRPr="0074613E">
        <w:rPr>
          <w:rFonts w:ascii="Arial" w:hAnsi="Arial" w:cs="Arial"/>
          <w:lang w:val="sr-Cyrl-RS"/>
        </w:rPr>
        <w:t>Виртуализациона платформа (</w:t>
      </w:r>
      <w:r w:rsidRPr="0074613E">
        <w:rPr>
          <w:rFonts w:ascii="Arial" w:hAnsi="Arial" w:cs="Arial"/>
          <w:i/>
          <w:lang w:val="sr-Cyrl-RS"/>
        </w:rPr>
        <w:t>virtual management plaform, application virtualisation</w:t>
      </w:r>
      <w:r w:rsidRPr="0074613E">
        <w:rPr>
          <w:rFonts w:ascii="Arial" w:hAnsi="Arial" w:cs="Arial"/>
          <w:lang w:val="sr-Cyrl-RS"/>
        </w:rPr>
        <w:t>)</w:t>
      </w:r>
    </w:p>
    <w:p w14:paraId="5011E6ED" w14:textId="77777777" w:rsidR="00220018" w:rsidRPr="0074613E" w:rsidRDefault="00220018" w:rsidP="007122AC">
      <w:pPr>
        <w:pStyle w:val="ListParagraph"/>
        <w:numPr>
          <w:ilvl w:val="0"/>
          <w:numId w:val="37"/>
        </w:numPr>
        <w:spacing w:before="0"/>
        <w:rPr>
          <w:rFonts w:ascii="Arial" w:hAnsi="Arial" w:cs="Arial"/>
          <w:lang w:val="sr-Cyrl-RS"/>
        </w:rPr>
      </w:pPr>
      <w:r w:rsidRPr="0074613E">
        <w:rPr>
          <w:rFonts w:ascii="Arial" w:hAnsi="Arial" w:cs="Arial"/>
          <w:lang w:val="sr-Cyrl-RS"/>
        </w:rPr>
        <w:t>Интеропераблиност VDI платформе</w:t>
      </w:r>
    </w:p>
    <w:p w14:paraId="59D4F3F4" w14:textId="77777777" w:rsidR="00220018" w:rsidRPr="0074613E" w:rsidRDefault="00220018" w:rsidP="007122AC">
      <w:pPr>
        <w:pStyle w:val="ListParagraph"/>
        <w:numPr>
          <w:ilvl w:val="0"/>
          <w:numId w:val="37"/>
        </w:numPr>
        <w:spacing w:before="0"/>
        <w:rPr>
          <w:rFonts w:ascii="Arial" w:hAnsi="Arial" w:cs="Arial"/>
          <w:lang w:val="sr-Cyrl-RS"/>
        </w:rPr>
      </w:pPr>
      <w:r w:rsidRPr="0074613E">
        <w:rPr>
          <w:rFonts w:ascii="Arial" w:hAnsi="Arial" w:cs="Arial"/>
          <w:lang w:val="sr-Cyrl-RS"/>
        </w:rPr>
        <w:t>Карактеристике различитих типова виртуалних десктопова</w:t>
      </w:r>
      <w:r w:rsidRPr="0074613E">
        <w:rPr>
          <w:rFonts w:ascii="Arial" w:hAnsi="Arial" w:cs="Arial"/>
        </w:rPr>
        <w:t>:</w:t>
      </w:r>
    </w:p>
    <w:p w14:paraId="599FBA05" w14:textId="77777777" w:rsidR="00220018" w:rsidRPr="0074613E" w:rsidRDefault="00220018" w:rsidP="00220018">
      <w:pPr>
        <w:pStyle w:val="ListParagraph"/>
        <w:rPr>
          <w:rFonts w:ascii="Arial" w:hAnsi="Arial" w:cs="Arial"/>
          <w:lang w:val="sr-Cyrl-RS"/>
        </w:rPr>
      </w:pPr>
    </w:p>
    <w:p w14:paraId="5FB03E9C" w14:textId="77777777" w:rsidR="00220018" w:rsidRPr="0074613E" w:rsidRDefault="00220018" w:rsidP="007122AC">
      <w:pPr>
        <w:pStyle w:val="ListParagraph"/>
        <w:numPr>
          <w:ilvl w:val="1"/>
          <w:numId w:val="37"/>
        </w:numPr>
        <w:spacing w:before="0"/>
        <w:rPr>
          <w:rFonts w:ascii="Arial" w:hAnsi="Arial" w:cs="Arial"/>
          <w:lang w:val="sr-Cyrl-RS"/>
        </w:rPr>
      </w:pPr>
      <w:r w:rsidRPr="0074613E">
        <w:rPr>
          <w:rFonts w:ascii="Arial" w:hAnsi="Arial" w:cs="Arial"/>
          <w:lang w:val="sr-Cyrl-RS"/>
        </w:rPr>
        <w:t xml:space="preserve">Сценарији </w:t>
      </w:r>
      <w:r w:rsidRPr="0074613E">
        <w:rPr>
          <w:rFonts w:ascii="Arial" w:hAnsi="Arial" w:cs="Arial"/>
          <w:i/>
          <w:lang w:val="sr-Cyrl-RS"/>
        </w:rPr>
        <w:t xml:space="preserve">deploymenta </w:t>
      </w:r>
      <w:r w:rsidRPr="0074613E">
        <w:rPr>
          <w:rFonts w:ascii="Arial" w:hAnsi="Arial" w:cs="Arial"/>
          <w:lang w:val="sr-Cyrl-RS"/>
        </w:rPr>
        <w:t xml:space="preserve">VDI na HyperV i Vmware технологијама </w:t>
      </w:r>
    </w:p>
    <w:p w14:paraId="075EDCFD" w14:textId="77777777" w:rsidR="00220018" w:rsidRPr="0074613E" w:rsidRDefault="00220018" w:rsidP="007122AC">
      <w:pPr>
        <w:pStyle w:val="ListParagraph"/>
        <w:numPr>
          <w:ilvl w:val="1"/>
          <w:numId w:val="37"/>
        </w:numPr>
        <w:spacing w:before="0"/>
        <w:rPr>
          <w:rFonts w:ascii="Arial" w:hAnsi="Arial" w:cs="Arial"/>
          <w:lang w:val="sr-Cyrl-RS"/>
        </w:rPr>
      </w:pPr>
      <w:r w:rsidRPr="0074613E">
        <w:rPr>
          <w:rFonts w:ascii="Arial" w:hAnsi="Arial" w:cs="Arial"/>
          <w:lang w:val="sr-Cyrl-RS"/>
        </w:rPr>
        <w:t xml:space="preserve">инсталација, конфигурисање  и управљање, </w:t>
      </w:r>
    </w:p>
    <w:p w14:paraId="5D50821E" w14:textId="77777777" w:rsidR="00220018" w:rsidRPr="0074613E" w:rsidRDefault="00220018" w:rsidP="007122AC">
      <w:pPr>
        <w:pStyle w:val="ListParagraph"/>
        <w:numPr>
          <w:ilvl w:val="1"/>
          <w:numId w:val="37"/>
        </w:numPr>
        <w:spacing w:before="0"/>
        <w:rPr>
          <w:rFonts w:ascii="Arial" w:hAnsi="Arial" w:cs="Arial"/>
          <w:lang w:val="sr-Cyrl-RS"/>
        </w:rPr>
      </w:pPr>
      <w:r w:rsidRPr="0074613E">
        <w:rPr>
          <w:rFonts w:ascii="Arial" w:hAnsi="Arial" w:cs="Arial"/>
          <w:lang w:val="sr-Cyrl-RS"/>
        </w:rPr>
        <w:t xml:space="preserve">оптимизација перформанси, </w:t>
      </w:r>
    </w:p>
    <w:p w14:paraId="749C992E" w14:textId="77777777" w:rsidR="00220018" w:rsidRPr="0074613E" w:rsidRDefault="00220018" w:rsidP="007122AC">
      <w:pPr>
        <w:pStyle w:val="ListParagraph"/>
        <w:numPr>
          <w:ilvl w:val="1"/>
          <w:numId w:val="37"/>
        </w:numPr>
        <w:spacing w:before="0"/>
        <w:rPr>
          <w:rFonts w:ascii="Arial" w:hAnsi="Arial" w:cs="Arial"/>
          <w:lang w:val="sr-Cyrl-RS"/>
        </w:rPr>
      </w:pPr>
      <w:r w:rsidRPr="0074613E">
        <w:rPr>
          <w:rFonts w:ascii="Arial" w:hAnsi="Arial" w:cs="Arial"/>
          <w:lang w:val="sr-Cyrl-RS"/>
        </w:rPr>
        <w:t>менаџмент алати</w:t>
      </w:r>
    </w:p>
    <w:p w14:paraId="36AD6336" w14:textId="77777777" w:rsidR="00220018" w:rsidRPr="0074613E" w:rsidRDefault="00220018" w:rsidP="007122AC">
      <w:pPr>
        <w:pStyle w:val="ListParagraph"/>
        <w:numPr>
          <w:ilvl w:val="1"/>
          <w:numId w:val="37"/>
        </w:numPr>
        <w:spacing w:before="0"/>
        <w:rPr>
          <w:rFonts w:ascii="Arial" w:hAnsi="Arial" w:cs="Arial"/>
          <w:lang w:val="sr-Cyrl-RS"/>
        </w:rPr>
      </w:pPr>
      <w:r w:rsidRPr="0074613E">
        <w:rPr>
          <w:rFonts w:ascii="Arial" w:hAnsi="Arial" w:cs="Arial"/>
          <w:lang w:val="sr-Cyrl-RS"/>
        </w:rPr>
        <w:t>генерисање и заштита виртуалних машина</w:t>
      </w:r>
    </w:p>
    <w:p w14:paraId="34C3DEDE" w14:textId="77777777" w:rsidR="00220018" w:rsidRPr="0074613E" w:rsidRDefault="00220018" w:rsidP="007122AC">
      <w:pPr>
        <w:pStyle w:val="ListParagraph"/>
        <w:numPr>
          <w:ilvl w:val="1"/>
          <w:numId w:val="37"/>
        </w:numPr>
        <w:spacing w:before="0"/>
        <w:rPr>
          <w:rFonts w:ascii="Arial" w:hAnsi="Arial" w:cs="Arial"/>
          <w:lang w:val="sr-Cyrl-RS"/>
        </w:rPr>
      </w:pPr>
      <w:r w:rsidRPr="0074613E">
        <w:rPr>
          <w:rFonts w:ascii="Arial" w:hAnsi="Arial" w:cs="Arial"/>
          <w:lang w:val="sr-Cyrl-RS"/>
        </w:rPr>
        <w:t>best practices за конфигурисање виртуалних машина</w:t>
      </w:r>
    </w:p>
    <w:p w14:paraId="5949B2BA" w14:textId="77777777" w:rsidR="00220018" w:rsidRPr="0074613E" w:rsidRDefault="00220018" w:rsidP="007122AC">
      <w:pPr>
        <w:pStyle w:val="ListParagraph"/>
        <w:numPr>
          <w:ilvl w:val="1"/>
          <w:numId w:val="37"/>
        </w:numPr>
        <w:spacing w:before="0"/>
        <w:rPr>
          <w:rFonts w:ascii="Arial" w:hAnsi="Arial" w:cs="Arial"/>
          <w:lang w:val="sr-Cyrl-RS"/>
        </w:rPr>
      </w:pPr>
      <w:r w:rsidRPr="0074613E">
        <w:rPr>
          <w:rFonts w:ascii="Arial" w:hAnsi="Arial" w:cs="Arial"/>
          <w:lang w:val="sr-Cyrl-RS"/>
        </w:rPr>
        <w:t>import i export виртуалних машина</w:t>
      </w:r>
    </w:p>
    <w:p w14:paraId="7B5A7FBB" w14:textId="77777777" w:rsidR="00220018" w:rsidRPr="0074613E" w:rsidRDefault="00220018" w:rsidP="007122AC">
      <w:pPr>
        <w:pStyle w:val="ListParagraph"/>
        <w:numPr>
          <w:ilvl w:val="1"/>
          <w:numId w:val="37"/>
        </w:numPr>
        <w:spacing w:before="0"/>
        <w:rPr>
          <w:rFonts w:ascii="Arial" w:hAnsi="Arial" w:cs="Arial"/>
          <w:lang w:val="sr-Cyrl-RS"/>
        </w:rPr>
      </w:pPr>
      <w:r w:rsidRPr="0074613E">
        <w:rPr>
          <w:rFonts w:ascii="Arial" w:hAnsi="Arial" w:cs="Arial"/>
          <w:lang w:val="sr-Cyrl-RS"/>
        </w:rPr>
        <w:t>VDI networking configuration</w:t>
      </w:r>
    </w:p>
    <w:p w14:paraId="59E313EE" w14:textId="77777777" w:rsidR="00220018" w:rsidRPr="0074613E" w:rsidRDefault="00220018" w:rsidP="00220018">
      <w:pPr>
        <w:rPr>
          <w:rFonts w:cs="Arial"/>
          <w:lang w:val="sr-Cyrl-RS"/>
        </w:rPr>
      </w:pPr>
    </w:p>
    <w:p w14:paraId="778079FC" w14:textId="77777777" w:rsidR="00220018" w:rsidRPr="0074613E" w:rsidRDefault="00220018" w:rsidP="00220018">
      <w:pPr>
        <w:rPr>
          <w:rFonts w:cs="Arial"/>
          <w:lang w:val="sr-Cyrl-RS"/>
        </w:rPr>
      </w:pPr>
      <w:r w:rsidRPr="0074613E">
        <w:rPr>
          <w:rFonts w:cs="Arial"/>
          <w:lang w:val="sr-Cyrl-RS"/>
        </w:rPr>
        <w:t>Обуке (радионице) се одржавају на следећим локацијама:</w:t>
      </w:r>
    </w:p>
    <w:p w14:paraId="16D4A14D" w14:textId="77777777" w:rsidR="00220018" w:rsidRPr="0074613E" w:rsidRDefault="00220018" w:rsidP="00220018">
      <w:pPr>
        <w:rPr>
          <w:rFonts w:cs="Arial"/>
          <w:lang w:val="sr-Cyrl-RS"/>
        </w:rPr>
      </w:pPr>
    </w:p>
    <w:p w14:paraId="763CB80C" w14:textId="77777777" w:rsidR="00220018" w:rsidRPr="0074613E" w:rsidRDefault="00220018" w:rsidP="007122AC">
      <w:pPr>
        <w:pStyle w:val="ListParagraph"/>
        <w:numPr>
          <w:ilvl w:val="0"/>
          <w:numId w:val="38"/>
        </w:numPr>
        <w:spacing w:before="0"/>
        <w:rPr>
          <w:rFonts w:ascii="Arial" w:hAnsi="Arial" w:cs="Arial"/>
          <w:lang w:val="sr-Cyrl-RS"/>
        </w:rPr>
      </w:pPr>
      <w:r w:rsidRPr="0074613E">
        <w:rPr>
          <w:rFonts w:ascii="Arial" w:hAnsi="Arial" w:cs="Arial"/>
          <w:lang w:val="sr-Cyrl-RS"/>
        </w:rPr>
        <w:t>Технички центар Нови Сад, Локација Нови Сад  - 15 полазника</w:t>
      </w:r>
    </w:p>
    <w:p w14:paraId="126DA397" w14:textId="77777777" w:rsidR="00220018" w:rsidRPr="0074613E" w:rsidRDefault="00220018" w:rsidP="007122AC">
      <w:pPr>
        <w:pStyle w:val="ListParagraph"/>
        <w:numPr>
          <w:ilvl w:val="0"/>
          <w:numId w:val="38"/>
        </w:numPr>
        <w:spacing w:before="0"/>
        <w:rPr>
          <w:rFonts w:ascii="Arial" w:hAnsi="Arial" w:cs="Arial"/>
          <w:lang w:val="sr-Cyrl-RS"/>
        </w:rPr>
      </w:pPr>
      <w:r w:rsidRPr="0074613E">
        <w:rPr>
          <w:rFonts w:ascii="Arial" w:hAnsi="Arial" w:cs="Arial"/>
          <w:lang w:val="sr-Cyrl-RS"/>
        </w:rPr>
        <w:t>Огранак Костолац, Локација Костолац -  20 полазника</w:t>
      </w:r>
    </w:p>
    <w:p w14:paraId="13299BD2" w14:textId="77777777" w:rsidR="00220018" w:rsidRPr="0074613E" w:rsidRDefault="00220018" w:rsidP="007122AC">
      <w:pPr>
        <w:pStyle w:val="ListParagraph"/>
        <w:numPr>
          <w:ilvl w:val="0"/>
          <w:numId w:val="38"/>
        </w:numPr>
        <w:spacing w:before="0"/>
        <w:rPr>
          <w:rFonts w:ascii="Arial" w:hAnsi="Arial" w:cs="Arial"/>
          <w:lang w:val="sr-Cyrl-RS"/>
        </w:rPr>
      </w:pPr>
      <w:r w:rsidRPr="0074613E">
        <w:rPr>
          <w:rFonts w:ascii="Arial" w:hAnsi="Arial" w:cs="Arial"/>
          <w:lang w:val="sr-Cyrl-RS"/>
        </w:rPr>
        <w:lastRenderedPageBreak/>
        <w:t>Технички центар Краљево,  Локација Краљево – 20 полазника</w:t>
      </w:r>
    </w:p>
    <w:p w14:paraId="3E4B7119" w14:textId="77777777" w:rsidR="00220018" w:rsidRPr="0074613E" w:rsidRDefault="00220018" w:rsidP="007122AC">
      <w:pPr>
        <w:pStyle w:val="ListParagraph"/>
        <w:numPr>
          <w:ilvl w:val="0"/>
          <w:numId w:val="38"/>
        </w:numPr>
        <w:spacing w:before="0"/>
        <w:rPr>
          <w:rFonts w:ascii="Arial" w:hAnsi="Arial" w:cs="Arial"/>
          <w:lang w:val="sr-Cyrl-RS"/>
        </w:rPr>
      </w:pPr>
      <w:r w:rsidRPr="0074613E">
        <w:rPr>
          <w:rFonts w:ascii="Arial" w:hAnsi="Arial" w:cs="Arial"/>
          <w:lang w:val="sr-Cyrl-RS"/>
        </w:rPr>
        <w:t xml:space="preserve">Огранак РБ Колубара, Локација Лазаревац – 30 полазника </w:t>
      </w:r>
    </w:p>
    <w:p w14:paraId="0912F2CA" w14:textId="5C6C0D72" w:rsidR="00362906" w:rsidRPr="0074613E" w:rsidRDefault="00152003" w:rsidP="007122AC">
      <w:pPr>
        <w:pStyle w:val="Heading10"/>
        <w:numPr>
          <w:ilvl w:val="1"/>
          <w:numId w:val="24"/>
        </w:numPr>
        <w:spacing w:before="0"/>
        <w:ind w:left="851" w:hanging="851"/>
        <w:jc w:val="both"/>
        <w:rPr>
          <w:rFonts w:cs="Arial"/>
        </w:rPr>
      </w:pPr>
      <w:r w:rsidRPr="0074613E">
        <w:rPr>
          <w:rFonts w:cs="Arial"/>
        </w:rPr>
        <w:t xml:space="preserve">Рок реализације пројекта: </w:t>
      </w:r>
    </w:p>
    <w:p w14:paraId="384CA45C" w14:textId="3F86E52D" w:rsidR="00763D56" w:rsidRPr="0074613E" w:rsidRDefault="00763D56" w:rsidP="00763D56">
      <w:pPr>
        <w:rPr>
          <w:rFonts w:cs="Arial"/>
          <w:lang w:val="sr-Cyrl-CS" w:eastAsia="ar-SA"/>
        </w:rPr>
      </w:pPr>
      <w:r w:rsidRPr="0074613E">
        <w:rPr>
          <w:rFonts w:cs="Arial"/>
          <w:lang w:val="sr-Cyrl-RS"/>
        </w:rPr>
        <w:t>Изабрани понуђач је у обавези да испоруку изврши у року од 8 месеци од дана ступања уговора на снагу</w:t>
      </w:r>
    </w:p>
    <w:p w14:paraId="36F8D4D9" w14:textId="6EE6BDC6" w:rsidR="00362906" w:rsidRPr="0074613E" w:rsidRDefault="00362906" w:rsidP="00152003">
      <w:pPr>
        <w:autoSpaceDE w:val="0"/>
        <w:autoSpaceDN w:val="0"/>
        <w:adjustRightInd w:val="0"/>
        <w:spacing w:before="0"/>
        <w:rPr>
          <w:rFonts w:cs="Arial"/>
          <w:lang w:val="ru-RU"/>
        </w:rPr>
      </w:pPr>
    </w:p>
    <w:p w14:paraId="5D4DD41A" w14:textId="2F1EEE1F" w:rsidR="00362906" w:rsidRPr="0074613E" w:rsidRDefault="00362906" w:rsidP="00362906">
      <w:pPr>
        <w:spacing w:before="0"/>
        <w:rPr>
          <w:rFonts w:cs="Arial"/>
          <w:lang w:val="ru-RU"/>
        </w:rPr>
      </w:pPr>
    </w:p>
    <w:p w14:paraId="0DCEC529" w14:textId="54AD7BBE" w:rsidR="00362906" w:rsidRPr="0074613E" w:rsidRDefault="00362906" w:rsidP="00362906">
      <w:pPr>
        <w:pStyle w:val="Heading10"/>
        <w:spacing w:before="0"/>
        <w:rPr>
          <w:rFonts w:cs="Arial"/>
        </w:rPr>
      </w:pPr>
    </w:p>
    <w:p w14:paraId="38B01D75" w14:textId="77777777" w:rsidR="003D5FF0" w:rsidRPr="0074613E" w:rsidRDefault="003D5FF0" w:rsidP="00362906">
      <w:pPr>
        <w:rPr>
          <w:rFonts w:cs="Arial"/>
          <w:lang w:val="sr-Cyrl-RS" w:eastAsia="ar-SA"/>
        </w:rPr>
      </w:pPr>
    </w:p>
    <w:p w14:paraId="5766E918" w14:textId="77777777" w:rsidR="009A18A5" w:rsidRPr="0074613E" w:rsidRDefault="009A18A5" w:rsidP="00362906">
      <w:pPr>
        <w:rPr>
          <w:rFonts w:cs="Arial"/>
          <w:lang w:val="sr-Cyrl-RS" w:eastAsia="ar-SA"/>
        </w:rPr>
      </w:pPr>
    </w:p>
    <w:p w14:paraId="22092486" w14:textId="77777777" w:rsidR="009A18A5" w:rsidRPr="0074613E" w:rsidRDefault="009A18A5" w:rsidP="00362906">
      <w:pPr>
        <w:rPr>
          <w:rFonts w:cs="Arial"/>
          <w:lang w:val="sr-Cyrl-RS" w:eastAsia="ar-SA"/>
        </w:rPr>
      </w:pPr>
    </w:p>
    <w:p w14:paraId="53CAE43F" w14:textId="77777777" w:rsidR="009A18A5" w:rsidRPr="0074613E" w:rsidRDefault="009A18A5" w:rsidP="00362906">
      <w:pPr>
        <w:rPr>
          <w:rFonts w:cs="Arial"/>
          <w:lang w:val="sr-Cyrl-RS" w:eastAsia="ar-SA"/>
        </w:rPr>
      </w:pPr>
    </w:p>
    <w:p w14:paraId="29A32E3D" w14:textId="77777777" w:rsidR="009A18A5" w:rsidRPr="0074613E" w:rsidRDefault="009A18A5" w:rsidP="00362906">
      <w:pPr>
        <w:rPr>
          <w:rFonts w:cs="Arial"/>
          <w:lang w:val="sr-Cyrl-RS" w:eastAsia="ar-SA"/>
        </w:rPr>
      </w:pPr>
    </w:p>
    <w:p w14:paraId="74319C78" w14:textId="77777777" w:rsidR="009A18A5" w:rsidRPr="0074613E" w:rsidRDefault="009A18A5" w:rsidP="00362906">
      <w:pPr>
        <w:rPr>
          <w:rFonts w:cs="Arial"/>
          <w:lang w:val="sr-Cyrl-RS" w:eastAsia="ar-SA"/>
        </w:rPr>
      </w:pPr>
    </w:p>
    <w:p w14:paraId="2E4C9E48" w14:textId="77777777" w:rsidR="009A18A5" w:rsidRPr="0074613E" w:rsidRDefault="009A18A5" w:rsidP="00362906">
      <w:pPr>
        <w:rPr>
          <w:rFonts w:cs="Arial"/>
          <w:lang w:val="sr-Cyrl-RS" w:eastAsia="ar-SA"/>
        </w:rPr>
      </w:pPr>
    </w:p>
    <w:p w14:paraId="4C60FF35" w14:textId="77777777" w:rsidR="009A18A5" w:rsidRPr="0074613E" w:rsidRDefault="009A18A5" w:rsidP="00362906">
      <w:pPr>
        <w:rPr>
          <w:rFonts w:cs="Arial"/>
          <w:lang w:val="sr-Cyrl-RS" w:eastAsia="ar-SA"/>
        </w:rPr>
      </w:pPr>
    </w:p>
    <w:p w14:paraId="402B5FEF" w14:textId="1F349936" w:rsidR="009A18A5" w:rsidRPr="0074613E" w:rsidRDefault="009A18A5" w:rsidP="00362906">
      <w:pPr>
        <w:rPr>
          <w:rFonts w:cs="Arial"/>
          <w:lang w:val="sr-Cyrl-RS" w:eastAsia="ar-SA"/>
        </w:rPr>
      </w:pPr>
    </w:p>
    <w:p w14:paraId="3FE67BF7" w14:textId="21CA9B4C" w:rsidR="00152003" w:rsidRPr="0074613E" w:rsidRDefault="00152003" w:rsidP="00362906">
      <w:pPr>
        <w:rPr>
          <w:rFonts w:cs="Arial"/>
          <w:lang w:val="sr-Cyrl-RS" w:eastAsia="ar-SA"/>
        </w:rPr>
      </w:pPr>
    </w:p>
    <w:p w14:paraId="74B48434" w14:textId="500A8A67" w:rsidR="00152003" w:rsidRPr="0074613E" w:rsidRDefault="00152003" w:rsidP="00362906">
      <w:pPr>
        <w:rPr>
          <w:rFonts w:cs="Arial"/>
          <w:lang w:val="sr-Cyrl-RS" w:eastAsia="ar-SA"/>
        </w:rPr>
      </w:pPr>
    </w:p>
    <w:p w14:paraId="3F6C64BD" w14:textId="165DE73A" w:rsidR="00152003" w:rsidRPr="0074613E" w:rsidRDefault="00152003" w:rsidP="00362906">
      <w:pPr>
        <w:rPr>
          <w:rFonts w:cs="Arial"/>
          <w:lang w:val="sr-Cyrl-RS" w:eastAsia="ar-SA"/>
        </w:rPr>
      </w:pPr>
    </w:p>
    <w:p w14:paraId="2B7C474E" w14:textId="28D60C1D" w:rsidR="001E3024" w:rsidRPr="0074613E" w:rsidRDefault="001E3024" w:rsidP="00362906">
      <w:pPr>
        <w:rPr>
          <w:rFonts w:cs="Arial"/>
          <w:lang w:val="sr-Cyrl-RS" w:eastAsia="ar-SA"/>
        </w:rPr>
      </w:pPr>
    </w:p>
    <w:p w14:paraId="369B7E91" w14:textId="05A12F21" w:rsidR="001E3024" w:rsidRPr="0074613E" w:rsidRDefault="001E3024" w:rsidP="00362906">
      <w:pPr>
        <w:rPr>
          <w:rFonts w:cs="Arial"/>
          <w:lang w:val="sr-Cyrl-RS" w:eastAsia="ar-SA"/>
        </w:rPr>
      </w:pPr>
    </w:p>
    <w:p w14:paraId="1399B505" w14:textId="151B35D4" w:rsidR="001E3024" w:rsidRPr="0074613E" w:rsidRDefault="001E3024" w:rsidP="00362906">
      <w:pPr>
        <w:rPr>
          <w:rFonts w:cs="Arial"/>
          <w:lang w:val="sr-Cyrl-RS" w:eastAsia="ar-SA"/>
        </w:rPr>
      </w:pPr>
    </w:p>
    <w:p w14:paraId="4FECC4E1" w14:textId="28BB0675" w:rsidR="001E3024" w:rsidRDefault="001E3024" w:rsidP="00362906">
      <w:pPr>
        <w:rPr>
          <w:rFonts w:cs="Arial"/>
          <w:lang w:val="sr-Cyrl-RS" w:eastAsia="ar-SA"/>
        </w:rPr>
      </w:pPr>
    </w:p>
    <w:p w14:paraId="29F37BE4" w14:textId="6C49D3FD" w:rsidR="00166148" w:rsidRDefault="00166148" w:rsidP="00362906">
      <w:pPr>
        <w:rPr>
          <w:rFonts w:cs="Arial"/>
          <w:lang w:val="sr-Cyrl-RS" w:eastAsia="ar-SA"/>
        </w:rPr>
      </w:pPr>
    </w:p>
    <w:p w14:paraId="67568277" w14:textId="7088A865" w:rsidR="00166148" w:rsidRDefault="00166148" w:rsidP="00362906">
      <w:pPr>
        <w:rPr>
          <w:rFonts w:cs="Arial"/>
          <w:lang w:val="sr-Cyrl-RS" w:eastAsia="ar-SA"/>
        </w:rPr>
      </w:pPr>
    </w:p>
    <w:p w14:paraId="45B12D5E" w14:textId="3910D2A5" w:rsidR="00166148" w:rsidRDefault="00166148" w:rsidP="00362906">
      <w:pPr>
        <w:rPr>
          <w:rFonts w:cs="Arial"/>
          <w:lang w:val="sr-Cyrl-RS" w:eastAsia="ar-SA"/>
        </w:rPr>
      </w:pPr>
    </w:p>
    <w:p w14:paraId="556DDF21" w14:textId="672D878B" w:rsidR="00166148" w:rsidRDefault="00166148" w:rsidP="00362906">
      <w:pPr>
        <w:rPr>
          <w:rFonts w:cs="Arial"/>
          <w:lang w:val="sr-Cyrl-RS" w:eastAsia="ar-SA"/>
        </w:rPr>
      </w:pPr>
    </w:p>
    <w:p w14:paraId="58B5C82B" w14:textId="457BEC07" w:rsidR="00166148" w:rsidRDefault="00166148" w:rsidP="00362906">
      <w:pPr>
        <w:rPr>
          <w:rFonts w:cs="Arial"/>
          <w:lang w:val="sr-Cyrl-RS" w:eastAsia="ar-SA"/>
        </w:rPr>
      </w:pPr>
    </w:p>
    <w:p w14:paraId="3E1A93FF" w14:textId="6403A34E" w:rsidR="00166148" w:rsidRDefault="00166148" w:rsidP="00362906">
      <w:pPr>
        <w:rPr>
          <w:rFonts w:cs="Arial"/>
          <w:lang w:val="sr-Cyrl-RS" w:eastAsia="ar-SA"/>
        </w:rPr>
      </w:pPr>
    </w:p>
    <w:p w14:paraId="7A9CC61E" w14:textId="53D7FFF5" w:rsidR="00166148" w:rsidRDefault="00166148" w:rsidP="00362906">
      <w:pPr>
        <w:rPr>
          <w:rFonts w:cs="Arial"/>
          <w:lang w:val="sr-Cyrl-RS" w:eastAsia="ar-SA"/>
        </w:rPr>
      </w:pPr>
    </w:p>
    <w:p w14:paraId="20834CA5" w14:textId="74D7B1B7" w:rsidR="00166148" w:rsidRDefault="00166148" w:rsidP="00362906">
      <w:pPr>
        <w:rPr>
          <w:rFonts w:cs="Arial"/>
          <w:lang w:val="sr-Cyrl-RS" w:eastAsia="ar-SA"/>
        </w:rPr>
      </w:pPr>
    </w:p>
    <w:p w14:paraId="11C9C021" w14:textId="17271CC8" w:rsidR="00166148" w:rsidRDefault="00166148" w:rsidP="00362906">
      <w:pPr>
        <w:rPr>
          <w:rFonts w:cs="Arial"/>
          <w:lang w:val="sr-Cyrl-RS" w:eastAsia="ar-SA"/>
        </w:rPr>
      </w:pPr>
    </w:p>
    <w:p w14:paraId="5287D3A3" w14:textId="33FE8FF9" w:rsidR="00166148" w:rsidRDefault="00166148" w:rsidP="00362906">
      <w:pPr>
        <w:rPr>
          <w:rFonts w:cs="Arial"/>
          <w:lang w:val="sr-Cyrl-RS" w:eastAsia="ar-SA"/>
        </w:rPr>
      </w:pPr>
    </w:p>
    <w:p w14:paraId="47E60CD0" w14:textId="23177E5E" w:rsidR="00166148" w:rsidRDefault="00166148" w:rsidP="00362906">
      <w:pPr>
        <w:rPr>
          <w:rFonts w:cs="Arial"/>
          <w:lang w:val="sr-Cyrl-RS" w:eastAsia="ar-SA"/>
        </w:rPr>
      </w:pPr>
    </w:p>
    <w:p w14:paraId="57579325" w14:textId="30A3FF87" w:rsidR="00166148" w:rsidRDefault="00166148" w:rsidP="00362906">
      <w:pPr>
        <w:rPr>
          <w:rFonts w:cs="Arial"/>
          <w:lang w:val="sr-Cyrl-RS" w:eastAsia="ar-SA"/>
        </w:rPr>
      </w:pPr>
    </w:p>
    <w:p w14:paraId="1E8EAA3F" w14:textId="3D7BC629" w:rsidR="00166148" w:rsidRDefault="00166148" w:rsidP="00362906">
      <w:pPr>
        <w:rPr>
          <w:rFonts w:cs="Arial"/>
          <w:lang w:val="sr-Cyrl-RS" w:eastAsia="ar-SA"/>
        </w:rPr>
      </w:pPr>
    </w:p>
    <w:p w14:paraId="506DE64A" w14:textId="77777777" w:rsidR="00166148" w:rsidRPr="0074613E" w:rsidRDefault="00166148" w:rsidP="00362906">
      <w:pPr>
        <w:rPr>
          <w:rFonts w:cs="Arial"/>
          <w:lang w:val="sr-Cyrl-RS" w:eastAsia="ar-SA"/>
        </w:rPr>
      </w:pPr>
    </w:p>
    <w:p w14:paraId="37329C81" w14:textId="07251054" w:rsidR="00152003" w:rsidRPr="0074613E" w:rsidRDefault="00152003" w:rsidP="00362906">
      <w:pPr>
        <w:rPr>
          <w:rFonts w:cs="Arial"/>
          <w:lang w:val="sr-Cyrl-RS" w:eastAsia="ar-SA"/>
        </w:rPr>
      </w:pPr>
    </w:p>
    <w:p w14:paraId="5B0C18D5" w14:textId="77777777" w:rsidR="00756A02" w:rsidRPr="0074613E" w:rsidRDefault="00756A02" w:rsidP="007777FB">
      <w:pPr>
        <w:pStyle w:val="Heading10"/>
        <w:numPr>
          <w:ilvl w:val="0"/>
          <w:numId w:val="13"/>
        </w:numPr>
        <w:jc w:val="both"/>
        <w:rPr>
          <w:rFonts w:cs="Arial"/>
          <w:lang w:val="sr-Cyrl-RS"/>
        </w:rPr>
      </w:pPr>
      <w:bookmarkStart w:id="17" w:name="_Toc442559884"/>
      <w:r w:rsidRPr="0074613E">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4613E" w14:paraId="1BF3B529" w14:textId="77777777" w:rsidTr="008112A2">
        <w:trPr>
          <w:trHeight w:val="524"/>
          <w:jc w:val="center"/>
        </w:trPr>
        <w:tc>
          <w:tcPr>
            <w:tcW w:w="729" w:type="dxa"/>
            <w:vAlign w:val="center"/>
          </w:tcPr>
          <w:p w14:paraId="7A218861" w14:textId="77777777" w:rsidR="00175774" w:rsidRPr="0074613E" w:rsidRDefault="00175774" w:rsidP="003A4822">
            <w:pPr>
              <w:jc w:val="center"/>
              <w:rPr>
                <w:rFonts w:cs="Arial"/>
                <w:b/>
              </w:rPr>
            </w:pPr>
            <w:r w:rsidRPr="0074613E">
              <w:rPr>
                <w:rFonts w:cs="Arial"/>
                <w:b/>
              </w:rPr>
              <w:t>Ред. бр.</w:t>
            </w:r>
          </w:p>
        </w:tc>
        <w:tc>
          <w:tcPr>
            <w:tcW w:w="8430" w:type="dxa"/>
            <w:vAlign w:val="center"/>
          </w:tcPr>
          <w:p w14:paraId="7379EBBE" w14:textId="77777777" w:rsidR="00175774" w:rsidRPr="0074613E" w:rsidRDefault="00175774" w:rsidP="003A4822">
            <w:pPr>
              <w:ind w:right="-180"/>
              <w:jc w:val="center"/>
              <w:rPr>
                <w:rFonts w:cs="Arial"/>
                <w:b/>
                <w:lang w:val="ru-RU"/>
              </w:rPr>
            </w:pPr>
            <w:r w:rsidRPr="0074613E">
              <w:rPr>
                <w:rFonts w:cs="Arial"/>
                <w:b/>
                <w:lang w:val="ru-RU"/>
              </w:rPr>
              <w:t xml:space="preserve">4.1  ОБАВЕЗНИ УСЛОВИ </w:t>
            </w:r>
          </w:p>
          <w:p w14:paraId="2755D7A1" w14:textId="77777777" w:rsidR="00175774" w:rsidRPr="0074613E" w:rsidRDefault="00175774" w:rsidP="003A4822">
            <w:pPr>
              <w:jc w:val="center"/>
              <w:rPr>
                <w:rFonts w:cs="Arial"/>
                <w:b/>
                <w:color w:val="FF0000"/>
                <w:lang w:val="sr-Cyrl-RS"/>
              </w:rPr>
            </w:pPr>
            <w:r w:rsidRPr="0074613E">
              <w:rPr>
                <w:rFonts w:cs="Arial"/>
                <w:b/>
                <w:lang w:val="ru-RU"/>
              </w:rPr>
              <w:t xml:space="preserve">ЗА УЧЕШЋЕ У ПОСТУПКУ ЈАВНЕ НАБАВКЕ ИЗ ЧЛАНА 75. </w:t>
            </w:r>
            <w:r w:rsidRPr="0074613E">
              <w:rPr>
                <w:rFonts w:cs="Arial"/>
                <w:b/>
              </w:rPr>
              <w:t>З</w:t>
            </w:r>
            <w:r w:rsidR="005C7CDE" w:rsidRPr="0074613E">
              <w:rPr>
                <w:rFonts w:cs="Arial"/>
                <w:b/>
                <w:lang w:val="sr-Cyrl-RS"/>
              </w:rPr>
              <w:t>АКОНА</w:t>
            </w:r>
          </w:p>
          <w:p w14:paraId="233DFBDB" w14:textId="77777777" w:rsidR="00175774" w:rsidRPr="0074613E" w:rsidRDefault="00175774" w:rsidP="003A4822">
            <w:pPr>
              <w:jc w:val="center"/>
              <w:rPr>
                <w:rFonts w:cs="Arial"/>
                <w:b/>
                <w:color w:val="FF0000"/>
              </w:rPr>
            </w:pPr>
          </w:p>
        </w:tc>
      </w:tr>
      <w:tr w:rsidR="00175774" w:rsidRPr="0074613E" w14:paraId="47D6E49F" w14:textId="77777777" w:rsidTr="008112A2">
        <w:trPr>
          <w:jc w:val="center"/>
        </w:trPr>
        <w:tc>
          <w:tcPr>
            <w:tcW w:w="729" w:type="dxa"/>
            <w:vAlign w:val="center"/>
          </w:tcPr>
          <w:p w14:paraId="6F79AD00" w14:textId="77777777" w:rsidR="00175774" w:rsidRPr="0074613E" w:rsidRDefault="00175774" w:rsidP="003A4822">
            <w:pPr>
              <w:jc w:val="center"/>
              <w:rPr>
                <w:rFonts w:cs="Arial"/>
              </w:rPr>
            </w:pPr>
            <w:r w:rsidRPr="0074613E">
              <w:rPr>
                <w:rFonts w:cs="Arial"/>
              </w:rPr>
              <w:t>1.</w:t>
            </w:r>
          </w:p>
        </w:tc>
        <w:tc>
          <w:tcPr>
            <w:tcW w:w="8430" w:type="dxa"/>
            <w:vAlign w:val="center"/>
          </w:tcPr>
          <w:p w14:paraId="29EEC14D" w14:textId="77777777" w:rsidR="00175774" w:rsidRPr="0074613E" w:rsidRDefault="00175774" w:rsidP="003A4822">
            <w:pPr>
              <w:autoSpaceDE w:val="0"/>
              <w:autoSpaceDN w:val="0"/>
              <w:adjustRightInd w:val="0"/>
              <w:rPr>
                <w:rFonts w:cs="Arial"/>
                <w:lang w:val="ru-RU"/>
              </w:rPr>
            </w:pPr>
            <w:r w:rsidRPr="0074613E">
              <w:rPr>
                <w:rFonts w:cs="Arial"/>
                <w:b/>
                <w:u w:val="single"/>
                <w:lang w:val="ru-RU"/>
              </w:rPr>
              <w:t>Услов:</w:t>
            </w:r>
            <w:r w:rsidRPr="0074613E">
              <w:rPr>
                <w:rFonts w:cs="Arial"/>
                <w:lang w:val="pl-PL"/>
              </w:rPr>
              <w:t>Да је понуђач регистрован код надлежног органа, односно уписан у одговарајући регистар;</w:t>
            </w:r>
          </w:p>
          <w:p w14:paraId="477A7AD1" w14:textId="77777777" w:rsidR="00175774" w:rsidRPr="0074613E" w:rsidRDefault="00175774" w:rsidP="003A4822">
            <w:pPr>
              <w:autoSpaceDE w:val="0"/>
              <w:autoSpaceDN w:val="0"/>
              <w:adjustRightInd w:val="0"/>
              <w:rPr>
                <w:rFonts w:cs="Arial"/>
                <w:b/>
                <w:u w:val="single"/>
                <w:lang w:val="ru-RU"/>
              </w:rPr>
            </w:pPr>
            <w:r w:rsidRPr="0074613E">
              <w:rPr>
                <w:rFonts w:cs="Arial"/>
                <w:b/>
                <w:u w:val="single"/>
                <w:lang w:val="ru-RU"/>
              </w:rPr>
              <w:t xml:space="preserve">Доказ: </w:t>
            </w:r>
          </w:p>
          <w:p w14:paraId="40C68795" w14:textId="77777777" w:rsidR="00175774" w:rsidRPr="0074613E" w:rsidRDefault="00175774" w:rsidP="003A4822">
            <w:pPr>
              <w:tabs>
                <w:tab w:val="left" w:pos="680"/>
              </w:tabs>
              <w:snapToGrid w:val="0"/>
              <w:rPr>
                <w:rFonts w:eastAsia="Calibri" w:cs="Arial"/>
                <w:lang w:val="ru-RU"/>
              </w:rPr>
            </w:pPr>
            <w:r w:rsidRPr="0074613E">
              <w:rPr>
                <w:rFonts w:eastAsia="Calibri" w:cs="Arial"/>
                <w:lang w:val="ru-RU"/>
              </w:rPr>
              <w:t xml:space="preserve">- </w:t>
            </w:r>
            <w:r w:rsidRPr="0074613E">
              <w:rPr>
                <w:rFonts w:eastAsia="Calibri" w:cs="Arial"/>
                <w:b/>
                <w:lang w:val="ru-RU"/>
              </w:rPr>
              <w:t>за правно лице:</w:t>
            </w:r>
            <w:r w:rsidRPr="0074613E">
              <w:rPr>
                <w:rFonts w:eastAsia="Calibri" w:cs="Arial"/>
                <w:lang w:val="ru-RU"/>
              </w:rPr>
              <w:t>Извод из регистра</w:t>
            </w:r>
            <w:r w:rsidR="00E448A6" w:rsidRPr="0074613E">
              <w:rPr>
                <w:rFonts w:eastAsia="Calibri" w:cs="Arial"/>
                <w:lang w:val="ru-RU"/>
              </w:rPr>
              <w:t xml:space="preserve"> </w:t>
            </w:r>
            <w:r w:rsidRPr="0074613E">
              <w:rPr>
                <w:rFonts w:eastAsia="Calibri" w:cs="Arial"/>
                <w:lang w:val="ru-RU"/>
              </w:rPr>
              <w:t xml:space="preserve">Агенције за привредне регистре, односно извод из регистра надлежног Привредног суда </w:t>
            </w:r>
          </w:p>
          <w:p w14:paraId="1B4C28F0" w14:textId="77777777" w:rsidR="00175774" w:rsidRPr="0074613E" w:rsidRDefault="00175774" w:rsidP="003A4822">
            <w:pPr>
              <w:tabs>
                <w:tab w:val="left" w:pos="680"/>
              </w:tabs>
              <w:snapToGrid w:val="0"/>
              <w:rPr>
                <w:rFonts w:eastAsia="Calibri" w:cs="Arial"/>
                <w:lang w:val="ru-RU"/>
              </w:rPr>
            </w:pPr>
            <w:r w:rsidRPr="0074613E">
              <w:rPr>
                <w:rFonts w:eastAsia="Calibri" w:cs="Arial"/>
                <w:lang w:val="ru-RU"/>
              </w:rPr>
              <w:t xml:space="preserve">- </w:t>
            </w:r>
            <w:r w:rsidRPr="0074613E">
              <w:rPr>
                <w:rFonts w:eastAsia="Calibri" w:cs="Arial"/>
                <w:b/>
                <w:lang w:val="ru-RU"/>
              </w:rPr>
              <w:t xml:space="preserve">за предузетнике: </w:t>
            </w:r>
            <w:r w:rsidRPr="0074613E">
              <w:rPr>
                <w:rFonts w:eastAsia="Calibri" w:cs="Arial"/>
                <w:lang w:val="ru-RU"/>
              </w:rPr>
              <w:t xml:space="preserve">Извод из регистра Агенције за привредне регистре, односно извод из одговарајућег регистра </w:t>
            </w:r>
          </w:p>
          <w:p w14:paraId="53CB2F71" w14:textId="77777777" w:rsidR="00175774" w:rsidRPr="0074613E" w:rsidRDefault="00175774" w:rsidP="003A4822">
            <w:pPr>
              <w:autoSpaceDE w:val="0"/>
              <w:autoSpaceDN w:val="0"/>
              <w:adjustRightInd w:val="0"/>
              <w:rPr>
                <w:rFonts w:eastAsia="Calibri" w:cs="Arial"/>
                <w:i/>
              </w:rPr>
            </w:pPr>
            <w:r w:rsidRPr="0074613E">
              <w:rPr>
                <w:rFonts w:eastAsia="Calibri" w:cs="Arial"/>
                <w:i/>
              </w:rPr>
              <w:t xml:space="preserve">Напомена: </w:t>
            </w:r>
          </w:p>
          <w:p w14:paraId="34E7DAFE" w14:textId="77777777" w:rsidR="00175774" w:rsidRPr="0074613E" w:rsidRDefault="00175774" w:rsidP="007777FB">
            <w:pPr>
              <w:numPr>
                <w:ilvl w:val="0"/>
                <w:numId w:val="14"/>
              </w:numPr>
              <w:tabs>
                <w:tab w:val="left" w:pos="680"/>
              </w:tabs>
              <w:snapToGrid w:val="0"/>
              <w:spacing w:before="0"/>
              <w:ind w:left="714" w:hanging="357"/>
              <w:contextualSpacing/>
              <w:jc w:val="left"/>
              <w:rPr>
                <w:rFonts w:eastAsia="Calibri" w:cs="Arial"/>
                <w:i/>
                <w:lang w:val="ru-RU"/>
              </w:rPr>
            </w:pPr>
            <w:r w:rsidRPr="0074613E">
              <w:rPr>
                <w:rFonts w:eastAsia="Calibri" w:cs="Arial"/>
                <w:i/>
                <w:lang w:val="ru-RU"/>
              </w:rPr>
              <w:t xml:space="preserve">У случају да понуду подноси група понуђача, овај доказ доставити за сваког </w:t>
            </w:r>
            <w:r w:rsidR="00B46D29" w:rsidRPr="0074613E">
              <w:rPr>
                <w:rFonts w:eastAsia="Calibri" w:cs="Arial"/>
                <w:i/>
                <w:lang w:val="sr-Cyrl-CS"/>
              </w:rPr>
              <w:t>члана групе понуђача</w:t>
            </w:r>
          </w:p>
          <w:p w14:paraId="3DC90D0D" w14:textId="77777777" w:rsidR="00175774" w:rsidRPr="0074613E" w:rsidRDefault="00175774" w:rsidP="007777FB">
            <w:pPr>
              <w:numPr>
                <w:ilvl w:val="0"/>
                <w:numId w:val="14"/>
              </w:numPr>
              <w:tabs>
                <w:tab w:val="left" w:pos="680"/>
              </w:tabs>
              <w:snapToGrid w:val="0"/>
              <w:spacing w:before="0"/>
              <w:ind w:left="714" w:hanging="357"/>
              <w:contextualSpacing/>
              <w:jc w:val="left"/>
              <w:rPr>
                <w:rFonts w:cs="Arial"/>
                <w:lang w:val="ru-RU"/>
              </w:rPr>
            </w:pPr>
            <w:r w:rsidRPr="0074613E">
              <w:rPr>
                <w:rFonts w:eastAsia="Calibri" w:cs="Arial"/>
                <w:i/>
                <w:lang w:val="ru-RU"/>
              </w:rPr>
              <w:t xml:space="preserve">У случају да понуђач подноси понуду са подизвођачем, овај доказ доставити и за сваког подизвођача </w:t>
            </w:r>
          </w:p>
          <w:p w14:paraId="65069033" w14:textId="77777777" w:rsidR="009F5FB9" w:rsidRPr="0074613E" w:rsidRDefault="009F5FB9" w:rsidP="009F5FB9">
            <w:pPr>
              <w:tabs>
                <w:tab w:val="left" w:pos="680"/>
              </w:tabs>
              <w:snapToGrid w:val="0"/>
              <w:spacing w:before="0"/>
              <w:ind w:left="714"/>
              <w:contextualSpacing/>
              <w:jc w:val="left"/>
              <w:rPr>
                <w:rFonts w:cs="Arial"/>
                <w:lang w:val="ru-RU"/>
              </w:rPr>
            </w:pPr>
          </w:p>
        </w:tc>
      </w:tr>
      <w:tr w:rsidR="00175774" w:rsidRPr="0074613E" w14:paraId="623623ED" w14:textId="77777777" w:rsidTr="00994B4B">
        <w:trPr>
          <w:trHeight w:val="1907"/>
          <w:jc w:val="center"/>
        </w:trPr>
        <w:tc>
          <w:tcPr>
            <w:tcW w:w="729" w:type="dxa"/>
            <w:vAlign w:val="center"/>
          </w:tcPr>
          <w:p w14:paraId="1A0D776A" w14:textId="77777777" w:rsidR="00175774" w:rsidRPr="0074613E" w:rsidRDefault="00175774" w:rsidP="003A4822">
            <w:pPr>
              <w:jc w:val="center"/>
              <w:rPr>
                <w:rFonts w:cs="Arial"/>
              </w:rPr>
            </w:pPr>
            <w:r w:rsidRPr="0074613E">
              <w:rPr>
                <w:rFonts w:cs="Arial"/>
              </w:rPr>
              <w:t>2.</w:t>
            </w:r>
          </w:p>
        </w:tc>
        <w:tc>
          <w:tcPr>
            <w:tcW w:w="8430" w:type="dxa"/>
            <w:vAlign w:val="center"/>
          </w:tcPr>
          <w:p w14:paraId="11AAD435" w14:textId="77777777" w:rsidR="00175774" w:rsidRPr="0074613E" w:rsidRDefault="00175774" w:rsidP="003A4822">
            <w:pPr>
              <w:autoSpaceDE w:val="0"/>
              <w:autoSpaceDN w:val="0"/>
              <w:adjustRightInd w:val="0"/>
              <w:rPr>
                <w:rFonts w:cs="Arial"/>
                <w:lang w:val="ru-RU"/>
              </w:rPr>
            </w:pPr>
            <w:r w:rsidRPr="0074613E">
              <w:rPr>
                <w:rFonts w:cs="Arial"/>
                <w:b/>
                <w:u w:val="single"/>
                <w:lang w:val="ru-RU"/>
              </w:rPr>
              <w:t>Услов:</w:t>
            </w:r>
            <w:r w:rsidRPr="0074613E">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19BBFA8" w14:textId="77777777" w:rsidR="00175774" w:rsidRPr="0074613E" w:rsidRDefault="00175774" w:rsidP="003A4822">
            <w:pPr>
              <w:autoSpaceDE w:val="0"/>
              <w:autoSpaceDN w:val="0"/>
              <w:adjustRightInd w:val="0"/>
              <w:rPr>
                <w:rFonts w:cs="Arial"/>
                <w:b/>
                <w:u w:val="single"/>
                <w:lang w:val="ru-RU"/>
              </w:rPr>
            </w:pPr>
            <w:r w:rsidRPr="0074613E">
              <w:rPr>
                <w:rFonts w:cs="Arial"/>
                <w:b/>
                <w:u w:val="single"/>
                <w:lang w:val="ru-RU"/>
              </w:rPr>
              <w:t>Доказ:</w:t>
            </w:r>
          </w:p>
          <w:p w14:paraId="2F147808" w14:textId="77777777" w:rsidR="00175774" w:rsidRPr="0074613E" w:rsidRDefault="00175774" w:rsidP="003A4822">
            <w:pPr>
              <w:autoSpaceDE w:val="0"/>
              <w:autoSpaceDN w:val="0"/>
              <w:adjustRightInd w:val="0"/>
              <w:rPr>
                <w:rFonts w:cs="Arial"/>
                <w:b/>
                <w:u w:val="single"/>
                <w:lang w:val="ru-RU"/>
              </w:rPr>
            </w:pPr>
            <w:r w:rsidRPr="0074613E">
              <w:rPr>
                <w:rFonts w:eastAsia="Calibri" w:cs="Arial"/>
                <w:lang w:val="ru-RU"/>
              </w:rPr>
              <w:t xml:space="preserve">- </w:t>
            </w:r>
            <w:r w:rsidRPr="0074613E">
              <w:rPr>
                <w:rFonts w:eastAsia="Calibri" w:cs="Arial"/>
                <w:b/>
                <w:lang w:val="ru-RU"/>
              </w:rPr>
              <w:t>за правно лице:</w:t>
            </w:r>
          </w:p>
          <w:p w14:paraId="3F4DA93E" w14:textId="77777777" w:rsidR="00175774" w:rsidRPr="0074613E" w:rsidRDefault="00175774" w:rsidP="003A4822">
            <w:pPr>
              <w:rPr>
                <w:rFonts w:cs="Arial"/>
                <w:lang w:val="ru-RU"/>
              </w:rPr>
            </w:pPr>
            <w:r w:rsidRPr="0074613E">
              <w:rPr>
                <w:rFonts w:cs="Arial"/>
                <w:lang w:val="ru-RU"/>
              </w:rPr>
              <w:t>1) ЗА ЗАКОНСКОГ ЗАСТУПНИКА</w:t>
            </w:r>
            <w:r w:rsidRPr="0074613E">
              <w:rPr>
                <w:rFonts w:cs="Arial"/>
                <w:b/>
                <w:lang w:val="ru-RU"/>
              </w:rPr>
              <w:t xml:space="preserve"> – уверење из казнене евиденције надлежне полицијске управе Министарства унутрашњих послова</w:t>
            </w:r>
            <w:r w:rsidRPr="0074613E">
              <w:rPr>
                <w:rFonts w:cs="Arial"/>
                <w:lang w:val="ru-RU"/>
              </w:rPr>
              <w:t xml:space="preserve"> – захтев за издавање овог уверења може се поднети према </w:t>
            </w:r>
            <w:r w:rsidRPr="0074613E">
              <w:rPr>
                <w:rFonts w:cs="Arial"/>
                <w:b/>
                <w:lang w:val="ru-RU"/>
              </w:rPr>
              <w:t>месту рођења</w:t>
            </w:r>
            <w:r w:rsidRPr="0074613E">
              <w:rPr>
                <w:rFonts w:cs="Arial"/>
                <w:lang w:val="ru-RU"/>
              </w:rPr>
              <w:t xml:space="preserve"> или према </w:t>
            </w:r>
            <w:r w:rsidRPr="0074613E">
              <w:rPr>
                <w:rFonts w:cs="Arial"/>
                <w:b/>
                <w:lang w:val="ru-RU"/>
              </w:rPr>
              <w:t>месту пребивалишта</w:t>
            </w:r>
            <w:r w:rsidRPr="0074613E">
              <w:rPr>
                <w:rFonts w:cs="Arial"/>
                <w:lang w:val="ru-RU"/>
              </w:rPr>
              <w:t>.</w:t>
            </w:r>
          </w:p>
          <w:p w14:paraId="21627D4D" w14:textId="77777777" w:rsidR="00175774" w:rsidRPr="0074613E" w:rsidRDefault="00175774" w:rsidP="003A4822">
            <w:pPr>
              <w:rPr>
                <w:rFonts w:cs="Arial"/>
                <w:lang w:val="ru-RU"/>
              </w:rPr>
            </w:pPr>
            <w:r w:rsidRPr="0074613E">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74613E">
                <w:rPr>
                  <w:rStyle w:val="Hyperlink"/>
                  <w:rFonts w:cs="Arial"/>
                </w:rPr>
                <w:t>http</w:t>
              </w:r>
              <w:r w:rsidRPr="0074613E">
                <w:rPr>
                  <w:rStyle w:val="Hyperlink"/>
                  <w:rFonts w:cs="Arial"/>
                  <w:lang w:val="ru-RU"/>
                </w:rPr>
                <w:t>://</w:t>
              </w:r>
              <w:r w:rsidRPr="0074613E">
                <w:rPr>
                  <w:rStyle w:val="Hyperlink"/>
                  <w:rFonts w:cs="Arial"/>
                </w:rPr>
                <w:t>www</w:t>
              </w:r>
              <w:r w:rsidRPr="0074613E">
                <w:rPr>
                  <w:rStyle w:val="Hyperlink"/>
                  <w:rFonts w:cs="Arial"/>
                  <w:lang w:val="ru-RU"/>
                </w:rPr>
                <w:t>.</w:t>
              </w:r>
              <w:r w:rsidRPr="0074613E">
                <w:rPr>
                  <w:rStyle w:val="Hyperlink"/>
                  <w:rFonts w:cs="Arial"/>
                </w:rPr>
                <w:t>bg</w:t>
              </w:r>
              <w:r w:rsidRPr="0074613E">
                <w:rPr>
                  <w:rStyle w:val="Hyperlink"/>
                  <w:rFonts w:cs="Arial"/>
                  <w:lang w:val="ru-RU"/>
                </w:rPr>
                <w:t>.</w:t>
              </w:r>
              <w:r w:rsidRPr="0074613E">
                <w:rPr>
                  <w:rStyle w:val="Hyperlink"/>
                  <w:rFonts w:cs="Arial"/>
                </w:rPr>
                <w:t>vi</w:t>
              </w:r>
              <w:r w:rsidRPr="0074613E">
                <w:rPr>
                  <w:rStyle w:val="Hyperlink"/>
                  <w:rFonts w:cs="Arial"/>
                  <w:lang w:val="ru-RU"/>
                </w:rPr>
                <w:t>.</w:t>
              </w:r>
              <w:r w:rsidRPr="0074613E">
                <w:rPr>
                  <w:rStyle w:val="Hyperlink"/>
                  <w:rFonts w:cs="Arial"/>
                </w:rPr>
                <w:t>sud</w:t>
              </w:r>
              <w:r w:rsidRPr="0074613E">
                <w:rPr>
                  <w:rStyle w:val="Hyperlink"/>
                  <w:rFonts w:cs="Arial"/>
                  <w:lang w:val="ru-RU"/>
                </w:rPr>
                <w:t>.</w:t>
              </w:r>
              <w:r w:rsidRPr="0074613E">
                <w:rPr>
                  <w:rStyle w:val="Hyperlink"/>
                  <w:rFonts w:cs="Arial"/>
                </w:rPr>
                <w:t>rs</w:t>
              </w:r>
              <w:r w:rsidRPr="0074613E">
                <w:rPr>
                  <w:rStyle w:val="Hyperlink"/>
                  <w:rFonts w:cs="Arial"/>
                  <w:lang w:val="ru-RU"/>
                </w:rPr>
                <w:t>/</w:t>
              </w:r>
              <w:r w:rsidRPr="0074613E">
                <w:rPr>
                  <w:rStyle w:val="Hyperlink"/>
                  <w:rFonts w:cs="Arial"/>
                </w:rPr>
                <w:t>lt</w:t>
              </w:r>
              <w:r w:rsidRPr="0074613E">
                <w:rPr>
                  <w:rStyle w:val="Hyperlink"/>
                  <w:rFonts w:cs="Arial"/>
                  <w:lang w:val="ru-RU"/>
                </w:rPr>
                <w:t>/</w:t>
              </w:r>
              <w:r w:rsidRPr="0074613E">
                <w:rPr>
                  <w:rStyle w:val="Hyperlink"/>
                  <w:rFonts w:cs="Arial"/>
                </w:rPr>
                <w:t>articles</w:t>
              </w:r>
              <w:r w:rsidRPr="0074613E">
                <w:rPr>
                  <w:rStyle w:val="Hyperlink"/>
                  <w:rFonts w:cs="Arial"/>
                  <w:lang w:val="ru-RU"/>
                </w:rPr>
                <w:t>/</w:t>
              </w:r>
              <w:r w:rsidRPr="0074613E">
                <w:rPr>
                  <w:rStyle w:val="Hyperlink"/>
                  <w:rFonts w:cs="Arial"/>
                </w:rPr>
                <w:t>o</w:t>
              </w:r>
              <w:r w:rsidRPr="0074613E">
                <w:rPr>
                  <w:rStyle w:val="Hyperlink"/>
                  <w:rFonts w:cs="Arial"/>
                  <w:lang w:val="ru-RU"/>
                </w:rPr>
                <w:t>-</w:t>
              </w:r>
              <w:r w:rsidRPr="0074613E">
                <w:rPr>
                  <w:rStyle w:val="Hyperlink"/>
                  <w:rFonts w:cs="Arial"/>
                </w:rPr>
                <w:t>visem</w:t>
              </w:r>
              <w:r w:rsidRPr="0074613E">
                <w:rPr>
                  <w:rStyle w:val="Hyperlink"/>
                  <w:rFonts w:cs="Arial"/>
                  <w:lang w:val="ru-RU"/>
                </w:rPr>
                <w:t>-</w:t>
              </w:r>
              <w:r w:rsidRPr="0074613E">
                <w:rPr>
                  <w:rStyle w:val="Hyperlink"/>
                  <w:rFonts w:cs="Arial"/>
                </w:rPr>
                <w:t>sudu</w:t>
              </w:r>
              <w:r w:rsidRPr="0074613E">
                <w:rPr>
                  <w:rStyle w:val="Hyperlink"/>
                  <w:rFonts w:cs="Arial"/>
                  <w:lang w:val="ru-RU"/>
                </w:rPr>
                <w:t>/</w:t>
              </w:r>
              <w:r w:rsidRPr="0074613E">
                <w:rPr>
                  <w:rStyle w:val="Hyperlink"/>
                  <w:rFonts w:cs="Arial"/>
                </w:rPr>
                <w:t>obavestenje</w:t>
              </w:r>
              <w:r w:rsidRPr="0074613E">
                <w:rPr>
                  <w:rStyle w:val="Hyperlink"/>
                  <w:rFonts w:cs="Arial"/>
                  <w:lang w:val="ru-RU"/>
                </w:rPr>
                <w:t>-</w:t>
              </w:r>
              <w:r w:rsidRPr="0074613E">
                <w:rPr>
                  <w:rStyle w:val="Hyperlink"/>
                  <w:rFonts w:cs="Arial"/>
                </w:rPr>
                <w:t>ke</w:t>
              </w:r>
              <w:r w:rsidRPr="0074613E">
                <w:rPr>
                  <w:rStyle w:val="Hyperlink"/>
                  <w:rFonts w:cs="Arial"/>
                  <w:lang w:val="ru-RU"/>
                </w:rPr>
                <w:t>-</w:t>
              </w:r>
              <w:r w:rsidRPr="0074613E">
                <w:rPr>
                  <w:rStyle w:val="Hyperlink"/>
                  <w:rFonts w:cs="Arial"/>
                </w:rPr>
                <w:t>za</w:t>
              </w:r>
              <w:r w:rsidRPr="0074613E">
                <w:rPr>
                  <w:rStyle w:val="Hyperlink"/>
                  <w:rFonts w:cs="Arial"/>
                  <w:lang w:val="ru-RU"/>
                </w:rPr>
                <w:t>-</w:t>
              </w:r>
              <w:r w:rsidRPr="0074613E">
                <w:rPr>
                  <w:rStyle w:val="Hyperlink"/>
                  <w:rFonts w:cs="Arial"/>
                </w:rPr>
                <w:t>pravna</w:t>
              </w:r>
              <w:r w:rsidRPr="0074613E">
                <w:rPr>
                  <w:rStyle w:val="Hyperlink"/>
                  <w:rFonts w:cs="Arial"/>
                  <w:lang w:val="ru-RU"/>
                </w:rPr>
                <w:t>-</w:t>
              </w:r>
              <w:r w:rsidRPr="0074613E">
                <w:rPr>
                  <w:rStyle w:val="Hyperlink"/>
                  <w:rFonts w:cs="Arial"/>
                </w:rPr>
                <w:t>lica</w:t>
              </w:r>
              <w:r w:rsidRPr="0074613E">
                <w:rPr>
                  <w:rStyle w:val="Hyperlink"/>
                  <w:rFonts w:cs="Arial"/>
                  <w:lang w:val="ru-RU"/>
                </w:rPr>
                <w:t>.</w:t>
              </w:r>
              <w:r w:rsidRPr="0074613E">
                <w:rPr>
                  <w:rStyle w:val="Hyperlink"/>
                  <w:rFonts w:cs="Arial"/>
                </w:rPr>
                <w:t>html</w:t>
              </w:r>
            </w:hyperlink>
          </w:p>
          <w:p w14:paraId="5A6DBB47" w14:textId="77777777" w:rsidR="00175774" w:rsidRPr="0074613E" w:rsidRDefault="00175774" w:rsidP="003A4822">
            <w:pPr>
              <w:rPr>
                <w:rFonts w:cs="Arial"/>
                <w:lang w:val="ru-RU"/>
              </w:rPr>
            </w:pPr>
            <w:r w:rsidRPr="0074613E">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4613E">
              <w:rPr>
                <w:rFonts w:cs="Arial"/>
                <w:b/>
                <w:lang w:val="ru-RU"/>
              </w:rPr>
              <w:t xml:space="preserve">Уверење Основног суда  </w:t>
            </w:r>
            <w:r w:rsidRPr="0074613E">
              <w:rPr>
                <w:rFonts w:cs="Arial"/>
                <w:lang w:val="ru-RU"/>
              </w:rPr>
              <w:t>(</w:t>
            </w:r>
            <w:r w:rsidRPr="0074613E">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74613E">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EB6777F" w14:textId="77777777" w:rsidR="00175774" w:rsidRPr="0074613E" w:rsidRDefault="00175774" w:rsidP="003A4822">
            <w:pPr>
              <w:rPr>
                <w:rFonts w:cs="Arial"/>
                <w:b/>
                <w:lang w:val="ru-RU"/>
              </w:rPr>
            </w:pPr>
            <w:r w:rsidRPr="0074613E">
              <w:rPr>
                <w:rFonts w:cs="Arial"/>
                <w:i/>
                <w:lang w:val="ru-RU"/>
              </w:rPr>
              <w:lastRenderedPageBreak/>
              <w:t>Посебна напомена:</w:t>
            </w:r>
            <w:r w:rsidR="00B46D29" w:rsidRPr="0074613E">
              <w:rPr>
                <w:rFonts w:cs="Arial"/>
                <w:lang w:val="ru-RU"/>
              </w:rPr>
              <w:t xml:space="preserve"> Уколико уверење </w:t>
            </w:r>
            <w:r w:rsidR="00B46D29" w:rsidRPr="0074613E">
              <w:rPr>
                <w:rFonts w:cs="Arial"/>
                <w:lang w:val="sr-Cyrl-CS"/>
              </w:rPr>
              <w:t>О</w:t>
            </w:r>
            <w:r w:rsidRPr="0074613E">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4613E">
              <w:rPr>
                <w:rFonts w:cs="Arial"/>
                <w:u w:val="single"/>
                <w:lang w:val="ru-RU"/>
              </w:rPr>
              <w:t>и</w:t>
            </w:r>
            <w:r w:rsidRPr="0074613E">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4613E">
              <w:rPr>
                <w:rFonts w:cs="Arial"/>
                <w:b/>
                <w:lang w:val="ru-RU"/>
              </w:rPr>
              <w:t>кривична дела против привреде и кривично дело примања мита.</w:t>
            </w:r>
          </w:p>
          <w:p w14:paraId="791321C5" w14:textId="77777777" w:rsidR="00175774" w:rsidRPr="0074613E" w:rsidRDefault="00175774" w:rsidP="003A4822">
            <w:pPr>
              <w:rPr>
                <w:rFonts w:cs="Arial"/>
                <w:lang w:val="ru-RU"/>
              </w:rPr>
            </w:pPr>
            <w:r w:rsidRPr="0074613E">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74613E">
              <w:rPr>
                <w:rFonts w:cs="Arial"/>
                <w:lang w:val="ru-RU"/>
              </w:rPr>
              <w:t xml:space="preserve"> – захтев за издавање овог уверења може се поднети према </w:t>
            </w:r>
            <w:r w:rsidRPr="0074613E">
              <w:rPr>
                <w:rFonts w:cs="Arial"/>
                <w:b/>
                <w:lang w:val="ru-RU"/>
              </w:rPr>
              <w:t>месту рођења</w:t>
            </w:r>
            <w:r w:rsidRPr="0074613E">
              <w:rPr>
                <w:rFonts w:cs="Arial"/>
                <w:lang w:val="ru-RU"/>
              </w:rPr>
              <w:t xml:space="preserve"> или према </w:t>
            </w:r>
            <w:r w:rsidRPr="0074613E">
              <w:rPr>
                <w:rFonts w:cs="Arial"/>
                <w:b/>
                <w:lang w:val="ru-RU"/>
              </w:rPr>
              <w:t>месту пребивалишта</w:t>
            </w:r>
            <w:r w:rsidRPr="0074613E">
              <w:rPr>
                <w:rFonts w:cs="Arial"/>
                <w:lang w:val="ru-RU"/>
              </w:rPr>
              <w:t>.</w:t>
            </w:r>
          </w:p>
          <w:p w14:paraId="6E036C36" w14:textId="77777777" w:rsidR="00175774" w:rsidRPr="0074613E" w:rsidRDefault="00175774" w:rsidP="003A4822">
            <w:pPr>
              <w:autoSpaceDE w:val="0"/>
              <w:autoSpaceDN w:val="0"/>
              <w:adjustRightInd w:val="0"/>
              <w:rPr>
                <w:rFonts w:eastAsia="Calibri" w:cs="Arial"/>
                <w:i/>
              </w:rPr>
            </w:pPr>
            <w:r w:rsidRPr="0074613E">
              <w:rPr>
                <w:rFonts w:eastAsia="Calibri" w:cs="Arial"/>
                <w:i/>
              </w:rPr>
              <w:t xml:space="preserve">Напомена: </w:t>
            </w:r>
          </w:p>
          <w:p w14:paraId="145B5851" w14:textId="77777777" w:rsidR="00175774" w:rsidRPr="0074613E" w:rsidRDefault="00175774" w:rsidP="007777FB">
            <w:pPr>
              <w:numPr>
                <w:ilvl w:val="0"/>
                <w:numId w:val="16"/>
              </w:numPr>
              <w:tabs>
                <w:tab w:val="left" w:pos="680"/>
              </w:tabs>
              <w:snapToGrid w:val="0"/>
              <w:spacing w:before="0"/>
              <w:ind w:left="714" w:hanging="357"/>
              <w:contextualSpacing/>
              <w:jc w:val="left"/>
              <w:rPr>
                <w:rFonts w:eastAsia="Calibri" w:cs="Arial"/>
                <w:i/>
                <w:lang w:val="ru-RU"/>
              </w:rPr>
            </w:pPr>
            <w:r w:rsidRPr="0074613E">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0F57E948" w14:textId="77777777" w:rsidR="00175774" w:rsidRPr="0074613E" w:rsidRDefault="00175774" w:rsidP="007777FB">
            <w:pPr>
              <w:numPr>
                <w:ilvl w:val="0"/>
                <w:numId w:val="16"/>
              </w:numPr>
              <w:tabs>
                <w:tab w:val="left" w:pos="680"/>
              </w:tabs>
              <w:snapToGrid w:val="0"/>
              <w:spacing w:before="0"/>
              <w:ind w:left="714" w:hanging="357"/>
              <w:contextualSpacing/>
              <w:jc w:val="left"/>
              <w:rPr>
                <w:rFonts w:eastAsia="Calibri" w:cs="Arial"/>
                <w:i/>
                <w:lang w:val="ru-RU"/>
              </w:rPr>
            </w:pPr>
            <w:r w:rsidRPr="0074613E">
              <w:rPr>
                <w:rFonts w:eastAsia="Calibri" w:cs="Arial"/>
                <w:i/>
                <w:lang w:val="ru-RU"/>
              </w:rPr>
              <w:t>У случају да правно лице има више законских заступника, ове доказе доставити за сваког од њих</w:t>
            </w:r>
          </w:p>
          <w:p w14:paraId="3A9D1811" w14:textId="77777777" w:rsidR="00175774" w:rsidRPr="0074613E" w:rsidRDefault="00175774" w:rsidP="007777FB">
            <w:pPr>
              <w:numPr>
                <w:ilvl w:val="0"/>
                <w:numId w:val="16"/>
              </w:numPr>
              <w:tabs>
                <w:tab w:val="left" w:pos="680"/>
              </w:tabs>
              <w:snapToGrid w:val="0"/>
              <w:spacing w:before="0"/>
              <w:ind w:left="714" w:hanging="357"/>
              <w:contextualSpacing/>
              <w:jc w:val="left"/>
              <w:rPr>
                <w:rFonts w:eastAsia="Calibri" w:cs="Arial"/>
                <w:i/>
                <w:lang w:val="ru-RU"/>
              </w:rPr>
            </w:pPr>
            <w:r w:rsidRPr="0074613E">
              <w:rPr>
                <w:rFonts w:eastAsia="Calibri" w:cs="Arial"/>
                <w:i/>
                <w:lang w:val="ru-RU"/>
              </w:rPr>
              <w:t xml:space="preserve">У случају да понуду подноси група понуђача, ове доказе доставити за сваког </w:t>
            </w:r>
            <w:r w:rsidR="00B46D29" w:rsidRPr="0074613E">
              <w:rPr>
                <w:rFonts w:eastAsia="Calibri" w:cs="Arial"/>
                <w:i/>
                <w:lang w:val="sr-Cyrl-CS"/>
              </w:rPr>
              <w:t>члана групе понуђача</w:t>
            </w:r>
          </w:p>
          <w:p w14:paraId="37B124C2" w14:textId="77777777" w:rsidR="00B46D29" w:rsidRPr="0074613E" w:rsidRDefault="00175774" w:rsidP="007777FB">
            <w:pPr>
              <w:numPr>
                <w:ilvl w:val="0"/>
                <w:numId w:val="16"/>
              </w:numPr>
              <w:tabs>
                <w:tab w:val="left" w:pos="680"/>
              </w:tabs>
              <w:snapToGrid w:val="0"/>
              <w:spacing w:before="0"/>
              <w:ind w:left="714" w:hanging="357"/>
              <w:contextualSpacing/>
              <w:jc w:val="left"/>
              <w:rPr>
                <w:rFonts w:cs="Arial"/>
                <w:lang w:val="ru-RU"/>
              </w:rPr>
            </w:pPr>
            <w:r w:rsidRPr="0074613E">
              <w:rPr>
                <w:rFonts w:eastAsia="Calibri" w:cs="Arial"/>
                <w:i/>
                <w:lang w:val="ru-RU"/>
              </w:rPr>
              <w:t xml:space="preserve">У случају да понуђач подноси понуду са подизвођачем, ове доказе доставити и за </w:t>
            </w:r>
            <w:r w:rsidR="00B46D29" w:rsidRPr="0074613E">
              <w:rPr>
                <w:rFonts w:eastAsia="Calibri" w:cs="Arial"/>
                <w:i/>
                <w:lang w:val="sr-Cyrl-CS"/>
              </w:rPr>
              <w:t xml:space="preserve">сваког </w:t>
            </w:r>
            <w:r w:rsidRPr="0074613E">
              <w:rPr>
                <w:rFonts w:eastAsia="Calibri" w:cs="Arial"/>
                <w:i/>
                <w:lang w:val="ru-RU"/>
              </w:rPr>
              <w:t xml:space="preserve">подизвођача </w:t>
            </w:r>
          </w:p>
          <w:p w14:paraId="21DC057D" w14:textId="77777777" w:rsidR="00175774" w:rsidRPr="0074613E" w:rsidRDefault="00175774" w:rsidP="00B46D29">
            <w:pPr>
              <w:tabs>
                <w:tab w:val="left" w:pos="680"/>
              </w:tabs>
              <w:snapToGrid w:val="0"/>
              <w:spacing w:before="0"/>
              <w:contextualSpacing/>
              <w:jc w:val="left"/>
              <w:rPr>
                <w:rFonts w:eastAsia="Calibri" w:cs="Arial"/>
                <w:lang w:val="sr-Cyrl-CS"/>
              </w:rPr>
            </w:pPr>
            <w:r w:rsidRPr="0074613E">
              <w:rPr>
                <w:rFonts w:eastAsia="Calibri" w:cs="Arial"/>
                <w:b/>
                <w:lang w:val="ru-RU"/>
              </w:rPr>
              <w:t>Ови докази не могу бити старији од два месеца пре отварања понуда</w:t>
            </w:r>
            <w:r w:rsidRPr="0074613E">
              <w:rPr>
                <w:rFonts w:eastAsia="Calibri" w:cs="Arial"/>
                <w:lang w:val="ru-RU"/>
              </w:rPr>
              <w:t>.</w:t>
            </w:r>
          </w:p>
          <w:p w14:paraId="10CB4C2D" w14:textId="77777777" w:rsidR="00B46D29" w:rsidRPr="0074613E" w:rsidRDefault="00B46D29" w:rsidP="00B46D29">
            <w:pPr>
              <w:tabs>
                <w:tab w:val="left" w:pos="680"/>
              </w:tabs>
              <w:snapToGrid w:val="0"/>
              <w:spacing w:before="0"/>
              <w:contextualSpacing/>
              <w:jc w:val="left"/>
              <w:rPr>
                <w:rFonts w:cs="Arial"/>
                <w:lang w:val="sr-Cyrl-CS"/>
              </w:rPr>
            </w:pPr>
          </w:p>
        </w:tc>
      </w:tr>
      <w:tr w:rsidR="00175774" w:rsidRPr="0074613E" w14:paraId="7E4C208E" w14:textId="77777777" w:rsidTr="008112A2">
        <w:trPr>
          <w:trHeight w:val="70"/>
          <w:jc w:val="center"/>
        </w:trPr>
        <w:tc>
          <w:tcPr>
            <w:tcW w:w="729" w:type="dxa"/>
            <w:vAlign w:val="center"/>
          </w:tcPr>
          <w:p w14:paraId="520D232C" w14:textId="77777777" w:rsidR="00175774" w:rsidRPr="0074613E" w:rsidRDefault="00175774" w:rsidP="003A4822">
            <w:pPr>
              <w:jc w:val="center"/>
              <w:rPr>
                <w:rFonts w:cs="Arial"/>
              </w:rPr>
            </w:pPr>
            <w:r w:rsidRPr="0074613E">
              <w:rPr>
                <w:rFonts w:cs="Arial"/>
              </w:rPr>
              <w:lastRenderedPageBreak/>
              <w:t>3.</w:t>
            </w:r>
          </w:p>
        </w:tc>
        <w:tc>
          <w:tcPr>
            <w:tcW w:w="8430" w:type="dxa"/>
            <w:vAlign w:val="center"/>
          </w:tcPr>
          <w:p w14:paraId="5D0B3449" w14:textId="77777777" w:rsidR="00175774" w:rsidRPr="0074613E" w:rsidRDefault="00175774" w:rsidP="003A4822">
            <w:pPr>
              <w:snapToGrid w:val="0"/>
              <w:rPr>
                <w:rFonts w:cs="Arial"/>
                <w:lang w:val="ru-RU"/>
              </w:rPr>
            </w:pPr>
            <w:r w:rsidRPr="0074613E">
              <w:rPr>
                <w:rFonts w:cs="Arial"/>
                <w:b/>
                <w:u w:val="single"/>
                <w:lang w:val="ru-RU"/>
              </w:rPr>
              <w:t>Услов</w:t>
            </w:r>
            <w:r w:rsidRPr="0074613E">
              <w:rPr>
                <w:rFonts w:cs="Arial"/>
                <w:u w:val="single"/>
                <w:lang w:val="ru-RU"/>
              </w:rPr>
              <w:t>:</w:t>
            </w:r>
            <w:r w:rsidRPr="0074613E">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1E1C48A" w14:textId="77777777" w:rsidR="00175774" w:rsidRPr="0074613E" w:rsidRDefault="00175774" w:rsidP="003A4822">
            <w:pPr>
              <w:autoSpaceDE w:val="0"/>
              <w:autoSpaceDN w:val="0"/>
              <w:adjustRightInd w:val="0"/>
              <w:rPr>
                <w:rFonts w:cs="Arial"/>
                <w:b/>
                <w:u w:val="single"/>
                <w:lang w:val="ru-RU"/>
              </w:rPr>
            </w:pPr>
            <w:r w:rsidRPr="0074613E">
              <w:rPr>
                <w:rFonts w:cs="Arial"/>
                <w:b/>
                <w:u w:val="single"/>
                <w:lang w:val="ru-RU"/>
              </w:rPr>
              <w:t>Доказ:</w:t>
            </w:r>
          </w:p>
          <w:p w14:paraId="1D3DAAD1" w14:textId="77777777" w:rsidR="00175774" w:rsidRPr="0074613E" w:rsidRDefault="00175774" w:rsidP="003A4822">
            <w:pPr>
              <w:snapToGrid w:val="0"/>
              <w:rPr>
                <w:rFonts w:eastAsia="Calibri" w:cs="Arial"/>
                <w:lang w:val="ru-RU"/>
              </w:rPr>
            </w:pPr>
            <w:r w:rsidRPr="0074613E">
              <w:rPr>
                <w:rFonts w:eastAsia="Calibri" w:cs="Arial"/>
                <w:lang w:val="ru-RU"/>
              </w:rPr>
              <w:t xml:space="preserve">- </w:t>
            </w:r>
            <w:r w:rsidRPr="0074613E">
              <w:rPr>
                <w:rFonts w:eastAsia="Calibri" w:cs="Arial"/>
                <w:b/>
                <w:lang w:val="ru-RU"/>
              </w:rPr>
              <w:t xml:space="preserve">за правно лице, предузетнике и физичка лица: </w:t>
            </w:r>
          </w:p>
          <w:p w14:paraId="61CECEBE" w14:textId="77777777" w:rsidR="00175774" w:rsidRPr="0074613E" w:rsidRDefault="00175774" w:rsidP="003A4822">
            <w:pPr>
              <w:snapToGrid w:val="0"/>
              <w:rPr>
                <w:rFonts w:eastAsia="Calibri" w:cs="Arial"/>
                <w:lang w:val="ru-RU"/>
              </w:rPr>
            </w:pPr>
            <w:r w:rsidRPr="0074613E">
              <w:rPr>
                <w:rFonts w:eastAsia="Calibri" w:cs="Arial"/>
                <w:b/>
                <w:lang w:val="ru-RU"/>
              </w:rPr>
              <w:t>1.Уверење Пореске управе</w:t>
            </w:r>
            <w:r w:rsidRPr="0074613E">
              <w:rPr>
                <w:rFonts w:eastAsia="Calibri" w:cs="Arial"/>
                <w:lang w:val="ru-RU"/>
              </w:rPr>
              <w:t xml:space="preserve"> Министарства финансија да је измирио доспеле </w:t>
            </w:r>
            <w:r w:rsidRPr="0074613E">
              <w:rPr>
                <w:rFonts w:cs="Arial"/>
                <w:lang w:val="ru-RU"/>
              </w:rPr>
              <w:t xml:space="preserve">порезе и доприносе </w:t>
            </w:r>
            <w:r w:rsidRPr="0074613E">
              <w:rPr>
                <w:rFonts w:eastAsia="Calibri" w:cs="Arial"/>
                <w:b/>
                <w:u w:val="single"/>
                <w:lang w:val="ru-RU"/>
              </w:rPr>
              <w:t>и</w:t>
            </w:r>
          </w:p>
          <w:p w14:paraId="55DE3F6A" w14:textId="77777777" w:rsidR="00175774" w:rsidRPr="0074613E" w:rsidRDefault="00175774" w:rsidP="003A4822">
            <w:pPr>
              <w:rPr>
                <w:rFonts w:cs="Arial"/>
                <w:lang w:val="ru-RU"/>
              </w:rPr>
            </w:pPr>
            <w:r w:rsidRPr="0074613E">
              <w:rPr>
                <w:rFonts w:eastAsia="Calibri" w:cs="Arial"/>
                <w:b/>
                <w:lang w:val="ru-RU"/>
              </w:rPr>
              <w:t xml:space="preserve">2.Уверење Управе јавних прихода </w:t>
            </w:r>
            <w:r w:rsidR="00B24BAB" w:rsidRPr="0074613E">
              <w:rPr>
                <w:rFonts w:eastAsia="Calibri" w:cs="Arial"/>
                <w:b/>
                <w:lang w:val="ru-RU"/>
              </w:rPr>
              <w:t>локалне самоуправе (</w:t>
            </w:r>
            <w:r w:rsidRPr="0074613E">
              <w:rPr>
                <w:rFonts w:eastAsia="Calibri" w:cs="Arial"/>
                <w:b/>
                <w:lang w:val="ru-RU"/>
              </w:rPr>
              <w:t>града, односно општине</w:t>
            </w:r>
            <w:r w:rsidR="00B24BAB" w:rsidRPr="0074613E">
              <w:rPr>
                <w:rFonts w:cs="Arial"/>
                <w:lang w:val="ru-RU"/>
              </w:rPr>
              <w:t xml:space="preserve">) </w:t>
            </w:r>
            <w:r w:rsidRPr="0074613E">
              <w:rPr>
                <w:rFonts w:cs="Arial"/>
                <w:lang w:val="ru-RU"/>
              </w:rPr>
              <w:t>према месту седишта пореског обвезника правног лица</w:t>
            </w:r>
            <w:r w:rsidR="00B24BAB" w:rsidRPr="0074613E">
              <w:rPr>
                <w:rFonts w:cs="Arial"/>
                <w:lang w:val="ru-RU"/>
              </w:rPr>
              <w:t xml:space="preserve"> и предузетника</w:t>
            </w:r>
            <w:r w:rsidRPr="0074613E">
              <w:rPr>
                <w:rFonts w:cs="Arial"/>
                <w:lang w:val="ru-RU"/>
              </w:rPr>
              <w:t xml:space="preserve">, односно према пребивалишту физичког лица, </w:t>
            </w:r>
            <w:r w:rsidRPr="0074613E">
              <w:rPr>
                <w:rFonts w:eastAsia="Calibri" w:cs="Arial"/>
                <w:lang w:val="ru-RU"/>
              </w:rPr>
              <w:t xml:space="preserve">да је измирио обавезе по основу изворних локалних јавних прихода </w:t>
            </w:r>
          </w:p>
          <w:p w14:paraId="4A33B108" w14:textId="77777777" w:rsidR="00175774" w:rsidRPr="0074613E" w:rsidRDefault="00175774" w:rsidP="003A4822">
            <w:pPr>
              <w:ind w:right="122"/>
              <w:rPr>
                <w:rFonts w:cs="Arial"/>
                <w:lang w:val="ru-RU"/>
              </w:rPr>
            </w:pPr>
            <w:r w:rsidRPr="0074613E">
              <w:rPr>
                <w:rFonts w:cs="Arial"/>
                <w:lang w:val="ru-RU"/>
              </w:rPr>
              <w:t>Напомена:</w:t>
            </w:r>
          </w:p>
          <w:p w14:paraId="3C1B4C7C" w14:textId="77777777" w:rsidR="00175774" w:rsidRPr="0074613E" w:rsidRDefault="00B24BAB" w:rsidP="007777FB">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74613E">
              <w:rPr>
                <w:rFonts w:eastAsia="TimesNewRomanPSMT" w:cs="Arial"/>
                <w:i/>
                <w:lang w:val="ru-RU"/>
              </w:rPr>
              <w:t>Уколико локална (општи</w:t>
            </w:r>
            <w:r w:rsidR="00175774" w:rsidRPr="0074613E">
              <w:rPr>
                <w:rFonts w:eastAsia="TimesNewRomanPSMT" w:cs="Arial"/>
                <w:i/>
                <w:lang w:val="ru-RU"/>
              </w:rPr>
              <w:t>н</w:t>
            </w:r>
            <w:r w:rsidRPr="0074613E">
              <w:rPr>
                <w:rFonts w:eastAsia="TimesNewRomanPSMT" w:cs="Arial"/>
                <w:i/>
                <w:lang w:val="sr-Cyrl-CS"/>
              </w:rPr>
              <w:t>с</w:t>
            </w:r>
            <w:r w:rsidR="00175774" w:rsidRPr="0074613E">
              <w:rPr>
                <w:rFonts w:eastAsia="TimesNewRomanPSMT" w:cs="Arial"/>
                <w:i/>
                <w:lang w:val="ru-RU"/>
              </w:rPr>
              <w:t>ка) управа</w:t>
            </w:r>
            <w:r w:rsidRPr="0074613E">
              <w:rPr>
                <w:rFonts w:eastAsia="TimesNewRomanPSMT" w:cs="Arial"/>
                <w:i/>
                <w:lang w:val="sr-Cyrl-CS"/>
              </w:rPr>
              <w:t xml:space="preserve"> јавних приход</w:t>
            </w:r>
            <w:r w:rsidR="00175774" w:rsidRPr="0074613E">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4613E">
              <w:rPr>
                <w:rFonts w:eastAsia="TimesNewRomanPSMT" w:cs="Arial"/>
                <w:i/>
                <w:lang w:val="sr-Cyrl-CS"/>
              </w:rPr>
              <w:t xml:space="preserve">јавних прихода </w:t>
            </w:r>
            <w:r w:rsidR="00175774" w:rsidRPr="0074613E">
              <w:rPr>
                <w:rFonts w:eastAsia="TimesNewRomanPSMT" w:cs="Arial"/>
                <w:i/>
                <w:lang w:val="ru-RU"/>
              </w:rPr>
              <w:t xml:space="preserve">приложи и потврде </w:t>
            </w:r>
            <w:r w:rsidRPr="0074613E">
              <w:rPr>
                <w:rFonts w:eastAsia="TimesNewRomanPSMT" w:cs="Arial"/>
                <w:i/>
                <w:lang w:val="sr-Cyrl-CS"/>
              </w:rPr>
              <w:t xml:space="preserve">тих </w:t>
            </w:r>
            <w:r w:rsidR="00175774" w:rsidRPr="0074613E">
              <w:rPr>
                <w:rFonts w:eastAsia="TimesNewRomanPSMT" w:cs="Arial"/>
                <w:i/>
                <w:lang w:val="ru-RU"/>
              </w:rPr>
              <w:t>осталих лок</w:t>
            </w:r>
            <w:r w:rsidRPr="0074613E">
              <w:rPr>
                <w:rFonts w:eastAsia="TimesNewRomanPSMT" w:cs="Arial"/>
                <w:i/>
                <w:lang w:val="sr-Cyrl-CS"/>
              </w:rPr>
              <w:t>а</w:t>
            </w:r>
            <w:r w:rsidR="00175774" w:rsidRPr="0074613E">
              <w:rPr>
                <w:rFonts w:eastAsia="TimesNewRomanPSMT" w:cs="Arial"/>
                <w:i/>
                <w:lang w:val="ru-RU"/>
              </w:rPr>
              <w:t xml:space="preserve">лних органа/организација/установа </w:t>
            </w:r>
          </w:p>
          <w:p w14:paraId="7E51FCF2" w14:textId="77777777" w:rsidR="00175774" w:rsidRPr="0074613E" w:rsidRDefault="00175774" w:rsidP="007777FB">
            <w:pPr>
              <w:numPr>
                <w:ilvl w:val="0"/>
                <w:numId w:val="12"/>
              </w:numPr>
              <w:autoSpaceDE w:val="0"/>
              <w:autoSpaceDN w:val="0"/>
              <w:adjustRightInd w:val="0"/>
              <w:snapToGrid w:val="0"/>
              <w:spacing w:before="0"/>
              <w:ind w:hanging="357"/>
              <w:contextualSpacing/>
              <w:jc w:val="left"/>
              <w:rPr>
                <w:rFonts w:eastAsia="Calibri" w:cs="Arial"/>
                <w:i/>
                <w:lang w:val="ru-RU"/>
              </w:rPr>
            </w:pPr>
            <w:r w:rsidRPr="0074613E">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74613E">
              <w:rPr>
                <w:rFonts w:eastAsia="TimesNewRomanPSMT" w:cs="Arial"/>
                <w:b/>
                <w:i/>
                <w:lang w:val="ru-RU"/>
              </w:rPr>
              <w:t>у</w:t>
            </w:r>
            <w:r w:rsidRPr="0074613E">
              <w:rPr>
                <w:rFonts w:eastAsia="Calibri" w:cs="Arial"/>
                <w:b/>
                <w:i/>
                <w:lang w:val="ru-RU"/>
              </w:rPr>
              <w:t>верење Агенције за приватизацију да се налази у поступку приватизације</w:t>
            </w:r>
          </w:p>
          <w:p w14:paraId="2A61D031" w14:textId="77777777" w:rsidR="00175774" w:rsidRPr="0074613E" w:rsidRDefault="00175774" w:rsidP="007777FB">
            <w:pPr>
              <w:numPr>
                <w:ilvl w:val="0"/>
                <w:numId w:val="12"/>
              </w:numPr>
              <w:tabs>
                <w:tab w:val="left" w:pos="680"/>
              </w:tabs>
              <w:snapToGrid w:val="0"/>
              <w:spacing w:before="0"/>
              <w:ind w:hanging="357"/>
              <w:contextualSpacing/>
              <w:jc w:val="left"/>
              <w:rPr>
                <w:rFonts w:eastAsia="Calibri" w:cs="Arial"/>
                <w:i/>
                <w:lang w:val="ru-RU"/>
              </w:rPr>
            </w:pPr>
            <w:r w:rsidRPr="0074613E">
              <w:rPr>
                <w:rFonts w:eastAsia="Calibri" w:cs="Arial"/>
                <w:i/>
                <w:lang w:val="ru-RU"/>
              </w:rPr>
              <w:t>У случају да понуду подноси група понуђача, ове доказе доставити за сваког учесника из групе</w:t>
            </w:r>
          </w:p>
          <w:p w14:paraId="057CC072" w14:textId="77777777" w:rsidR="00175774" w:rsidRPr="0074613E" w:rsidRDefault="00175774" w:rsidP="007777FB">
            <w:pPr>
              <w:numPr>
                <w:ilvl w:val="0"/>
                <w:numId w:val="15"/>
              </w:numPr>
              <w:tabs>
                <w:tab w:val="left" w:pos="680"/>
              </w:tabs>
              <w:snapToGrid w:val="0"/>
              <w:spacing w:before="0"/>
              <w:contextualSpacing/>
              <w:jc w:val="left"/>
              <w:rPr>
                <w:rFonts w:cs="Arial"/>
                <w:lang w:val="ru-RU"/>
              </w:rPr>
            </w:pPr>
            <w:r w:rsidRPr="0074613E">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DEF8452" w14:textId="77777777" w:rsidR="00175774" w:rsidRPr="0074613E" w:rsidRDefault="00175774" w:rsidP="003A4822">
            <w:pPr>
              <w:tabs>
                <w:tab w:val="left" w:pos="680"/>
              </w:tabs>
              <w:snapToGrid w:val="0"/>
              <w:contextualSpacing/>
              <w:rPr>
                <w:rFonts w:eastAsia="Calibri" w:cs="Arial"/>
                <w:lang w:val="ru-RU"/>
              </w:rPr>
            </w:pPr>
            <w:r w:rsidRPr="0074613E">
              <w:rPr>
                <w:rFonts w:eastAsia="Calibri" w:cs="Arial"/>
                <w:b/>
                <w:lang w:val="ru-RU"/>
              </w:rPr>
              <w:t xml:space="preserve">Ови докази не могу бити старији од два месеца </w:t>
            </w:r>
            <w:r w:rsidR="00B24BAB" w:rsidRPr="0074613E">
              <w:rPr>
                <w:rFonts w:eastAsia="Calibri" w:cs="Arial"/>
                <w:b/>
                <w:lang w:val="sr-Cyrl-CS"/>
              </w:rPr>
              <w:t>пре</w:t>
            </w:r>
            <w:r w:rsidRPr="0074613E">
              <w:rPr>
                <w:rFonts w:eastAsia="Calibri" w:cs="Arial"/>
                <w:b/>
                <w:lang w:val="ru-RU"/>
              </w:rPr>
              <w:t xml:space="preserve"> отварања понуда</w:t>
            </w:r>
            <w:r w:rsidRPr="0074613E">
              <w:rPr>
                <w:rFonts w:eastAsia="Calibri" w:cs="Arial"/>
                <w:lang w:val="ru-RU"/>
              </w:rPr>
              <w:t>.</w:t>
            </w:r>
          </w:p>
          <w:p w14:paraId="08B40C64" w14:textId="77777777" w:rsidR="00175774" w:rsidRPr="0074613E" w:rsidRDefault="00175774" w:rsidP="003A4822">
            <w:pPr>
              <w:tabs>
                <w:tab w:val="left" w:pos="680"/>
              </w:tabs>
              <w:snapToGrid w:val="0"/>
              <w:contextualSpacing/>
              <w:rPr>
                <w:rFonts w:cs="Arial"/>
                <w:i/>
                <w:lang w:val="ru-RU"/>
              </w:rPr>
            </w:pPr>
          </w:p>
        </w:tc>
      </w:tr>
      <w:tr w:rsidR="0052620F" w:rsidRPr="0074613E" w14:paraId="2044E0D4" w14:textId="77777777" w:rsidTr="008112A2">
        <w:trPr>
          <w:jc w:val="center"/>
        </w:trPr>
        <w:tc>
          <w:tcPr>
            <w:tcW w:w="729" w:type="dxa"/>
            <w:vAlign w:val="center"/>
          </w:tcPr>
          <w:p w14:paraId="4989EBAF" w14:textId="77777777" w:rsidR="0052620F" w:rsidRPr="0074613E" w:rsidRDefault="0052620F" w:rsidP="003A4822">
            <w:pPr>
              <w:jc w:val="center"/>
              <w:rPr>
                <w:rFonts w:cs="Arial"/>
                <w:lang w:val="sr-Cyrl-RS"/>
              </w:rPr>
            </w:pPr>
            <w:r w:rsidRPr="0074613E">
              <w:rPr>
                <w:rFonts w:cs="Arial"/>
                <w:lang w:val="sr-Cyrl-RS"/>
              </w:rPr>
              <w:lastRenderedPageBreak/>
              <w:t>4.</w:t>
            </w:r>
          </w:p>
        </w:tc>
        <w:tc>
          <w:tcPr>
            <w:tcW w:w="8430" w:type="dxa"/>
          </w:tcPr>
          <w:p w14:paraId="4B237B67" w14:textId="77777777" w:rsidR="0052620F" w:rsidRPr="0074613E" w:rsidRDefault="0052620F" w:rsidP="0052620F">
            <w:pPr>
              <w:tabs>
                <w:tab w:val="left" w:pos="680"/>
              </w:tabs>
              <w:snapToGrid w:val="0"/>
              <w:spacing w:after="120"/>
              <w:rPr>
                <w:rFonts w:cs="Arial"/>
                <w:b/>
                <w:u w:val="single"/>
              </w:rPr>
            </w:pPr>
            <w:r w:rsidRPr="0074613E">
              <w:rPr>
                <w:rFonts w:cs="Arial"/>
                <w:b/>
                <w:u w:val="single"/>
              </w:rPr>
              <w:t xml:space="preserve">Услов: </w:t>
            </w:r>
            <w:r w:rsidRPr="0074613E">
              <w:rPr>
                <w:rFonts w:cs="Arial"/>
                <w:i/>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B420EAA" w14:textId="77777777" w:rsidR="0052620F" w:rsidRPr="0074613E" w:rsidRDefault="0052620F" w:rsidP="0052620F">
            <w:pPr>
              <w:tabs>
                <w:tab w:val="left" w:pos="680"/>
              </w:tabs>
              <w:snapToGrid w:val="0"/>
              <w:spacing w:after="120"/>
              <w:rPr>
                <w:rFonts w:cs="Arial"/>
                <w:b/>
                <w:u w:val="single"/>
              </w:rPr>
            </w:pPr>
            <w:r w:rsidRPr="0074613E">
              <w:rPr>
                <w:rFonts w:cs="Arial"/>
                <w:b/>
                <w:u w:val="single"/>
              </w:rPr>
              <w:t>Доказ:</w:t>
            </w:r>
          </w:p>
          <w:p w14:paraId="203946FB" w14:textId="77777777" w:rsidR="0052620F" w:rsidRPr="0074613E" w:rsidRDefault="0052620F" w:rsidP="0052620F">
            <w:pPr>
              <w:tabs>
                <w:tab w:val="left" w:pos="680"/>
              </w:tabs>
              <w:snapToGrid w:val="0"/>
              <w:spacing w:after="120"/>
              <w:rPr>
                <w:rFonts w:cs="Arial"/>
                <w:b/>
                <w:u w:val="single"/>
              </w:rPr>
            </w:pPr>
            <w:r w:rsidRPr="0074613E">
              <w:rPr>
                <w:rFonts w:cs="Arial"/>
                <w:b/>
                <w:u w:val="single"/>
              </w:rPr>
              <w:t>Потписан и оверен Образац изјаве на основу члана 75. став 2. Закона (Образац бр</w:t>
            </w:r>
            <w:r w:rsidRPr="0074613E">
              <w:rPr>
                <w:rFonts w:cs="Arial"/>
                <w:b/>
                <w:u w:val="single"/>
                <w:lang w:val="sr-Cyrl-CS"/>
              </w:rPr>
              <w:t>ој</w:t>
            </w:r>
            <w:r w:rsidRPr="0074613E">
              <w:rPr>
                <w:rFonts w:cs="Arial"/>
                <w:b/>
                <w:u w:val="single"/>
              </w:rPr>
              <w:t xml:space="preserve"> 4)</w:t>
            </w:r>
          </w:p>
          <w:p w14:paraId="5064E000" w14:textId="77777777" w:rsidR="0052620F" w:rsidRPr="0074613E" w:rsidRDefault="0052620F" w:rsidP="0052620F">
            <w:pPr>
              <w:tabs>
                <w:tab w:val="left" w:pos="680"/>
              </w:tabs>
              <w:snapToGrid w:val="0"/>
              <w:spacing w:after="120"/>
              <w:rPr>
                <w:rFonts w:cs="Arial"/>
                <w:b/>
                <w:i/>
                <w:u w:val="single"/>
                <w:lang w:val="sr-Cyrl-CS"/>
              </w:rPr>
            </w:pPr>
          </w:p>
          <w:p w14:paraId="48F25184" w14:textId="77777777" w:rsidR="0052620F" w:rsidRPr="0074613E" w:rsidRDefault="0052620F" w:rsidP="0052620F">
            <w:pPr>
              <w:tabs>
                <w:tab w:val="left" w:pos="680"/>
              </w:tabs>
              <w:snapToGrid w:val="0"/>
              <w:spacing w:after="120"/>
              <w:rPr>
                <w:rFonts w:cs="Arial"/>
                <w:b/>
                <w:u w:val="single"/>
                <w:lang w:val="sr-Cyrl-CS"/>
              </w:rPr>
            </w:pPr>
            <w:r w:rsidRPr="0074613E">
              <w:rPr>
                <w:rFonts w:cs="Arial"/>
                <w:b/>
                <w:i/>
                <w:u w:val="single"/>
              </w:rPr>
              <w:t>Напомена:</w:t>
            </w:r>
          </w:p>
          <w:p w14:paraId="132E15EA" w14:textId="77777777" w:rsidR="0052620F" w:rsidRPr="0074613E" w:rsidRDefault="0052620F" w:rsidP="007122AC">
            <w:pPr>
              <w:numPr>
                <w:ilvl w:val="0"/>
                <w:numId w:val="23"/>
              </w:numPr>
              <w:tabs>
                <w:tab w:val="left" w:pos="680"/>
              </w:tabs>
              <w:snapToGrid w:val="0"/>
              <w:spacing w:after="120"/>
              <w:rPr>
                <w:rFonts w:cs="Arial"/>
                <w:i/>
                <w:lang w:val="sr-Cyrl-CS"/>
              </w:rPr>
            </w:pPr>
            <w:r w:rsidRPr="0074613E">
              <w:rPr>
                <w:rFonts w:cs="Arial"/>
                <w:i/>
              </w:rPr>
              <w:t xml:space="preserve">Изјава мора да буде потписана од стране овалшћеног лица </w:t>
            </w:r>
            <w:r w:rsidRPr="0074613E">
              <w:rPr>
                <w:rFonts w:cs="Arial"/>
                <w:i/>
                <w:lang w:val="sr-Cyrl-CS"/>
              </w:rPr>
              <w:t>за заступање понуђача</w:t>
            </w:r>
            <w:r w:rsidRPr="0074613E">
              <w:rPr>
                <w:rFonts w:cs="Arial"/>
                <w:i/>
              </w:rPr>
              <w:t xml:space="preserve"> и оверена печатом. </w:t>
            </w:r>
          </w:p>
          <w:p w14:paraId="6A0B6721" w14:textId="77777777" w:rsidR="0052620F" w:rsidRPr="0074613E" w:rsidRDefault="0052620F" w:rsidP="007122AC">
            <w:pPr>
              <w:numPr>
                <w:ilvl w:val="0"/>
                <w:numId w:val="23"/>
              </w:numPr>
              <w:tabs>
                <w:tab w:val="left" w:pos="680"/>
              </w:tabs>
              <w:snapToGrid w:val="0"/>
              <w:spacing w:after="120"/>
              <w:rPr>
                <w:rFonts w:cs="Arial"/>
                <w:i/>
              </w:rPr>
            </w:pPr>
            <w:r w:rsidRPr="0074613E">
              <w:rPr>
                <w:rFonts w:cs="Arial"/>
                <w:i/>
              </w:rPr>
              <w:t xml:space="preserve">Уколико понуду подноси група понуђача Изјава мора бити </w:t>
            </w:r>
            <w:r w:rsidRPr="0074613E">
              <w:rPr>
                <w:rFonts w:cs="Arial"/>
                <w:i/>
                <w:lang w:val="sr-Cyrl-CS"/>
              </w:rPr>
              <w:t>достављена за сваког члана групе понуђача. Изјава мора бити</w:t>
            </w:r>
            <w:r w:rsidRPr="0074613E">
              <w:rPr>
                <w:rFonts w:cs="Arial"/>
                <w:i/>
              </w:rPr>
              <w:t xml:space="preserve"> потписана од стране овлашћеног лица </w:t>
            </w:r>
            <w:r w:rsidRPr="0074613E">
              <w:rPr>
                <w:rFonts w:cs="Arial"/>
                <w:i/>
                <w:lang w:val="sr-Cyrl-CS"/>
              </w:rPr>
              <w:t xml:space="preserve">за заступање </w:t>
            </w:r>
            <w:r w:rsidRPr="0074613E">
              <w:rPr>
                <w:rFonts w:cs="Arial"/>
                <w:i/>
              </w:rPr>
              <w:t xml:space="preserve">понуђача из групе понуђача и оверена печатом. </w:t>
            </w:r>
          </w:p>
          <w:p w14:paraId="528054DF" w14:textId="77777777" w:rsidR="0052620F" w:rsidRPr="0074613E" w:rsidRDefault="0052620F" w:rsidP="0052620F">
            <w:pPr>
              <w:tabs>
                <w:tab w:val="left" w:pos="680"/>
              </w:tabs>
              <w:snapToGrid w:val="0"/>
              <w:spacing w:after="120"/>
              <w:rPr>
                <w:rFonts w:cs="Arial"/>
                <w:b/>
                <w:u w:val="single"/>
                <w:lang w:val="sr-Cyrl-RS"/>
              </w:rPr>
            </w:pPr>
            <w:r w:rsidRPr="0074613E">
              <w:rPr>
                <w:rFonts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74613E">
              <w:rPr>
                <w:rFonts w:cs="Arial"/>
                <w:i/>
                <w:lang w:val="sr-Cyrl-CS"/>
              </w:rPr>
              <w:t xml:space="preserve"> и оверена печатом.</w:t>
            </w:r>
          </w:p>
        </w:tc>
      </w:tr>
      <w:tr w:rsidR="00175774" w:rsidRPr="0074613E" w14:paraId="1E89A0E3" w14:textId="77777777" w:rsidTr="008112A2">
        <w:trPr>
          <w:jc w:val="center"/>
        </w:trPr>
        <w:tc>
          <w:tcPr>
            <w:tcW w:w="729" w:type="dxa"/>
            <w:vAlign w:val="center"/>
          </w:tcPr>
          <w:p w14:paraId="0D71FB7C" w14:textId="77777777" w:rsidR="00175774" w:rsidRPr="0074613E" w:rsidRDefault="00175774" w:rsidP="003A4822">
            <w:pPr>
              <w:jc w:val="center"/>
              <w:rPr>
                <w:rFonts w:cs="Arial"/>
                <w:color w:val="00B0F0"/>
                <w:lang w:val="ru-RU"/>
              </w:rPr>
            </w:pPr>
          </w:p>
        </w:tc>
        <w:tc>
          <w:tcPr>
            <w:tcW w:w="8430" w:type="dxa"/>
          </w:tcPr>
          <w:p w14:paraId="68C98F0C" w14:textId="77777777" w:rsidR="00175774" w:rsidRPr="0074613E" w:rsidRDefault="00175774" w:rsidP="003A4822">
            <w:pPr>
              <w:ind w:right="-180"/>
              <w:jc w:val="center"/>
              <w:rPr>
                <w:rFonts w:cs="Arial"/>
                <w:b/>
                <w:i/>
                <w:color w:val="000000" w:themeColor="text1"/>
                <w:lang w:val="ru-RU"/>
              </w:rPr>
            </w:pPr>
            <w:r w:rsidRPr="0074613E">
              <w:rPr>
                <w:rFonts w:cs="Arial"/>
                <w:b/>
                <w:color w:val="000000" w:themeColor="text1"/>
                <w:lang w:val="ru-RU"/>
              </w:rPr>
              <w:t xml:space="preserve">4.2  ДОДАТНИ УСЛОВИ </w:t>
            </w:r>
          </w:p>
          <w:p w14:paraId="1781B8BF" w14:textId="77777777" w:rsidR="00175774" w:rsidRPr="0074613E" w:rsidRDefault="00175774" w:rsidP="00994B4B">
            <w:pPr>
              <w:snapToGrid w:val="0"/>
              <w:jc w:val="center"/>
              <w:rPr>
                <w:rFonts w:cs="Arial"/>
                <w:b/>
                <w:color w:val="000000" w:themeColor="text1"/>
                <w:lang w:val="sr-Cyrl-RS"/>
              </w:rPr>
            </w:pPr>
            <w:r w:rsidRPr="0074613E">
              <w:rPr>
                <w:rFonts w:cs="Arial"/>
                <w:b/>
                <w:color w:val="000000" w:themeColor="text1"/>
                <w:lang w:val="ru-RU"/>
              </w:rPr>
              <w:t xml:space="preserve">ЗА УЧЕШЋЕ У ПОСТУПКУ ЈАВНЕ НАБАВКЕ ИЗ ЧЛАНА 76. </w:t>
            </w:r>
            <w:r w:rsidRPr="0074613E">
              <w:rPr>
                <w:rFonts w:cs="Arial"/>
                <w:b/>
                <w:color w:val="000000" w:themeColor="text1"/>
              </w:rPr>
              <w:t>З</w:t>
            </w:r>
            <w:r w:rsidR="005C7CDE" w:rsidRPr="0074613E">
              <w:rPr>
                <w:rFonts w:cs="Arial"/>
                <w:b/>
                <w:color w:val="000000" w:themeColor="text1"/>
                <w:lang w:val="sr-Cyrl-RS"/>
              </w:rPr>
              <w:t>АКОНА</w:t>
            </w:r>
          </w:p>
          <w:p w14:paraId="669934C0" w14:textId="77777777" w:rsidR="00B274B6" w:rsidRPr="0074613E" w:rsidRDefault="00B274B6" w:rsidP="00994B4B">
            <w:pPr>
              <w:snapToGrid w:val="0"/>
              <w:jc w:val="center"/>
              <w:rPr>
                <w:rFonts w:cs="Arial"/>
                <w:b/>
                <w:color w:val="00B0F0"/>
                <w:lang w:val="sr-Cyrl-RS"/>
              </w:rPr>
            </w:pPr>
          </w:p>
        </w:tc>
      </w:tr>
      <w:tr w:rsidR="00432642" w:rsidRPr="0074613E" w14:paraId="4AB1081B" w14:textId="77777777" w:rsidTr="008112A2">
        <w:trPr>
          <w:jc w:val="center"/>
        </w:trPr>
        <w:tc>
          <w:tcPr>
            <w:tcW w:w="729" w:type="dxa"/>
            <w:vAlign w:val="center"/>
          </w:tcPr>
          <w:p w14:paraId="024F098A" w14:textId="77777777" w:rsidR="00432642" w:rsidRPr="0074613E" w:rsidRDefault="00432642" w:rsidP="003A4822">
            <w:pPr>
              <w:jc w:val="center"/>
              <w:rPr>
                <w:rFonts w:cs="Arial"/>
                <w:color w:val="00B0F0"/>
                <w:lang w:val="ru-RU"/>
              </w:rPr>
            </w:pPr>
          </w:p>
        </w:tc>
        <w:tc>
          <w:tcPr>
            <w:tcW w:w="8430" w:type="dxa"/>
          </w:tcPr>
          <w:p w14:paraId="10F3D81C" w14:textId="77777777" w:rsidR="00220018" w:rsidRPr="0074613E" w:rsidRDefault="00220018" w:rsidP="00220018">
            <w:pPr>
              <w:autoSpaceDE w:val="0"/>
              <w:autoSpaceDN w:val="0"/>
              <w:rPr>
                <w:rFonts w:cs="Arial"/>
                <w:b/>
                <w:bCs/>
                <w:lang w:val="sr-Cyrl-RS"/>
              </w:rPr>
            </w:pPr>
            <w:r w:rsidRPr="0074613E">
              <w:rPr>
                <w:rFonts w:cs="Arial"/>
                <w:b/>
                <w:bCs/>
                <w:lang w:val="sr-Cyrl-RS"/>
              </w:rPr>
              <w:t>Пословни капацитет</w:t>
            </w:r>
          </w:p>
          <w:p w14:paraId="75B659E6" w14:textId="77777777" w:rsidR="00220018" w:rsidRPr="0074613E" w:rsidRDefault="00220018" w:rsidP="00220018">
            <w:pPr>
              <w:autoSpaceDE w:val="0"/>
              <w:autoSpaceDN w:val="0"/>
              <w:rPr>
                <w:rFonts w:cs="Arial"/>
                <w:b/>
                <w:bCs/>
                <w:lang w:val="sr-Cyrl-RS"/>
              </w:rPr>
            </w:pPr>
            <w:r w:rsidRPr="0074613E">
              <w:rPr>
                <w:rFonts w:cs="Arial"/>
                <w:b/>
                <w:bCs/>
                <w:u w:val="single"/>
                <w:lang w:val="sr-Cyrl-RS"/>
              </w:rPr>
              <w:t>Услов:</w:t>
            </w:r>
          </w:p>
          <w:p w14:paraId="7840F3AC" w14:textId="24B3C864" w:rsidR="00220018" w:rsidRPr="0074613E" w:rsidRDefault="00220018" w:rsidP="00220018">
            <w:pPr>
              <w:autoSpaceDE w:val="0"/>
              <w:autoSpaceDN w:val="0"/>
              <w:rPr>
                <w:rFonts w:cs="Arial"/>
                <w:lang w:val="sr-Cyrl-RS"/>
              </w:rPr>
            </w:pPr>
            <w:r w:rsidRPr="0074613E">
              <w:rPr>
                <w:rFonts w:cs="Arial"/>
                <w:lang w:val="sr-Cyrl-RS"/>
              </w:rPr>
              <w:t xml:space="preserve">Понуђач располаже неопходним </w:t>
            </w:r>
            <w:r w:rsidRPr="0074613E">
              <w:rPr>
                <w:rFonts w:cs="Arial"/>
                <w:b/>
                <w:bCs/>
                <w:lang w:val="sr-Cyrl-RS"/>
              </w:rPr>
              <w:t>пословним капацитетом</w:t>
            </w:r>
            <w:r w:rsidRPr="0074613E">
              <w:rPr>
                <w:rFonts w:cs="Arial"/>
                <w:lang w:val="sr-Cyrl-RS"/>
              </w:rPr>
              <w:t xml:space="preserve"> ако: </w:t>
            </w:r>
          </w:p>
          <w:p w14:paraId="6ED115C7" w14:textId="77777777" w:rsidR="00220018" w:rsidRPr="0074613E" w:rsidRDefault="00220018" w:rsidP="007122AC">
            <w:pPr>
              <w:pStyle w:val="ListParagraph"/>
              <w:numPr>
                <w:ilvl w:val="0"/>
                <w:numId w:val="39"/>
              </w:numPr>
              <w:autoSpaceDE w:val="0"/>
              <w:autoSpaceDN w:val="0"/>
              <w:spacing w:before="0" w:after="0" w:line="240" w:lineRule="auto"/>
              <w:rPr>
                <w:rFonts w:ascii="Arial" w:hAnsi="Arial" w:cs="Arial"/>
                <w:lang w:val="sr-Cyrl-RS"/>
              </w:rPr>
            </w:pPr>
            <w:r w:rsidRPr="0074613E">
              <w:rPr>
                <w:rFonts w:ascii="Arial" w:hAnsi="Arial" w:cs="Arial"/>
                <w:lang w:val="sr-Cyrl-RS"/>
              </w:rPr>
              <w:t>Поседује имплементиране системе менаџмента квалитетом и то најмање ИСО 9001 и ИСО 27001</w:t>
            </w:r>
          </w:p>
          <w:p w14:paraId="663D5CB7" w14:textId="390DB65F" w:rsidR="00220018" w:rsidRPr="0074613E" w:rsidRDefault="00220018" w:rsidP="007122AC">
            <w:pPr>
              <w:pStyle w:val="ListParagraph"/>
              <w:numPr>
                <w:ilvl w:val="0"/>
                <w:numId w:val="39"/>
              </w:numPr>
              <w:spacing w:before="0" w:after="0" w:line="240" w:lineRule="auto"/>
              <w:rPr>
                <w:rFonts w:ascii="Arial" w:hAnsi="Arial" w:cs="Arial"/>
                <w:lang w:val="sr-Cyrl-RS"/>
              </w:rPr>
            </w:pPr>
            <w:r w:rsidRPr="0074613E">
              <w:rPr>
                <w:rFonts w:ascii="Arial" w:hAnsi="Arial" w:cs="Arial"/>
                <w:lang w:val="sr-Cyrl-RS"/>
              </w:rPr>
              <w:t>Поседује статус Oracle Partner</w:t>
            </w:r>
          </w:p>
          <w:p w14:paraId="5B1AC832" w14:textId="77777777" w:rsidR="00220018" w:rsidRPr="0074613E" w:rsidRDefault="00220018" w:rsidP="007122AC">
            <w:pPr>
              <w:pStyle w:val="ListParagraph"/>
              <w:numPr>
                <w:ilvl w:val="0"/>
                <w:numId w:val="39"/>
              </w:numPr>
              <w:spacing w:before="0" w:after="0" w:line="240" w:lineRule="auto"/>
              <w:rPr>
                <w:rFonts w:ascii="Arial" w:hAnsi="Arial" w:cs="Arial"/>
                <w:lang w:val="sr-Cyrl-RS"/>
              </w:rPr>
            </w:pPr>
            <w:r w:rsidRPr="0074613E">
              <w:rPr>
                <w:rFonts w:ascii="Arial" w:hAnsi="Arial" w:cs="Arial"/>
                <w:lang w:val="sr-Cyrl-RS"/>
              </w:rPr>
              <w:t>Поседује статус Cisco Select Certified Partner</w:t>
            </w:r>
          </w:p>
          <w:p w14:paraId="2D7F1FB3" w14:textId="77777777" w:rsidR="00220018" w:rsidRPr="0074613E" w:rsidRDefault="00220018" w:rsidP="007122AC">
            <w:pPr>
              <w:pStyle w:val="ListParagraph"/>
              <w:numPr>
                <w:ilvl w:val="0"/>
                <w:numId w:val="39"/>
              </w:numPr>
              <w:spacing w:before="0" w:after="0" w:line="240" w:lineRule="auto"/>
              <w:rPr>
                <w:rFonts w:ascii="Arial" w:hAnsi="Arial" w:cs="Arial"/>
                <w:lang w:val="sr-Cyrl-RS"/>
              </w:rPr>
            </w:pPr>
            <w:r w:rsidRPr="0074613E">
              <w:rPr>
                <w:rFonts w:ascii="Arial" w:hAnsi="Arial" w:cs="Arial"/>
                <w:lang w:val="sr-Cyrl-RS"/>
              </w:rPr>
              <w:t xml:space="preserve">Поседује статус Microsoft Learning и Microsoft Education Gold Partner локално стечен на територији републике Србије </w:t>
            </w:r>
          </w:p>
          <w:p w14:paraId="00EFE156" w14:textId="77777777" w:rsidR="00220018" w:rsidRPr="0074613E" w:rsidRDefault="00220018" w:rsidP="00220018">
            <w:pPr>
              <w:autoSpaceDE w:val="0"/>
              <w:autoSpaceDN w:val="0"/>
              <w:rPr>
                <w:rFonts w:cs="Arial"/>
                <w:b/>
                <w:bCs/>
                <w:u w:val="single"/>
                <w:lang w:val="sr-Cyrl-RS"/>
              </w:rPr>
            </w:pPr>
            <w:r w:rsidRPr="0074613E">
              <w:rPr>
                <w:rFonts w:cs="Arial"/>
                <w:b/>
                <w:bCs/>
                <w:u w:val="single"/>
                <w:lang w:val="sr-Cyrl-RS"/>
              </w:rPr>
              <w:t xml:space="preserve">Доказ: </w:t>
            </w:r>
          </w:p>
          <w:p w14:paraId="0DA4426A" w14:textId="77777777" w:rsidR="00220018" w:rsidRPr="0074613E" w:rsidRDefault="00220018" w:rsidP="007122AC">
            <w:pPr>
              <w:pStyle w:val="ListParagraph"/>
              <w:numPr>
                <w:ilvl w:val="0"/>
                <w:numId w:val="40"/>
              </w:numPr>
              <w:spacing w:before="0" w:after="0" w:line="240" w:lineRule="auto"/>
              <w:rPr>
                <w:rFonts w:ascii="Arial" w:hAnsi="Arial" w:cs="Arial"/>
                <w:lang w:val="sr-Cyrl-RS"/>
              </w:rPr>
            </w:pPr>
            <w:r w:rsidRPr="0074613E">
              <w:rPr>
                <w:rFonts w:ascii="Arial" w:hAnsi="Arial" w:cs="Arial"/>
                <w:lang w:val="sr-Cyrl-RS"/>
              </w:rPr>
              <w:t>Фотокопије сертификата за захтеване системе менаџмента квалитетом</w:t>
            </w:r>
          </w:p>
          <w:p w14:paraId="71948963" w14:textId="77777777" w:rsidR="00220018" w:rsidRPr="0074613E" w:rsidRDefault="00220018" w:rsidP="007122AC">
            <w:pPr>
              <w:pStyle w:val="ListParagraph"/>
              <w:numPr>
                <w:ilvl w:val="0"/>
                <w:numId w:val="40"/>
              </w:numPr>
              <w:autoSpaceDE w:val="0"/>
              <w:autoSpaceDN w:val="0"/>
              <w:spacing w:before="0" w:after="0" w:line="240" w:lineRule="auto"/>
              <w:rPr>
                <w:rFonts w:ascii="Arial" w:hAnsi="Arial" w:cs="Arial"/>
                <w:lang w:val="sr-Cyrl-RS"/>
              </w:rPr>
            </w:pPr>
            <w:r w:rsidRPr="0074613E">
              <w:rPr>
                <w:rFonts w:ascii="Arial" w:hAnsi="Arial" w:cs="Arial"/>
                <w:lang w:val="sr-Cyrl-RS"/>
              </w:rPr>
              <w:t>потврдa компаније ,,Oracle’’ важећа на дан објављивања позива за подношење понуда.</w:t>
            </w:r>
          </w:p>
          <w:p w14:paraId="6A679F19" w14:textId="77777777" w:rsidR="00220018" w:rsidRPr="0074613E" w:rsidRDefault="00220018" w:rsidP="007122AC">
            <w:pPr>
              <w:pStyle w:val="ListParagraph"/>
              <w:numPr>
                <w:ilvl w:val="0"/>
                <w:numId w:val="40"/>
              </w:numPr>
              <w:autoSpaceDE w:val="0"/>
              <w:autoSpaceDN w:val="0"/>
              <w:spacing w:before="0" w:after="0" w:line="240" w:lineRule="auto"/>
              <w:rPr>
                <w:rFonts w:ascii="Arial" w:hAnsi="Arial" w:cs="Arial"/>
                <w:lang w:val="sr-Cyrl-RS"/>
              </w:rPr>
            </w:pPr>
            <w:r w:rsidRPr="0074613E">
              <w:rPr>
                <w:rFonts w:ascii="Arial" w:hAnsi="Arial" w:cs="Arial"/>
                <w:lang w:val="sr-Cyrl-RS"/>
              </w:rPr>
              <w:t>потврдa компаније ,,Cisco’’ важећа на дан објављивања позива за подношење понуда.</w:t>
            </w:r>
          </w:p>
          <w:p w14:paraId="244F7B8B" w14:textId="77777777" w:rsidR="00220018" w:rsidRPr="0074613E" w:rsidRDefault="00220018" w:rsidP="007122AC">
            <w:pPr>
              <w:pStyle w:val="ListParagraph"/>
              <w:numPr>
                <w:ilvl w:val="0"/>
                <w:numId w:val="40"/>
              </w:numPr>
              <w:autoSpaceDE w:val="0"/>
              <w:autoSpaceDN w:val="0"/>
              <w:spacing w:before="0" w:after="0" w:line="240" w:lineRule="auto"/>
              <w:rPr>
                <w:rFonts w:ascii="Arial" w:hAnsi="Arial" w:cs="Arial"/>
                <w:lang w:val="sr-Cyrl-RS"/>
              </w:rPr>
            </w:pPr>
            <w:r w:rsidRPr="0074613E">
              <w:rPr>
                <w:rFonts w:ascii="Arial" w:hAnsi="Arial" w:cs="Arial"/>
                <w:lang w:val="sr-Cyrl-RS"/>
              </w:rPr>
              <w:t>потврдa “Microsoft” локалне канцеларије из Србије важећа на дан објављивања позива за подношење понуда.</w:t>
            </w:r>
          </w:p>
          <w:p w14:paraId="4EDA9CC7" w14:textId="1DC2F224" w:rsidR="00220018" w:rsidRPr="0074613E" w:rsidRDefault="00220018" w:rsidP="00220018">
            <w:pPr>
              <w:rPr>
                <w:rFonts w:cs="Arial"/>
                <w:lang w:val="sr-Cyrl-RS"/>
              </w:rPr>
            </w:pPr>
          </w:p>
          <w:p w14:paraId="33BD5416" w14:textId="77777777" w:rsidR="00220018" w:rsidRPr="0074613E" w:rsidRDefault="00220018" w:rsidP="00220018">
            <w:pPr>
              <w:rPr>
                <w:rFonts w:cs="Arial"/>
                <w:b/>
                <w:lang w:val="sr-Cyrl-RS"/>
              </w:rPr>
            </w:pPr>
            <w:r w:rsidRPr="0074613E">
              <w:rPr>
                <w:rFonts w:cs="Arial"/>
                <w:b/>
                <w:lang w:val="sr-Cyrl-RS"/>
              </w:rPr>
              <w:t>Услов:</w:t>
            </w:r>
          </w:p>
          <w:p w14:paraId="014FA903" w14:textId="77777777" w:rsidR="00220018" w:rsidRPr="0074613E" w:rsidRDefault="00220018" w:rsidP="007122AC">
            <w:pPr>
              <w:pStyle w:val="ListParagraph"/>
              <w:numPr>
                <w:ilvl w:val="0"/>
                <w:numId w:val="40"/>
              </w:numPr>
              <w:spacing w:before="0"/>
              <w:rPr>
                <w:rFonts w:ascii="Arial" w:hAnsi="Arial" w:cs="Arial"/>
                <w:lang w:val="sr-Cyrl-RS"/>
              </w:rPr>
            </w:pPr>
            <w:r w:rsidRPr="0074613E">
              <w:rPr>
                <w:rFonts w:ascii="Arial" w:hAnsi="Arial" w:cs="Arial"/>
                <w:lang w:val="sr-Cyrl-RS"/>
              </w:rPr>
              <w:t xml:space="preserve">Да је у периоду од 3 (три) године до дана објављивања Позива за подношење понуда на Порталу јавних набавки, у уговореном року и </w:t>
            </w:r>
            <w:r w:rsidRPr="0074613E">
              <w:rPr>
                <w:rFonts w:ascii="Arial" w:hAnsi="Arial" w:cs="Arial"/>
                <w:lang w:val="sr-Cyrl-RS"/>
              </w:rPr>
              <w:lastRenderedPageBreak/>
              <w:t>квалитету, урадио најмање један пројекат са услугом едукације у циљу оптимизације Информационог система.</w:t>
            </w:r>
          </w:p>
          <w:p w14:paraId="68138379" w14:textId="77777777" w:rsidR="00220018" w:rsidRPr="0074613E" w:rsidRDefault="00220018" w:rsidP="00220018">
            <w:pPr>
              <w:rPr>
                <w:rFonts w:cs="Arial"/>
                <w:b/>
                <w:lang w:val="sr-Cyrl-RS"/>
              </w:rPr>
            </w:pPr>
            <w:r w:rsidRPr="0074613E">
              <w:rPr>
                <w:rFonts w:cs="Arial"/>
                <w:b/>
                <w:lang w:val="sr-Cyrl-RS"/>
              </w:rPr>
              <w:t>Доказ:</w:t>
            </w:r>
          </w:p>
          <w:p w14:paraId="47978111" w14:textId="4FA79951" w:rsidR="00432642" w:rsidRPr="0074613E" w:rsidRDefault="00220018" w:rsidP="007122AC">
            <w:pPr>
              <w:numPr>
                <w:ilvl w:val="1"/>
                <w:numId w:val="27"/>
              </w:numPr>
              <w:suppressAutoHyphens/>
              <w:spacing w:before="0"/>
              <w:contextualSpacing/>
              <w:rPr>
                <w:rFonts w:eastAsia="Calibri" w:cs="Arial"/>
                <w:lang w:val="sr-Latn-CS"/>
              </w:rPr>
            </w:pPr>
            <w:r w:rsidRPr="0074613E">
              <w:rPr>
                <w:rFonts w:cs="Arial"/>
                <w:lang w:val="sr-Cyrl-RS"/>
              </w:rPr>
              <w:t>Потврда наручилаца код којих је извршена испорука пројекта са услугаом едукације, а која мора бити оверена печатом и потписом овлашћених лица наручилаца .</w:t>
            </w:r>
          </w:p>
          <w:p w14:paraId="2D2DA21D" w14:textId="77777777" w:rsidR="00432642" w:rsidRPr="0074613E" w:rsidRDefault="00432642" w:rsidP="003A4822">
            <w:pPr>
              <w:ind w:right="-180"/>
              <w:jc w:val="center"/>
              <w:rPr>
                <w:rFonts w:cs="Arial"/>
                <w:b/>
                <w:color w:val="000000" w:themeColor="text1"/>
                <w:lang w:val="ru-RU"/>
              </w:rPr>
            </w:pPr>
          </w:p>
        </w:tc>
      </w:tr>
      <w:tr w:rsidR="00175774" w:rsidRPr="0074613E" w14:paraId="6EF9337C" w14:textId="77777777" w:rsidTr="008112A2">
        <w:trPr>
          <w:jc w:val="center"/>
        </w:trPr>
        <w:tc>
          <w:tcPr>
            <w:tcW w:w="729" w:type="dxa"/>
            <w:vAlign w:val="center"/>
          </w:tcPr>
          <w:p w14:paraId="20EDF6F7" w14:textId="77777777" w:rsidR="00175774" w:rsidRPr="0074613E" w:rsidRDefault="00A35610" w:rsidP="003A4822">
            <w:pPr>
              <w:jc w:val="center"/>
              <w:rPr>
                <w:rFonts w:cs="Arial"/>
                <w:color w:val="00B0F0"/>
              </w:rPr>
            </w:pPr>
            <w:r w:rsidRPr="0074613E">
              <w:rPr>
                <w:rFonts w:cs="Arial"/>
                <w:color w:val="000000" w:themeColor="text1"/>
              </w:rPr>
              <w:lastRenderedPageBreak/>
              <w:t>5</w:t>
            </w:r>
            <w:r w:rsidR="00175774" w:rsidRPr="0074613E">
              <w:rPr>
                <w:rFonts w:cs="Arial"/>
                <w:color w:val="000000" w:themeColor="text1"/>
              </w:rPr>
              <w:t>.</w:t>
            </w:r>
          </w:p>
        </w:tc>
        <w:tc>
          <w:tcPr>
            <w:tcW w:w="8430" w:type="dxa"/>
          </w:tcPr>
          <w:p w14:paraId="2AFE0FF1" w14:textId="77777777" w:rsidR="00391260" w:rsidRPr="0074613E" w:rsidRDefault="00391260" w:rsidP="00391260">
            <w:pPr>
              <w:pStyle w:val="ListParagraph"/>
              <w:spacing w:before="0"/>
              <w:ind w:left="780"/>
              <w:rPr>
                <w:rFonts w:ascii="Arial" w:hAnsi="Arial" w:cs="Arial"/>
                <w:lang w:val="sr-Cyrl-CS"/>
              </w:rPr>
            </w:pPr>
          </w:p>
          <w:p w14:paraId="5E72EFE5" w14:textId="77777777" w:rsidR="00220018" w:rsidRPr="0074613E" w:rsidRDefault="00220018" w:rsidP="00220018">
            <w:pPr>
              <w:autoSpaceDE w:val="0"/>
              <w:autoSpaceDN w:val="0"/>
              <w:rPr>
                <w:rFonts w:cs="Arial"/>
                <w:b/>
                <w:bCs/>
                <w:lang w:val="sr-Cyrl-RS"/>
              </w:rPr>
            </w:pPr>
            <w:r w:rsidRPr="0074613E">
              <w:rPr>
                <w:rFonts w:cs="Arial"/>
                <w:b/>
                <w:bCs/>
                <w:lang w:val="sr-Cyrl-RS"/>
              </w:rPr>
              <w:t>Технички капацитет</w:t>
            </w:r>
          </w:p>
          <w:p w14:paraId="7A6A1EFF" w14:textId="77777777" w:rsidR="00220018" w:rsidRPr="0074613E" w:rsidRDefault="00220018" w:rsidP="00220018">
            <w:pPr>
              <w:autoSpaceDE w:val="0"/>
              <w:autoSpaceDN w:val="0"/>
              <w:rPr>
                <w:rFonts w:cs="Arial"/>
                <w:b/>
                <w:bCs/>
                <w:lang w:val="sr-Cyrl-RS"/>
              </w:rPr>
            </w:pPr>
          </w:p>
          <w:p w14:paraId="543411AC" w14:textId="77777777" w:rsidR="00220018" w:rsidRPr="0074613E" w:rsidRDefault="00220018" w:rsidP="00220018">
            <w:pPr>
              <w:autoSpaceDE w:val="0"/>
              <w:autoSpaceDN w:val="0"/>
              <w:rPr>
                <w:rFonts w:cs="Arial"/>
                <w:b/>
                <w:bCs/>
                <w:u w:val="single"/>
                <w:lang w:val="sr-Cyrl-RS"/>
              </w:rPr>
            </w:pPr>
            <w:r w:rsidRPr="0074613E">
              <w:rPr>
                <w:rFonts w:cs="Arial"/>
                <w:b/>
                <w:bCs/>
                <w:u w:val="single"/>
                <w:lang w:val="sr-Cyrl-RS"/>
              </w:rPr>
              <w:t>Услов:</w:t>
            </w:r>
          </w:p>
          <w:p w14:paraId="6C96E932" w14:textId="77777777" w:rsidR="00220018" w:rsidRPr="0074613E" w:rsidRDefault="00220018" w:rsidP="00220018">
            <w:pPr>
              <w:autoSpaceDE w:val="0"/>
              <w:autoSpaceDN w:val="0"/>
              <w:rPr>
                <w:rFonts w:cs="Arial"/>
                <w:b/>
                <w:bCs/>
                <w:u w:val="single"/>
                <w:lang w:val="sr-Cyrl-RS"/>
              </w:rPr>
            </w:pPr>
          </w:p>
          <w:p w14:paraId="747D0AB6" w14:textId="77777777" w:rsidR="00220018" w:rsidRPr="0074613E" w:rsidRDefault="00220018" w:rsidP="00220018">
            <w:pPr>
              <w:autoSpaceDE w:val="0"/>
              <w:autoSpaceDN w:val="0"/>
              <w:rPr>
                <w:rFonts w:cs="Arial"/>
                <w:bCs/>
                <w:lang w:val="sr-Cyrl-RS"/>
              </w:rPr>
            </w:pPr>
            <w:r w:rsidRPr="0074613E">
              <w:rPr>
                <w:rFonts w:cs="Arial"/>
                <w:bCs/>
                <w:lang w:val="sr-Cyrl-RS"/>
              </w:rPr>
              <w:t>Неопходно је да понуђач за потребе тренинга и пилот пројекта обезбеди платформу за тестирање VDI који минимално испуњава следеће услове:</w:t>
            </w:r>
          </w:p>
          <w:p w14:paraId="7C10E984" w14:textId="77777777" w:rsidR="00220018" w:rsidRPr="0074613E" w:rsidRDefault="00220018" w:rsidP="00220018">
            <w:pPr>
              <w:autoSpaceDE w:val="0"/>
              <w:autoSpaceDN w:val="0"/>
              <w:rPr>
                <w:rFonts w:cs="Arial"/>
                <w:bCs/>
                <w:lang w:val="sr-Cyrl-RS"/>
              </w:rPr>
            </w:pPr>
          </w:p>
          <w:p w14:paraId="2FDB6178" w14:textId="77777777" w:rsidR="00220018" w:rsidRPr="0074613E" w:rsidRDefault="00220018" w:rsidP="007122AC">
            <w:pPr>
              <w:pStyle w:val="ListParagraph"/>
              <w:numPr>
                <w:ilvl w:val="0"/>
                <w:numId w:val="41"/>
              </w:numPr>
              <w:autoSpaceDE w:val="0"/>
              <w:autoSpaceDN w:val="0"/>
              <w:spacing w:before="0"/>
              <w:rPr>
                <w:rFonts w:ascii="Arial" w:hAnsi="Arial" w:cs="Arial"/>
                <w:bCs/>
                <w:lang w:val="sr-Cyrl-RS"/>
              </w:rPr>
            </w:pPr>
            <w:r w:rsidRPr="0074613E">
              <w:rPr>
                <w:rFonts w:ascii="Arial" w:hAnsi="Arial" w:cs="Arial"/>
                <w:bCs/>
                <w:lang w:val="sr-Cyrl-RS"/>
              </w:rPr>
              <w:t>Комплетно мулти корисничко Windows 10 enterprise виртуaлизовано окружење у cloud-u којe је доступнo на свим уређајима.</w:t>
            </w:r>
          </w:p>
          <w:p w14:paraId="0E36FD75" w14:textId="77777777" w:rsidR="00220018" w:rsidRPr="0074613E" w:rsidRDefault="00220018" w:rsidP="00220018">
            <w:pPr>
              <w:pStyle w:val="ListParagraph"/>
              <w:autoSpaceDE w:val="0"/>
              <w:autoSpaceDN w:val="0"/>
              <w:rPr>
                <w:rFonts w:ascii="Arial" w:hAnsi="Arial" w:cs="Arial"/>
                <w:bCs/>
                <w:lang w:val="sr-Cyrl-RS"/>
              </w:rPr>
            </w:pPr>
          </w:p>
          <w:p w14:paraId="6EA62234" w14:textId="77777777" w:rsidR="00220018" w:rsidRPr="0074613E" w:rsidRDefault="00220018" w:rsidP="007122AC">
            <w:pPr>
              <w:pStyle w:val="ListParagraph"/>
              <w:numPr>
                <w:ilvl w:val="0"/>
                <w:numId w:val="41"/>
              </w:numPr>
              <w:autoSpaceDE w:val="0"/>
              <w:autoSpaceDN w:val="0"/>
              <w:spacing w:before="0"/>
              <w:rPr>
                <w:rFonts w:ascii="Arial" w:hAnsi="Arial" w:cs="Arial"/>
                <w:bCs/>
                <w:lang w:val="sr-Cyrl-RS"/>
              </w:rPr>
            </w:pPr>
            <w:r w:rsidRPr="0074613E">
              <w:rPr>
                <w:rFonts w:ascii="Arial" w:hAnsi="Arial" w:cs="Arial"/>
                <w:bCs/>
                <w:lang w:val="sr-Cyrl-RS"/>
              </w:rPr>
              <w:t>Обједињени менаџмент за брзу виртуализацију и инсталацију савремених десктоп апликација.</w:t>
            </w:r>
          </w:p>
          <w:p w14:paraId="767B27A3" w14:textId="77777777" w:rsidR="00220018" w:rsidRPr="0074613E" w:rsidRDefault="00220018" w:rsidP="00220018">
            <w:pPr>
              <w:pStyle w:val="ListParagraph"/>
              <w:autoSpaceDE w:val="0"/>
              <w:autoSpaceDN w:val="0"/>
              <w:rPr>
                <w:rFonts w:ascii="Arial" w:hAnsi="Arial" w:cs="Arial"/>
                <w:bCs/>
                <w:lang w:val="sr-Cyrl-RS"/>
              </w:rPr>
            </w:pPr>
          </w:p>
          <w:p w14:paraId="6DAC9711" w14:textId="77777777" w:rsidR="00220018" w:rsidRPr="0074613E" w:rsidRDefault="00220018" w:rsidP="007122AC">
            <w:pPr>
              <w:pStyle w:val="ListParagraph"/>
              <w:numPr>
                <w:ilvl w:val="0"/>
                <w:numId w:val="41"/>
              </w:numPr>
              <w:autoSpaceDE w:val="0"/>
              <w:autoSpaceDN w:val="0"/>
              <w:spacing w:before="0"/>
              <w:rPr>
                <w:rFonts w:ascii="Arial" w:hAnsi="Arial" w:cs="Arial"/>
                <w:bCs/>
                <w:lang w:val="sr-Cyrl-RS"/>
              </w:rPr>
            </w:pPr>
            <w:r w:rsidRPr="0074613E">
              <w:rPr>
                <w:rFonts w:ascii="Arial" w:hAnsi="Arial" w:cs="Arial"/>
                <w:bCs/>
                <w:lang w:val="sr-Cyrl-RS"/>
              </w:rPr>
              <w:t>Платформа мора радити и лиценцирати се у склопу постојећих софтвера које поседује Наручилац.</w:t>
            </w:r>
          </w:p>
          <w:p w14:paraId="112C54F3" w14:textId="77777777" w:rsidR="00220018" w:rsidRPr="0074613E" w:rsidRDefault="00220018" w:rsidP="00220018">
            <w:pPr>
              <w:autoSpaceDE w:val="0"/>
              <w:autoSpaceDN w:val="0"/>
              <w:rPr>
                <w:rFonts w:cs="Arial"/>
                <w:bCs/>
                <w:lang w:val="sr-Cyrl-RS"/>
              </w:rPr>
            </w:pPr>
            <w:r w:rsidRPr="0074613E">
              <w:rPr>
                <w:rFonts w:cs="Arial"/>
                <w:bCs/>
                <w:lang w:val="sr-Cyrl-RS"/>
              </w:rPr>
              <w:t>Доказ:</w:t>
            </w:r>
          </w:p>
          <w:p w14:paraId="78970193" w14:textId="6CC3A5CC" w:rsidR="00A35610" w:rsidRPr="0074613E" w:rsidRDefault="00220018" w:rsidP="00220018">
            <w:pPr>
              <w:pStyle w:val="ListParagraph"/>
              <w:ind w:left="780"/>
              <w:rPr>
                <w:rFonts w:ascii="Arial" w:hAnsi="Arial" w:cs="Arial"/>
              </w:rPr>
            </w:pPr>
            <w:r w:rsidRPr="0074613E">
              <w:rPr>
                <w:rFonts w:ascii="Arial" w:hAnsi="Arial" w:cs="Arial"/>
                <w:bCs/>
                <w:lang w:val="sr-Cyrl-RS"/>
              </w:rPr>
              <w:t>Изјава дата под пуном материјалном и кривичном одговорношћу да понуђач поседује платформу са траженим техничким карактеристикама.</w:t>
            </w:r>
          </w:p>
          <w:p w14:paraId="5424673A" w14:textId="77777777" w:rsidR="00A35610" w:rsidRPr="0074613E" w:rsidRDefault="00A35610" w:rsidP="00A35610">
            <w:pPr>
              <w:pStyle w:val="ListParagraph"/>
              <w:spacing w:before="0"/>
              <w:ind w:left="780"/>
              <w:rPr>
                <w:rFonts w:ascii="Arial" w:hAnsi="Arial" w:cs="Arial"/>
                <w:lang w:val="sr-Cyrl-CS"/>
              </w:rPr>
            </w:pPr>
          </w:p>
          <w:p w14:paraId="1398FB9B" w14:textId="77777777" w:rsidR="00175774" w:rsidRPr="0074613E" w:rsidRDefault="00175774" w:rsidP="00A35610">
            <w:pPr>
              <w:pStyle w:val="CommentText"/>
              <w:ind w:left="1353"/>
              <w:rPr>
                <w:rFonts w:eastAsia="Calibri" w:cs="Arial"/>
                <w:sz w:val="22"/>
                <w:szCs w:val="22"/>
                <w:lang w:val="ru-RU"/>
              </w:rPr>
            </w:pPr>
          </w:p>
        </w:tc>
      </w:tr>
      <w:tr w:rsidR="00175774" w:rsidRPr="0074613E" w14:paraId="05DEEB0E" w14:textId="77777777" w:rsidTr="008112A2">
        <w:trPr>
          <w:jc w:val="center"/>
        </w:trPr>
        <w:tc>
          <w:tcPr>
            <w:tcW w:w="729" w:type="dxa"/>
            <w:vAlign w:val="center"/>
          </w:tcPr>
          <w:p w14:paraId="69391581" w14:textId="386A9EF7" w:rsidR="00175774" w:rsidRPr="0074613E" w:rsidRDefault="00A35610" w:rsidP="003A4822">
            <w:pPr>
              <w:jc w:val="center"/>
              <w:rPr>
                <w:rFonts w:cs="Arial"/>
                <w:color w:val="00B0F0"/>
              </w:rPr>
            </w:pPr>
            <w:r w:rsidRPr="0074613E">
              <w:rPr>
                <w:rFonts w:cs="Arial"/>
                <w:color w:val="000000" w:themeColor="text1"/>
              </w:rPr>
              <w:t>6.</w:t>
            </w:r>
          </w:p>
        </w:tc>
        <w:tc>
          <w:tcPr>
            <w:tcW w:w="8430" w:type="dxa"/>
          </w:tcPr>
          <w:p w14:paraId="0CD2BE28" w14:textId="77777777" w:rsidR="00220018" w:rsidRPr="0074613E" w:rsidRDefault="00220018" w:rsidP="00220018">
            <w:pPr>
              <w:autoSpaceDE w:val="0"/>
              <w:autoSpaceDN w:val="0"/>
              <w:rPr>
                <w:rFonts w:cs="Arial"/>
                <w:b/>
                <w:bCs/>
                <w:u w:val="single"/>
                <w:lang w:val="sr-Cyrl-RS"/>
              </w:rPr>
            </w:pPr>
            <w:bookmarkStart w:id="18" w:name="_Hlk532914628"/>
            <w:r w:rsidRPr="0074613E">
              <w:rPr>
                <w:rFonts w:cs="Arial"/>
                <w:b/>
                <w:bCs/>
                <w:u w:val="single"/>
                <w:lang w:val="sr-Cyrl-RS"/>
              </w:rPr>
              <w:t>Кадровски капацитет</w:t>
            </w:r>
          </w:p>
          <w:p w14:paraId="0BD5AC8C" w14:textId="77777777" w:rsidR="00220018" w:rsidRPr="0074613E" w:rsidRDefault="00220018" w:rsidP="00220018">
            <w:pPr>
              <w:autoSpaceDE w:val="0"/>
              <w:autoSpaceDN w:val="0"/>
              <w:rPr>
                <w:rFonts w:cs="Arial"/>
                <w:b/>
                <w:bCs/>
                <w:u w:val="single"/>
                <w:lang w:val="sr-Cyrl-RS"/>
              </w:rPr>
            </w:pPr>
            <w:r w:rsidRPr="0074613E">
              <w:rPr>
                <w:rFonts w:cs="Arial"/>
                <w:b/>
                <w:bCs/>
                <w:u w:val="single"/>
                <w:lang w:val="sr-Cyrl-RS"/>
              </w:rPr>
              <w:t>Услов:</w:t>
            </w:r>
          </w:p>
          <w:p w14:paraId="1F492A30" w14:textId="77777777" w:rsidR="00220018" w:rsidRPr="0074613E" w:rsidRDefault="00220018" w:rsidP="00220018">
            <w:pPr>
              <w:autoSpaceDE w:val="0"/>
              <w:autoSpaceDN w:val="0"/>
              <w:rPr>
                <w:rFonts w:cs="Arial"/>
                <w:b/>
                <w:bCs/>
                <w:u w:val="single"/>
                <w:lang w:val="sr-Cyrl-RS"/>
              </w:rPr>
            </w:pPr>
          </w:p>
          <w:p w14:paraId="54E4372C" w14:textId="77777777" w:rsidR="00220018" w:rsidRPr="0074613E" w:rsidRDefault="00220018" w:rsidP="007122AC">
            <w:pPr>
              <w:pStyle w:val="ListParagraph"/>
              <w:numPr>
                <w:ilvl w:val="0"/>
                <w:numId w:val="42"/>
              </w:numPr>
              <w:autoSpaceDE w:val="0"/>
              <w:autoSpaceDN w:val="0"/>
              <w:spacing w:before="0" w:after="0" w:line="240" w:lineRule="auto"/>
              <w:rPr>
                <w:rFonts w:ascii="Arial" w:hAnsi="Arial" w:cs="Arial"/>
                <w:lang w:val="sr-Cyrl-RS"/>
              </w:rPr>
            </w:pPr>
            <w:r w:rsidRPr="0074613E">
              <w:rPr>
                <w:rFonts w:ascii="Arial" w:hAnsi="Arial" w:cs="Arial"/>
                <w:lang w:val="sr-Cyrl-RS"/>
              </w:rPr>
              <w:t>Понуђач располаже довољним кадровским капацитетом ако има стално запослене/ радно ангажоване извршиоце (по основу другог облика ангажовања ван радног односа, предвиђеног члановима 197-202. Закона о раду) извршиоца који поседују следеће сертификате:</w:t>
            </w:r>
          </w:p>
          <w:p w14:paraId="5225749D" w14:textId="77777777" w:rsidR="00220018" w:rsidRPr="0074613E" w:rsidRDefault="00220018" w:rsidP="00220018">
            <w:pPr>
              <w:pStyle w:val="ListParagraph"/>
              <w:autoSpaceDE w:val="0"/>
              <w:autoSpaceDN w:val="0"/>
              <w:spacing w:after="0" w:line="240" w:lineRule="auto"/>
              <w:ind w:left="779"/>
              <w:rPr>
                <w:rFonts w:ascii="Arial" w:hAnsi="Arial" w:cs="Arial"/>
                <w:lang w:val="sr-Cyrl-RS"/>
              </w:rPr>
            </w:pPr>
          </w:p>
          <w:p w14:paraId="01F79EE1" w14:textId="77777777" w:rsidR="00220018" w:rsidRPr="0074613E" w:rsidRDefault="00220018" w:rsidP="007122AC">
            <w:pPr>
              <w:pStyle w:val="ListParagraph"/>
              <w:numPr>
                <w:ilvl w:val="0"/>
                <w:numId w:val="43"/>
              </w:numPr>
              <w:autoSpaceDE w:val="0"/>
              <w:autoSpaceDN w:val="0"/>
              <w:spacing w:before="0" w:after="0" w:line="240" w:lineRule="auto"/>
              <w:rPr>
                <w:rFonts w:ascii="Arial" w:hAnsi="Arial" w:cs="Arial"/>
                <w:lang w:val="sr-Cyrl-RS"/>
              </w:rPr>
            </w:pPr>
            <w:r w:rsidRPr="0074613E">
              <w:rPr>
                <w:rFonts w:ascii="Arial" w:hAnsi="Arial" w:cs="Arial"/>
                <w:lang w:val="sr-Cyrl-RS"/>
              </w:rPr>
              <w:t>The Open Group Leading the development of open, vendor neutral IT standards and certifications најмање 1 извршилац</w:t>
            </w:r>
          </w:p>
          <w:p w14:paraId="1396CA2C" w14:textId="77777777" w:rsidR="00220018" w:rsidRPr="0074613E" w:rsidRDefault="00220018" w:rsidP="007122AC">
            <w:pPr>
              <w:pStyle w:val="ListParagraph"/>
              <w:numPr>
                <w:ilvl w:val="0"/>
                <w:numId w:val="43"/>
              </w:numPr>
              <w:autoSpaceDE w:val="0"/>
              <w:autoSpaceDN w:val="0"/>
              <w:spacing w:before="0" w:after="0" w:line="240" w:lineRule="auto"/>
              <w:rPr>
                <w:rFonts w:ascii="Arial" w:eastAsia="Times New Roman" w:hAnsi="Arial" w:cs="Arial"/>
                <w:lang w:val="sr-Cyrl-RS"/>
              </w:rPr>
            </w:pPr>
            <w:r w:rsidRPr="0074613E">
              <w:rPr>
                <w:rFonts w:ascii="Arial" w:hAnsi="Arial" w:cs="Arial"/>
                <w:lang w:val="sr-Cyrl-RS"/>
              </w:rPr>
              <w:t>Microsoft Certified Trainer најмање 1 извршилац</w:t>
            </w:r>
          </w:p>
          <w:p w14:paraId="1AD6C8D0" w14:textId="77777777" w:rsidR="00220018" w:rsidRPr="0074613E" w:rsidRDefault="00220018" w:rsidP="007122AC">
            <w:pPr>
              <w:pStyle w:val="ListParagraph"/>
              <w:numPr>
                <w:ilvl w:val="0"/>
                <w:numId w:val="43"/>
              </w:numPr>
              <w:autoSpaceDE w:val="0"/>
              <w:autoSpaceDN w:val="0"/>
              <w:spacing w:before="0" w:after="0" w:line="240" w:lineRule="auto"/>
              <w:rPr>
                <w:rFonts w:ascii="Arial" w:hAnsi="Arial" w:cs="Arial"/>
                <w:lang w:val="sr-Cyrl-RS"/>
              </w:rPr>
            </w:pPr>
            <w:r w:rsidRPr="0074613E">
              <w:rPr>
                <w:rFonts w:ascii="Arial" w:hAnsi="Arial" w:cs="Arial"/>
                <w:lang w:val="sr-Cyrl-RS"/>
              </w:rPr>
              <w:t>Advanced Security Practitioner (CASP) CompTIA најмање 1 извршилац</w:t>
            </w:r>
          </w:p>
          <w:p w14:paraId="3CE2A157" w14:textId="77777777" w:rsidR="00220018" w:rsidRPr="0074613E" w:rsidRDefault="00220018" w:rsidP="007122AC">
            <w:pPr>
              <w:pStyle w:val="ListParagraph"/>
              <w:numPr>
                <w:ilvl w:val="0"/>
                <w:numId w:val="43"/>
              </w:numPr>
              <w:autoSpaceDE w:val="0"/>
              <w:autoSpaceDN w:val="0"/>
              <w:spacing w:before="0" w:after="0" w:line="240" w:lineRule="auto"/>
              <w:rPr>
                <w:rFonts w:ascii="Arial" w:hAnsi="Arial" w:cs="Arial"/>
                <w:lang w:val="sr-Cyrl-RS"/>
              </w:rPr>
            </w:pPr>
            <w:r w:rsidRPr="0074613E">
              <w:rPr>
                <w:rFonts w:ascii="Arial" w:hAnsi="Arial" w:cs="Arial"/>
                <w:lang w:val="sr-Cyrl-RS"/>
              </w:rPr>
              <w:t>GIAC Penetration Tester (GPEN) SANS најмање 1 извршилац</w:t>
            </w:r>
          </w:p>
          <w:p w14:paraId="5D544EE9" w14:textId="77777777" w:rsidR="00220018" w:rsidRPr="0074613E" w:rsidRDefault="00220018" w:rsidP="007122AC">
            <w:pPr>
              <w:pStyle w:val="ListParagraph"/>
              <w:numPr>
                <w:ilvl w:val="0"/>
                <w:numId w:val="43"/>
              </w:numPr>
              <w:autoSpaceDE w:val="0"/>
              <w:autoSpaceDN w:val="0"/>
              <w:spacing w:before="0" w:after="0" w:line="240" w:lineRule="auto"/>
              <w:rPr>
                <w:rFonts w:ascii="Arial" w:hAnsi="Arial" w:cs="Arial"/>
                <w:lang w:val="sr-Cyrl-RS"/>
              </w:rPr>
            </w:pPr>
            <w:r w:rsidRPr="0074613E">
              <w:rPr>
                <w:rFonts w:ascii="Arial" w:hAnsi="Arial" w:cs="Arial"/>
                <w:lang w:val="sr-Cyrl-RS"/>
              </w:rPr>
              <w:lastRenderedPageBreak/>
              <w:t xml:space="preserve">VMware Certified Professional / data center virtualization, </w:t>
            </w:r>
            <w:r w:rsidRPr="0074613E">
              <w:rPr>
                <w:rFonts w:ascii="Arial" w:eastAsia="Times New Roman" w:hAnsi="Arial" w:cs="Arial"/>
                <w:lang w:val="sr-Cyrl-RS"/>
              </w:rPr>
              <w:t>најмање 1 извршилац</w:t>
            </w:r>
            <w:r w:rsidRPr="0074613E">
              <w:rPr>
                <w:rFonts w:ascii="Arial" w:hAnsi="Arial" w:cs="Arial"/>
                <w:lang w:val="sr-Cyrl-RS"/>
              </w:rPr>
              <w:t xml:space="preserve"> </w:t>
            </w:r>
          </w:p>
          <w:p w14:paraId="0664255A" w14:textId="77777777" w:rsidR="00220018" w:rsidRPr="0074613E" w:rsidRDefault="00220018" w:rsidP="007122AC">
            <w:pPr>
              <w:pStyle w:val="ListParagraph"/>
              <w:numPr>
                <w:ilvl w:val="0"/>
                <w:numId w:val="43"/>
              </w:numPr>
              <w:autoSpaceDE w:val="0"/>
              <w:autoSpaceDN w:val="0"/>
              <w:spacing w:before="0" w:after="0" w:line="240" w:lineRule="auto"/>
              <w:rPr>
                <w:rFonts w:ascii="Arial" w:hAnsi="Arial" w:cs="Arial"/>
                <w:lang w:val="sr-Cyrl-RS"/>
              </w:rPr>
            </w:pPr>
            <w:r w:rsidRPr="0074613E">
              <w:rPr>
                <w:rFonts w:ascii="Arial" w:hAnsi="Arial" w:cs="Arial"/>
                <w:lang w:val="sr-Cyrl-RS"/>
              </w:rPr>
              <w:t xml:space="preserve">Certified information System Security Professional , </w:t>
            </w:r>
            <w:r w:rsidRPr="0074613E">
              <w:rPr>
                <w:rFonts w:ascii="Arial" w:eastAsia="Times New Roman" w:hAnsi="Arial" w:cs="Arial"/>
                <w:lang w:val="sr-Cyrl-RS"/>
              </w:rPr>
              <w:t>најмање 1 извршилац</w:t>
            </w:r>
          </w:p>
          <w:p w14:paraId="0D4FCE71" w14:textId="5AFE45F2" w:rsidR="00220018" w:rsidRPr="0074613E" w:rsidRDefault="00220018" w:rsidP="00220018">
            <w:pPr>
              <w:autoSpaceDE w:val="0"/>
              <w:autoSpaceDN w:val="0"/>
              <w:rPr>
                <w:rFonts w:cs="Arial"/>
                <w:b/>
                <w:bCs/>
                <w:u w:val="single"/>
                <w:lang w:val="sr-Cyrl-RS"/>
              </w:rPr>
            </w:pPr>
            <w:r w:rsidRPr="0074613E">
              <w:rPr>
                <w:rFonts w:cs="Arial"/>
                <w:b/>
                <w:bCs/>
                <w:u w:val="single"/>
                <w:lang w:val="sr-Cyrl-RS"/>
              </w:rPr>
              <w:t xml:space="preserve">Доказ: </w:t>
            </w:r>
          </w:p>
          <w:p w14:paraId="49AF6F3C" w14:textId="77777777" w:rsidR="00220018" w:rsidRPr="0074613E" w:rsidRDefault="00220018" w:rsidP="00220018">
            <w:pPr>
              <w:autoSpaceDE w:val="0"/>
              <w:autoSpaceDN w:val="0"/>
              <w:ind w:left="720"/>
              <w:rPr>
                <w:rFonts w:cs="Arial"/>
                <w:lang w:val="sr-Cyrl-RS"/>
              </w:rPr>
            </w:pPr>
            <w:r w:rsidRPr="0074613E">
              <w:rPr>
                <w:rFonts w:cs="Arial"/>
                <w:lang w:val="sr-Cyrl-RS"/>
              </w:rPr>
              <w:t xml:space="preserve">Изјава понуђача о довољном кадровском капацитету </w:t>
            </w:r>
          </w:p>
          <w:p w14:paraId="6A4B34C0" w14:textId="77777777" w:rsidR="00220018" w:rsidRPr="0074613E" w:rsidRDefault="00220018" w:rsidP="00220018">
            <w:pPr>
              <w:pStyle w:val="ListParagraph"/>
              <w:spacing w:after="0" w:line="240" w:lineRule="auto"/>
              <w:rPr>
                <w:rFonts w:ascii="Arial" w:hAnsi="Arial" w:cs="Arial"/>
                <w:lang w:val="sr-Cyrl-RS"/>
              </w:rPr>
            </w:pPr>
            <w:r w:rsidRPr="0074613E">
              <w:rPr>
                <w:rFonts w:ascii="Arial" w:hAnsi="Arial" w:cs="Arial"/>
                <w:lang w:val="sr-Cyrl-RS"/>
              </w:rPr>
              <w:t>Фотокопија пријаве - одјаве на обавезно социјално осигурање издате од надлежног Фонда ПИО, образац М или М3А (за лица у радном односу) и фотокопија уговора о раду/Фотокопија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Фотокопија важећег уговора о ангажовању (за лица ангажована ван радног односа)</w:t>
            </w:r>
          </w:p>
          <w:p w14:paraId="62338F6D" w14:textId="77777777" w:rsidR="00220018" w:rsidRPr="0074613E" w:rsidRDefault="00220018" w:rsidP="00220018">
            <w:pPr>
              <w:pStyle w:val="ListParagraph"/>
              <w:spacing w:after="0" w:line="240" w:lineRule="auto"/>
              <w:rPr>
                <w:rFonts w:ascii="Arial" w:hAnsi="Arial" w:cs="Arial"/>
                <w:b/>
                <w:bCs/>
                <w:lang w:val="sr-Cyrl-RS"/>
              </w:rPr>
            </w:pPr>
          </w:p>
          <w:p w14:paraId="17726BCC" w14:textId="386DB53F" w:rsidR="00994B4B" w:rsidRPr="0074613E" w:rsidRDefault="00220018" w:rsidP="009E1DCD">
            <w:pPr>
              <w:tabs>
                <w:tab w:val="left" w:pos="993"/>
              </w:tabs>
              <w:suppressAutoHyphens/>
              <w:spacing w:before="0"/>
              <w:ind w:left="993"/>
              <w:rPr>
                <w:rFonts w:cs="Arial"/>
                <w:lang w:val="sr-Cyrl-CS"/>
              </w:rPr>
            </w:pPr>
            <w:r w:rsidRPr="0074613E">
              <w:rPr>
                <w:rFonts w:cs="Arial"/>
                <w:lang w:val="sr-Cyrl-RS"/>
              </w:rPr>
              <w:t>Фотокопија важећих захтеваних сертификата</w:t>
            </w:r>
            <w:bookmarkEnd w:id="18"/>
            <w:r w:rsidRPr="0074613E">
              <w:rPr>
                <w:rFonts w:cs="Arial"/>
                <w:lang w:val="sr-Cyrl-RS"/>
              </w:rPr>
              <w:t xml:space="preserve"> / лиценци</w:t>
            </w:r>
            <w:r w:rsidR="004C4B23" w:rsidRPr="0074613E">
              <w:rPr>
                <w:rFonts w:cs="Arial"/>
                <w:lang w:eastAsia="sr-Latn-CS"/>
              </w:rPr>
              <w:t xml:space="preserve"> </w:t>
            </w:r>
          </w:p>
          <w:p w14:paraId="1CAF2303" w14:textId="77777777" w:rsidR="00173431" w:rsidRPr="0074613E" w:rsidRDefault="00173431" w:rsidP="00B53BC2">
            <w:pPr>
              <w:tabs>
                <w:tab w:val="left" w:pos="993"/>
              </w:tabs>
              <w:suppressAutoHyphens/>
              <w:spacing w:before="0"/>
              <w:ind w:left="568"/>
              <w:rPr>
                <w:rFonts w:cs="Arial"/>
                <w:b/>
                <w:color w:val="00B0F0"/>
                <w:u w:val="single"/>
                <w:lang w:val="ru-RU"/>
              </w:rPr>
            </w:pPr>
          </w:p>
        </w:tc>
      </w:tr>
    </w:tbl>
    <w:p w14:paraId="53EC3E11" w14:textId="77777777" w:rsidR="00173431" w:rsidRPr="0074613E" w:rsidRDefault="00173431" w:rsidP="00B13CD3">
      <w:pPr>
        <w:spacing w:before="0"/>
        <w:rPr>
          <w:rFonts w:cs="Arial"/>
          <w:lang w:val="ru-RU" w:eastAsia="zh-CN"/>
        </w:rPr>
      </w:pPr>
    </w:p>
    <w:p w14:paraId="2916050B" w14:textId="77777777" w:rsidR="00B13CD3" w:rsidRPr="0074613E" w:rsidRDefault="00B13CD3" w:rsidP="00B13CD3">
      <w:pPr>
        <w:spacing w:before="0"/>
        <w:rPr>
          <w:rFonts w:cs="Arial"/>
          <w:lang w:val="ru-RU" w:eastAsia="zh-CN"/>
        </w:rPr>
      </w:pPr>
      <w:r w:rsidRPr="0074613E">
        <w:rPr>
          <w:rFonts w:cs="Arial"/>
          <w:lang w:val="ru-RU" w:eastAsia="zh-CN"/>
        </w:rPr>
        <w:t xml:space="preserve">Понуда понуђача који не докаже да испуњава наведене обавезне и додатне услове из тачака 1. </w:t>
      </w:r>
      <w:r w:rsidR="007F582B" w:rsidRPr="0074613E">
        <w:rPr>
          <w:rFonts w:cs="Arial"/>
          <w:lang w:val="ru-RU" w:eastAsia="zh-CN"/>
        </w:rPr>
        <w:t>д</w:t>
      </w:r>
      <w:r w:rsidRPr="0074613E">
        <w:rPr>
          <w:rFonts w:cs="Arial"/>
          <w:lang w:val="ru-RU" w:eastAsia="zh-CN"/>
        </w:rPr>
        <w:t>о</w:t>
      </w:r>
      <w:r w:rsidR="00A35610" w:rsidRPr="0074613E">
        <w:rPr>
          <w:rFonts w:cs="Arial"/>
          <w:lang w:val="sr-Cyrl-RS" w:eastAsia="zh-CN"/>
        </w:rPr>
        <w:t xml:space="preserve"> 6</w:t>
      </w:r>
      <w:r w:rsidR="00834B32" w:rsidRPr="0074613E">
        <w:rPr>
          <w:rFonts w:cs="Arial"/>
          <w:lang w:val="sr-Cyrl-RS" w:eastAsia="zh-CN"/>
        </w:rPr>
        <w:t>.</w:t>
      </w:r>
      <w:r w:rsidRPr="0074613E">
        <w:rPr>
          <w:rFonts w:cs="Arial"/>
          <w:lang w:val="ru-RU" w:eastAsia="zh-CN"/>
        </w:rPr>
        <w:t xml:space="preserve"> овог обрасца, биће одбијена као неприхватљива.</w:t>
      </w:r>
    </w:p>
    <w:p w14:paraId="4CCC3BEE" w14:textId="77777777" w:rsidR="00B30D13" w:rsidRPr="0074613E" w:rsidRDefault="007F582B" w:rsidP="00C10575">
      <w:pPr>
        <w:rPr>
          <w:rFonts w:cs="Arial"/>
          <w:lang w:val="ru-RU"/>
        </w:rPr>
      </w:pPr>
      <w:r w:rsidRPr="0074613E">
        <w:rPr>
          <w:rFonts w:cs="Arial"/>
          <w:lang w:val="sr-Cyrl-RS"/>
        </w:rPr>
        <w:t xml:space="preserve">1. </w:t>
      </w:r>
      <w:r w:rsidR="00C10575" w:rsidRPr="0074613E">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223F77F" w14:textId="77777777" w:rsidR="007E1D4E" w:rsidRPr="0074613E" w:rsidRDefault="007E1D4E" w:rsidP="00C10575">
      <w:pPr>
        <w:rPr>
          <w:rFonts w:cs="Arial"/>
          <w:lang w:val="ru-RU"/>
        </w:rPr>
      </w:pPr>
      <w:r w:rsidRPr="0074613E">
        <w:rPr>
          <w:rFonts w:cs="Arial"/>
          <w:lang w:val="ru-RU"/>
        </w:rPr>
        <w:t xml:space="preserve">Доказ из члана 75.став 1.тачка 5) </w:t>
      </w:r>
      <w:r w:rsidR="001227A3" w:rsidRPr="0074613E">
        <w:rPr>
          <w:rFonts w:cs="Arial"/>
          <w:lang w:val="sr-Cyrl-RS"/>
        </w:rPr>
        <w:t xml:space="preserve">Закона </w:t>
      </w:r>
      <w:r w:rsidRPr="0074613E">
        <w:rPr>
          <w:rFonts w:cs="Arial"/>
          <w:lang w:val="ru-RU"/>
        </w:rPr>
        <w:t>доставља се за део набавке који ће се вршити преко подизвођача.</w:t>
      </w:r>
    </w:p>
    <w:p w14:paraId="48DA9B67" w14:textId="77777777" w:rsidR="00C10575" w:rsidRPr="0074613E" w:rsidRDefault="00C10575" w:rsidP="00C10575">
      <w:pPr>
        <w:rPr>
          <w:rFonts w:cs="Arial"/>
          <w:lang w:val="ru-RU"/>
        </w:rPr>
      </w:pPr>
      <w:r w:rsidRPr="0074613E">
        <w:rPr>
          <w:rFonts w:cs="Arial"/>
          <w:lang w:val="ru-RU"/>
        </w:rPr>
        <w:t>Услове у вези са капацитетима из члана 76. Закона, понуђач испуњава самостално без обзира на ангажовање подизвођача.</w:t>
      </w:r>
    </w:p>
    <w:p w14:paraId="05889736" w14:textId="77777777" w:rsidR="00C10575" w:rsidRPr="0074613E" w:rsidRDefault="007F582B" w:rsidP="007F582B">
      <w:pPr>
        <w:spacing w:before="0"/>
        <w:rPr>
          <w:rFonts w:cs="Arial"/>
          <w:lang w:val="ru-RU" w:eastAsia="zh-CN"/>
        </w:rPr>
      </w:pPr>
      <w:r w:rsidRPr="0074613E">
        <w:rPr>
          <w:rFonts w:cs="Arial"/>
          <w:lang w:val="sr-Cyrl-RS" w:eastAsia="zh-CN"/>
        </w:rPr>
        <w:t xml:space="preserve">2. </w:t>
      </w:r>
      <w:r w:rsidR="00C10575" w:rsidRPr="0074613E">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41DAF75" w14:textId="77777777" w:rsidR="00B13CD3" w:rsidRPr="0074613E" w:rsidRDefault="007F582B" w:rsidP="00B13CD3">
      <w:pPr>
        <w:spacing w:before="0"/>
        <w:rPr>
          <w:rFonts w:cs="Arial"/>
          <w:lang w:val="ru-RU" w:eastAsia="zh-CN"/>
        </w:rPr>
      </w:pPr>
      <w:r w:rsidRPr="0074613E">
        <w:rPr>
          <w:rFonts w:cs="Arial"/>
          <w:lang w:val="sr-Cyrl-RS" w:eastAsia="zh-CN"/>
        </w:rPr>
        <w:t xml:space="preserve">3. </w:t>
      </w:r>
      <w:r w:rsidR="00B13CD3" w:rsidRPr="0074613E">
        <w:rPr>
          <w:rFonts w:cs="Arial"/>
          <w:lang w:val="ru-RU" w:eastAsia="zh-CN"/>
        </w:rPr>
        <w:t>Докази о испуњености услова из члана 77. З</w:t>
      </w:r>
      <w:r w:rsidRPr="0074613E">
        <w:rPr>
          <w:rFonts w:cs="Arial"/>
          <w:lang w:val="sr-Cyrl-RS" w:eastAsia="zh-CN"/>
        </w:rPr>
        <w:t>акона</w:t>
      </w:r>
      <w:r w:rsidR="00B13CD3" w:rsidRPr="0074613E">
        <w:rPr>
          <w:rFonts w:cs="Arial"/>
          <w:lang w:val="ru-RU" w:eastAsia="zh-CN"/>
        </w:rPr>
        <w:t xml:space="preserve"> могу се достављати у неовереним копијама. Наручилац може пре доношења одлуке о додели </w:t>
      </w:r>
      <w:r w:rsidR="00E448A6" w:rsidRPr="0074613E">
        <w:rPr>
          <w:rFonts w:cs="Arial"/>
          <w:lang w:val="sr-Cyrl-RS" w:eastAsia="zh-CN"/>
        </w:rPr>
        <w:t>оквирног споразума</w:t>
      </w:r>
      <w:r w:rsidR="00B13CD3" w:rsidRPr="0074613E">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E10839" w14:textId="77777777" w:rsidR="00B13CD3" w:rsidRPr="0074613E" w:rsidRDefault="00B13CD3" w:rsidP="00B13CD3">
      <w:pPr>
        <w:spacing w:before="0"/>
        <w:rPr>
          <w:rFonts w:cs="Arial"/>
          <w:lang w:val="ru-RU" w:eastAsia="zh-CN"/>
        </w:rPr>
      </w:pPr>
      <w:r w:rsidRPr="0074613E">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05620E" w14:textId="77777777" w:rsidR="007F582B" w:rsidRPr="0074613E" w:rsidRDefault="007F582B" w:rsidP="007F582B">
      <w:pPr>
        <w:spacing w:before="0"/>
        <w:rPr>
          <w:rFonts w:cs="Arial"/>
          <w:lang w:val="sr-Cyrl-RS" w:eastAsia="zh-CN"/>
        </w:rPr>
      </w:pPr>
      <w:r w:rsidRPr="0074613E">
        <w:rPr>
          <w:rFonts w:cs="Arial"/>
          <w:lang w:val="sr-Cyrl-RS" w:eastAsia="zh-CN"/>
        </w:rPr>
        <w:t>4.</w:t>
      </w:r>
      <w:r w:rsidR="00B13CD3" w:rsidRPr="0074613E">
        <w:rPr>
          <w:rFonts w:cs="Arial"/>
          <w:lang w:val="sr-Cyrl-RS" w:eastAsia="zh-CN"/>
        </w:rPr>
        <w:t xml:space="preserve"> </w:t>
      </w:r>
      <w:r w:rsidRPr="0074613E">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68F636B" w14:textId="77777777" w:rsidR="00D96616" w:rsidRPr="0074613E" w:rsidRDefault="00D96616" w:rsidP="00D96616">
      <w:pPr>
        <w:spacing w:before="0"/>
        <w:rPr>
          <w:rFonts w:cs="Arial"/>
          <w:lang w:val="ru-RU" w:eastAsia="zh-CN"/>
        </w:rPr>
      </w:pPr>
      <w:r w:rsidRPr="0074613E">
        <w:rPr>
          <w:rFonts w:cs="Arial"/>
          <w:lang w:val="ru-RU" w:eastAsia="zh-CN"/>
        </w:rPr>
        <w:t>На основу члана 79. став 5. З</w:t>
      </w:r>
      <w:r w:rsidR="007F582B" w:rsidRPr="0074613E">
        <w:rPr>
          <w:rFonts w:cs="Arial"/>
          <w:lang w:val="sr-Cyrl-RS" w:eastAsia="zh-CN"/>
        </w:rPr>
        <w:t>акона</w:t>
      </w:r>
      <w:r w:rsidRPr="0074613E">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5E5B96B" w14:textId="77777777" w:rsidR="00D96616" w:rsidRPr="0074613E" w:rsidRDefault="00D96616" w:rsidP="00D96616">
      <w:pPr>
        <w:spacing w:before="0"/>
        <w:ind w:firstLine="720"/>
        <w:rPr>
          <w:rFonts w:cs="Arial"/>
          <w:lang w:val="ru-RU" w:eastAsia="zh-CN"/>
        </w:rPr>
      </w:pPr>
      <w:r w:rsidRPr="0074613E">
        <w:rPr>
          <w:rFonts w:cs="Arial"/>
          <w:lang w:val="ru-RU" w:eastAsia="zh-CN"/>
        </w:rPr>
        <w:t>1)извод из регистра надлежног органа:</w:t>
      </w:r>
    </w:p>
    <w:p w14:paraId="29070488" w14:textId="77777777" w:rsidR="00D96616" w:rsidRPr="0074613E" w:rsidRDefault="00D96616" w:rsidP="00D96616">
      <w:pPr>
        <w:spacing w:before="0"/>
        <w:ind w:firstLine="720"/>
        <w:rPr>
          <w:rFonts w:cs="Arial"/>
          <w:lang w:val="ru-RU" w:eastAsia="zh-CN"/>
        </w:rPr>
      </w:pPr>
      <w:r w:rsidRPr="0074613E">
        <w:rPr>
          <w:rFonts w:cs="Arial"/>
          <w:lang w:val="ru-RU" w:eastAsia="zh-CN"/>
        </w:rPr>
        <w:t xml:space="preserve">-извод из регистра АПР: </w:t>
      </w:r>
      <w:hyperlink r:id="rId171" w:history="1">
        <w:r w:rsidRPr="0074613E">
          <w:rPr>
            <w:rFonts w:cs="Arial"/>
            <w:lang w:eastAsia="zh-CN"/>
          </w:rPr>
          <w:t>www</w:t>
        </w:r>
        <w:r w:rsidRPr="0074613E">
          <w:rPr>
            <w:rFonts w:cs="Arial"/>
            <w:lang w:val="ru-RU" w:eastAsia="zh-CN"/>
          </w:rPr>
          <w:t>.</w:t>
        </w:r>
        <w:r w:rsidRPr="0074613E">
          <w:rPr>
            <w:rFonts w:cs="Arial"/>
            <w:lang w:eastAsia="zh-CN"/>
          </w:rPr>
          <w:t>apr</w:t>
        </w:r>
        <w:r w:rsidRPr="0074613E">
          <w:rPr>
            <w:rFonts w:cs="Arial"/>
            <w:lang w:val="ru-RU" w:eastAsia="zh-CN"/>
          </w:rPr>
          <w:t>.</w:t>
        </w:r>
        <w:r w:rsidRPr="0074613E">
          <w:rPr>
            <w:rFonts w:cs="Arial"/>
            <w:lang w:eastAsia="zh-CN"/>
          </w:rPr>
          <w:t>gov</w:t>
        </w:r>
        <w:r w:rsidRPr="0074613E">
          <w:rPr>
            <w:rFonts w:cs="Arial"/>
            <w:lang w:val="ru-RU" w:eastAsia="zh-CN"/>
          </w:rPr>
          <w:t>.</w:t>
        </w:r>
        <w:r w:rsidRPr="0074613E">
          <w:rPr>
            <w:rFonts w:cs="Arial"/>
            <w:lang w:eastAsia="zh-CN"/>
          </w:rPr>
          <w:t>rs</w:t>
        </w:r>
      </w:hyperlink>
    </w:p>
    <w:p w14:paraId="0D4593E6" w14:textId="77777777" w:rsidR="007F582B" w:rsidRPr="0074613E" w:rsidRDefault="007F582B" w:rsidP="007F582B">
      <w:pPr>
        <w:spacing w:before="0"/>
        <w:ind w:firstLine="720"/>
        <w:rPr>
          <w:rFonts w:cs="Arial"/>
          <w:lang w:val="sr-Cyrl-RS" w:eastAsia="zh-CN"/>
        </w:rPr>
      </w:pPr>
      <w:r w:rsidRPr="0074613E">
        <w:rPr>
          <w:rFonts w:cs="Arial"/>
          <w:lang w:val="ru-RU" w:eastAsia="zh-CN"/>
        </w:rPr>
        <w:t>2)докази из члана 75. став 1. тачка 1) ,2) и 4) З</w:t>
      </w:r>
      <w:r w:rsidR="00250031" w:rsidRPr="0074613E">
        <w:rPr>
          <w:rFonts w:cs="Arial"/>
          <w:lang w:val="sr-Cyrl-RS" w:eastAsia="zh-CN"/>
        </w:rPr>
        <w:t>акона</w:t>
      </w:r>
    </w:p>
    <w:p w14:paraId="4147A4C3" w14:textId="77777777" w:rsidR="007F582B" w:rsidRPr="0074613E" w:rsidRDefault="007F582B" w:rsidP="007F582B">
      <w:pPr>
        <w:spacing w:before="0"/>
        <w:ind w:firstLine="720"/>
        <w:rPr>
          <w:rFonts w:cs="Arial"/>
          <w:lang w:val="ru-RU" w:eastAsia="zh-CN"/>
        </w:rPr>
      </w:pPr>
      <w:r w:rsidRPr="0074613E">
        <w:rPr>
          <w:rFonts w:cs="Arial"/>
          <w:lang w:val="ru-RU" w:eastAsia="zh-CN"/>
        </w:rPr>
        <w:lastRenderedPageBreak/>
        <w:t xml:space="preserve">-регистар понуђача: </w:t>
      </w:r>
      <w:hyperlink r:id="rId172" w:history="1">
        <w:r w:rsidRPr="0074613E">
          <w:rPr>
            <w:rFonts w:cs="Arial"/>
            <w:lang w:eastAsia="zh-CN"/>
          </w:rPr>
          <w:t>www</w:t>
        </w:r>
        <w:r w:rsidRPr="0074613E">
          <w:rPr>
            <w:rFonts w:cs="Arial"/>
            <w:lang w:val="ru-RU" w:eastAsia="zh-CN"/>
          </w:rPr>
          <w:t>.</w:t>
        </w:r>
        <w:r w:rsidRPr="0074613E">
          <w:rPr>
            <w:rFonts w:cs="Arial"/>
            <w:lang w:eastAsia="zh-CN"/>
          </w:rPr>
          <w:t>apr</w:t>
        </w:r>
        <w:r w:rsidRPr="0074613E">
          <w:rPr>
            <w:rFonts w:cs="Arial"/>
            <w:lang w:val="ru-RU" w:eastAsia="zh-CN"/>
          </w:rPr>
          <w:t>.</w:t>
        </w:r>
        <w:r w:rsidRPr="0074613E">
          <w:rPr>
            <w:rFonts w:cs="Arial"/>
            <w:lang w:eastAsia="zh-CN"/>
          </w:rPr>
          <w:t>gov</w:t>
        </w:r>
        <w:r w:rsidRPr="0074613E">
          <w:rPr>
            <w:rFonts w:cs="Arial"/>
            <w:lang w:val="ru-RU" w:eastAsia="zh-CN"/>
          </w:rPr>
          <w:t>.</w:t>
        </w:r>
        <w:r w:rsidRPr="0074613E">
          <w:rPr>
            <w:rFonts w:cs="Arial"/>
            <w:lang w:eastAsia="zh-CN"/>
          </w:rPr>
          <w:t>rs</w:t>
        </w:r>
      </w:hyperlink>
    </w:p>
    <w:p w14:paraId="7488AE3E" w14:textId="77777777" w:rsidR="00173431" w:rsidRPr="0074613E" w:rsidRDefault="00173431" w:rsidP="007F582B">
      <w:pPr>
        <w:spacing w:before="0"/>
        <w:ind w:firstLine="720"/>
        <w:rPr>
          <w:rFonts w:cs="Arial"/>
          <w:lang w:val="ru-RU" w:eastAsia="zh-CN"/>
        </w:rPr>
      </w:pPr>
      <w:r w:rsidRPr="0074613E">
        <w:rPr>
          <w:rFonts w:cs="Arial"/>
          <w:lang w:val="sr-Cyrl-RS" w:eastAsia="zh-CN"/>
        </w:rPr>
        <w:t>3)</w:t>
      </w:r>
      <w:r w:rsidRPr="0074613E">
        <w:rPr>
          <w:rFonts w:cs="Arial"/>
          <w:lang w:eastAsia="zh-CN"/>
        </w:rPr>
        <w:t>nbs</w:t>
      </w:r>
      <w:r w:rsidRPr="0074613E">
        <w:rPr>
          <w:rFonts w:cs="Arial"/>
          <w:lang w:val="ru-RU" w:eastAsia="zh-CN"/>
        </w:rPr>
        <w:t>.</w:t>
      </w:r>
      <w:r w:rsidRPr="0074613E">
        <w:rPr>
          <w:rFonts w:cs="Arial"/>
          <w:lang w:eastAsia="zh-CN"/>
        </w:rPr>
        <w:t>rs</w:t>
      </w:r>
    </w:p>
    <w:p w14:paraId="3A9185D2" w14:textId="77777777" w:rsidR="00B13CD3" w:rsidRPr="0074613E" w:rsidRDefault="00C10575" w:rsidP="00B13CD3">
      <w:pPr>
        <w:spacing w:before="0"/>
        <w:rPr>
          <w:rFonts w:cs="Arial"/>
          <w:lang w:val="sr-Cyrl-CS" w:eastAsia="zh-CN"/>
        </w:rPr>
      </w:pPr>
      <w:r w:rsidRPr="0074613E">
        <w:rPr>
          <w:rFonts w:cs="Arial"/>
          <w:lang w:val="sr-Cyrl-CS" w:eastAsia="zh-CN"/>
        </w:rPr>
        <w:t>5</w:t>
      </w:r>
      <w:r w:rsidR="00B13CD3" w:rsidRPr="0074613E">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4613E">
        <w:rPr>
          <w:rFonts w:cs="Arial"/>
          <w:lang w:val="ru-RU" w:eastAsia="zh-CN"/>
        </w:rPr>
        <w:t>е уређује електронски документ</w:t>
      </w:r>
      <w:r w:rsidRPr="0074613E">
        <w:rPr>
          <w:rFonts w:cs="Arial"/>
          <w:lang w:val="sr-Cyrl-CS" w:eastAsia="zh-CN"/>
        </w:rPr>
        <w:t>.</w:t>
      </w:r>
    </w:p>
    <w:p w14:paraId="7BC7A885" w14:textId="77777777" w:rsidR="00B13CD3" w:rsidRPr="0074613E" w:rsidRDefault="00C10575" w:rsidP="00B13CD3">
      <w:pPr>
        <w:spacing w:before="0"/>
        <w:rPr>
          <w:rFonts w:cs="Arial"/>
          <w:lang w:val="ru-RU" w:eastAsia="zh-CN"/>
        </w:rPr>
      </w:pPr>
      <w:r w:rsidRPr="0074613E">
        <w:rPr>
          <w:rFonts w:cs="Arial"/>
          <w:lang w:val="sr-Cyrl-CS" w:eastAsia="zh-CN"/>
        </w:rPr>
        <w:t>6</w:t>
      </w:r>
      <w:r w:rsidR="00B13CD3" w:rsidRPr="0074613E">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598F15A" w14:textId="77777777" w:rsidR="00B13CD3" w:rsidRPr="0074613E" w:rsidRDefault="00C10575" w:rsidP="00B13CD3">
      <w:pPr>
        <w:spacing w:before="0"/>
        <w:rPr>
          <w:rFonts w:cs="Arial"/>
          <w:lang w:val="sr-Cyrl-CS" w:eastAsia="zh-CN"/>
        </w:rPr>
      </w:pPr>
      <w:r w:rsidRPr="0074613E">
        <w:rPr>
          <w:rFonts w:cs="Arial"/>
          <w:lang w:val="sr-Cyrl-CS" w:eastAsia="zh-CN"/>
        </w:rPr>
        <w:t>7</w:t>
      </w:r>
      <w:r w:rsidR="00B13CD3" w:rsidRPr="0074613E">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76FC710" w14:textId="77777777" w:rsidR="00B13CD3" w:rsidRPr="0074613E" w:rsidRDefault="00A50A82" w:rsidP="00B13CD3">
      <w:pPr>
        <w:spacing w:before="0"/>
        <w:rPr>
          <w:rFonts w:cs="Arial"/>
          <w:lang w:val="sr-Cyrl-CS" w:eastAsia="zh-CN"/>
        </w:rPr>
      </w:pPr>
      <w:r w:rsidRPr="0074613E">
        <w:rPr>
          <w:rFonts w:cs="Arial"/>
          <w:lang w:val="ru-RU" w:eastAsia="zh-CN"/>
        </w:rPr>
        <w:t>8</w:t>
      </w:r>
      <w:r w:rsidR="00B13CD3" w:rsidRPr="0074613E">
        <w:rPr>
          <w:rFonts w:cs="Arial"/>
          <w:lang w:val="ru-RU" w:eastAsia="zh-CN"/>
        </w:rPr>
        <w:t xml:space="preserve">. Ако се у држави у којој понуђач има седиште не издају докази из члана 77. </w:t>
      </w:r>
      <w:r w:rsidR="00C10575" w:rsidRPr="0074613E">
        <w:rPr>
          <w:rFonts w:cs="Arial"/>
          <w:lang w:val="sr-Cyrl-CS" w:eastAsia="zh-CN"/>
        </w:rPr>
        <w:t xml:space="preserve">став 1. </w:t>
      </w:r>
      <w:r w:rsidR="00B13CD3" w:rsidRPr="0074613E">
        <w:rPr>
          <w:rFonts w:cs="Arial"/>
          <w:lang w:val="ru-RU" w:eastAsia="zh-CN"/>
        </w:rPr>
        <w:t>З</w:t>
      </w:r>
      <w:r w:rsidR="007F582B" w:rsidRPr="0074613E">
        <w:rPr>
          <w:rFonts w:cs="Arial"/>
          <w:lang w:val="sr-Cyrl-RS" w:eastAsia="zh-CN"/>
        </w:rPr>
        <w:t>акона</w:t>
      </w:r>
      <w:r w:rsidR="00B13CD3" w:rsidRPr="0074613E">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6348196" w14:textId="77777777" w:rsidR="00B13CD3" w:rsidRPr="0074613E" w:rsidRDefault="00A50A82" w:rsidP="00B13CD3">
      <w:pPr>
        <w:spacing w:before="0"/>
        <w:rPr>
          <w:rFonts w:cs="Arial"/>
          <w:lang w:val="sr-Cyrl-CS" w:eastAsia="zh-CN"/>
        </w:rPr>
      </w:pPr>
      <w:r w:rsidRPr="0074613E">
        <w:rPr>
          <w:rFonts w:cs="Arial"/>
          <w:lang w:val="ru-RU" w:eastAsia="zh-CN"/>
        </w:rPr>
        <w:t>9</w:t>
      </w:r>
      <w:r w:rsidR="00B13CD3" w:rsidRPr="0074613E">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75C29FD" w14:textId="77777777" w:rsidR="00BE7496" w:rsidRPr="0074613E" w:rsidRDefault="00BE7496" w:rsidP="00B13CD3">
      <w:pPr>
        <w:spacing w:before="0"/>
        <w:rPr>
          <w:rFonts w:cs="Arial"/>
          <w:color w:val="00B0F0"/>
          <w:lang w:val="ru-RU" w:eastAsia="zh-CN"/>
        </w:rPr>
      </w:pPr>
    </w:p>
    <w:p w14:paraId="35C3A83A" w14:textId="77777777" w:rsidR="00322313" w:rsidRPr="0074613E" w:rsidRDefault="00322313" w:rsidP="007777FB">
      <w:pPr>
        <w:pStyle w:val="KDPodnaslov1"/>
        <w:numPr>
          <w:ilvl w:val="0"/>
          <w:numId w:val="13"/>
        </w:numPr>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1"/>
      <w:bookmarkEnd w:id="1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74613E">
        <w:rPr>
          <w:rFonts w:cs="Arial"/>
        </w:rPr>
        <w:t xml:space="preserve">КРИТЕРИЈУМ ЗА ДОДЕЛУ </w:t>
      </w:r>
      <w:bookmarkEnd w:id="187"/>
      <w:r w:rsidR="00173431" w:rsidRPr="0074613E">
        <w:rPr>
          <w:rFonts w:cs="Arial"/>
          <w:lang w:val="sr-Cyrl-RS"/>
        </w:rPr>
        <w:t>УГОВОРА</w:t>
      </w:r>
    </w:p>
    <w:p w14:paraId="2E198054" w14:textId="77777777" w:rsidR="00964696" w:rsidRPr="0074613E" w:rsidRDefault="00964696" w:rsidP="00964696">
      <w:pPr>
        <w:pStyle w:val="KDPodnaslov1"/>
        <w:spacing w:before="0"/>
        <w:ind w:left="720"/>
        <w:rPr>
          <w:rFonts w:cs="Arial"/>
          <w:lang w:val="sr-Cyrl-RS"/>
        </w:rPr>
      </w:pPr>
    </w:p>
    <w:p w14:paraId="235CE664" w14:textId="77777777" w:rsidR="00964696" w:rsidRPr="0074613E" w:rsidRDefault="00964696" w:rsidP="00964696">
      <w:pPr>
        <w:tabs>
          <w:tab w:val="left" w:pos="1134"/>
        </w:tabs>
        <w:spacing w:before="0"/>
        <w:rPr>
          <w:rFonts w:cs="Arial"/>
          <w:b/>
          <w:color w:val="000000" w:themeColor="text1"/>
          <w:lang w:val="ru-RU"/>
        </w:rPr>
      </w:pPr>
      <w:r w:rsidRPr="0074613E">
        <w:rPr>
          <w:rFonts w:cs="Arial"/>
          <w:color w:val="000000" w:themeColor="text1"/>
          <w:lang w:val="ru-RU"/>
        </w:rPr>
        <w:t xml:space="preserve">Избор најповољније понуде ће се извршити применом критеријума </w:t>
      </w:r>
      <w:r w:rsidRPr="0074613E">
        <w:rPr>
          <w:rFonts w:cs="Arial"/>
          <w:b/>
          <w:color w:val="000000" w:themeColor="text1"/>
          <w:lang w:val="ru-RU"/>
        </w:rPr>
        <w:t>„Најнижа понуђена цена“.</w:t>
      </w:r>
    </w:p>
    <w:p w14:paraId="3DFF55EE" w14:textId="77777777" w:rsidR="00964696" w:rsidRPr="0074613E" w:rsidRDefault="00964696" w:rsidP="00964696">
      <w:pPr>
        <w:tabs>
          <w:tab w:val="left" w:pos="1134"/>
        </w:tabs>
        <w:spacing w:before="0"/>
        <w:rPr>
          <w:rFonts w:cs="Arial"/>
          <w:color w:val="000000" w:themeColor="text1"/>
          <w:lang w:val="ru-RU"/>
        </w:rPr>
      </w:pPr>
      <w:r w:rsidRPr="0074613E">
        <w:rPr>
          <w:rFonts w:cs="Arial"/>
          <w:color w:val="000000" w:themeColor="text1"/>
          <w:lang w:val="ru-RU"/>
        </w:rPr>
        <w:t>Критеријум за оцењивање понуда</w:t>
      </w:r>
      <w:r w:rsidRPr="0074613E">
        <w:rPr>
          <w:rFonts w:cs="Arial"/>
          <w:b/>
          <w:color w:val="000000" w:themeColor="text1"/>
          <w:lang w:val="ru-RU"/>
        </w:rPr>
        <w:t xml:space="preserve"> Најнижа понуђена цена, </w:t>
      </w:r>
      <w:r w:rsidRPr="0074613E">
        <w:rPr>
          <w:rFonts w:cs="Arial"/>
          <w:color w:val="000000" w:themeColor="text1"/>
          <w:lang w:val="ru-RU"/>
        </w:rPr>
        <w:t>заснива се на понуђеној цени</w:t>
      </w:r>
      <w:r w:rsidRPr="0074613E">
        <w:rPr>
          <w:rFonts w:cs="Arial"/>
          <w:color w:val="000000" w:themeColor="text1"/>
          <w:lang w:val="sr-Cyrl-CS"/>
        </w:rPr>
        <w:t xml:space="preserve"> као једином критеријуму</w:t>
      </w:r>
      <w:r w:rsidRPr="0074613E">
        <w:rPr>
          <w:rFonts w:cs="Arial"/>
          <w:color w:val="000000" w:themeColor="text1"/>
          <w:lang w:val="ru-RU"/>
        </w:rPr>
        <w:t>.</w:t>
      </w:r>
      <w:r w:rsidR="00994B4B" w:rsidRPr="0074613E">
        <w:rPr>
          <w:rFonts w:cs="Arial"/>
          <w:color w:val="000000" w:themeColor="text1"/>
          <w:lang w:val="ru-RU"/>
        </w:rPr>
        <w:t xml:space="preserve"> </w:t>
      </w:r>
    </w:p>
    <w:p w14:paraId="07906FDE" w14:textId="77777777" w:rsidR="00A35610" w:rsidRPr="0074613E" w:rsidRDefault="00A35610" w:rsidP="00A35610">
      <w:pPr>
        <w:tabs>
          <w:tab w:val="left" w:pos="1134"/>
        </w:tabs>
        <w:spacing w:before="0"/>
        <w:rPr>
          <w:rFonts w:cs="Arial"/>
          <w:color w:val="000000" w:themeColor="text1"/>
        </w:rPr>
      </w:pPr>
      <w:r w:rsidRPr="0074613E">
        <w:rPr>
          <w:rFonts w:cs="Arial"/>
          <w:color w:val="000000" w:themeColor="text1"/>
        </w:rPr>
        <w:t xml:space="preserve">У случају примене критеријума најниже понуђене цене, а у ситуацији када постоје понуде </w:t>
      </w:r>
      <w:r w:rsidRPr="0074613E">
        <w:rPr>
          <w:rFonts w:cs="Arial"/>
          <w:color w:val="000000" w:themeColor="text1"/>
          <w:lang w:val="sr-Cyrl-RS"/>
        </w:rPr>
        <w:t xml:space="preserve">домаћег и страног </w:t>
      </w:r>
      <w:r w:rsidRPr="0074613E">
        <w:rPr>
          <w:rFonts w:cs="Arial"/>
          <w:color w:val="000000" w:themeColor="text1"/>
        </w:rPr>
        <w:t xml:space="preserve">понуђача који пружају услуге, наручилац мора изабрати понуду </w:t>
      </w:r>
      <w:r w:rsidRPr="0074613E">
        <w:rPr>
          <w:rFonts w:cs="Arial"/>
          <w:color w:val="000000" w:themeColor="text1"/>
          <w:lang w:val="sr-Cyrl-RS"/>
        </w:rPr>
        <w:t xml:space="preserve">домаћег </w:t>
      </w:r>
      <w:r w:rsidRPr="0074613E">
        <w:rPr>
          <w:rFonts w:cs="Arial"/>
          <w:color w:val="000000" w:themeColor="text1"/>
        </w:rPr>
        <w:t xml:space="preserve">понуђача под условом да његова понуђена цена није преко 5% већа у односу на најнижу понуђену цену </w:t>
      </w:r>
      <w:r w:rsidRPr="0074613E">
        <w:rPr>
          <w:rFonts w:cs="Arial"/>
          <w:color w:val="000000" w:themeColor="text1"/>
          <w:lang w:val="sr-Cyrl-RS"/>
        </w:rPr>
        <w:t xml:space="preserve">страног </w:t>
      </w:r>
      <w:r w:rsidRPr="0074613E">
        <w:rPr>
          <w:rFonts w:cs="Arial"/>
          <w:color w:val="000000" w:themeColor="text1"/>
        </w:rPr>
        <w:t xml:space="preserve">понуђача. </w:t>
      </w:r>
    </w:p>
    <w:p w14:paraId="4B205A69" w14:textId="77777777" w:rsidR="00A35610" w:rsidRPr="0074613E" w:rsidRDefault="00A35610" w:rsidP="00A35610">
      <w:pPr>
        <w:tabs>
          <w:tab w:val="left" w:pos="1134"/>
        </w:tabs>
        <w:spacing w:before="0"/>
        <w:rPr>
          <w:rFonts w:cs="Arial"/>
          <w:color w:val="000000" w:themeColor="text1"/>
        </w:rPr>
      </w:pPr>
      <w:r w:rsidRPr="0074613E">
        <w:rPr>
          <w:rFonts w:cs="Arial"/>
          <w:color w:val="000000" w:themeColor="text1"/>
        </w:rPr>
        <w:t>У понуђену цену страног понуђача урачунавају се и царинске дажбине.</w:t>
      </w:r>
    </w:p>
    <w:p w14:paraId="333941EA" w14:textId="77777777" w:rsidR="00A35610" w:rsidRPr="0074613E" w:rsidRDefault="00A35610" w:rsidP="00A35610">
      <w:pPr>
        <w:tabs>
          <w:tab w:val="left" w:pos="1134"/>
        </w:tabs>
        <w:spacing w:before="0"/>
        <w:rPr>
          <w:rFonts w:cs="Arial"/>
          <w:color w:val="000000" w:themeColor="text1"/>
        </w:rPr>
      </w:pPr>
      <w:r w:rsidRPr="0074613E">
        <w:rPr>
          <w:rFonts w:cs="Arial"/>
          <w:color w:val="000000" w:themeColor="text1"/>
        </w:rPr>
        <w:t>Предност дата за домаће понуђаче (члан 86.  став 1. до 4. З</w:t>
      </w:r>
      <w:r w:rsidRPr="0074613E">
        <w:rPr>
          <w:rFonts w:cs="Arial"/>
          <w:color w:val="000000" w:themeColor="text1"/>
          <w:lang w:val="sr-Cyrl-RS"/>
        </w:rPr>
        <w:t>акона</w:t>
      </w:r>
      <w:r w:rsidRPr="0074613E">
        <w:rPr>
          <w:rFonts w:cs="Arial"/>
          <w:color w:val="000000" w:themeColor="text1"/>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6A28AB2" w14:textId="77777777" w:rsidR="00A35610" w:rsidRPr="0074613E" w:rsidRDefault="00A35610" w:rsidP="00A35610">
      <w:pPr>
        <w:tabs>
          <w:tab w:val="left" w:pos="1134"/>
        </w:tabs>
        <w:spacing w:before="0"/>
        <w:rPr>
          <w:rFonts w:cs="Arial"/>
          <w:color w:val="000000" w:themeColor="text1"/>
        </w:rPr>
      </w:pPr>
      <w:r w:rsidRPr="0074613E">
        <w:rPr>
          <w:rFonts w:cs="Arial"/>
          <w:color w:val="000000" w:themeColor="text1"/>
        </w:rPr>
        <w:t>Предност дата за домаће понуђаче (члан 86. став 1. до 4. З</w:t>
      </w:r>
      <w:r w:rsidRPr="0074613E">
        <w:rPr>
          <w:rFonts w:cs="Arial"/>
          <w:color w:val="000000" w:themeColor="text1"/>
          <w:lang w:val="sr-Cyrl-RS"/>
        </w:rPr>
        <w:t>акона</w:t>
      </w:r>
      <w:r w:rsidRPr="0074613E">
        <w:rPr>
          <w:rFonts w:cs="Arial"/>
          <w:color w:val="000000" w:themeColor="text1"/>
        </w:rPr>
        <w:t xml:space="preserve">) у поступцима јавних набавки у којима учествују </w:t>
      </w:r>
      <w:r w:rsidRPr="0074613E">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0172319" w14:textId="24F74640" w:rsidR="00A477F6" w:rsidRPr="0074613E" w:rsidRDefault="00A477F6" w:rsidP="00621752">
      <w:pPr>
        <w:pStyle w:val="KDParagraf"/>
        <w:spacing w:before="0"/>
        <w:rPr>
          <w:rFonts w:cs="Arial"/>
          <w:color w:val="00B0F0"/>
          <w:lang w:val="ru-RU"/>
        </w:rPr>
      </w:pPr>
    </w:p>
    <w:p w14:paraId="02AA528C" w14:textId="77777777" w:rsidR="00621752" w:rsidRPr="0074613E" w:rsidRDefault="00621752" w:rsidP="007777FB">
      <w:pPr>
        <w:pStyle w:val="KDPodnaslov2"/>
        <w:numPr>
          <w:ilvl w:val="1"/>
          <w:numId w:val="13"/>
        </w:numPr>
        <w:spacing w:before="0"/>
        <w:jc w:val="both"/>
        <w:rPr>
          <w:rFonts w:cs="Arial"/>
          <w:lang w:val="ru-RU"/>
        </w:rPr>
      </w:pPr>
      <w:bookmarkStart w:id="193" w:name="_Toc441651548"/>
      <w:bookmarkStart w:id="194" w:name="_Toc442559886"/>
      <w:r w:rsidRPr="0074613E">
        <w:rPr>
          <w:rFonts w:cs="Arial"/>
          <w:lang w:val="ru-RU"/>
        </w:rPr>
        <w:t>Резервни критеријум</w:t>
      </w:r>
      <w:bookmarkEnd w:id="193"/>
      <w:bookmarkEnd w:id="194"/>
    </w:p>
    <w:p w14:paraId="5B2D7DE1" w14:textId="77777777" w:rsidR="006F1B4D" w:rsidRPr="0074613E" w:rsidRDefault="006F1B4D" w:rsidP="006F1B4D">
      <w:pPr>
        <w:pStyle w:val="KDParagraf"/>
        <w:spacing w:before="0"/>
        <w:rPr>
          <w:rFonts w:cs="Arial"/>
          <w:i/>
          <w:color w:val="00B0F0"/>
          <w:lang w:val="sr-Cyrl-CS"/>
        </w:rPr>
      </w:pPr>
    </w:p>
    <w:p w14:paraId="7B430358" w14:textId="77777777" w:rsidR="00B830C2" w:rsidRPr="0074613E" w:rsidRDefault="00B830C2" w:rsidP="00B830C2">
      <w:pPr>
        <w:autoSpaceDE w:val="0"/>
        <w:autoSpaceDN w:val="0"/>
        <w:adjustRightInd w:val="0"/>
        <w:spacing w:before="0"/>
        <w:rPr>
          <w:rFonts w:cs="Arial"/>
          <w:b/>
          <w:lang w:val="sr-Cyrl-RS"/>
        </w:rPr>
      </w:pPr>
      <w:r w:rsidRPr="0074613E">
        <w:rPr>
          <w:rFonts w:cs="Arial"/>
          <w:lang w:val="ru-RU"/>
        </w:rPr>
        <w:t>Уколико две или више понуда</w:t>
      </w:r>
      <w:r w:rsidR="005371CF" w:rsidRPr="0074613E">
        <w:rPr>
          <w:rFonts w:cs="Arial"/>
          <w:lang w:val="sr-Cyrl-RS"/>
        </w:rPr>
        <w:t>, и након преговарања,</w:t>
      </w:r>
      <w:r w:rsidRPr="0074613E">
        <w:rPr>
          <w:rFonts w:cs="Arial"/>
          <w:lang w:val="ru-RU"/>
        </w:rPr>
        <w:t xml:space="preserve"> имају исту најнижу понуђену цену, као најповољнија биће изабрана понуда оног понуђача који је понудио </w:t>
      </w:r>
      <w:r w:rsidRPr="0074613E">
        <w:rPr>
          <w:rFonts w:cs="Arial"/>
          <w:b/>
          <w:lang w:val="ru-RU"/>
        </w:rPr>
        <w:t>краћи рок извршења услуге.</w:t>
      </w:r>
    </w:p>
    <w:p w14:paraId="54E4394F" w14:textId="77777777" w:rsidR="005371CF" w:rsidRPr="0074613E" w:rsidRDefault="005371CF" w:rsidP="00B830C2">
      <w:pPr>
        <w:autoSpaceDE w:val="0"/>
        <w:autoSpaceDN w:val="0"/>
        <w:adjustRightInd w:val="0"/>
        <w:spacing w:before="0"/>
        <w:rPr>
          <w:rFonts w:cs="Arial"/>
          <w:lang w:val="sr-Cyrl-RS"/>
        </w:rPr>
      </w:pPr>
    </w:p>
    <w:p w14:paraId="52776CBB" w14:textId="77777777" w:rsidR="00B830C2" w:rsidRPr="0074613E" w:rsidRDefault="00B830C2" w:rsidP="00B830C2">
      <w:pPr>
        <w:autoSpaceDE w:val="0"/>
        <w:autoSpaceDN w:val="0"/>
        <w:adjustRightInd w:val="0"/>
        <w:spacing w:before="0"/>
        <w:rPr>
          <w:rFonts w:cs="Arial"/>
          <w:lang w:val="ru-RU"/>
        </w:rPr>
      </w:pPr>
      <w:r w:rsidRPr="0074613E">
        <w:rPr>
          <w:rFonts w:cs="Arial"/>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A932464" w14:textId="77777777" w:rsidR="005371CF" w:rsidRPr="0074613E" w:rsidRDefault="005371CF" w:rsidP="00B830C2">
      <w:pPr>
        <w:autoSpaceDE w:val="0"/>
        <w:autoSpaceDN w:val="0"/>
        <w:adjustRightInd w:val="0"/>
        <w:spacing w:before="0"/>
        <w:rPr>
          <w:rFonts w:cs="Arial"/>
          <w:lang w:val="ru-RU"/>
        </w:rPr>
      </w:pPr>
    </w:p>
    <w:p w14:paraId="09E7DDBC" w14:textId="77777777" w:rsidR="005371CF" w:rsidRPr="0074613E" w:rsidRDefault="00B830C2" w:rsidP="00C80E7B">
      <w:pPr>
        <w:spacing w:before="0"/>
        <w:rPr>
          <w:rFonts w:cs="Arial"/>
          <w:color w:val="FF0000"/>
          <w:lang w:val="ru-RU"/>
        </w:rPr>
      </w:pPr>
      <w:r w:rsidRPr="0074613E">
        <w:rPr>
          <w:rFonts w:cs="Arial"/>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sidRPr="0074613E">
        <w:rPr>
          <w:rFonts w:cs="Arial"/>
          <w:lang w:val="sr-Cyrl-RS"/>
        </w:rPr>
        <w:t>члан</w:t>
      </w:r>
      <w:r w:rsidRPr="0074613E">
        <w:rPr>
          <w:rFonts w:cs="Arial"/>
          <w:lang w:val="ru-RU"/>
        </w:rPr>
        <w:t xml:space="preserve"> </w:t>
      </w:r>
      <w:r w:rsidRPr="0074613E">
        <w:rPr>
          <w:rFonts w:cs="Arial"/>
          <w:lang w:val="ru-RU"/>
        </w:rPr>
        <w:lastRenderedPageBreak/>
        <w:t>Комисије извући само један папир. Понуђачу чији назив буде на извученом папиру биће додељен уговор  о јавној набавци</w:t>
      </w:r>
      <w:r w:rsidRPr="0074613E">
        <w:rPr>
          <w:rFonts w:cs="Arial"/>
          <w:color w:val="FF0000"/>
          <w:lang w:val="ru-RU"/>
        </w:rPr>
        <w:t>.</w:t>
      </w:r>
      <w:r w:rsidR="00C80E7B" w:rsidRPr="0074613E">
        <w:rPr>
          <w:rFonts w:cs="Arial"/>
          <w:color w:val="FF0000"/>
          <w:lang w:val="ru-RU"/>
        </w:rPr>
        <w:t xml:space="preserve"> </w:t>
      </w:r>
    </w:p>
    <w:p w14:paraId="1F321AC3" w14:textId="77777777" w:rsidR="00C80E7B" w:rsidRPr="0074613E" w:rsidRDefault="00C80E7B" w:rsidP="00C80E7B">
      <w:pPr>
        <w:spacing w:before="0"/>
        <w:rPr>
          <w:rFonts w:cs="Arial"/>
          <w:lang w:val="ru-RU"/>
        </w:rPr>
      </w:pPr>
      <w:r w:rsidRPr="0074613E">
        <w:rPr>
          <w:rFonts w:cs="Arial"/>
          <w:lang w:val="ru-RU"/>
        </w:rPr>
        <w:t>Наручилац ће</w:t>
      </w:r>
      <w:r w:rsidRPr="0074613E">
        <w:rPr>
          <w:rFonts w:cs="Arial"/>
          <w:lang w:val="sr-Cyrl-CS"/>
        </w:rPr>
        <w:t xml:space="preserve"> сачинити и</w:t>
      </w:r>
      <w:r w:rsidRPr="0074613E">
        <w:rPr>
          <w:rFonts w:cs="Arial"/>
          <w:lang w:val="ru-RU"/>
        </w:rPr>
        <w:t xml:space="preserve"> доставити записник о спроведеном извлачењу путем жреба.</w:t>
      </w:r>
    </w:p>
    <w:p w14:paraId="60397DC9" w14:textId="77777777" w:rsidR="0069089B" w:rsidRPr="0074613E" w:rsidRDefault="0069089B" w:rsidP="00B830C2">
      <w:pPr>
        <w:autoSpaceDE w:val="0"/>
        <w:autoSpaceDN w:val="0"/>
        <w:adjustRightInd w:val="0"/>
        <w:spacing w:before="0"/>
        <w:rPr>
          <w:rFonts w:cs="Arial"/>
          <w:color w:val="00B0F0"/>
          <w:lang w:val="ru-RU"/>
        </w:rPr>
      </w:pPr>
    </w:p>
    <w:p w14:paraId="189B64C9" w14:textId="77777777" w:rsidR="0063056F" w:rsidRPr="0074613E" w:rsidRDefault="0063056F" w:rsidP="0063056F">
      <w:pPr>
        <w:autoSpaceDE w:val="0"/>
        <w:autoSpaceDN w:val="0"/>
        <w:adjustRightInd w:val="0"/>
        <w:spacing w:before="0"/>
        <w:rPr>
          <w:rFonts w:eastAsia="TimesNewRomanPSMT" w:cs="Arial"/>
          <w:bCs/>
          <w:lang w:val="ru-RU"/>
        </w:rPr>
      </w:pPr>
      <w:r w:rsidRPr="0074613E">
        <w:rPr>
          <w:rFonts w:eastAsia="TimesNewRomanPSMT" w:cs="Arial"/>
          <w:bCs/>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1C76218D" w14:textId="77777777" w:rsidR="0063056F" w:rsidRPr="0074613E" w:rsidRDefault="0063056F" w:rsidP="0063056F">
      <w:pPr>
        <w:autoSpaceDE w:val="0"/>
        <w:autoSpaceDN w:val="0"/>
        <w:adjustRightInd w:val="0"/>
        <w:spacing w:before="0"/>
        <w:rPr>
          <w:rFonts w:eastAsia="TimesNewRomanPSMT" w:cs="Arial"/>
          <w:bCs/>
          <w:lang w:val="ru-RU"/>
        </w:rPr>
      </w:pPr>
      <w:r w:rsidRPr="0074613E">
        <w:rPr>
          <w:rFonts w:eastAsia="TimesNewRomanPSMT" w:cs="Arial"/>
          <w:bCs/>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AF1F057" w14:textId="4E35417A" w:rsidR="00BE7496" w:rsidRPr="0074613E" w:rsidRDefault="00BE7496" w:rsidP="002941C8">
      <w:pPr>
        <w:autoSpaceDE w:val="0"/>
        <w:autoSpaceDN w:val="0"/>
        <w:adjustRightInd w:val="0"/>
        <w:spacing w:before="0"/>
        <w:rPr>
          <w:rFonts w:eastAsia="TimesNewRomanPSMT" w:cs="Arial"/>
          <w:bCs/>
          <w:lang w:val="ru-RU"/>
        </w:rPr>
      </w:pPr>
    </w:p>
    <w:p w14:paraId="2E9E3CCE" w14:textId="77777777" w:rsidR="008D2B23" w:rsidRPr="0074613E" w:rsidRDefault="00B830C2" w:rsidP="00B830C2">
      <w:pPr>
        <w:pStyle w:val="KDPodnaslov1"/>
        <w:spacing w:before="0"/>
        <w:ind w:left="360"/>
        <w:rPr>
          <w:rFonts w:cs="Arial"/>
          <w:lang w:val="ru-RU"/>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74613E">
        <w:rPr>
          <w:rFonts w:cs="Arial"/>
          <w:lang w:val="sr-Cyrl-RS"/>
        </w:rPr>
        <w:t>6.</w:t>
      </w:r>
      <w:r w:rsidR="003C4E60" w:rsidRPr="0074613E">
        <w:rPr>
          <w:rFonts w:cs="Arial"/>
          <w:lang w:val="sr-Cyrl-RS"/>
        </w:rPr>
        <w:t xml:space="preserve">  </w:t>
      </w:r>
      <w:r w:rsidR="008D2B23" w:rsidRPr="0074613E">
        <w:rPr>
          <w:rFonts w:cs="Arial"/>
          <w:lang w:val="ru-RU"/>
        </w:rPr>
        <w:t>УПУТСТВО ПОНУЂАЧИМА КАКО ДА САЧИНЕ ПОНУДУ</w:t>
      </w:r>
      <w:bookmarkEnd w:id="201"/>
    </w:p>
    <w:p w14:paraId="078F86C7" w14:textId="77777777" w:rsidR="00645F72" w:rsidRPr="0074613E" w:rsidRDefault="00645F72" w:rsidP="00781B02">
      <w:pPr>
        <w:rPr>
          <w:rFonts w:cs="Arial"/>
          <w:lang w:val="ru-RU"/>
        </w:rPr>
      </w:pPr>
    </w:p>
    <w:p w14:paraId="28322EE6" w14:textId="77777777" w:rsidR="008D2B23" w:rsidRPr="0074613E" w:rsidRDefault="008D2B23" w:rsidP="008D2B23">
      <w:pPr>
        <w:pStyle w:val="KDParagraf"/>
        <w:spacing w:before="0"/>
        <w:rPr>
          <w:rFonts w:cs="Arial"/>
          <w:lang w:val="ru-RU"/>
        </w:rPr>
      </w:pPr>
      <w:r w:rsidRPr="0074613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83E06A5" w14:textId="77777777" w:rsidR="008D2B23" w:rsidRPr="0074613E" w:rsidRDefault="008D2B23" w:rsidP="008D2B23">
      <w:pPr>
        <w:pStyle w:val="KDParagraf"/>
        <w:spacing w:before="0"/>
        <w:rPr>
          <w:rFonts w:cs="Arial"/>
          <w:lang w:val="ru-RU"/>
        </w:rPr>
      </w:pPr>
      <w:r w:rsidRPr="0074613E">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E91C0A7" w14:textId="77777777" w:rsidR="008D2B23" w:rsidRPr="0074613E" w:rsidRDefault="008D2B23" w:rsidP="008D2B23">
      <w:pPr>
        <w:pStyle w:val="KDParagraf"/>
        <w:spacing w:before="0"/>
        <w:rPr>
          <w:rFonts w:cs="Arial"/>
          <w:lang w:val="ru-RU"/>
        </w:rPr>
      </w:pPr>
    </w:p>
    <w:p w14:paraId="6898C944" w14:textId="77777777" w:rsidR="008D2B23" w:rsidRPr="0074613E" w:rsidRDefault="008D2B23" w:rsidP="007777FB">
      <w:pPr>
        <w:pStyle w:val="KDPodnaslov2"/>
        <w:numPr>
          <w:ilvl w:val="1"/>
          <w:numId w:val="18"/>
        </w:numPr>
        <w:spacing w:before="0"/>
        <w:jc w:val="both"/>
        <w:rPr>
          <w:rFonts w:cs="Arial"/>
          <w:lang w:val="ru-RU"/>
        </w:rPr>
      </w:pPr>
      <w:bookmarkStart w:id="202" w:name="_Toc441651577"/>
      <w:bookmarkStart w:id="203" w:name="_Toc442559888"/>
      <w:r w:rsidRPr="0074613E">
        <w:rPr>
          <w:rFonts w:cs="Arial"/>
          <w:lang w:val="ru-RU"/>
        </w:rPr>
        <w:t>Језик на којем понуда мора бити састављена</w:t>
      </w:r>
      <w:bookmarkEnd w:id="202"/>
      <w:bookmarkEnd w:id="203"/>
    </w:p>
    <w:p w14:paraId="486E269F" w14:textId="77777777" w:rsidR="008D2B23" w:rsidRPr="0074613E" w:rsidRDefault="008D2B23" w:rsidP="008D2B23">
      <w:pPr>
        <w:pStyle w:val="KDParagraf"/>
        <w:spacing w:before="0"/>
        <w:rPr>
          <w:rFonts w:cs="Arial"/>
          <w:lang w:val="ru-RU"/>
        </w:rPr>
      </w:pPr>
      <w:r w:rsidRPr="0074613E">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44CC7156" w14:textId="77777777" w:rsidR="008D2B23" w:rsidRPr="0074613E" w:rsidRDefault="008D2B23" w:rsidP="008D2B23">
      <w:pPr>
        <w:pStyle w:val="KDKomentar"/>
        <w:spacing w:before="0"/>
        <w:rPr>
          <w:rStyle w:val="StyleArial"/>
          <w:rFonts w:cs="Arial"/>
          <w:i w:val="0"/>
          <w:color w:val="000000" w:themeColor="text1"/>
          <w:sz w:val="22"/>
          <w:szCs w:val="22"/>
        </w:rPr>
      </w:pPr>
      <w:r w:rsidRPr="0074613E">
        <w:rPr>
          <w:rStyle w:val="StyleArial"/>
          <w:rFonts w:cs="Arial"/>
          <w:i w:val="0"/>
          <w:color w:val="000000" w:themeColor="text1"/>
          <w:sz w:val="22"/>
          <w:szCs w:val="22"/>
        </w:rPr>
        <w:t xml:space="preserve">Прилози који чине саставни део понуде, достављају се на српском језику. Уколико је неки прилог (доказ или документ) на </w:t>
      </w:r>
      <w:r w:rsidR="00173E31" w:rsidRPr="0074613E">
        <w:rPr>
          <w:rStyle w:val="StyleArial"/>
          <w:rFonts w:cs="Arial"/>
          <w:i w:val="0"/>
          <w:color w:val="000000" w:themeColor="text1"/>
          <w:sz w:val="22"/>
          <w:szCs w:val="22"/>
          <w:lang w:val="sr-Cyrl-RS"/>
        </w:rPr>
        <w:t>страном</w:t>
      </w:r>
      <w:r w:rsidRPr="0074613E">
        <w:rPr>
          <w:rStyle w:val="StyleArial"/>
          <w:rFonts w:cs="Arial"/>
          <w:i w:val="0"/>
          <w:color w:val="000000" w:themeColor="text1"/>
          <w:sz w:val="22"/>
          <w:szCs w:val="22"/>
        </w:rPr>
        <w:t xml:space="preserve"> језику, </w:t>
      </w:r>
      <w:r w:rsidR="00173E31" w:rsidRPr="0074613E">
        <w:rPr>
          <w:rStyle w:val="StyleArial"/>
          <w:rFonts w:cs="Arial"/>
          <w:i w:val="0"/>
          <w:color w:val="000000" w:themeColor="text1"/>
          <w:sz w:val="22"/>
          <w:szCs w:val="22"/>
          <w:lang w:val="sr-Cyrl-RS"/>
        </w:rPr>
        <w:t>Наручилац задржава право да у фази стручне оцене понуда, од Понуђача, тражи превод</w:t>
      </w:r>
      <w:r w:rsidRPr="0074613E">
        <w:rPr>
          <w:rStyle w:val="StyleArial"/>
          <w:rFonts w:cs="Arial"/>
          <w:i w:val="0"/>
          <w:color w:val="000000" w:themeColor="text1"/>
          <w:sz w:val="22"/>
          <w:szCs w:val="22"/>
        </w:rPr>
        <w:t>.</w:t>
      </w:r>
    </w:p>
    <w:p w14:paraId="7224C655" w14:textId="77777777" w:rsidR="008D2B23" w:rsidRPr="0074613E" w:rsidRDefault="008D2B23" w:rsidP="008D2B23">
      <w:pPr>
        <w:pStyle w:val="KDParagraf"/>
        <w:spacing w:before="0"/>
        <w:rPr>
          <w:rFonts w:cs="Arial"/>
          <w:lang w:val="ru-RU" w:eastAsia="sr-Latn-CS"/>
        </w:rPr>
      </w:pPr>
    </w:p>
    <w:p w14:paraId="07D99FC5" w14:textId="77777777" w:rsidR="008D2B23" w:rsidRPr="0074613E" w:rsidRDefault="008D2B23" w:rsidP="007777FB">
      <w:pPr>
        <w:pStyle w:val="KDPodnaslov2"/>
        <w:numPr>
          <w:ilvl w:val="1"/>
          <w:numId w:val="18"/>
        </w:numPr>
        <w:spacing w:before="0"/>
        <w:jc w:val="both"/>
        <w:rPr>
          <w:rFonts w:cs="Arial"/>
        </w:rPr>
      </w:pPr>
      <w:bookmarkStart w:id="204" w:name="_Toc441651578"/>
      <w:bookmarkStart w:id="205" w:name="_Toc442559889"/>
      <w:r w:rsidRPr="0074613E">
        <w:rPr>
          <w:rFonts w:cs="Arial"/>
        </w:rPr>
        <w:t xml:space="preserve">Начин састављања </w:t>
      </w:r>
      <w:r w:rsidR="00FC355A" w:rsidRPr="0074613E">
        <w:rPr>
          <w:rFonts w:cs="Arial"/>
        </w:rPr>
        <w:t xml:space="preserve">и подношења </w:t>
      </w:r>
      <w:r w:rsidRPr="0074613E">
        <w:rPr>
          <w:rFonts w:cs="Arial"/>
        </w:rPr>
        <w:t>понуде</w:t>
      </w:r>
      <w:bookmarkEnd w:id="204"/>
      <w:bookmarkEnd w:id="205"/>
    </w:p>
    <w:p w14:paraId="42D309D4" w14:textId="77777777" w:rsidR="008D2B23" w:rsidRPr="0074613E" w:rsidRDefault="008D2B23" w:rsidP="008D2B23">
      <w:pPr>
        <w:pStyle w:val="KDParagraf"/>
        <w:spacing w:before="0"/>
        <w:rPr>
          <w:rFonts w:cs="Arial"/>
          <w:lang w:val="ru-RU"/>
        </w:rPr>
      </w:pPr>
      <w:r w:rsidRPr="0074613E">
        <w:rPr>
          <w:rFonts w:cs="Arial"/>
          <w:lang w:val="ru-RU"/>
        </w:rPr>
        <w:t>Понуђач је обавезан да сачини понуду тако што</w:t>
      </w:r>
      <w:r w:rsidR="00613B13" w:rsidRPr="0074613E">
        <w:rPr>
          <w:rFonts w:cs="Arial"/>
          <w:lang w:val="ru-RU"/>
        </w:rPr>
        <w:t xml:space="preserve"> Понуђач </w:t>
      </w:r>
      <w:r w:rsidRPr="0074613E">
        <w:rPr>
          <w:rFonts w:cs="Arial"/>
          <w:lang w:val="ru-RU"/>
        </w:rPr>
        <w:t>уписује тражене податке у обрасце који су саста</w:t>
      </w:r>
      <w:r w:rsidR="00613B13" w:rsidRPr="0074613E">
        <w:rPr>
          <w:rFonts w:cs="Arial"/>
          <w:lang w:val="ru-RU"/>
        </w:rPr>
        <w:t xml:space="preserve">вни део конкурсне документације </w:t>
      </w:r>
      <w:r w:rsidRPr="0074613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4613E">
        <w:rPr>
          <w:rFonts w:cs="Arial"/>
          <w:lang w:val="ru-RU"/>
        </w:rPr>
        <w:t xml:space="preserve"> Доставља их заједно са осталим документима који представљају обавезну садржину понуде.</w:t>
      </w:r>
    </w:p>
    <w:p w14:paraId="352CEBDF" w14:textId="77777777" w:rsidR="008D2B23" w:rsidRPr="0074613E" w:rsidRDefault="008D2B23" w:rsidP="008D2B23">
      <w:pPr>
        <w:pStyle w:val="KDParagraf"/>
        <w:spacing w:before="0"/>
        <w:rPr>
          <w:rFonts w:cs="Arial"/>
          <w:lang w:val="ru-RU"/>
        </w:rPr>
      </w:pPr>
      <w:r w:rsidRPr="0074613E">
        <w:rPr>
          <w:rFonts w:cs="Arial"/>
          <w:lang w:val="ru-RU"/>
        </w:rPr>
        <w:t>Препоручује се да сви документи поднети у понуди  буду нумерисани</w:t>
      </w:r>
      <w:r w:rsidRPr="0074613E">
        <w:rPr>
          <w:rFonts w:cs="Arial"/>
          <w:lang w:val="sr-Latn-CS"/>
        </w:rPr>
        <w:t xml:space="preserve"> и</w:t>
      </w:r>
      <w:r w:rsidRPr="0074613E">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61AC65" w14:textId="77777777" w:rsidR="008D2B23" w:rsidRPr="0074613E" w:rsidRDefault="008D2B23" w:rsidP="008D2B23">
      <w:pPr>
        <w:pStyle w:val="KDParagraf"/>
        <w:spacing w:before="0"/>
        <w:rPr>
          <w:rFonts w:cs="Arial"/>
          <w:lang w:val="ru-RU"/>
        </w:rPr>
      </w:pPr>
      <w:r w:rsidRPr="0074613E">
        <w:rPr>
          <w:rFonts w:cs="Arial"/>
          <w:lang w:val="ru-RU"/>
        </w:rPr>
        <w:t xml:space="preserve">Препоручује се да се нумерација поднете документације </w:t>
      </w:r>
      <w:r w:rsidR="00FC355A" w:rsidRPr="0074613E">
        <w:rPr>
          <w:rFonts w:cs="Arial"/>
          <w:lang w:val="ru-RU"/>
        </w:rPr>
        <w:t>и образац</w:t>
      </w:r>
      <w:r w:rsidR="00962DFB" w:rsidRPr="0074613E">
        <w:rPr>
          <w:rFonts w:cs="Arial"/>
          <w:lang w:val="ru-RU"/>
        </w:rPr>
        <w:t>а</w:t>
      </w:r>
      <w:r w:rsidR="00FC355A" w:rsidRPr="0074613E">
        <w:rPr>
          <w:rFonts w:cs="Arial"/>
          <w:lang w:val="ru-RU"/>
        </w:rPr>
        <w:t xml:space="preserve"> у понуди </w:t>
      </w:r>
      <w:r w:rsidRPr="0074613E">
        <w:rPr>
          <w:rFonts w:cs="Arial"/>
          <w:lang w:val="ru-RU"/>
        </w:rPr>
        <w:t>изврши на свако</w:t>
      </w:r>
      <w:r w:rsidRPr="0074613E">
        <w:rPr>
          <w:rFonts w:cs="Arial"/>
        </w:rPr>
        <w:t>j</w:t>
      </w:r>
      <w:r w:rsidRPr="0074613E">
        <w:rPr>
          <w:rFonts w:cs="Arial"/>
          <w:lang w:val="ru-RU"/>
        </w:rPr>
        <w:t xml:space="preserve"> страни на којој има текста, исписивањем </w:t>
      </w:r>
      <w:r w:rsidRPr="0074613E">
        <w:rPr>
          <w:rFonts w:cs="Arial"/>
          <w:i/>
          <w:lang w:val="ru-RU"/>
        </w:rPr>
        <w:t>“1 од н“, „2 од н“</w:t>
      </w:r>
      <w:r w:rsidRPr="0074613E">
        <w:rPr>
          <w:rFonts w:cs="Arial"/>
          <w:lang w:val="ru-RU"/>
        </w:rPr>
        <w:t xml:space="preserve"> и тако све до </w:t>
      </w:r>
      <w:r w:rsidRPr="0074613E">
        <w:rPr>
          <w:rFonts w:cs="Arial"/>
          <w:i/>
          <w:lang w:val="ru-RU"/>
        </w:rPr>
        <w:t>„н од н“</w:t>
      </w:r>
      <w:r w:rsidRPr="0074613E">
        <w:rPr>
          <w:rFonts w:cs="Arial"/>
          <w:lang w:val="ru-RU"/>
        </w:rPr>
        <w:t xml:space="preserve">, с тим да </w:t>
      </w:r>
      <w:r w:rsidRPr="0074613E">
        <w:rPr>
          <w:rFonts w:cs="Arial"/>
          <w:i/>
          <w:lang w:val="ru-RU"/>
        </w:rPr>
        <w:t>„н“</w:t>
      </w:r>
      <w:r w:rsidRPr="0074613E">
        <w:rPr>
          <w:rFonts w:cs="Arial"/>
          <w:lang w:val="ru-RU"/>
        </w:rPr>
        <w:t xml:space="preserve"> представља укупан број страна понуде.</w:t>
      </w:r>
    </w:p>
    <w:p w14:paraId="191F6520" w14:textId="77777777" w:rsidR="008D2B23" w:rsidRPr="0074613E" w:rsidRDefault="008D2B23" w:rsidP="008D2B23">
      <w:pPr>
        <w:pStyle w:val="KDKomentar"/>
        <w:spacing w:before="0"/>
        <w:rPr>
          <w:rFonts w:cs="Arial"/>
          <w:i w:val="0"/>
          <w:color w:val="000000" w:themeColor="text1"/>
          <w:sz w:val="22"/>
          <w:szCs w:val="22"/>
        </w:rPr>
      </w:pPr>
      <w:r w:rsidRPr="0074613E">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4774C92" w14:textId="0B802A22" w:rsidR="00173E31" w:rsidRPr="0074613E" w:rsidRDefault="008D2B23" w:rsidP="008D2B23">
      <w:pPr>
        <w:pStyle w:val="KDParagraf"/>
        <w:spacing w:before="0"/>
        <w:rPr>
          <w:rFonts w:cs="Arial"/>
          <w:lang w:val="ru-RU"/>
        </w:rPr>
      </w:pPr>
      <w:r w:rsidRPr="0074613E">
        <w:rPr>
          <w:rFonts w:cs="Arial"/>
          <w:lang w:val="ru-RU"/>
        </w:rPr>
        <w:t xml:space="preserve">Понуђач подноси понуду у затвореној коверти или кутији, тако да се </w:t>
      </w:r>
      <w:r w:rsidR="00613B13" w:rsidRPr="0074613E">
        <w:rPr>
          <w:rFonts w:cs="Arial"/>
          <w:lang w:val="ru-RU"/>
        </w:rPr>
        <w:t>при отварању може проверити да ли је затворена, као и када</w:t>
      </w:r>
      <w:r w:rsidRPr="0074613E">
        <w:rPr>
          <w:rFonts w:cs="Arial"/>
          <w:lang w:val="ru-RU"/>
        </w:rPr>
        <w:t xml:space="preserve">, на адресу: </w:t>
      </w:r>
      <w:r w:rsidR="00B830C2" w:rsidRPr="0074613E">
        <w:rPr>
          <w:rFonts w:cs="Arial"/>
          <w:lang w:val="ru-RU"/>
        </w:rPr>
        <w:t xml:space="preserve">Јавно предузеће „Електропривреда Србије“ Балканска бр.13, 11000 Београд, писарница - са назнаком: „Понуда за јавну набавку </w:t>
      </w:r>
      <w:r w:rsidR="00341BF5" w:rsidRPr="0074613E">
        <w:rPr>
          <w:rFonts w:cs="Arial"/>
          <w:lang w:val="ru-RU"/>
        </w:rPr>
        <w:t>“</w:t>
      </w:r>
      <w:r w:rsidR="00220018" w:rsidRPr="0074613E">
        <w:rPr>
          <w:rFonts w:cs="Arial"/>
          <w:lang w:val="ru-RU"/>
        </w:rPr>
        <w:t>Пројекат имплементације ВДИ на нивоу ЈП ЕПС</w:t>
      </w:r>
      <w:r w:rsidR="00403855" w:rsidRPr="0074613E">
        <w:rPr>
          <w:rFonts w:cs="Arial"/>
          <w:lang w:val="ru-RU"/>
        </w:rPr>
        <w:t>”</w:t>
      </w:r>
      <w:r w:rsidR="00B830C2" w:rsidRPr="0074613E">
        <w:rPr>
          <w:rFonts w:cs="Arial"/>
          <w:lang w:val="ru-RU"/>
        </w:rPr>
        <w:t xml:space="preserve">- Јавна набавка број </w:t>
      </w:r>
      <w:r w:rsidR="00220018" w:rsidRPr="0074613E">
        <w:rPr>
          <w:rFonts w:cs="Arial"/>
          <w:b/>
          <w:lang w:val="ru-RU"/>
        </w:rPr>
        <w:t>(ЈН/1000/0677/2018) 3156/2018</w:t>
      </w:r>
      <w:r w:rsidR="00B830C2" w:rsidRPr="0074613E">
        <w:rPr>
          <w:rFonts w:cs="Arial"/>
          <w:lang w:val="ru-RU"/>
        </w:rPr>
        <w:t xml:space="preserve"> - НЕ ОТВАРАТИ“. </w:t>
      </w:r>
      <w:r w:rsidRPr="0074613E">
        <w:rPr>
          <w:rFonts w:cs="Arial"/>
          <w:lang w:val="ru-RU"/>
        </w:rPr>
        <w:t xml:space="preserve"> </w:t>
      </w:r>
    </w:p>
    <w:p w14:paraId="4FC175F9" w14:textId="77777777" w:rsidR="00BD2AC6" w:rsidRPr="0074613E" w:rsidRDefault="00BD2AC6" w:rsidP="008D2B23">
      <w:pPr>
        <w:pStyle w:val="KDParagraf"/>
        <w:spacing w:before="0"/>
        <w:rPr>
          <w:rFonts w:cs="Arial"/>
          <w:lang w:val="ru-RU"/>
        </w:rPr>
      </w:pPr>
    </w:p>
    <w:p w14:paraId="4BD7B1BD" w14:textId="77777777" w:rsidR="008D2B23" w:rsidRPr="0074613E" w:rsidRDefault="008D2B23" w:rsidP="008D2B23">
      <w:pPr>
        <w:pStyle w:val="KDParagraf"/>
        <w:spacing w:before="0"/>
        <w:rPr>
          <w:rFonts w:cs="Arial"/>
          <w:lang w:val="ru-RU"/>
        </w:rPr>
      </w:pPr>
      <w:r w:rsidRPr="0074613E">
        <w:rPr>
          <w:rFonts w:cs="Arial"/>
          <w:lang w:val="ru-RU"/>
        </w:rPr>
        <w:t xml:space="preserve">На полеђини коверте обавезно се уписује тачан назив и адреса понуђача, телефон и </w:t>
      </w:r>
      <w:r w:rsidR="00E13350" w:rsidRPr="0074613E">
        <w:rPr>
          <w:rFonts w:cs="Arial"/>
          <w:lang w:val="sr-Cyrl-RS"/>
        </w:rPr>
        <w:t>електронска пошта</w:t>
      </w:r>
      <w:r w:rsidRPr="0074613E">
        <w:rPr>
          <w:rFonts w:cs="Arial"/>
          <w:lang w:val="ru-RU"/>
        </w:rPr>
        <w:t xml:space="preserve"> понуђача, као и име и презиме овлашћеног лица за контакт.</w:t>
      </w:r>
    </w:p>
    <w:p w14:paraId="2CCA8929" w14:textId="77777777" w:rsidR="008D2B23" w:rsidRPr="0074613E" w:rsidRDefault="008D2B23" w:rsidP="008D2B23">
      <w:pPr>
        <w:pStyle w:val="KDParagraf"/>
        <w:spacing w:before="0"/>
        <w:rPr>
          <w:rFonts w:cs="Arial"/>
          <w:lang w:val="ru-RU"/>
        </w:rPr>
      </w:pPr>
      <w:r w:rsidRPr="0074613E">
        <w:rPr>
          <w:rFonts w:eastAsia="TimesNewRomanPSMT" w:cs="Arial"/>
          <w:bCs/>
          <w:lang w:val="ru-RU"/>
        </w:rPr>
        <w:t xml:space="preserve">У случају да понуду подноси група понуђача, на полеђини коверте је </w:t>
      </w:r>
      <w:r w:rsidR="00FE6030" w:rsidRPr="0074613E">
        <w:rPr>
          <w:rFonts w:eastAsia="TimesNewRomanPSMT" w:cs="Arial"/>
          <w:bCs/>
          <w:lang w:val="sr-Cyrl-RS"/>
        </w:rPr>
        <w:t xml:space="preserve">пожељно </w:t>
      </w:r>
      <w:r w:rsidRPr="0074613E">
        <w:rPr>
          <w:rFonts w:eastAsia="TimesNewRomanPSMT" w:cs="Arial"/>
          <w:bCs/>
          <w:lang w:val="ru-RU"/>
        </w:rPr>
        <w:t>назначити да се ради о групи понуђача и навести називе и адресу свих чланова групе понуђача</w:t>
      </w:r>
      <w:r w:rsidRPr="0074613E">
        <w:rPr>
          <w:rFonts w:cs="Arial"/>
          <w:lang w:val="ru-RU"/>
        </w:rPr>
        <w:t>.</w:t>
      </w:r>
    </w:p>
    <w:p w14:paraId="70FCBA24" w14:textId="77777777" w:rsidR="00613B13" w:rsidRPr="0074613E" w:rsidRDefault="00613B13" w:rsidP="00613B13">
      <w:pPr>
        <w:pStyle w:val="KDParagraf"/>
        <w:spacing w:before="0"/>
        <w:rPr>
          <w:rFonts w:cs="Arial"/>
          <w:lang w:val="ru-RU"/>
        </w:rPr>
      </w:pPr>
      <w:r w:rsidRPr="0074613E">
        <w:rPr>
          <w:rFonts w:cs="Arial"/>
          <w:lang w:val="ru-RU"/>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w:t>
      </w:r>
      <w:r w:rsidR="00F77DA9" w:rsidRPr="0074613E">
        <w:rPr>
          <w:rFonts w:cs="Arial"/>
          <w:lang w:val="sr-Cyrl-RS"/>
        </w:rPr>
        <w:t xml:space="preserve">представника </w:t>
      </w:r>
      <w:r w:rsidRPr="0074613E">
        <w:rPr>
          <w:rFonts w:cs="Arial"/>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A7DE586" w14:textId="77777777" w:rsidR="00613B13" w:rsidRPr="0074613E" w:rsidRDefault="00613B13" w:rsidP="00613B13">
      <w:pPr>
        <w:pStyle w:val="KDParagraf"/>
        <w:spacing w:before="0"/>
        <w:rPr>
          <w:rFonts w:cs="Arial"/>
          <w:lang w:val="ru-RU"/>
        </w:rPr>
      </w:pPr>
      <w:r w:rsidRPr="0074613E">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4613E">
        <w:rPr>
          <w:rFonts w:cs="Arial"/>
          <w:lang w:val="sr-Cyrl-RS"/>
        </w:rPr>
        <w:t>акона</w:t>
      </w:r>
      <w:r w:rsidRPr="0074613E">
        <w:rPr>
          <w:rFonts w:cs="Arial"/>
          <w:lang w:val="ru-RU"/>
        </w:rPr>
        <w:t xml:space="preserve">. </w:t>
      </w:r>
    </w:p>
    <w:p w14:paraId="3ADB15A1" w14:textId="77777777" w:rsidR="00613B13" w:rsidRPr="0074613E" w:rsidRDefault="00613B13" w:rsidP="00613B13">
      <w:pPr>
        <w:pStyle w:val="KDParagraf"/>
        <w:spacing w:before="0"/>
        <w:rPr>
          <w:rFonts w:cs="Arial"/>
          <w:lang w:val="ru-RU"/>
        </w:rPr>
      </w:pPr>
      <w:r w:rsidRPr="0074613E">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1D99410" w14:textId="77777777" w:rsidR="00613B13" w:rsidRPr="0074613E" w:rsidRDefault="00613B13" w:rsidP="00613B13">
      <w:pPr>
        <w:tabs>
          <w:tab w:val="left" w:pos="284"/>
          <w:tab w:val="left" w:pos="330"/>
        </w:tabs>
        <w:ind w:left="284"/>
        <w:rPr>
          <w:rFonts w:eastAsia="TimesNewRomanPSMT" w:cs="Arial"/>
          <w:bCs/>
          <w:lang w:val="sr-Cyrl-RS"/>
        </w:rPr>
      </w:pPr>
    </w:p>
    <w:p w14:paraId="1311E3BC" w14:textId="77777777" w:rsidR="008D2B23" w:rsidRPr="0074613E" w:rsidRDefault="008D2B23" w:rsidP="007777FB">
      <w:pPr>
        <w:pStyle w:val="KDPodnaslov2"/>
        <w:numPr>
          <w:ilvl w:val="1"/>
          <w:numId w:val="18"/>
        </w:numPr>
        <w:spacing w:before="0"/>
        <w:jc w:val="both"/>
        <w:rPr>
          <w:rFonts w:cs="Arial"/>
        </w:rPr>
      </w:pPr>
      <w:bookmarkStart w:id="206" w:name="_Toc441651579"/>
      <w:bookmarkStart w:id="207" w:name="_Toc442559890"/>
      <w:r w:rsidRPr="0074613E">
        <w:rPr>
          <w:rFonts w:cs="Arial"/>
        </w:rPr>
        <w:t>Обавезна садржина понуде</w:t>
      </w:r>
      <w:bookmarkEnd w:id="206"/>
      <w:bookmarkEnd w:id="207"/>
    </w:p>
    <w:p w14:paraId="305A6670" w14:textId="77777777" w:rsidR="00B830C2" w:rsidRPr="0074613E" w:rsidRDefault="00B830C2" w:rsidP="00052A28">
      <w:pPr>
        <w:pStyle w:val="KDParagraf"/>
        <w:spacing w:before="0"/>
        <w:rPr>
          <w:rFonts w:cs="Arial"/>
          <w:lang w:val="ru-RU"/>
        </w:rPr>
      </w:pPr>
      <w:r w:rsidRPr="0074613E">
        <w:rPr>
          <w:rFonts w:cs="Arial"/>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7189794" w14:textId="77777777" w:rsidR="00B830C2" w:rsidRPr="0074613E" w:rsidRDefault="00B830C2" w:rsidP="00B830C2">
      <w:pPr>
        <w:pStyle w:val="KDNabrajanje"/>
        <w:rPr>
          <w:rFonts w:cs="Arial"/>
          <w:lang w:bidi="en-US"/>
        </w:rPr>
      </w:pPr>
      <w:r w:rsidRPr="0074613E">
        <w:rPr>
          <w:rFonts w:cs="Arial"/>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p>
    <w:p w14:paraId="257BC7C8" w14:textId="77777777" w:rsidR="00B830C2" w:rsidRPr="0074613E" w:rsidRDefault="00B830C2" w:rsidP="00B830C2">
      <w:pPr>
        <w:pStyle w:val="KDNabrajanje"/>
        <w:rPr>
          <w:rFonts w:cs="Arial"/>
          <w:lang w:bidi="en-US"/>
        </w:rPr>
      </w:pPr>
      <w:r w:rsidRPr="0074613E">
        <w:rPr>
          <w:rFonts w:cs="Arial"/>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18AC1448" w14:textId="77777777" w:rsidR="00B830C2" w:rsidRPr="0074613E" w:rsidRDefault="00B830C2" w:rsidP="00B830C2">
      <w:pPr>
        <w:pStyle w:val="KDNabrajanje"/>
        <w:rPr>
          <w:rFonts w:cs="Arial"/>
          <w:lang w:bidi="en-US"/>
        </w:rPr>
      </w:pPr>
      <w:r w:rsidRPr="0074613E">
        <w:rPr>
          <w:rFonts w:cs="Arial"/>
          <w:lang w:bidi="en-US"/>
        </w:rPr>
        <w:t>попуњен, потписан и печатом оверен образац „Подаци о подизвођачу“, ако понуђач наступа са подизвођачем, за сваког подизвођача;</w:t>
      </w:r>
    </w:p>
    <w:p w14:paraId="1C92D2B8" w14:textId="77777777" w:rsidR="00B830C2" w:rsidRPr="0074613E" w:rsidRDefault="00B830C2" w:rsidP="00B830C2">
      <w:pPr>
        <w:pStyle w:val="KDNabrajanje"/>
        <w:rPr>
          <w:rFonts w:cs="Arial"/>
          <w:lang w:bidi="en-US"/>
        </w:rPr>
      </w:pPr>
      <w:r w:rsidRPr="0074613E">
        <w:rPr>
          <w:rFonts w:cs="Arial"/>
          <w:lang w:bidi="en-US"/>
        </w:rPr>
        <w:t>попуњен, потписан и печатом оверен образац „Образац понуде“;</w:t>
      </w:r>
    </w:p>
    <w:p w14:paraId="47AA9809" w14:textId="77777777" w:rsidR="00B830C2" w:rsidRPr="0074613E" w:rsidRDefault="00B830C2" w:rsidP="00B830C2">
      <w:pPr>
        <w:pStyle w:val="KDNabrajanje"/>
        <w:rPr>
          <w:rFonts w:cs="Arial"/>
          <w:lang w:bidi="en-US"/>
        </w:rPr>
      </w:pPr>
      <w:r w:rsidRPr="0074613E">
        <w:rPr>
          <w:rFonts w:cs="Arial"/>
          <w:lang w:bidi="en-US"/>
        </w:rPr>
        <w:t>попуњен, потписан и печатом оверен образац Изјаве у складу са чланом 75. став 2. Закона;</w:t>
      </w:r>
    </w:p>
    <w:p w14:paraId="76977E23" w14:textId="77777777" w:rsidR="00B830C2" w:rsidRPr="0074613E" w:rsidRDefault="00B830C2" w:rsidP="00B830C2">
      <w:pPr>
        <w:pStyle w:val="KDNabrajanje"/>
        <w:rPr>
          <w:rFonts w:cs="Arial"/>
          <w:lang w:bidi="en-US"/>
        </w:rPr>
      </w:pPr>
      <w:r w:rsidRPr="0074613E">
        <w:rPr>
          <w:rFonts w:cs="Arial"/>
          <w:lang w:bidi="en-US"/>
        </w:rPr>
        <w:t>попуњен, потписан и печатом оверен образац „Изјава о независној понуди“;</w:t>
      </w:r>
    </w:p>
    <w:p w14:paraId="2CCF01FF" w14:textId="77777777" w:rsidR="00B830C2" w:rsidRPr="0074613E" w:rsidRDefault="00B830C2" w:rsidP="00B830C2">
      <w:pPr>
        <w:pStyle w:val="KDNabrajanje"/>
        <w:rPr>
          <w:rFonts w:cs="Arial"/>
          <w:lang w:bidi="en-US"/>
        </w:rPr>
      </w:pPr>
      <w:r w:rsidRPr="0074613E">
        <w:rPr>
          <w:rFonts w:cs="Arial"/>
          <w:lang w:bidi="en-US"/>
        </w:rPr>
        <w:t xml:space="preserve">попуњен, потписан и печатом оверен образац „Структура цене; </w:t>
      </w:r>
    </w:p>
    <w:p w14:paraId="1C8C6217" w14:textId="0CBB958D" w:rsidR="00B830C2" w:rsidRPr="0074613E" w:rsidRDefault="00B830C2" w:rsidP="00B830C2">
      <w:pPr>
        <w:pStyle w:val="KDNabrajanje"/>
        <w:rPr>
          <w:rFonts w:cs="Arial"/>
          <w:lang w:bidi="en-US"/>
        </w:rPr>
      </w:pPr>
      <w:r w:rsidRPr="0074613E">
        <w:rPr>
          <w:rFonts w:cs="Arial"/>
          <w:lang w:bidi="en-US"/>
        </w:rPr>
        <w:t xml:space="preserve">попуњен, потписан и печатом оверен „Образац трошкова припреме понуде“ по потреби; </w:t>
      </w:r>
    </w:p>
    <w:p w14:paraId="509BC6A6" w14:textId="77777777" w:rsidR="00052A28" w:rsidRPr="0074613E" w:rsidRDefault="00B830C2" w:rsidP="00B830C2">
      <w:pPr>
        <w:pStyle w:val="KDNabrajanje"/>
        <w:rPr>
          <w:rFonts w:cs="Arial"/>
          <w:lang w:bidi="en-US"/>
        </w:rPr>
      </w:pPr>
      <w:r w:rsidRPr="0074613E">
        <w:rPr>
          <w:rFonts w:cs="Arial"/>
          <w:lang w:bidi="en-US"/>
        </w:rPr>
        <w:t xml:space="preserve">попуњен, потписан и печатом оверен образац „Референтна листа понуђача“ </w:t>
      </w:r>
    </w:p>
    <w:p w14:paraId="0320B449" w14:textId="77777777" w:rsidR="00B830C2" w:rsidRPr="0074613E" w:rsidRDefault="00B830C2" w:rsidP="00B830C2">
      <w:pPr>
        <w:pStyle w:val="KDNabrajanje"/>
        <w:rPr>
          <w:rFonts w:cs="Arial"/>
          <w:lang w:bidi="en-US"/>
        </w:rPr>
      </w:pPr>
      <w:r w:rsidRPr="0074613E">
        <w:rPr>
          <w:rFonts w:cs="Arial"/>
          <w:lang w:bidi="en-US"/>
        </w:rPr>
        <w:t>попуњен, потписан и печатом оверен образац „Потврда о референтним услугама понуђача“, издате понуђачу од стране претходних наручилаца</w:t>
      </w:r>
    </w:p>
    <w:p w14:paraId="18B1102A" w14:textId="77777777" w:rsidR="00B830C2" w:rsidRPr="0074613E" w:rsidRDefault="00B830C2" w:rsidP="00B830C2">
      <w:pPr>
        <w:pStyle w:val="KDNabrajanje"/>
        <w:rPr>
          <w:rFonts w:cs="Arial"/>
          <w:lang w:bidi="en-US"/>
        </w:rPr>
      </w:pPr>
      <w:r w:rsidRPr="0074613E">
        <w:rPr>
          <w:rFonts w:cs="Arial"/>
          <w:lang w:bidi="en-US"/>
        </w:rPr>
        <w:t xml:space="preserve">потписан и оверен образац „Модел уговора“ </w:t>
      </w:r>
    </w:p>
    <w:p w14:paraId="5BC5E537" w14:textId="77777777" w:rsidR="00B830C2" w:rsidRPr="0074613E" w:rsidRDefault="00B830C2" w:rsidP="00B830C2">
      <w:pPr>
        <w:pStyle w:val="KDNabrajanje"/>
        <w:rPr>
          <w:rFonts w:cs="Arial"/>
          <w:lang w:bidi="en-US"/>
        </w:rPr>
      </w:pPr>
      <w:r w:rsidRPr="0074613E">
        <w:rPr>
          <w:rFonts w:cs="Arial"/>
          <w:lang w:bidi="en-US"/>
        </w:rPr>
        <w:t>потписан и печатом оверен образац „Модел уговора о чувању пословне тајне и поверљивих информација“;</w:t>
      </w:r>
    </w:p>
    <w:p w14:paraId="51F7442C" w14:textId="77777777" w:rsidR="00B830C2" w:rsidRPr="0074613E" w:rsidRDefault="00B830C2" w:rsidP="00B830C2">
      <w:pPr>
        <w:pStyle w:val="KDNabrajanje"/>
        <w:rPr>
          <w:rFonts w:cs="Arial"/>
          <w:lang w:bidi="en-US"/>
        </w:rPr>
      </w:pPr>
      <w:r w:rsidRPr="0074613E">
        <w:rPr>
          <w:rFonts w:cs="Arial"/>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15FF39FB" w14:textId="77777777" w:rsidR="00B830C2" w:rsidRPr="0074613E" w:rsidRDefault="00B830C2" w:rsidP="00B830C2">
      <w:pPr>
        <w:pStyle w:val="KDNabrajanje"/>
        <w:rPr>
          <w:rFonts w:cs="Arial"/>
          <w:lang w:bidi="en-US"/>
        </w:rPr>
      </w:pPr>
      <w:r w:rsidRPr="0074613E">
        <w:rPr>
          <w:rFonts w:cs="Arial"/>
          <w:lang w:bidi="en-US"/>
        </w:rPr>
        <w:t xml:space="preserve">докази и изјаве о испуњености из члана 75. и 76. Закона у складу са чланом 77. Закон и Одељком 4. конкурсне документације </w:t>
      </w:r>
    </w:p>
    <w:p w14:paraId="7B601E88" w14:textId="77777777" w:rsidR="00A35610" w:rsidRPr="0074613E" w:rsidRDefault="00A35610" w:rsidP="00A35610">
      <w:pPr>
        <w:pStyle w:val="KDNabrajanje"/>
        <w:spacing w:before="0"/>
        <w:rPr>
          <w:rFonts w:cs="Arial"/>
        </w:rPr>
      </w:pPr>
      <w:r w:rsidRPr="0074613E">
        <w:rPr>
          <w:rFonts w:cs="Arial"/>
        </w:rPr>
        <w:t>Споразум о заједничком наступу (уколико понуду подноси група понуђача)</w:t>
      </w:r>
    </w:p>
    <w:p w14:paraId="31804B22" w14:textId="77777777" w:rsidR="00A35610" w:rsidRPr="0074613E" w:rsidRDefault="00A35610" w:rsidP="00A35610">
      <w:pPr>
        <w:pStyle w:val="KDNabrajanje"/>
        <w:spacing w:before="0"/>
        <w:rPr>
          <w:rFonts w:cs="Arial"/>
        </w:rPr>
      </w:pPr>
      <w:r w:rsidRPr="0074613E">
        <w:rPr>
          <w:rFonts w:cs="Arial"/>
          <w:lang w:val="sr-Cyrl-RS"/>
        </w:rPr>
        <w:lastRenderedPageBreak/>
        <w:t>Овлашћење за потписника (ако не потписује заступник)</w:t>
      </w:r>
    </w:p>
    <w:p w14:paraId="21CF176B" w14:textId="77777777" w:rsidR="00A35610" w:rsidRPr="0074613E" w:rsidRDefault="00A35610" w:rsidP="00A35610">
      <w:pPr>
        <w:pStyle w:val="KDNabrajanje"/>
        <w:numPr>
          <w:ilvl w:val="0"/>
          <w:numId w:val="0"/>
        </w:numPr>
        <w:ind w:left="568"/>
        <w:rPr>
          <w:rFonts w:cs="Arial"/>
          <w:lang w:bidi="en-US"/>
        </w:rPr>
      </w:pPr>
    </w:p>
    <w:p w14:paraId="20C222F7" w14:textId="77777777" w:rsidR="00EE070C" w:rsidRPr="0074613E" w:rsidRDefault="0063056F" w:rsidP="00EE070C">
      <w:pPr>
        <w:pStyle w:val="KDNabrajanje"/>
        <w:numPr>
          <w:ilvl w:val="0"/>
          <w:numId w:val="0"/>
        </w:numPr>
        <w:spacing w:before="0"/>
        <w:ind w:left="270"/>
        <w:rPr>
          <w:rFonts w:cs="Arial"/>
          <w:color w:val="00B0F0"/>
        </w:rPr>
      </w:pPr>
      <w:r w:rsidRPr="0074613E">
        <w:rPr>
          <w:rFonts w:cs="Arial"/>
        </w:rPr>
        <w:t>Пожељно  је да сви обрасци и документи који чине обавезну садржину понуде буду сложени према наведеном редоследу</w:t>
      </w:r>
      <w:r w:rsidRPr="0074613E">
        <w:rPr>
          <w:rFonts w:cs="Arial"/>
          <w:color w:val="00B0F0"/>
        </w:rPr>
        <w:t xml:space="preserve">.  </w:t>
      </w:r>
    </w:p>
    <w:p w14:paraId="52C40EF5" w14:textId="77777777" w:rsidR="008D2B23" w:rsidRPr="0074613E" w:rsidRDefault="008D2B23" w:rsidP="008D2B23">
      <w:pPr>
        <w:pStyle w:val="KDParagraf"/>
        <w:spacing w:before="0"/>
        <w:rPr>
          <w:rFonts w:cs="Arial"/>
          <w:lang w:val="ru-RU"/>
        </w:rPr>
      </w:pPr>
      <w:r w:rsidRPr="0074613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67EB3CE" w14:textId="77777777" w:rsidR="008D2B23" w:rsidRPr="0074613E" w:rsidRDefault="008D2B23" w:rsidP="008D2B23">
      <w:pPr>
        <w:pStyle w:val="KDParagraf"/>
        <w:spacing w:before="0"/>
        <w:rPr>
          <w:rFonts w:cs="Arial"/>
          <w:lang w:val="ru-RU"/>
        </w:rPr>
      </w:pPr>
      <w:r w:rsidRPr="0074613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C4C7C5" w14:textId="77777777" w:rsidR="008D2B23" w:rsidRPr="0074613E" w:rsidRDefault="008D2B23" w:rsidP="008D2B23">
      <w:pPr>
        <w:pStyle w:val="KDParagraf"/>
        <w:spacing w:before="0"/>
        <w:rPr>
          <w:rFonts w:eastAsia="TimesNewRomanPS-BoldMT" w:cs="Arial"/>
          <w:bCs/>
          <w:color w:val="000000"/>
          <w:lang w:val="ru-RU"/>
        </w:rPr>
      </w:pPr>
    </w:p>
    <w:p w14:paraId="6930938D" w14:textId="77777777" w:rsidR="008D2B23" w:rsidRPr="0074613E" w:rsidRDefault="009B6CFC" w:rsidP="007777FB">
      <w:pPr>
        <w:pStyle w:val="KDPodnaslov2"/>
        <w:numPr>
          <w:ilvl w:val="1"/>
          <w:numId w:val="18"/>
        </w:numPr>
        <w:spacing w:before="0"/>
        <w:jc w:val="both"/>
        <w:rPr>
          <w:rFonts w:cs="Arial"/>
        </w:rPr>
      </w:pPr>
      <w:bookmarkStart w:id="208" w:name="_Toc441651580"/>
      <w:bookmarkStart w:id="209" w:name="_Toc442559891"/>
      <w:r w:rsidRPr="0074613E">
        <w:rPr>
          <w:rFonts w:cs="Arial"/>
          <w:lang w:val="sr-Cyrl-RS"/>
        </w:rPr>
        <w:t xml:space="preserve"> </w:t>
      </w:r>
      <w:r w:rsidR="003C4E60" w:rsidRPr="0074613E">
        <w:rPr>
          <w:rFonts w:cs="Arial"/>
          <w:lang w:val="sr-Cyrl-RS"/>
        </w:rPr>
        <w:t>П</w:t>
      </w:r>
      <w:r w:rsidR="00052A28" w:rsidRPr="0074613E">
        <w:rPr>
          <w:rFonts w:cs="Arial"/>
        </w:rPr>
        <w:t xml:space="preserve">одношење, </w:t>
      </w:r>
      <w:r w:rsidR="008D2B23" w:rsidRPr="0074613E">
        <w:rPr>
          <w:rFonts w:cs="Arial"/>
        </w:rPr>
        <w:t>отварање понуда</w:t>
      </w:r>
      <w:bookmarkEnd w:id="208"/>
      <w:bookmarkEnd w:id="209"/>
      <w:r w:rsidR="00052A28" w:rsidRPr="0074613E">
        <w:rPr>
          <w:rFonts w:cs="Arial"/>
          <w:lang w:val="sr-Cyrl-RS"/>
        </w:rPr>
        <w:t xml:space="preserve"> </w:t>
      </w:r>
    </w:p>
    <w:p w14:paraId="079970E7" w14:textId="77777777" w:rsidR="00FC355A" w:rsidRPr="0074613E" w:rsidRDefault="00FC355A" w:rsidP="008D2B23">
      <w:pPr>
        <w:pStyle w:val="KDParagraf"/>
        <w:spacing w:before="0"/>
        <w:rPr>
          <w:rFonts w:cs="Arial"/>
          <w:lang w:val="sr-Cyrl-CS"/>
        </w:rPr>
      </w:pPr>
      <w:r w:rsidRPr="0074613E">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4613E">
        <w:rPr>
          <w:rFonts w:cs="Arial"/>
          <w:lang w:val="sr-Cyrl-RS"/>
        </w:rPr>
        <w:t>е</w:t>
      </w:r>
      <w:r w:rsidRPr="0074613E">
        <w:rPr>
          <w:rFonts w:cs="Arial"/>
          <w:lang w:val="sr-Cyrl-CS"/>
        </w:rPr>
        <w:t>.</w:t>
      </w:r>
    </w:p>
    <w:p w14:paraId="248CF7E1" w14:textId="77777777" w:rsidR="00B830C2" w:rsidRPr="0074613E" w:rsidRDefault="008D2B23" w:rsidP="00B830C2">
      <w:pPr>
        <w:pStyle w:val="KDParagraf"/>
        <w:spacing w:before="0"/>
        <w:rPr>
          <w:rFonts w:cs="Arial"/>
          <w:lang w:val="sr-Cyrl-CS"/>
        </w:rPr>
      </w:pPr>
      <w:r w:rsidRPr="0074613E">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F0E41C9" w14:textId="77777777" w:rsidR="00FC355A" w:rsidRPr="0074613E" w:rsidRDefault="00B830C2" w:rsidP="00B830C2">
      <w:pPr>
        <w:pStyle w:val="KDParagraf"/>
        <w:spacing w:before="0"/>
        <w:rPr>
          <w:rFonts w:cs="Arial"/>
          <w:lang w:val="sr-Cyrl-CS"/>
        </w:rPr>
      </w:pPr>
      <w:r w:rsidRPr="0074613E">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70FEAE0F" w14:textId="77777777" w:rsidR="008D2B23" w:rsidRPr="0074613E" w:rsidRDefault="008D2B23" w:rsidP="008D2B23">
      <w:pPr>
        <w:pStyle w:val="KDParagraf"/>
        <w:spacing w:before="0"/>
        <w:rPr>
          <w:rFonts w:cs="Arial"/>
          <w:lang w:val="ru-RU"/>
        </w:rPr>
      </w:pPr>
      <w:r w:rsidRPr="0074613E">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74613E">
        <w:rPr>
          <w:rFonts w:cs="Arial"/>
          <w:lang w:val="sr-Cyrl-RS"/>
        </w:rPr>
        <w:t xml:space="preserve"> </w:t>
      </w:r>
      <w:r w:rsidRPr="0074613E">
        <w:rPr>
          <w:rFonts w:cs="Arial"/>
          <w:lang w:val="ru-RU"/>
        </w:rPr>
        <w:t xml:space="preserve">за учествовање у овом поступку, </w:t>
      </w:r>
      <w:r w:rsidR="009B6CFC" w:rsidRPr="0074613E">
        <w:rPr>
          <w:rFonts w:cs="Arial"/>
          <w:lang w:val="sr-Cyrl-RS"/>
        </w:rPr>
        <w:t xml:space="preserve">(пожељно је да буде </w:t>
      </w:r>
      <w:r w:rsidRPr="0074613E">
        <w:rPr>
          <w:rFonts w:cs="Arial"/>
          <w:lang w:val="ru-RU"/>
        </w:rPr>
        <w:t>издато на м</w:t>
      </w:r>
      <w:r w:rsidR="00EF4665" w:rsidRPr="0074613E">
        <w:rPr>
          <w:rFonts w:cs="Arial"/>
          <w:lang w:val="ru-RU"/>
        </w:rPr>
        <w:t xml:space="preserve">еморандуму понуђача), </w:t>
      </w:r>
      <w:r w:rsidR="009B6CFC" w:rsidRPr="0074613E">
        <w:rPr>
          <w:rFonts w:cs="Arial"/>
          <w:lang w:val="ru-RU"/>
        </w:rPr>
        <w:t xml:space="preserve">заведено </w:t>
      </w:r>
      <w:r w:rsidRPr="0074613E">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56860D2" w14:textId="77777777" w:rsidR="008D2B23" w:rsidRPr="0074613E" w:rsidRDefault="008D2B23" w:rsidP="008D2B23">
      <w:pPr>
        <w:pStyle w:val="KDParagraf"/>
        <w:spacing w:before="0"/>
        <w:rPr>
          <w:rFonts w:cs="Arial"/>
          <w:lang w:val="ru-RU"/>
        </w:rPr>
      </w:pPr>
      <w:r w:rsidRPr="0074613E">
        <w:rPr>
          <w:rFonts w:cs="Arial"/>
          <w:lang w:val="ru-RU"/>
        </w:rPr>
        <w:t>Комисија за јавну набавку води записник о отварању понуда у који се уносе подаци у складу са Законом.</w:t>
      </w:r>
    </w:p>
    <w:p w14:paraId="40573D5E" w14:textId="77777777" w:rsidR="008D2B23" w:rsidRPr="0074613E" w:rsidRDefault="008D2B23" w:rsidP="008D2B23">
      <w:pPr>
        <w:pStyle w:val="KDParagraf"/>
        <w:spacing w:before="0"/>
        <w:rPr>
          <w:rFonts w:cs="Arial"/>
          <w:lang w:val="ru-RU"/>
        </w:rPr>
      </w:pPr>
      <w:r w:rsidRPr="0074613E">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6DDA1A55" w14:textId="77777777" w:rsidR="008D2B23" w:rsidRPr="0074613E" w:rsidRDefault="008D2B23" w:rsidP="008D2B23">
      <w:pPr>
        <w:pStyle w:val="KDParagraf"/>
        <w:spacing w:before="0"/>
        <w:rPr>
          <w:rFonts w:cs="Arial"/>
          <w:lang w:val="ru-RU"/>
        </w:rPr>
      </w:pPr>
      <w:r w:rsidRPr="0074613E">
        <w:rPr>
          <w:rFonts w:cs="Arial"/>
          <w:lang w:val="ru-RU"/>
        </w:rPr>
        <w:t xml:space="preserve">Наручилац ће у року од </w:t>
      </w:r>
      <w:r w:rsidR="00BA652A" w:rsidRPr="0074613E">
        <w:rPr>
          <w:rFonts w:cs="Arial"/>
          <w:lang w:val="sr-Cyrl-RS"/>
        </w:rPr>
        <w:t>3</w:t>
      </w:r>
      <w:r w:rsidR="00BA652A" w:rsidRPr="0074613E">
        <w:rPr>
          <w:rFonts w:cs="Arial"/>
          <w:lang w:val="ru-RU"/>
        </w:rPr>
        <w:t xml:space="preserve"> </w:t>
      </w:r>
      <w:r w:rsidRPr="0074613E">
        <w:rPr>
          <w:rFonts w:cs="Arial"/>
          <w:lang w:val="ru-RU"/>
        </w:rPr>
        <w:t>(</w:t>
      </w:r>
      <w:r w:rsidR="00B0246A" w:rsidRPr="0074613E">
        <w:rPr>
          <w:rFonts w:cs="Arial"/>
          <w:lang w:val="sr-Cyrl-RS"/>
        </w:rPr>
        <w:t xml:space="preserve">словима: </w:t>
      </w:r>
      <w:r w:rsidR="00BA652A" w:rsidRPr="0074613E">
        <w:rPr>
          <w:rFonts w:cs="Arial"/>
          <w:lang w:val="sr-Cyrl-RS"/>
        </w:rPr>
        <w:t>три</w:t>
      </w:r>
      <w:r w:rsidRPr="0074613E">
        <w:rPr>
          <w:rFonts w:cs="Arial"/>
          <w:lang w:val="ru-RU"/>
        </w:rPr>
        <w:t xml:space="preserve">) дана од дана окончања поступка отварања понуда </w:t>
      </w:r>
      <w:r w:rsidR="0035737E" w:rsidRPr="0074613E">
        <w:rPr>
          <w:rFonts w:cs="Arial"/>
          <w:lang w:val="sr-Cyrl-RS"/>
        </w:rPr>
        <w:t xml:space="preserve">и преговарања, </w:t>
      </w:r>
      <w:r w:rsidRPr="0074613E">
        <w:rPr>
          <w:rFonts w:cs="Arial"/>
          <w:lang w:val="ru-RU"/>
        </w:rPr>
        <w:t xml:space="preserve">поштом или електронским путем доставити записник о отварању понуда </w:t>
      </w:r>
      <w:r w:rsidR="0035737E" w:rsidRPr="0074613E">
        <w:rPr>
          <w:rFonts w:cs="Arial"/>
          <w:lang w:val="sr-Cyrl-RS"/>
        </w:rPr>
        <w:t xml:space="preserve">и записник о преговарању, </w:t>
      </w:r>
      <w:r w:rsidRPr="0074613E">
        <w:rPr>
          <w:rFonts w:cs="Arial"/>
          <w:lang w:val="ru-RU"/>
        </w:rPr>
        <w:t>понуђачима који нису учествовали у поступку отварања понуда</w:t>
      </w:r>
      <w:r w:rsidR="0035737E" w:rsidRPr="0074613E">
        <w:rPr>
          <w:rFonts w:cs="Arial"/>
          <w:lang w:val="sr-Cyrl-RS"/>
        </w:rPr>
        <w:t xml:space="preserve"> и поступку преговарања</w:t>
      </w:r>
      <w:r w:rsidRPr="0074613E">
        <w:rPr>
          <w:rFonts w:cs="Arial"/>
          <w:lang w:val="ru-RU"/>
        </w:rPr>
        <w:t>.</w:t>
      </w:r>
    </w:p>
    <w:p w14:paraId="63313141" w14:textId="77777777" w:rsidR="008D2B23" w:rsidRPr="0074613E" w:rsidRDefault="00052A28" w:rsidP="0035737E">
      <w:pPr>
        <w:pStyle w:val="ListParagraph"/>
        <w:spacing w:before="0" w:after="120" w:line="240" w:lineRule="auto"/>
        <w:contextualSpacing w:val="0"/>
        <w:rPr>
          <w:rFonts w:ascii="Arial" w:hAnsi="Arial" w:cs="Arial"/>
          <w:lang w:val="ru-RU"/>
        </w:rPr>
      </w:pPr>
      <w:r w:rsidRPr="0074613E">
        <w:rPr>
          <w:rFonts w:ascii="Arial" w:hAnsi="Arial" w:cs="Arial"/>
          <w:lang w:val="ru-RU" w:eastAsia="ar-SA"/>
        </w:rPr>
        <w:t xml:space="preserve"> </w:t>
      </w:r>
    </w:p>
    <w:p w14:paraId="713B668C" w14:textId="77777777" w:rsidR="008D2B23" w:rsidRPr="0074613E" w:rsidRDefault="008D2B23" w:rsidP="007777FB">
      <w:pPr>
        <w:pStyle w:val="KDPodnaslov2"/>
        <w:numPr>
          <w:ilvl w:val="1"/>
          <w:numId w:val="18"/>
        </w:numPr>
        <w:spacing w:before="0"/>
        <w:jc w:val="both"/>
        <w:rPr>
          <w:rFonts w:cs="Arial"/>
        </w:rPr>
      </w:pPr>
      <w:bookmarkStart w:id="210" w:name="_Toc441651581"/>
      <w:bookmarkStart w:id="211" w:name="_Toc442559892"/>
      <w:r w:rsidRPr="0074613E">
        <w:rPr>
          <w:rFonts w:cs="Arial"/>
        </w:rPr>
        <w:t>Начин подношења понуде</w:t>
      </w:r>
      <w:bookmarkEnd w:id="210"/>
      <w:bookmarkEnd w:id="211"/>
    </w:p>
    <w:p w14:paraId="0EDA0432" w14:textId="77777777" w:rsidR="008D2B23" w:rsidRPr="0074613E" w:rsidRDefault="008D2B23" w:rsidP="008D2B23">
      <w:pPr>
        <w:pStyle w:val="KDParagraf"/>
        <w:spacing w:before="0"/>
        <w:rPr>
          <w:rFonts w:cs="Arial"/>
          <w:lang w:val="ru-RU"/>
        </w:rPr>
      </w:pPr>
      <w:r w:rsidRPr="0074613E">
        <w:rPr>
          <w:rFonts w:cs="Arial"/>
          <w:lang w:val="ru-RU"/>
        </w:rPr>
        <w:t>Понуђач може поднети само једну понуду.</w:t>
      </w:r>
    </w:p>
    <w:p w14:paraId="5CDFA50A" w14:textId="77777777" w:rsidR="008D2B23" w:rsidRPr="0074613E" w:rsidRDefault="008D2B23" w:rsidP="008D2B23">
      <w:pPr>
        <w:pStyle w:val="KDParagraf"/>
        <w:spacing w:before="0"/>
        <w:rPr>
          <w:rFonts w:cs="Arial"/>
          <w:lang w:val="ru-RU"/>
        </w:rPr>
      </w:pPr>
      <w:r w:rsidRPr="0074613E">
        <w:rPr>
          <w:rFonts w:cs="Arial"/>
          <w:lang w:val="ru-RU"/>
        </w:rPr>
        <w:t>Понуду може поднети понуђач самостално, група понуђача, као и понуђач са подизвођачем.</w:t>
      </w:r>
    </w:p>
    <w:p w14:paraId="0ACB574A" w14:textId="77777777" w:rsidR="008D2B23" w:rsidRPr="0074613E" w:rsidRDefault="008D2B23" w:rsidP="008D2B23">
      <w:pPr>
        <w:pStyle w:val="KDParagraf"/>
        <w:spacing w:before="0"/>
        <w:rPr>
          <w:rFonts w:cs="Arial"/>
          <w:lang w:val="ru-RU"/>
        </w:rPr>
      </w:pPr>
      <w:r w:rsidRPr="0074613E">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5E05F84" w14:textId="77777777" w:rsidR="008D2B23" w:rsidRPr="0074613E" w:rsidRDefault="008D2B23" w:rsidP="008D2B23">
      <w:pPr>
        <w:pStyle w:val="KDParagraf"/>
        <w:spacing w:before="0"/>
        <w:rPr>
          <w:rFonts w:cs="Arial"/>
          <w:lang w:val="ru-RU"/>
        </w:rPr>
      </w:pPr>
      <w:r w:rsidRPr="0074613E">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BBD162E" w14:textId="77777777" w:rsidR="008D2B23" w:rsidRPr="0074613E" w:rsidRDefault="008D2B23" w:rsidP="008D2B23">
      <w:pPr>
        <w:pStyle w:val="KDParagraf"/>
        <w:spacing w:before="0"/>
        <w:rPr>
          <w:rFonts w:cs="Arial"/>
          <w:lang w:val="ru-RU"/>
        </w:rPr>
      </w:pPr>
      <w:r w:rsidRPr="0074613E">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008CAA4" w14:textId="77777777" w:rsidR="008D2B23" w:rsidRPr="0074613E" w:rsidRDefault="008D2B23" w:rsidP="008D2B23">
      <w:pPr>
        <w:pStyle w:val="KDParagraf"/>
        <w:spacing w:before="0"/>
        <w:rPr>
          <w:rFonts w:cs="Arial"/>
          <w:lang w:val="ru-RU"/>
        </w:rPr>
      </w:pPr>
    </w:p>
    <w:p w14:paraId="0C52A6A9" w14:textId="77777777" w:rsidR="008D2B23" w:rsidRPr="0074613E" w:rsidRDefault="008D2B23" w:rsidP="007777FB">
      <w:pPr>
        <w:pStyle w:val="KDPodnaslov2"/>
        <w:numPr>
          <w:ilvl w:val="1"/>
          <w:numId w:val="18"/>
        </w:numPr>
        <w:spacing w:before="0"/>
        <w:jc w:val="both"/>
        <w:rPr>
          <w:rFonts w:cs="Arial"/>
        </w:rPr>
      </w:pPr>
      <w:bookmarkStart w:id="212" w:name="_Toc441651582"/>
      <w:bookmarkStart w:id="213" w:name="_Toc442559893"/>
      <w:r w:rsidRPr="0074613E">
        <w:rPr>
          <w:rFonts w:cs="Arial"/>
        </w:rPr>
        <w:t>Измена, допуна и опозив понуде</w:t>
      </w:r>
      <w:bookmarkEnd w:id="212"/>
      <w:bookmarkEnd w:id="213"/>
    </w:p>
    <w:p w14:paraId="59D053E5" w14:textId="0F85656B" w:rsidR="00B830C2" w:rsidRPr="0074613E" w:rsidRDefault="00B830C2" w:rsidP="00B830C2">
      <w:pPr>
        <w:pStyle w:val="KDKomentar"/>
        <w:spacing w:before="0"/>
        <w:rPr>
          <w:rFonts w:cs="Arial"/>
          <w:i w:val="0"/>
          <w:color w:val="auto"/>
          <w:sz w:val="22"/>
          <w:szCs w:val="22"/>
        </w:rPr>
      </w:pPr>
      <w:r w:rsidRPr="0074613E">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w:t>
      </w:r>
      <w:r w:rsidRPr="0074613E">
        <w:rPr>
          <w:rFonts w:cs="Arial"/>
          <w:i w:val="0"/>
          <w:color w:val="auto"/>
          <w:sz w:val="22"/>
          <w:szCs w:val="22"/>
        </w:rPr>
        <w:lastRenderedPageBreak/>
        <w:t xml:space="preserve">јавну набавку </w:t>
      </w:r>
      <w:r w:rsidR="00403855" w:rsidRPr="0074613E">
        <w:rPr>
          <w:rFonts w:cs="Arial"/>
          <w:i w:val="0"/>
          <w:color w:val="auto"/>
          <w:sz w:val="22"/>
          <w:szCs w:val="22"/>
        </w:rPr>
        <w:t>“</w:t>
      </w:r>
      <w:r w:rsidR="0094310D" w:rsidRPr="0074613E">
        <w:rPr>
          <w:rFonts w:cs="Arial"/>
          <w:i w:val="0"/>
          <w:color w:val="auto"/>
          <w:sz w:val="22"/>
          <w:szCs w:val="22"/>
        </w:rPr>
        <w:t xml:space="preserve"> </w:t>
      </w:r>
      <w:r w:rsidR="00341BF5" w:rsidRPr="0074613E">
        <w:rPr>
          <w:rFonts w:cs="Arial"/>
          <w:i w:val="0"/>
          <w:color w:val="auto"/>
          <w:sz w:val="22"/>
          <w:szCs w:val="22"/>
        </w:rPr>
        <w:t>“</w:t>
      </w:r>
      <w:r w:rsidR="00220018" w:rsidRPr="0074613E">
        <w:rPr>
          <w:rFonts w:cs="Arial"/>
          <w:i w:val="0"/>
          <w:color w:val="auto"/>
          <w:sz w:val="22"/>
          <w:szCs w:val="22"/>
        </w:rPr>
        <w:t>Пројекат имплементације ВДИ на нивоу ЈП ЕПС</w:t>
      </w:r>
      <w:r w:rsidR="00341BF5" w:rsidRPr="0074613E">
        <w:rPr>
          <w:rFonts w:cs="Arial"/>
          <w:i w:val="0"/>
          <w:color w:val="auto"/>
          <w:sz w:val="22"/>
          <w:szCs w:val="22"/>
        </w:rPr>
        <w:t>“</w:t>
      </w:r>
      <w:r w:rsidR="0094310D" w:rsidRPr="0074613E">
        <w:rPr>
          <w:rFonts w:cs="Arial"/>
          <w:i w:val="0"/>
          <w:color w:val="auto"/>
          <w:sz w:val="22"/>
          <w:szCs w:val="22"/>
        </w:rPr>
        <w:t xml:space="preserve"> </w:t>
      </w:r>
      <w:r w:rsidR="00403855" w:rsidRPr="0074613E">
        <w:rPr>
          <w:rFonts w:cs="Arial"/>
          <w:i w:val="0"/>
          <w:color w:val="auto"/>
          <w:sz w:val="22"/>
          <w:szCs w:val="22"/>
        </w:rPr>
        <w:t>”</w:t>
      </w:r>
      <w:r w:rsidRPr="0074613E">
        <w:rPr>
          <w:rFonts w:cs="Arial"/>
          <w:i w:val="0"/>
          <w:color w:val="auto"/>
          <w:sz w:val="22"/>
          <w:szCs w:val="22"/>
        </w:rPr>
        <w:t xml:space="preserve">- Јавна набавка број </w:t>
      </w:r>
      <w:r w:rsidR="00220018" w:rsidRPr="0074613E">
        <w:rPr>
          <w:rFonts w:cs="Arial"/>
          <w:i w:val="0"/>
          <w:color w:val="auto"/>
          <w:sz w:val="22"/>
          <w:szCs w:val="22"/>
        </w:rPr>
        <w:t>(ЈН/1000/0677/2018) 3156/2018</w:t>
      </w:r>
      <w:r w:rsidRPr="0074613E">
        <w:rPr>
          <w:rFonts w:cs="Arial"/>
          <w:i w:val="0"/>
          <w:color w:val="auto"/>
          <w:sz w:val="22"/>
          <w:szCs w:val="22"/>
        </w:rPr>
        <w:t xml:space="preserve"> – НЕ ОТВАРАТИ“.</w:t>
      </w:r>
    </w:p>
    <w:p w14:paraId="282F625E" w14:textId="77777777" w:rsidR="00B830C2" w:rsidRPr="0074613E" w:rsidRDefault="00B830C2" w:rsidP="00B830C2">
      <w:pPr>
        <w:pStyle w:val="KDKomentar"/>
        <w:spacing w:before="0"/>
        <w:rPr>
          <w:rFonts w:cs="Arial"/>
          <w:i w:val="0"/>
          <w:color w:val="auto"/>
          <w:sz w:val="22"/>
          <w:szCs w:val="22"/>
        </w:rPr>
      </w:pPr>
      <w:r w:rsidRPr="0074613E">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CDD7263" w14:textId="3EF37EAD" w:rsidR="00B830C2" w:rsidRPr="0074613E" w:rsidRDefault="00B830C2" w:rsidP="00B830C2">
      <w:pPr>
        <w:pStyle w:val="KDKomentar"/>
        <w:spacing w:before="0"/>
        <w:rPr>
          <w:rFonts w:cs="Arial"/>
          <w:i w:val="0"/>
          <w:color w:val="auto"/>
          <w:sz w:val="22"/>
          <w:szCs w:val="22"/>
        </w:rPr>
      </w:pPr>
      <w:r w:rsidRPr="0074613E">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sidRPr="0074613E">
        <w:rPr>
          <w:rFonts w:cs="Arial"/>
          <w:i w:val="0"/>
          <w:color w:val="auto"/>
          <w:sz w:val="22"/>
          <w:szCs w:val="22"/>
        </w:rPr>
        <w:t>“</w:t>
      </w:r>
      <w:r w:rsidR="0094310D" w:rsidRPr="0074613E">
        <w:rPr>
          <w:rFonts w:cs="Arial"/>
          <w:i w:val="0"/>
          <w:color w:val="auto"/>
          <w:sz w:val="22"/>
          <w:szCs w:val="22"/>
        </w:rPr>
        <w:t xml:space="preserve"> </w:t>
      </w:r>
      <w:r w:rsidR="00341BF5" w:rsidRPr="0074613E">
        <w:rPr>
          <w:rFonts w:cs="Arial"/>
          <w:i w:val="0"/>
          <w:color w:val="auto"/>
          <w:sz w:val="22"/>
          <w:szCs w:val="22"/>
        </w:rPr>
        <w:t>“</w:t>
      </w:r>
      <w:r w:rsidR="00220018" w:rsidRPr="0074613E">
        <w:rPr>
          <w:rFonts w:cs="Arial"/>
          <w:i w:val="0"/>
          <w:color w:val="auto"/>
          <w:sz w:val="22"/>
          <w:szCs w:val="22"/>
        </w:rPr>
        <w:t>Пројекат имплементације ВДИ на нивоу ЈП ЕПС</w:t>
      </w:r>
      <w:r w:rsidR="00341BF5" w:rsidRPr="0074613E">
        <w:rPr>
          <w:rFonts w:cs="Arial"/>
          <w:i w:val="0"/>
          <w:color w:val="auto"/>
          <w:sz w:val="22"/>
          <w:szCs w:val="22"/>
        </w:rPr>
        <w:t>“</w:t>
      </w:r>
      <w:r w:rsidR="00403855" w:rsidRPr="0074613E">
        <w:rPr>
          <w:rFonts w:cs="Arial"/>
          <w:i w:val="0"/>
          <w:color w:val="auto"/>
          <w:sz w:val="22"/>
          <w:szCs w:val="22"/>
        </w:rPr>
        <w:t>”</w:t>
      </w:r>
      <w:r w:rsidRPr="0074613E">
        <w:rPr>
          <w:rFonts w:cs="Arial"/>
          <w:i w:val="0"/>
          <w:color w:val="auto"/>
          <w:sz w:val="22"/>
          <w:szCs w:val="22"/>
        </w:rPr>
        <w:t xml:space="preserve">- Јавна набавка број </w:t>
      </w:r>
      <w:r w:rsidR="00220018" w:rsidRPr="0074613E">
        <w:rPr>
          <w:rFonts w:cs="Arial"/>
          <w:i w:val="0"/>
          <w:color w:val="auto"/>
          <w:sz w:val="22"/>
          <w:szCs w:val="22"/>
        </w:rPr>
        <w:t>(ЈН/1000/0677/2018) 3156/2018</w:t>
      </w:r>
      <w:r w:rsidRPr="0074613E">
        <w:rPr>
          <w:rFonts w:cs="Arial"/>
          <w:i w:val="0"/>
          <w:color w:val="auto"/>
          <w:sz w:val="22"/>
          <w:szCs w:val="22"/>
        </w:rPr>
        <w:t xml:space="preserve"> – НЕ ОТВАРАТИ “.</w:t>
      </w:r>
    </w:p>
    <w:p w14:paraId="167A0953" w14:textId="77777777" w:rsidR="008D2B23" w:rsidRPr="0074613E" w:rsidRDefault="00B830C2" w:rsidP="00B830C2">
      <w:pPr>
        <w:pStyle w:val="KDKomentar"/>
        <w:spacing w:before="0"/>
        <w:rPr>
          <w:rFonts w:cs="Arial"/>
          <w:i w:val="0"/>
          <w:sz w:val="22"/>
          <w:szCs w:val="22"/>
        </w:rPr>
      </w:pPr>
      <w:r w:rsidRPr="0074613E">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2C461F5" w14:textId="77777777" w:rsidR="00EA6178" w:rsidRPr="0074613E" w:rsidRDefault="00B830C2" w:rsidP="00B830C2">
      <w:pPr>
        <w:pStyle w:val="KDKomentar"/>
        <w:tabs>
          <w:tab w:val="clear" w:pos="1134"/>
          <w:tab w:val="left" w:pos="3223"/>
        </w:tabs>
        <w:spacing w:before="0"/>
        <w:rPr>
          <w:rFonts w:cs="Arial"/>
          <w:i w:val="0"/>
          <w:sz w:val="22"/>
          <w:szCs w:val="22"/>
        </w:rPr>
      </w:pPr>
      <w:r w:rsidRPr="0074613E">
        <w:rPr>
          <w:rFonts w:cs="Arial"/>
          <w:i w:val="0"/>
          <w:sz w:val="22"/>
          <w:szCs w:val="22"/>
        </w:rPr>
        <w:tab/>
      </w:r>
    </w:p>
    <w:p w14:paraId="22EEE5AC" w14:textId="77777777" w:rsidR="008D2B23" w:rsidRPr="0074613E" w:rsidRDefault="008D2B23" w:rsidP="007777FB">
      <w:pPr>
        <w:pStyle w:val="KDPodnaslov2"/>
        <w:numPr>
          <w:ilvl w:val="1"/>
          <w:numId w:val="18"/>
        </w:numPr>
        <w:spacing w:before="0"/>
        <w:jc w:val="both"/>
        <w:rPr>
          <w:rFonts w:cs="Arial"/>
        </w:rPr>
      </w:pPr>
      <w:bookmarkStart w:id="214" w:name="_Toc441651583"/>
      <w:bookmarkStart w:id="215" w:name="_Toc442559894"/>
      <w:r w:rsidRPr="0074613E">
        <w:rPr>
          <w:rFonts w:cs="Arial"/>
          <w:lang w:val="ru-RU"/>
        </w:rPr>
        <w:t>П</w:t>
      </w:r>
      <w:r w:rsidRPr="0074613E">
        <w:rPr>
          <w:rFonts w:cs="Arial"/>
        </w:rPr>
        <w:t>артије</w:t>
      </w:r>
      <w:bookmarkEnd w:id="214"/>
      <w:bookmarkEnd w:id="215"/>
    </w:p>
    <w:p w14:paraId="41EDC004" w14:textId="77777777" w:rsidR="00FC355A" w:rsidRPr="0074613E" w:rsidRDefault="00FC355A" w:rsidP="00FC355A">
      <w:pPr>
        <w:pStyle w:val="KDParagraf"/>
        <w:spacing w:before="0"/>
        <w:rPr>
          <w:rFonts w:cs="Arial"/>
          <w:lang w:val="ru-RU"/>
        </w:rPr>
      </w:pPr>
      <w:r w:rsidRPr="0074613E">
        <w:rPr>
          <w:rFonts w:cs="Arial"/>
          <w:lang w:val="ru-RU"/>
        </w:rPr>
        <w:t>Набавка није обликована по партијама.</w:t>
      </w:r>
    </w:p>
    <w:p w14:paraId="58EC2CB2" w14:textId="77777777" w:rsidR="008D2B23" w:rsidRPr="0074613E" w:rsidRDefault="008D2B23" w:rsidP="008D2B23">
      <w:pPr>
        <w:spacing w:before="0"/>
        <w:rPr>
          <w:rFonts w:cs="Arial"/>
          <w:color w:val="00B0F0"/>
          <w:lang w:val="ru-RU"/>
        </w:rPr>
      </w:pPr>
    </w:p>
    <w:p w14:paraId="777BA14C" w14:textId="77777777" w:rsidR="008D2B23" w:rsidRPr="0074613E" w:rsidRDefault="00011DCA" w:rsidP="007777FB">
      <w:pPr>
        <w:pStyle w:val="KDPodnaslov2"/>
        <w:numPr>
          <w:ilvl w:val="1"/>
          <w:numId w:val="18"/>
        </w:numPr>
        <w:spacing w:before="0"/>
        <w:jc w:val="both"/>
        <w:rPr>
          <w:rFonts w:cs="Arial"/>
        </w:rPr>
      </w:pPr>
      <w:bookmarkStart w:id="216" w:name="_Toc441651584"/>
      <w:bookmarkStart w:id="217" w:name="_Toc442559895"/>
      <w:r w:rsidRPr="0074613E">
        <w:rPr>
          <w:rFonts w:cs="Arial"/>
          <w:lang w:val="sr-Cyrl-RS"/>
        </w:rPr>
        <w:t xml:space="preserve"> </w:t>
      </w:r>
      <w:r w:rsidR="008D2B23" w:rsidRPr="0074613E">
        <w:rPr>
          <w:rFonts w:cs="Arial"/>
        </w:rPr>
        <w:t>Понуда са варијантама</w:t>
      </w:r>
      <w:bookmarkEnd w:id="216"/>
      <w:bookmarkEnd w:id="217"/>
    </w:p>
    <w:p w14:paraId="5CE7CB61" w14:textId="77777777" w:rsidR="008D2B23" w:rsidRPr="0074613E" w:rsidRDefault="008D2B23" w:rsidP="008D2B23">
      <w:pPr>
        <w:tabs>
          <w:tab w:val="num" w:pos="993"/>
        </w:tabs>
        <w:spacing w:before="0"/>
        <w:rPr>
          <w:rFonts w:cs="Arial"/>
          <w:lang w:val="ru-RU"/>
        </w:rPr>
      </w:pPr>
      <w:r w:rsidRPr="0074613E">
        <w:rPr>
          <w:rFonts w:cs="Arial"/>
          <w:lang w:val="ru-RU"/>
        </w:rPr>
        <w:t>Понуда са варијантама није дозвољена.</w:t>
      </w:r>
    </w:p>
    <w:p w14:paraId="4372424C" w14:textId="77777777" w:rsidR="008D2B23" w:rsidRPr="0074613E" w:rsidRDefault="008D2B23" w:rsidP="008D2B23">
      <w:pPr>
        <w:tabs>
          <w:tab w:val="num" w:pos="993"/>
        </w:tabs>
        <w:spacing w:before="0"/>
        <w:rPr>
          <w:rFonts w:cs="Arial"/>
          <w:lang w:val="ru-RU"/>
        </w:rPr>
      </w:pPr>
    </w:p>
    <w:p w14:paraId="11663355" w14:textId="77777777" w:rsidR="008D2B23" w:rsidRPr="0074613E" w:rsidRDefault="00011DCA" w:rsidP="007777FB">
      <w:pPr>
        <w:pStyle w:val="KDPodnaslov2"/>
        <w:numPr>
          <w:ilvl w:val="1"/>
          <w:numId w:val="18"/>
        </w:numPr>
        <w:spacing w:before="0"/>
        <w:jc w:val="both"/>
        <w:rPr>
          <w:rFonts w:cs="Arial"/>
        </w:rPr>
      </w:pPr>
      <w:bookmarkStart w:id="218" w:name="_Toc441651585"/>
      <w:bookmarkStart w:id="219" w:name="_Toc442559896"/>
      <w:r w:rsidRPr="0074613E">
        <w:rPr>
          <w:rFonts w:cs="Arial"/>
          <w:lang w:val="sr-Cyrl-RS"/>
        </w:rPr>
        <w:t xml:space="preserve"> </w:t>
      </w:r>
      <w:r w:rsidR="008D2B23" w:rsidRPr="0074613E">
        <w:rPr>
          <w:rFonts w:cs="Arial"/>
        </w:rPr>
        <w:t>Подношење понуде са подизвођачима</w:t>
      </w:r>
      <w:bookmarkEnd w:id="218"/>
      <w:bookmarkEnd w:id="219"/>
    </w:p>
    <w:p w14:paraId="18CBEF91" w14:textId="77777777" w:rsidR="00EE070C" w:rsidRPr="0074613E" w:rsidRDefault="00EE070C" w:rsidP="00EE070C">
      <w:pPr>
        <w:pStyle w:val="KDParagraf"/>
        <w:spacing w:before="0"/>
        <w:rPr>
          <w:rFonts w:cs="Arial"/>
          <w:lang w:val="ru-RU"/>
        </w:rPr>
      </w:pPr>
      <w:r w:rsidRPr="0074613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2B23D2E" w14:textId="77777777" w:rsidR="00EE070C" w:rsidRPr="0074613E" w:rsidRDefault="00EE070C" w:rsidP="00EE070C">
      <w:pPr>
        <w:pStyle w:val="KDParagraf"/>
        <w:spacing w:before="0"/>
        <w:rPr>
          <w:rFonts w:cs="Arial"/>
          <w:lang w:val="ru-RU"/>
        </w:rPr>
      </w:pPr>
      <w:r w:rsidRPr="0074613E">
        <w:rPr>
          <w:rFonts w:cs="Arial"/>
          <w:lang w:val="ru-RU"/>
        </w:rPr>
        <w:t>- наз</w:t>
      </w:r>
      <w:r w:rsidR="00F21BDD" w:rsidRPr="0074613E">
        <w:rPr>
          <w:rFonts w:cs="Arial"/>
          <w:lang w:val="ru-RU"/>
        </w:rPr>
        <w:t>ив подизвођача, а уколико о</w:t>
      </w:r>
      <w:r w:rsidR="00F21BDD" w:rsidRPr="0074613E">
        <w:rPr>
          <w:rFonts w:cs="Arial"/>
          <w:lang w:val="sr-Cyrl-RS"/>
        </w:rPr>
        <w:t>квирни споразум</w:t>
      </w:r>
      <w:r w:rsidR="009E2F25" w:rsidRPr="0074613E">
        <w:rPr>
          <w:rFonts w:cs="Arial"/>
          <w:lang w:val="sr-Cyrl-RS"/>
        </w:rPr>
        <w:t>/уговор</w:t>
      </w:r>
      <w:r w:rsidRPr="0074613E">
        <w:rPr>
          <w:rFonts w:cs="Arial"/>
          <w:lang w:val="ru-RU"/>
        </w:rPr>
        <w:t xml:space="preserve"> између наручиоца и понуђача буде закључен, тај подизвођач ће бити наведен у </w:t>
      </w:r>
      <w:r w:rsidR="00F21BDD" w:rsidRPr="0074613E">
        <w:rPr>
          <w:rFonts w:cs="Arial"/>
          <w:lang w:val="sr-Cyrl-RS"/>
        </w:rPr>
        <w:t>оквирном споразуму</w:t>
      </w:r>
      <w:r w:rsidRPr="0074613E">
        <w:rPr>
          <w:rFonts w:cs="Arial"/>
          <w:lang w:val="ru-RU"/>
        </w:rPr>
        <w:t>;</w:t>
      </w:r>
    </w:p>
    <w:p w14:paraId="6AE1EDB1" w14:textId="77777777" w:rsidR="00EE070C" w:rsidRPr="0074613E" w:rsidRDefault="00EE070C" w:rsidP="00EE070C">
      <w:pPr>
        <w:pStyle w:val="KDParagraf"/>
        <w:spacing w:before="0"/>
        <w:rPr>
          <w:rFonts w:cs="Arial"/>
          <w:lang w:val="ru-RU"/>
        </w:rPr>
      </w:pPr>
      <w:r w:rsidRPr="0074613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8689349" w14:textId="77777777" w:rsidR="00EE070C" w:rsidRPr="0074613E" w:rsidRDefault="00EE070C" w:rsidP="00EE070C">
      <w:pPr>
        <w:pStyle w:val="KDParagraf"/>
        <w:spacing w:before="0"/>
        <w:rPr>
          <w:rFonts w:cs="Arial"/>
          <w:lang w:val="ru-RU"/>
        </w:rPr>
      </w:pPr>
      <w:r w:rsidRPr="0074613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EE75E9D" w14:textId="77777777" w:rsidR="009B6CFC" w:rsidRPr="0074613E" w:rsidRDefault="00EE070C" w:rsidP="008D2B23">
      <w:pPr>
        <w:pStyle w:val="KDParagraf"/>
        <w:spacing w:before="0"/>
        <w:rPr>
          <w:rFonts w:cs="Arial"/>
          <w:color w:val="00B0F0"/>
          <w:lang w:val="ru-RU"/>
        </w:rPr>
      </w:pPr>
      <w:r w:rsidRPr="0074613E">
        <w:rPr>
          <w:rFonts w:cs="Arial"/>
          <w:lang w:val="sr-Cyrl-RS"/>
        </w:rPr>
        <w:t xml:space="preserve">Обавеза понуђача је да за </w:t>
      </w:r>
      <w:r w:rsidR="008D2B23" w:rsidRPr="0074613E">
        <w:rPr>
          <w:rFonts w:cs="Arial"/>
          <w:lang w:val="ru-RU"/>
        </w:rPr>
        <w:t>подизвођач</w:t>
      </w:r>
      <w:r w:rsidRPr="0074613E">
        <w:rPr>
          <w:rFonts w:cs="Arial"/>
          <w:lang w:val="sr-Cyrl-RS"/>
        </w:rPr>
        <w:t>а достави доказе о испуњености</w:t>
      </w:r>
      <w:r w:rsidR="008D2B23" w:rsidRPr="0074613E">
        <w:rPr>
          <w:rFonts w:cs="Arial"/>
          <w:lang w:val="ru-RU"/>
        </w:rPr>
        <w:t xml:space="preserve"> обавезн</w:t>
      </w:r>
      <w:r w:rsidRPr="0074613E">
        <w:rPr>
          <w:rFonts w:cs="Arial"/>
          <w:lang w:val="sr-Cyrl-RS"/>
        </w:rPr>
        <w:t>их</w:t>
      </w:r>
      <w:r w:rsidR="008D2B23" w:rsidRPr="0074613E">
        <w:rPr>
          <w:rFonts w:cs="Arial"/>
          <w:lang w:val="ru-RU"/>
        </w:rPr>
        <w:t xml:space="preserve"> услов</w:t>
      </w:r>
      <w:r w:rsidRPr="0074613E">
        <w:rPr>
          <w:rFonts w:cs="Arial"/>
          <w:lang w:val="sr-Cyrl-RS"/>
        </w:rPr>
        <w:t>а</w:t>
      </w:r>
      <w:r w:rsidR="008D2B23" w:rsidRPr="0074613E">
        <w:rPr>
          <w:rFonts w:cs="Arial"/>
          <w:lang w:val="ru-RU"/>
        </w:rPr>
        <w:t xml:space="preserve"> из члана 75. став 1. тачка 1), 2) и 4) Закона</w:t>
      </w:r>
      <w:r w:rsidRPr="0074613E">
        <w:rPr>
          <w:rFonts w:cs="Arial"/>
          <w:lang w:val="ru-RU"/>
        </w:rPr>
        <w:t xml:space="preserve"> </w:t>
      </w:r>
      <w:r w:rsidR="008D2B23" w:rsidRPr="0074613E">
        <w:rPr>
          <w:rFonts w:cs="Arial"/>
          <w:lang w:val="ru-RU"/>
        </w:rPr>
        <w:t>наведен</w:t>
      </w:r>
      <w:r w:rsidRPr="0074613E">
        <w:rPr>
          <w:rFonts w:cs="Arial"/>
          <w:lang w:val="sr-Cyrl-RS"/>
        </w:rPr>
        <w:t>их</w:t>
      </w:r>
      <w:r w:rsidR="008D2B23" w:rsidRPr="0074613E">
        <w:rPr>
          <w:rFonts w:cs="Arial"/>
          <w:lang w:val="ru-RU"/>
        </w:rPr>
        <w:t xml:space="preserve"> у одељку Услови за учешће из члана 75. и 76. Закона и Упутство како се доказује испуњеност тих услова</w:t>
      </w:r>
      <w:r w:rsidR="00FC6108" w:rsidRPr="0074613E">
        <w:rPr>
          <w:rFonts w:cs="Arial"/>
          <w:lang w:val="sr-Cyrl-RS"/>
        </w:rPr>
        <w:t>.</w:t>
      </w:r>
    </w:p>
    <w:p w14:paraId="6D259A0E" w14:textId="77777777" w:rsidR="008D2B23" w:rsidRPr="0074613E" w:rsidRDefault="008D2B23" w:rsidP="008D2B23">
      <w:pPr>
        <w:pStyle w:val="KDParagraf"/>
        <w:spacing w:before="0"/>
        <w:rPr>
          <w:rFonts w:cs="Arial"/>
          <w:lang w:val="ru-RU"/>
        </w:rPr>
      </w:pPr>
      <w:r w:rsidRPr="0074613E">
        <w:rPr>
          <w:rFonts w:cs="Arial"/>
          <w:lang w:val="ru-RU"/>
        </w:rPr>
        <w:t>Додатне услове понуђач испуњава самостално, без обзира на а</w:t>
      </w:r>
      <w:r w:rsidR="00F21BDD" w:rsidRPr="0074613E">
        <w:rPr>
          <w:rFonts w:cs="Arial"/>
          <w:lang w:val="sr-Cyrl-RS"/>
        </w:rPr>
        <w:t>н</w:t>
      </w:r>
      <w:r w:rsidRPr="0074613E">
        <w:rPr>
          <w:rFonts w:cs="Arial"/>
          <w:lang w:val="ru-RU"/>
        </w:rPr>
        <w:t>гажовање подизвођача.</w:t>
      </w:r>
    </w:p>
    <w:p w14:paraId="5693EFF0" w14:textId="77777777" w:rsidR="008D2B23" w:rsidRPr="0074613E" w:rsidRDefault="008D2B23" w:rsidP="008D2B23">
      <w:pPr>
        <w:pStyle w:val="KDParagraf"/>
        <w:spacing w:before="0"/>
        <w:rPr>
          <w:rFonts w:cs="Arial"/>
          <w:lang w:val="ru-RU"/>
        </w:rPr>
      </w:pPr>
      <w:r w:rsidRPr="0074613E">
        <w:rPr>
          <w:rFonts w:cs="Arial"/>
          <w:lang w:val="ru-RU"/>
        </w:rPr>
        <w:t xml:space="preserve">Све обрасце у понуди потписује и оверава понуђач, изузев </w:t>
      </w:r>
      <w:r w:rsidR="00EE070C" w:rsidRPr="0074613E">
        <w:rPr>
          <w:rFonts w:cs="Arial"/>
          <w:lang w:val="sr-Cyrl-RS"/>
        </w:rPr>
        <w:t>образаца под пуном материјалном и кривичном одговорношћу,</w:t>
      </w:r>
      <w:r w:rsidRPr="0074613E">
        <w:rPr>
          <w:rFonts w:cs="Arial"/>
          <w:lang w:val="ru-RU"/>
        </w:rPr>
        <w:t>које попуњава, потписује и оверава сваки подизвођач у своје име.</w:t>
      </w:r>
    </w:p>
    <w:p w14:paraId="0468B6EA" w14:textId="77777777" w:rsidR="008D2B23" w:rsidRPr="0074613E" w:rsidRDefault="008D2B23" w:rsidP="008D2B23">
      <w:pPr>
        <w:pStyle w:val="KDParagraf"/>
        <w:spacing w:before="0"/>
        <w:rPr>
          <w:rFonts w:cs="Arial"/>
          <w:lang w:val="ru-RU"/>
        </w:rPr>
      </w:pPr>
      <w:r w:rsidRPr="0074613E">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74613E">
        <w:rPr>
          <w:rFonts w:cs="Arial"/>
          <w:lang w:val="sr-Cyrl-RS"/>
        </w:rPr>
        <w:t>оквирни споразум</w:t>
      </w:r>
      <w:r w:rsidRPr="0074613E">
        <w:rPr>
          <w:rFonts w:cs="Arial"/>
          <w:lang w:val="ru-RU"/>
        </w:rPr>
        <w:t xml:space="preserve">, осим ако би раскидом </w:t>
      </w:r>
      <w:r w:rsidR="00B61918" w:rsidRPr="0074613E">
        <w:rPr>
          <w:rFonts w:cs="Arial"/>
          <w:lang w:val="sr-Cyrl-RS"/>
        </w:rPr>
        <w:t>оквирног споразума</w:t>
      </w:r>
      <w:r w:rsidRPr="0074613E">
        <w:rPr>
          <w:rFonts w:cs="Arial"/>
          <w:lang w:val="ru-RU"/>
        </w:rPr>
        <w:t xml:space="preserve"> наручилац претрпео знатну штету. </w:t>
      </w:r>
    </w:p>
    <w:p w14:paraId="403DD1A0" w14:textId="77777777" w:rsidR="00011DCA" w:rsidRPr="0074613E" w:rsidRDefault="00011DCA" w:rsidP="00011DCA">
      <w:pPr>
        <w:pStyle w:val="KDParagraf"/>
        <w:spacing w:before="0"/>
        <w:rPr>
          <w:rFonts w:cs="Arial"/>
          <w:lang w:val="ru-RU"/>
        </w:rPr>
      </w:pPr>
      <w:r w:rsidRPr="0074613E">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74613E">
        <w:rPr>
          <w:rFonts w:cs="Arial"/>
          <w:lang w:val="ru-RU"/>
        </w:rPr>
        <w:t>претходну сагласност Наручиоца.</w:t>
      </w:r>
      <w:r w:rsidR="0035737E" w:rsidRPr="0074613E">
        <w:rPr>
          <w:rFonts w:cs="Arial"/>
          <w:lang w:val="sr-Cyrl-RS"/>
        </w:rPr>
        <w:t xml:space="preserve"> </w:t>
      </w:r>
      <w:r w:rsidRPr="0074613E">
        <w:rPr>
          <w:rFonts w:cs="Arial"/>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E9FBDD2" w14:textId="77777777" w:rsidR="008D2B23" w:rsidRPr="0074613E" w:rsidRDefault="008D2B23" w:rsidP="008D2B23">
      <w:pPr>
        <w:pStyle w:val="KDParagraf"/>
        <w:spacing w:before="0"/>
        <w:rPr>
          <w:rFonts w:cs="Arial"/>
          <w:color w:val="000000" w:themeColor="text1"/>
          <w:lang w:bidi="en-US"/>
        </w:rPr>
      </w:pPr>
      <w:r w:rsidRPr="0074613E">
        <w:rPr>
          <w:rFonts w:cs="Arial"/>
          <w:color w:val="000000" w:themeColor="text1"/>
          <w:lang w:val="ru-RU"/>
        </w:rPr>
        <w:t>Наручилац</w:t>
      </w:r>
      <w:r w:rsidRPr="0074613E">
        <w:rPr>
          <w:rFonts w:cs="Arial"/>
          <w:color w:val="000000" w:themeColor="text1"/>
          <w:lang w:val="ru-RU" w:bidi="en-US"/>
        </w:rPr>
        <w:t xml:space="preserve"> у овом поступку не предвиђа примену одредби става 9. и 10. члана 80. </w:t>
      </w:r>
      <w:r w:rsidRPr="0074613E">
        <w:rPr>
          <w:rFonts w:cs="Arial"/>
          <w:color w:val="000000" w:themeColor="text1"/>
          <w:lang w:bidi="en-US"/>
        </w:rPr>
        <w:t>Закона.</w:t>
      </w:r>
    </w:p>
    <w:p w14:paraId="7141DAD5" w14:textId="77777777" w:rsidR="008D2B23" w:rsidRPr="0074613E" w:rsidRDefault="008D2B23" w:rsidP="008D2B23">
      <w:pPr>
        <w:pStyle w:val="KDParagraf"/>
        <w:spacing w:before="0"/>
        <w:rPr>
          <w:rFonts w:cs="Arial"/>
          <w:color w:val="00B0F0"/>
          <w:lang w:bidi="en-US"/>
        </w:rPr>
      </w:pPr>
    </w:p>
    <w:p w14:paraId="06750A67" w14:textId="77777777" w:rsidR="008D2B23" w:rsidRPr="0074613E" w:rsidRDefault="008D2B23" w:rsidP="007777FB">
      <w:pPr>
        <w:pStyle w:val="KDPodnaslov2"/>
        <w:numPr>
          <w:ilvl w:val="1"/>
          <w:numId w:val="18"/>
        </w:numPr>
        <w:spacing w:before="0"/>
        <w:jc w:val="both"/>
        <w:rPr>
          <w:rFonts w:cs="Arial"/>
        </w:rPr>
      </w:pPr>
      <w:bookmarkStart w:id="220" w:name="_Toc441651586"/>
      <w:bookmarkStart w:id="221" w:name="_Toc442559897"/>
      <w:r w:rsidRPr="0074613E">
        <w:rPr>
          <w:rFonts w:cs="Arial"/>
        </w:rPr>
        <w:t>Подношење заједничке понуде</w:t>
      </w:r>
      <w:bookmarkEnd w:id="220"/>
      <w:bookmarkEnd w:id="221"/>
    </w:p>
    <w:p w14:paraId="531CCFFB" w14:textId="77777777" w:rsidR="008D2B23" w:rsidRPr="0074613E" w:rsidRDefault="008D2B23" w:rsidP="008D2B23">
      <w:pPr>
        <w:pStyle w:val="KDParagraf"/>
        <w:spacing w:before="0"/>
        <w:rPr>
          <w:rFonts w:cs="Arial"/>
        </w:rPr>
      </w:pPr>
      <w:r w:rsidRPr="0074613E">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74613E">
        <w:rPr>
          <w:rFonts w:cs="Arial"/>
          <w:lang w:val="sr-Cyrl-RS"/>
        </w:rPr>
        <w:t xml:space="preserve"> </w:t>
      </w:r>
      <w:r w:rsidRPr="0074613E">
        <w:rPr>
          <w:rFonts w:cs="Arial"/>
        </w:rPr>
        <w:t xml:space="preserve">Закона и то: </w:t>
      </w:r>
    </w:p>
    <w:p w14:paraId="1363C3BA" w14:textId="77777777" w:rsidR="008D2B23" w:rsidRPr="0074613E" w:rsidRDefault="008D2B23" w:rsidP="008D2B23">
      <w:pPr>
        <w:pStyle w:val="KDNabrajanje"/>
        <w:spacing w:before="0"/>
        <w:rPr>
          <w:rFonts w:cs="Arial"/>
        </w:rPr>
      </w:pPr>
      <w:r w:rsidRPr="0074613E">
        <w:rPr>
          <w:rFonts w:cs="Arial"/>
          <w:lang w:val="sr-Cyrl-CS"/>
        </w:rPr>
        <w:lastRenderedPageBreak/>
        <w:t xml:space="preserve">податке о </w:t>
      </w:r>
      <w:r w:rsidRPr="0074613E">
        <w:rPr>
          <w:rFonts w:cs="Arial"/>
        </w:rPr>
        <w:t xml:space="preserve">члану групе који ће бити </w:t>
      </w:r>
      <w:r w:rsidRPr="0074613E">
        <w:rPr>
          <w:rFonts w:cs="Arial"/>
          <w:lang w:val="sr-Cyrl-CS"/>
        </w:rPr>
        <w:t>Н</w:t>
      </w:r>
      <w:r w:rsidRPr="0074613E">
        <w:rPr>
          <w:rFonts w:cs="Arial"/>
        </w:rPr>
        <w:t xml:space="preserve">осилац посла, односно који ће поднети понуду и који ће заступати групу понуђача пред </w:t>
      </w:r>
      <w:r w:rsidRPr="0074613E">
        <w:rPr>
          <w:rFonts w:cs="Arial"/>
          <w:lang w:val="sr-Cyrl-CS"/>
        </w:rPr>
        <w:t>Н</w:t>
      </w:r>
      <w:r w:rsidRPr="0074613E">
        <w:rPr>
          <w:rFonts w:cs="Arial"/>
        </w:rPr>
        <w:t>аручиоцем;</w:t>
      </w:r>
    </w:p>
    <w:p w14:paraId="75586D7D" w14:textId="77777777" w:rsidR="008D2B23" w:rsidRPr="0074613E" w:rsidRDefault="008D2B23" w:rsidP="008D2B23">
      <w:pPr>
        <w:pStyle w:val="KDNabrajanje"/>
        <w:spacing w:before="0"/>
        <w:rPr>
          <w:rFonts w:cs="Arial"/>
        </w:rPr>
      </w:pPr>
      <w:r w:rsidRPr="0074613E">
        <w:rPr>
          <w:rFonts w:cs="Arial"/>
        </w:rPr>
        <w:t xml:space="preserve">опис послова сваког од понуђача из групе понуђача у извршењу </w:t>
      </w:r>
      <w:r w:rsidR="00F21BDD" w:rsidRPr="0074613E">
        <w:rPr>
          <w:rFonts w:cs="Arial"/>
          <w:lang w:val="sr-Cyrl-RS"/>
        </w:rPr>
        <w:t>оквирног споразума</w:t>
      </w:r>
      <w:r w:rsidRPr="0074613E">
        <w:rPr>
          <w:rFonts w:cs="Arial"/>
        </w:rPr>
        <w:t>.</w:t>
      </w:r>
    </w:p>
    <w:p w14:paraId="5C6D5A15" w14:textId="77777777" w:rsidR="00011DCA" w:rsidRPr="0074613E" w:rsidRDefault="008D2B23" w:rsidP="008D2B23">
      <w:pPr>
        <w:pStyle w:val="KDParagraf"/>
        <w:spacing w:before="0"/>
        <w:rPr>
          <w:rFonts w:cs="Arial"/>
          <w:color w:val="00B0F0"/>
          <w:lang w:val="sr-Cyrl-RS"/>
        </w:rPr>
      </w:pPr>
      <w:r w:rsidRPr="0074613E">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FC6108" w:rsidRPr="0074613E">
        <w:rPr>
          <w:rFonts w:cs="Arial"/>
          <w:lang w:val="ru-RU"/>
        </w:rPr>
        <w:t xml:space="preserve">. </w:t>
      </w:r>
      <w:r w:rsidRPr="0074613E">
        <w:rPr>
          <w:rFonts w:cs="Arial"/>
          <w:lang w:val="ru-RU"/>
        </w:rPr>
        <w:t xml:space="preserve">Услове у вези са капацитетима, у складу са чланом 76. Закона, понуђачи из групе испуњавају заједно, на основу </w:t>
      </w:r>
      <w:r w:rsidRPr="0074613E">
        <w:rPr>
          <w:rFonts w:cs="Arial"/>
          <w:color w:val="000000" w:themeColor="text1"/>
          <w:lang w:val="ru-RU"/>
        </w:rPr>
        <w:t>достављених доказа дефинисаних конкурсном документацијом</w:t>
      </w:r>
      <w:r w:rsidR="00DF1A82" w:rsidRPr="0074613E">
        <w:rPr>
          <w:rFonts w:cs="Arial"/>
          <w:color w:val="000000" w:themeColor="text1"/>
          <w:lang w:val="sr-Cyrl-RS"/>
        </w:rPr>
        <w:t>.</w:t>
      </w:r>
    </w:p>
    <w:p w14:paraId="6A25B344" w14:textId="77777777" w:rsidR="00011DCA" w:rsidRPr="0074613E" w:rsidRDefault="00011DCA" w:rsidP="008D2B23">
      <w:pPr>
        <w:pStyle w:val="KDParagraf"/>
        <w:spacing w:before="0"/>
        <w:rPr>
          <w:rFonts w:cs="Arial"/>
          <w:lang w:val="sr-Cyrl-RS"/>
        </w:rPr>
      </w:pPr>
      <w:r w:rsidRPr="0074613E">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35B1729" w14:textId="77777777" w:rsidR="00FD7543" w:rsidRPr="0074613E" w:rsidRDefault="008D2B23" w:rsidP="008D2B23">
      <w:pPr>
        <w:pStyle w:val="KDParagraf"/>
        <w:spacing w:before="0"/>
        <w:rPr>
          <w:rFonts w:cs="Arial"/>
          <w:color w:val="00B0F0"/>
          <w:lang w:val="sr-Cyrl-RS" w:bidi="en-US"/>
        </w:rPr>
      </w:pPr>
      <w:r w:rsidRPr="0074613E">
        <w:rPr>
          <w:rFonts w:cs="Arial"/>
          <w:lang w:val="ru-RU" w:bidi="en-US"/>
        </w:rPr>
        <w:t xml:space="preserve">У случају заједничке понуде групе понуђача </w:t>
      </w:r>
      <w:r w:rsidR="00011DCA" w:rsidRPr="0074613E">
        <w:rPr>
          <w:rFonts w:cs="Arial"/>
          <w:lang w:val="sr-Cyrl-CS" w:bidi="en-US"/>
        </w:rPr>
        <w:t xml:space="preserve">обрасце под пуном материјалном и кривичном одговорношћу </w:t>
      </w:r>
      <w:r w:rsidRPr="0074613E">
        <w:rPr>
          <w:rFonts w:cs="Arial"/>
          <w:lang w:val="ru-RU" w:bidi="en-US"/>
        </w:rPr>
        <w:t>попуњава, потписује и оверава сваки члан групе понуђача у своје име.</w:t>
      </w:r>
      <w:r w:rsidR="00B20A6C" w:rsidRPr="0074613E">
        <w:rPr>
          <w:rFonts w:cs="Arial"/>
          <w:lang w:val="sr-Cyrl-RS" w:bidi="en-US"/>
        </w:rPr>
        <w:t>( Образац Изјаве о независној понуди и Образац изјаве у складу са чланом 75. став 2. Закона)</w:t>
      </w:r>
    </w:p>
    <w:p w14:paraId="18946979" w14:textId="77777777" w:rsidR="008D2B23" w:rsidRPr="0074613E" w:rsidRDefault="00011DCA" w:rsidP="008D2B23">
      <w:pPr>
        <w:pStyle w:val="KDParagraf"/>
        <w:spacing w:before="0"/>
        <w:rPr>
          <w:rFonts w:cs="Arial"/>
          <w:lang w:val="sr-Cyrl-RS" w:bidi="en-US"/>
        </w:rPr>
      </w:pPr>
      <w:r w:rsidRPr="0074613E">
        <w:rPr>
          <w:rFonts w:cs="Arial"/>
          <w:lang w:val="sr-Cyrl-RS" w:bidi="en-US"/>
        </w:rPr>
        <w:t>Понуђачи из групе понуђача одговорају неограничено солидарно према наручиоцу.</w:t>
      </w:r>
    </w:p>
    <w:p w14:paraId="109EF7D0" w14:textId="77777777" w:rsidR="00011DCA" w:rsidRPr="0074613E" w:rsidRDefault="00011DCA" w:rsidP="008D2B23">
      <w:pPr>
        <w:pStyle w:val="KDParagraf"/>
        <w:spacing w:before="0"/>
        <w:rPr>
          <w:rFonts w:cs="Arial"/>
          <w:lang w:val="sr-Cyrl-RS" w:bidi="en-US"/>
        </w:rPr>
      </w:pPr>
    </w:p>
    <w:p w14:paraId="3D95AA86" w14:textId="77777777" w:rsidR="008D2B23" w:rsidRPr="0074613E" w:rsidRDefault="008D2B23" w:rsidP="007777FB">
      <w:pPr>
        <w:pStyle w:val="KDPodnaslov2"/>
        <w:numPr>
          <w:ilvl w:val="1"/>
          <w:numId w:val="18"/>
        </w:numPr>
        <w:spacing w:before="0"/>
        <w:jc w:val="both"/>
        <w:rPr>
          <w:rFonts w:cs="Arial"/>
        </w:rPr>
      </w:pPr>
      <w:bookmarkStart w:id="222" w:name="_Toc441651587"/>
      <w:bookmarkStart w:id="223" w:name="_Toc442559898"/>
      <w:r w:rsidRPr="0074613E">
        <w:rPr>
          <w:rFonts w:cs="Arial"/>
        </w:rPr>
        <w:t>Понуђена цена</w:t>
      </w:r>
      <w:bookmarkEnd w:id="222"/>
      <w:bookmarkEnd w:id="223"/>
    </w:p>
    <w:p w14:paraId="31BBA6DB" w14:textId="77777777" w:rsidR="00DF1A82" w:rsidRPr="0074613E" w:rsidRDefault="00DF1A82" w:rsidP="00DF1A82">
      <w:pPr>
        <w:pStyle w:val="KDParagraf"/>
        <w:spacing w:before="0"/>
        <w:rPr>
          <w:rFonts w:cs="Arial"/>
          <w:lang w:val="ru-RU"/>
        </w:rPr>
      </w:pPr>
      <w:r w:rsidRPr="0074613E">
        <w:rPr>
          <w:rFonts w:cs="Arial"/>
          <w:lang w:val="ru-RU"/>
        </w:rPr>
        <w:t>Цена се исказује у динарима/</w:t>
      </w:r>
      <w:r w:rsidRPr="0074613E">
        <w:rPr>
          <w:rFonts w:cs="Arial"/>
        </w:rPr>
        <w:t>EUR</w:t>
      </w:r>
      <w:r w:rsidRPr="0074613E">
        <w:rPr>
          <w:rFonts w:cs="Arial"/>
          <w:lang w:val="ru-RU"/>
        </w:rPr>
        <w:t>, без пореза на додату вредност.</w:t>
      </w:r>
    </w:p>
    <w:p w14:paraId="06FCE0AD" w14:textId="77777777" w:rsidR="0063056F" w:rsidRPr="0074613E" w:rsidRDefault="0063056F" w:rsidP="00DF1A82">
      <w:pPr>
        <w:pStyle w:val="KDParagraf"/>
        <w:spacing w:before="0"/>
        <w:rPr>
          <w:rFonts w:cs="Arial"/>
          <w:lang w:val="ru-RU"/>
        </w:rPr>
      </w:pPr>
      <w:r w:rsidRPr="0074613E">
        <w:rPr>
          <w:rFonts w:cs="Arial"/>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E43FA68" w14:textId="77777777" w:rsidR="0063056F" w:rsidRPr="0074613E" w:rsidRDefault="0063056F" w:rsidP="0063056F">
      <w:pPr>
        <w:rPr>
          <w:rFonts w:cs="Arial"/>
          <w:lang w:val="ru-RU"/>
        </w:rPr>
      </w:pPr>
      <w:r w:rsidRPr="0074613E">
        <w:rPr>
          <w:rFonts w:cs="Arial"/>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0EA2C0C" w14:textId="77777777" w:rsidR="0063056F" w:rsidRPr="0074613E" w:rsidRDefault="0063056F" w:rsidP="00DF1A82">
      <w:pPr>
        <w:pStyle w:val="KDParagraf"/>
        <w:spacing w:before="0"/>
        <w:rPr>
          <w:rFonts w:cs="Arial"/>
          <w:lang w:val="ru-RU"/>
        </w:rPr>
      </w:pPr>
    </w:p>
    <w:p w14:paraId="32A867AE" w14:textId="77777777" w:rsidR="00DF1A82" w:rsidRPr="0074613E" w:rsidRDefault="00DF1A82" w:rsidP="00DF1A82">
      <w:pPr>
        <w:pStyle w:val="KDParagraf"/>
        <w:spacing w:before="0"/>
        <w:rPr>
          <w:rFonts w:cs="Arial"/>
          <w:color w:val="000000" w:themeColor="text1"/>
          <w:lang w:val="ru-RU"/>
        </w:rPr>
      </w:pPr>
      <w:r w:rsidRPr="0074613E">
        <w:rPr>
          <w:rFonts w:cs="Arial"/>
          <w:color w:val="000000" w:themeColor="text1"/>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019E5535" w14:textId="77777777" w:rsidR="00DF1A82" w:rsidRPr="0074613E" w:rsidRDefault="00DF1A82" w:rsidP="00DF1A82">
      <w:pPr>
        <w:pStyle w:val="KDParagraf"/>
        <w:spacing w:before="0"/>
        <w:rPr>
          <w:rFonts w:cs="Arial"/>
          <w:color w:val="000000" w:themeColor="text1"/>
          <w:lang w:val="ru-RU"/>
        </w:rPr>
      </w:pPr>
      <w:r w:rsidRPr="0074613E">
        <w:rPr>
          <w:rFonts w:cs="Arial"/>
          <w:color w:val="000000" w:themeColor="text1"/>
          <w:lang w:val="ru-RU"/>
        </w:rPr>
        <w:t>Цена мора бити фиксна и не може се мењати</w:t>
      </w:r>
      <w:r w:rsidR="00BA652A" w:rsidRPr="0074613E">
        <w:rPr>
          <w:rFonts w:cs="Arial"/>
          <w:color w:val="000000" w:themeColor="text1"/>
          <w:lang w:val="sr-Cyrl-RS"/>
        </w:rPr>
        <w:t>.</w:t>
      </w:r>
      <w:r w:rsidRPr="0074613E">
        <w:rPr>
          <w:rFonts w:cs="Arial"/>
          <w:color w:val="000000" w:themeColor="text1"/>
          <w:lang w:val="ru-RU"/>
        </w:rPr>
        <w:t xml:space="preserve"> </w:t>
      </w:r>
    </w:p>
    <w:p w14:paraId="32378CD0" w14:textId="77777777" w:rsidR="00DF1A82" w:rsidRPr="0074613E" w:rsidRDefault="00DF1A82" w:rsidP="00DF1A82">
      <w:pPr>
        <w:pStyle w:val="KDParagraf"/>
        <w:spacing w:before="0"/>
        <w:rPr>
          <w:rFonts w:cs="Arial"/>
          <w:color w:val="000000" w:themeColor="text1"/>
          <w:lang w:val="ru-RU"/>
        </w:rPr>
      </w:pPr>
      <w:r w:rsidRPr="0074613E">
        <w:rPr>
          <w:rFonts w:cs="Arial"/>
          <w:color w:val="000000" w:themeColor="text1"/>
          <w:lang w:val="ru-RU"/>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1821CC63" w14:textId="77777777" w:rsidR="00DF1A82" w:rsidRPr="0074613E" w:rsidRDefault="00DF1A82" w:rsidP="00DF1A82">
      <w:pPr>
        <w:pStyle w:val="KDParagraf"/>
        <w:spacing w:before="0"/>
        <w:rPr>
          <w:rFonts w:cs="Arial"/>
          <w:color w:val="000000" w:themeColor="text1"/>
          <w:lang w:val="ru-RU"/>
        </w:rPr>
      </w:pPr>
      <w:r w:rsidRPr="0074613E">
        <w:rPr>
          <w:rFonts w:cs="Arial"/>
          <w:color w:val="000000" w:themeColor="text1"/>
          <w:lang w:val="ru-RU"/>
        </w:rPr>
        <w:t xml:space="preserve">У Обрасцу понуде треба исказати укупно понуђену цену. </w:t>
      </w:r>
    </w:p>
    <w:p w14:paraId="63AABDDE" w14:textId="77777777" w:rsidR="00DF1A82" w:rsidRPr="0074613E" w:rsidRDefault="00DF1A82" w:rsidP="00DF1A82">
      <w:pPr>
        <w:pStyle w:val="KDParagraf"/>
        <w:spacing w:before="0"/>
        <w:rPr>
          <w:rFonts w:cs="Arial"/>
          <w:color w:val="000000" w:themeColor="text1"/>
          <w:lang w:val="ru-RU"/>
        </w:rPr>
      </w:pPr>
      <w:r w:rsidRPr="0074613E">
        <w:rPr>
          <w:rFonts w:cs="Arial"/>
          <w:color w:val="000000" w:themeColor="text1"/>
          <w:lang w:val="ru-RU"/>
        </w:rPr>
        <w:t xml:space="preserve">Понуђена цена мора да покрива и укључује све трошкове које понуђач има у реализацији услуге. </w:t>
      </w:r>
    </w:p>
    <w:p w14:paraId="2842C790" w14:textId="77777777" w:rsidR="00DF1A82" w:rsidRPr="0074613E" w:rsidRDefault="00DF1A82" w:rsidP="00DF1A82">
      <w:pPr>
        <w:pStyle w:val="KDParagraf"/>
        <w:spacing w:before="0"/>
        <w:rPr>
          <w:rFonts w:cs="Arial"/>
          <w:color w:val="000000" w:themeColor="text1"/>
          <w:lang w:val="ru-RU"/>
        </w:rPr>
      </w:pPr>
      <w:r w:rsidRPr="0074613E">
        <w:rPr>
          <w:rFonts w:cs="Arial"/>
          <w:color w:val="000000" w:themeColor="text1"/>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24EEB7F4" w14:textId="77777777" w:rsidR="00DF1A82" w:rsidRPr="0074613E" w:rsidRDefault="00DF1A82" w:rsidP="00DF1A82">
      <w:pPr>
        <w:pStyle w:val="KDParagraf"/>
        <w:spacing w:before="0"/>
        <w:rPr>
          <w:rFonts w:cs="Arial"/>
          <w:color w:val="000000" w:themeColor="text1"/>
          <w:lang w:val="ru-RU"/>
        </w:rPr>
      </w:pPr>
      <w:r w:rsidRPr="0074613E">
        <w:rPr>
          <w:rFonts w:cs="Arial"/>
          <w:color w:val="000000" w:themeColor="text1"/>
          <w:lang w:val="ru-RU"/>
        </w:rPr>
        <w:t>Ако је у понуди исказана неуобичајено ниска цена, Наручилац ће поступити у складу са чланом 92. Закона.</w:t>
      </w:r>
    </w:p>
    <w:p w14:paraId="7513E0E8" w14:textId="77777777" w:rsidR="002E2F11" w:rsidRPr="0074613E" w:rsidRDefault="00DF1A82" w:rsidP="00DF1A82">
      <w:pPr>
        <w:pStyle w:val="KDParagraf"/>
        <w:spacing w:before="0"/>
        <w:rPr>
          <w:rFonts w:cs="Arial"/>
          <w:color w:val="000000" w:themeColor="text1"/>
          <w:lang w:val="ru-RU"/>
        </w:rPr>
      </w:pPr>
      <w:r w:rsidRPr="0074613E">
        <w:rPr>
          <w:rFonts w:cs="Arial"/>
          <w:color w:val="000000" w:themeColor="text1"/>
          <w:lang w:val="ru-RU"/>
        </w:rPr>
        <w:t>У предметној јавној набавци цена је предвиђена као критеријум за оцењивање понуда.</w:t>
      </w:r>
    </w:p>
    <w:p w14:paraId="16A8193F" w14:textId="77777777" w:rsidR="00C50F31" w:rsidRPr="0074613E" w:rsidRDefault="00C50F31" w:rsidP="00C50F31">
      <w:pPr>
        <w:pStyle w:val="KDParagraf"/>
        <w:spacing w:before="0"/>
        <w:rPr>
          <w:rFonts w:cs="Arial"/>
          <w:lang w:val="ru-RU"/>
        </w:rPr>
      </w:pPr>
      <w:r w:rsidRPr="0074613E">
        <w:rPr>
          <w:rFonts w:eastAsia="Calibri" w:cs="Arial"/>
          <w:lang w:val="ru-RU"/>
        </w:rPr>
        <w:t xml:space="preserve">Ако </w:t>
      </w:r>
      <w:r w:rsidRPr="0074613E">
        <w:rPr>
          <w:rFonts w:eastAsia="Calibri" w:cs="Arial"/>
          <w:lang w:val="sr-Cyrl-RS"/>
        </w:rPr>
        <w:t xml:space="preserve">домаћи понуђач </w:t>
      </w:r>
      <w:r w:rsidRPr="0074613E">
        <w:rPr>
          <w:rFonts w:eastAsia="Calibri" w:cs="Arial"/>
          <w:lang w:val="ru-RU"/>
        </w:rPr>
        <w:t>ј</w:t>
      </w:r>
      <w:r w:rsidRPr="0074613E">
        <w:rPr>
          <w:rFonts w:eastAsia="Calibri" w:cs="Arial"/>
          <w:lang w:val="sr-Cyrl-RS"/>
        </w:rPr>
        <w:t xml:space="preserve"> искаже </w:t>
      </w:r>
      <w:r w:rsidRPr="0074613E">
        <w:rPr>
          <w:rFonts w:eastAsia="Calibri" w:cs="Arial"/>
          <w:lang w:val="ru-RU"/>
        </w:rPr>
        <w:t xml:space="preserve"> цен</w:t>
      </w:r>
      <w:r w:rsidRPr="0074613E">
        <w:rPr>
          <w:rFonts w:eastAsia="Calibri" w:cs="Arial"/>
          <w:lang w:val="sr-Cyrl-RS"/>
        </w:rPr>
        <w:t xml:space="preserve">у </w:t>
      </w:r>
      <w:r w:rsidRPr="0074613E">
        <w:rPr>
          <w:rFonts w:eastAsia="Calibri" w:cs="Arial"/>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sidRPr="0074613E">
        <w:rPr>
          <w:rFonts w:eastAsia="Calibri" w:cs="Arial"/>
          <w:lang w:val="sr-Cyrl-RS"/>
        </w:rPr>
        <w:t xml:space="preserve">Понуђач </w:t>
      </w:r>
      <w:r w:rsidRPr="0074613E">
        <w:rPr>
          <w:rFonts w:eastAsia="Calibri" w:cs="Arial"/>
          <w:lang w:val="ru-RU"/>
        </w:rPr>
        <w:t>је обавезан да на рачуну наведе износ у еврима и прерачун у динаре према курсу НБС на дан настанка пореске обавезе.</w:t>
      </w:r>
    </w:p>
    <w:p w14:paraId="49DD4E31" w14:textId="77777777" w:rsidR="002E2F11" w:rsidRPr="0074613E" w:rsidRDefault="002E2F11" w:rsidP="002E2F11">
      <w:pPr>
        <w:pStyle w:val="KDParagraf"/>
        <w:spacing w:before="0"/>
        <w:rPr>
          <w:rFonts w:cs="Arial"/>
          <w:color w:val="00B0F0"/>
          <w:lang w:val="ru-RU"/>
        </w:rPr>
      </w:pPr>
    </w:p>
    <w:p w14:paraId="4A0D9281" w14:textId="77777777" w:rsidR="0056571E" w:rsidRPr="0074613E" w:rsidRDefault="002E2F11" w:rsidP="007777FB">
      <w:pPr>
        <w:pStyle w:val="KDPodnaslov2"/>
        <w:numPr>
          <w:ilvl w:val="1"/>
          <w:numId w:val="18"/>
        </w:numPr>
        <w:spacing w:before="0"/>
        <w:jc w:val="both"/>
        <w:rPr>
          <w:rFonts w:cs="Arial"/>
        </w:rPr>
      </w:pPr>
      <w:r w:rsidRPr="0074613E">
        <w:rPr>
          <w:rFonts w:cs="Arial"/>
        </w:rPr>
        <w:t>Корекција цене</w:t>
      </w:r>
    </w:p>
    <w:p w14:paraId="05BA3D80" w14:textId="77777777" w:rsidR="00DF1A82" w:rsidRPr="0074613E" w:rsidRDefault="00DF1A82" w:rsidP="008D2B23">
      <w:pPr>
        <w:pStyle w:val="KDParagraf"/>
        <w:spacing w:before="0"/>
        <w:rPr>
          <w:rFonts w:cs="Arial"/>
          <w:lang w:val="ru-RU" w:eastAsia="sr-Latn-CS"/>
        </w:rPr>
      </w:pPr>
      <w:r w:rsidRPr="0074613E">
        <w:rPr>
          <w:rFonts w:cs="Arial"/>
          <w:lang w:val="ru-RU" w:eastAsia="sr-Latn-CS"/>
        </w:rPr>
        <w:t>Цена је фиксна за цео уговорени период.</w:t>
      </w:r>
    </w:p>
    <w:p w14:paraId="54D61AC9" w14:textId="77777777" w:rsidR="001227A3" w:rsidRPr="0074613E" w:rsidRDefault="001227A3" w:rsidP="0054056C">
      <w:pPr>
        <w:pStyle w:val="KDParagraf"/>
        <w:spacing w:before="0"/>
        <w:rPr>
          <w:rFonts w:eastAsia="Calibri" w:cs="Arial"/>
          <w:color w:val="00B0F0"/>
          <w:lang w:val="ru-RU"/>
        </w:rPr>
      </w:pPr>
    </w:p>
    <w:p w14:paraId="5207C668" w14:textId="77777777" w:rsidR="00F07F90" w:rsidRPr="0074613E" w:rsidRDefault="006E6F46" w:rsidP="00F07F90">
      <w:pPr>
        <w:pStyle w:val="KDPodnaslov2"/>
        <w:numPr>
          <w:ilvl w:val="1"/>
          <w:numId w:val="18"/>
        </w:numPr>
        <w:spacing w:before="0"/>
        <w:jc w:val="both"/>
        <w:rPr>
          <w:rFonts w:cs="Arial"/>
          <w:lang w:val="sr-Cyrl-RS" w:eastAsia="ar-SA"/>
        </w:rPr>
      </w:pPr>
      <w:r w:rsidRPr="0074613E">
        <w:rPr>
          <w:rFonts w:cs="Arial"/>
          <w:lang w:eastAsia="ar-SA"/>
        </w:rPr>
        <w:lastRenderedPageBreak/>
        <w:t xml:space="preserve">Рок </w:t>
      </w:r>
      <w:r w:rsidR="00F07F90" w:rsidRPr="0074613E">
        <w:rPr>
          <w:rFonts w:cs="Arial"/>
          <w:lang w:val="sr-Cyrl-RS" w:eastAsia="ar-SA"/>
        </w:rPr>
        <w:t xml:space="preserve">реализације услуга: </w:t>
      </w:r>
    </w:p>
    <w:p w14:paraId="6DE6A573" w14:textId="05F73582" w:rsidR="00F07F90" w:rsidRPr="0074613E" w:rsidRDefault="00311CB0" w:rsidP="00F07F90">
      <w:pPr>
        <w:pStyle w:val="KDPodnaslov2"/>
        <w:spacing w:before="0"/>
        <w:jc w:val="both"/>
        <w:rPr>
          <w:rFonts w:cs="Arial"/>
          <w:b w:val="0"/>
          <w:lang w:val="sr-Cyrl-RS" w:eastAsia="ar-SA"/>
        </w:rPr>
      </w:pPr>
      <w:r w:rsidRPr="0074613E">
        <w:rPr>
          <w:rFonts w:cs="Arial"/>
          <w:b w:val="0"/>
          <w:lang w:val="sr-Cyrl-RS"/>
        </w:rPr>
        <w:t>Изабрани понуђач је у обавези да испоруку изврши у року од 8 месеци од дана ступања уговора на снагу</w:t>
      </w:r>
    </w:p>
    <w:p w14:paraId="444F5DBC" w14:textId="2141A1BD" w:rsidR="004924EF" w:rsidRPr="0074613E" w:rsidRDefault="004924EF" w:rsidP="00F07F90">
      <w:pPr>
        <w:pStyle w:val="ListParagraph"/>
        <w:autoSpaceDE w:val="0"/>
        <w:autoSpaceDN w:val="0"/>
        <w:adjustRightInd w:val="0"/>
        <w:spacing w:before="0" w:after="0" w:line="240" w:lineRule="auto"/>
        <w:ind w:left="0"/>
        <w:contextualSpacing w:val="0"/>
        <w:rPr>
          <w:rFonts w:ascii="Arial" w:hAnsi="Arial" w:cs="Arial"/>
          <w:lang w:val="sr-Cyrl-ME" w:eastAsia="sr-Latn-CS"/>
        </w:rPr>
      </w:pPr>
    </w:p>
    <w:p w14:paraId="33CBBB95" w14:textId="77777777" w:rsidR="00FE19F9" w:rsidRPr="0074613E" w:rsidRDefault="00FE19F9" w:rsidP="00955921">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14:paraId="451A10E4" w14:textId="4C14AEEC" w:rsidR="004924EF" w:rsidRPr="0074613E" w:rsidRDefault="008D2B23" w:rsidP="004924EF">
      <w:pPr>
        <w:pStyle w:val="KDPodnaslov2"/>
        <w:numPr>
          <w:ilvl w:val="1"/>
          <w:numId w:val="18"/>
        </w:numPr>
        <w:spacing w:before="0"/>
        <w:jc w:val="both"/>
        <w:rPr>
          <w:rFonts w:cs="Arial"/>
          <w:lang w:val="sr-Cyrl-RS"/>
        </w:rPr>
      </w:pPr>
      <w:bookmarkStart w:id="224" w:name="_Toc441651588"/>
      <w:bookmarkStart w:id="225" w:name="_Toc442559899"/>
      <w:r w:rsidRPr="0074613E">
        <w:rPr>
          <w:rFonts w:cs="Arial"/>
          <w:lang w:val="ru-RU"/>
        </w:rPr>
        <w:t>Начин и услови плаћања</w:t>
      </w:r>
      <w:bookmarkEnd w:id="224"/>
      <w:bookmarkEnd w:id="225"/>
      <w:r w:rsidR="004924EF" w:rsidRPr="0074613E">
        <w:rPr>
          <w:rFonts w:cs="Arial"/>
          <w:lang w:val="sr-Cyrl-RS"/>
        </w:rPr>
        <w:t xml:space="preserve"> </w:t>
      </w:r>
    </w:p>
    <w:p w14:paraId="49C466D9" w14:textId="3247A7DA" w:rsidR="00B53BC2" w:rsidRPr="0074613E" w:rsidRDefault="00F02DE5" w:rsidP="00F02DE5">
      <w:pPr>
        <w:pStyle w:val="KDParagraf"/>
        <w:rPr>
          <w:rFonts w:eastAsia="Calibri" w:cs="Arial"/>
          <w:lang w:val="sr-Cyrl-RS"/>
        </w:rPr>
      </w:pPr>
      <w:r w:rsidRPr="0074613E">
        <w:rPr>
          <w:rFonts w:eastAsia="Calibri" w:cs="Arial"/>
          <w:lang w:val="sr-Cyrl-RS"/>
        </w:rPr>
        <w:t xml:space="preserve">Наручилац се обавезује да Понуђачу плати извршене услуге </w:t>
      </w:r>
      <w:r w:rsidR="00B53BC2" w:rsidRPr="0074613E">
        <w:rPr>
          <w:rFonts w:eastAsia="Calibri" w:cs="Arial"/>
          <w:lang w:val="sr-Latn-RS"/>
        </w:rPr>
        <w:t xml:space="preserve"> </w:t>
      </w:r>
      <w:r w:rsidR="00DA4EEB" w:rsidRPr="0074613E">
        <w:rPr>
          <w:rFonts w:eastAsia="Calibri" w:cs="Arial"/>
          <w:lang w:val="sr-Cyrl-RS"/>
        </w:rPr>
        <w:t>на следећ</w:t>
      </w:r>
      <w:r w:rsidR="00B53BC2" w:rsidRPr="0074613E">
        <w:rPr>
          <w:rFonts w:eastAsia="Calibri" w:cs="Arial"/>
          <w:lang w:val="sr-Cyrl-RS"/>
        </w:rPr>
        <w:t>и начин:</w:t>
      </w:r>
    </w:p>
    <w:p w14:paraId="62539D1E" w14:textId="77777777" w:rsidR="001E3024" w:rsidRPr="0074613E" w:rsidRDefault="001E3024" w:rsidP="00F02DE5">
      <w:pPr>
        <w:pStyle w:val="KDParagraf"/>
        <w:rPr>
          <w:rFonts w:eastAsia="Calibri" w:cs="Arial"/>
          <w:lang w:val="sr-Cyrl-RS"/>
        </w:rPr>
      </w:pPr>
    </w:p>
    <w:p w14:paraId="435EC76F" w14:textId="77777777" w:rsidR="00311CB0" w:rsidRPr="0074613E" w:rsidRDefault="00311CB0" w:rsidP="00311CB0">
      <w:pPr>
        <w:pStyle w:val="ListParagraph"/>
        <w:numPr>
          <w:ilvl w:val="0"/>
          <w:numId w:val="45"/>
        </w:numPr>
        <w:spacing w:before="0" w:after="160" w:line="259" w:lineRule="auto"/>
        <w:jc w:val="left"/>
        <w:rPr>
          <w:rFonts w:ascii="Arial" w:hAnsi="Arial" w:cs="Arial"/>
          <w:color w:val="000000" w:themeColor="text1"/>
          <w:lang w:val="sr-Cyrl-RS"/>
        </w:rPr>
      </w:pPr>
      <w:r w:rsidRPr="0074613E">
        <w:rPr>
          <w:rFonts w:ascii="Arial" w:hAnsi="Arial" w:cs="Arial"/>
          <w:color w:val="000000" w:themeColor="text1"/>
          <w:lang w:val="sr-Cyrl-RS" w:eastAsia="en-GB"/>
        </w:rPr>
        <w:t>40% цене уговора након пуштања у рад платформе за пилот пројекат</w:t>
      </w:r>
    </w:p>
    <w:p w14:paraId="2615C0CC" w14:textId="77777777" w:rsidR="00311CB0" w:rsidRPr="0074613E" w:rsidRDefault="00311CB0" w:rsidP="00311CB0">
      <w:pPr>
        <w:pStyle w:val="ListParagraph"/>
        <w:numPr>
          <w:ilvl w:val="0"/>
          <w:numId w:val="45"/>
        </w:numPr>
        <w:spacing w:before="0" w:after="160" w:line="259" w:lineRule="auto"/>
        <w:jc w:val="left"/>
        <w:rPr>
          <w:rFonts w:ascii="Arial" w:hAnsi="Arial" w:cs="Arial"/>
          <w:color w:val="000000" w:themeColor="text1"/>
          <w:lang w:val="sr-Cyrl-RS" w:eastAsia="en-GB"/>
        </w:rPr>
      </w:pPr>
      <w:r w:rsidRPr="0074613E">
        <w:rPr>
          <w:rFonts w:ascii="Arial" w:hAnsi="Arial" w:cs="Arial"/>
          <w:color w:val="000000" w:themeColor="text1"/>
          <w:lang w:val="sr-Cyrl-RS" w:eastAsia="en-GB"/>
        </w:rPr>
        <w:t xml:space="preserve"> 40 % цене уговора након примопредаје пројекта</w:t>
      </w:r>
    </w:p>
    <w:p w14:paraId="5E39ACEC" w14:textId="3AB20D21" w:rsidR="001E3024" w:rsidRPr="0074613E" w:rsidRDefault="00311CB0" w:rsidP="00311CB0">
      <w:pPr>
        <w:pStyle w:val="ListParagraph"/>
        <w:numPr>
          <w:ilvl w:val="0"/>
          <w:numId w:val="45"/>
        </w:numPr>
        <w:spacing w:before="0" w:after="160" w:line="259" w:lineRule="auto"/>
        <w:jc w:val="left"/>
        <w:rPr>
          <w:rFonts w:ascii="Arial" w:hAnsi="Arial" w:cs="Arial"/>
          <w:color w:val="000000" w:themeColor="text1"/>
          <w:lang w:val="sr-Cyrl-RS" w:eastAsia="en-GB"/>
        </w:rPr>
      </w:pPr>
      <w:r w:rsidRPr="0074613E">
        <w:rPr>
          <w:rFonts w:ascii="Arial" w:hAnsi="Arial" w:cs="Arial"/>
          <w:color w:val="000000" w:themeColor="text1"/>
          <w:lang w:val="sr-Cyrl-RS" w:eastAsia="en-GB"/>
        </w:rPr>
        <w:t xml:space="preserve"> 20% цене уговора након извршене обуке</w:t>
      </w:r>
    </w:p>
    <w:p w14:paraId="1406DA5D" w14:textId="7A3F01EC" w:rsidR="00F02DE5" w:rsidRPr="0074613E" w:rsidRDefault="00F02DE5" w:rsidP="00F02DE5">
      <w:pPr>
        <w:pStyle w:val="KDParagraf"/>
        <w:rPr>
          <w:rFonts w:eastAsia="Calibri" w:cs="Arial"/>
          <w:lang w:val="sr-Cyrl-RS"/>
        </w:rPr>
      </w:pPr>
      <w:r w:rsidRPr="0074613E">
        <w:rPr>
          <w:rFonts w:eastAsia="Calibri" w:cs="Arial"/>
          <w:lang w:val="sr-Cyrl-RS"/>
        </w:rPr>
        <w:t>у року од 45 дана од дана пријема рачуна издатог на основу прихваћеног и одобреног</w:t>
      </w:r>
      <w:r w:rsidR="00E4388B" w:rsidRPr="0074613E">
        <w:rPr>
          <w:rFonts w:eastAsia="Calibri" w:cs="Arial"/>
          <w:lang w:val="sr-Cyrl-RS"/>
        </w:rPr>
        <w:t xml:space="preserve"> </w:t>
      </w:r>
      <w:r w:rsidR="00D958D4" w:rsidRPr="0074613E">
        <w:rPr>
          <w:rFonts w:eastAsia="Calibri" w:cs="Arial"/>
          <w:lang w:val="sr-Cyrl-RS"/>
        </w:rPr>
        <w:t>З</w:t>
      </w:r>
      <w:r w:rsidRPr="0074613E">
        <w:rPr>
          <w:rFonts w:eastAsia="Calibri" w:cs="Arial"/>
          <w:lang w:val="sr-Cyrl-RS"/>
        </w:rPr>
        <w:t>аписника о извршеним услугама-без примедби, потписаног од стране овлашћених представника уговорних страна и обострано прихваћеног</w:t>
      </w:r>
      <w:r w:rsidR="00E4388B" w:rsidRPr="0074613E">
        <w:rPr>
          <w:rFonts w:eastAsia="Calibri" w:cs="Arial"/>
          <w:lang w:val="sr-Cyrl-RS"/>
        </w:rPr>
        <w:t xml:space="preserve"> извештаја</w:t>
      </w:r>
      <w:r w:rsidRPr="0074613E">
        <w:rPr>
          <w:rFonts w:eastAsia="Calibri" w:cs="Arial"/>
          <w:lang w:val="sr-Cyrl-RS"/>
        </w:rPr>
        <w:t>.</w:t>
      </w:r>
    </w:p>
    <w:p w14:paraId="65F3EBF6" w14:textId="77777777" w:rsidR="00403855" w:rsidRPr="0074613E" w:rsidRDefault="00403855" w:rsidP="00403855">
      <w:pPr>
        <w:pStyle w:val="KDParagraf"/>
        <w:spacing w:before="0"/>
        <w:rPr>
          <w:rFonts w:eastAsia="Calibri" w:cs="Arial"/>
          <w:color w:val="000000" w:themeColor="text1"/>
          <w:lang w:val="ru-RU"/>
        </w:rPr>
      </w:pPr>
      <w:r w:rsidRPr="0074613E">
        <w:rPr>
          <w:rFonts w:cs="Arial"/>
          <w:lang w:val="ru-RU"/>
        </w:rPr>
        <w:t xml:space="preserve">Рачун мора бити достављен на адресу </w:t>
      </w:r>
      <w:r w:rsidRPr="0074613E">
        <w:rPr>
          <w:rFonts w:cs="Arial"/>
          <w:lang w:val="sr-Cyrl-CS"/>
        </w:rPr>
        <w:t>Наручиоца</w:t>
      </w:r>
      <w:r w:rsidRPr="0074613E">
        <w:rPr>
          <w:rFonts w:cs="Arial"/>
          <w:lang w:val="ru-RU"/>
        </w:rPr>
        <w:t xml:space="preserve">: Јавно предузеће „Електропривреда Србије“ Београд, ул. Масарикова 1-3, </w:t>
      </w:r>
      <w:r w:rsidRPr="0074613E">
        <w:rPr>
          <w:rFonts w:eastAsia="Arial Unicode MS" w:cs="Arial"/>
          <w:lang w:val="sr-Latn-CS"/>
        </w:rPr>
        <w:t>Матични број 20053658, ПИБ 103920327</w:t>
      </w:r>
      <w:r w:rsidRPr="0074613E">
        <w:rPr>
          <w:rFonts w:cs="Arial"/>
          <w:lang w:val="ru-RU"/>
        </w:rPr>
        <w:t xml:space="preserve"> са обавезним прилозима: рачун, </w:t>
      </w:r>
      <w:r w:rsidRPr="0074613E">
        <w:rPr>
          <w:rFonts w:eastAsia="Calibri" w:cs="Arial"/>
          <w:color w:val="000000" w:themeColor="text1"/>
          <w:lang w:val="sr-Cyrl-CS"/>
        </w:rPr>
        <w:t xml:space="preserve"> извештај</w:t>
      </w:r>
      <w:r w:rsidR="00DD0DE8" w:rsidRPr="0074613E">
        <w:rPr>
          <w:rFonts w:eastAsia="Calibri" w:cs="Arial"/>
          <w:color w:val="000000" w:themeColor="text1"/>
          <w:lang w:val="sr-Cyrl-CS"/>
        </w:rPr>
        <w:t>/Записник о пруженој услуги</w:t>
      </w:r>
      <w:r w:rsidRPr="0074613E">
        <w:rPr>
          <w:rFonts w:eastAsia="Calibri" w:cs="Arial"/>
          <w:color w:val="000000" w:themeColor="text1"/>
          <w:lang w:val="ru-RU"/>
        </w:rPr>
        <w:t xml:space="preserve"> (без примедби).</w:t>
      </w:r>
    </w:p>
    <w:p w14:paraId="59B035D3" w14:textId="77777777" w:rsidR="00DF1A82" w:rsidRPr="0074613E" w:rsidRDefault="00DF1A82" w:rsidP="00DF1A82">
      <w:pPr>
        <w:spacing w:before="0"/>
        <w:rPr>
          <w:rFonts w:cs="Arial"/>
          <w:lang w:val="ru-RU"/>
        </w:rPr>
      </w:pPr>
    </w:p>
    <w:p w14:paraId="580DCA59" w14:textId="77777777" w:rsidR="00C50F31" w:rsidRPr="0074613E" w:rsidRDefault="00C50F31" w:rsidP="00C50F31">
      <w:pPr>
        <w:spacing w:before="0"/>
        <w:rPr>
          <w:rFonts w:cs="Arial"/>
          <w:lang w:val="ru-RU"/>
        </w:rPr>
      </w:pPr>
      <w:r w:rsidRPr="0074613E">
        <w:rPr>
          <w:rFonts w:cs="Arial"/>
          <w:lang w:val="ru-RU"/>
        </w:rPr>
        <w:t>Рачун мора бити насловљен на адресу Корисника: Јавно предузеће „Електропривреда Србије“ Београд, Улица царице Милице 2, са обавезним прилозима.</w:t>
      </w:r>
    </w:p>
    <w:p w14:paraId="2418AB59" w14:textId="77777777" w:rsidR="00DF1A82" w:rsidRPr="0074613E" w:rsidRDefault="00DF1A82" w:rsidP="00DF1A82">
      <w:pPr>
        <w:spacing w:before="0"/>
        <w:rPr>
          <w:rFonts w:cs="Arial"/>
          <w:lang w:val="ru-RU"/>
        </w:rPr>
      </w:pPr>
    </w:p>
    <w:p w14:paraId="61724833" w14:textId="77777777" w:rsidR="00DF1A82" w:rsidRPr="0074613E" w:rsidRDefault="00DF1A82" w:rsidP="00DF1A82">
      <w:pPr>
        <w:spacing w:before="0"/>
        <w:rPr>
          <w:rFonts w:cs="Arial"/>
          <w:lang w:val="ru-RU"/>
        </w:rPr>
      </w:pPr>
      <w:r w:rsidRPr="0074613E">
        <w:rPr>
          <w:rFonts w:cs="Arial"/>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848C8AE" w14:textId="77777777" w:rsidR="00DF1A82" w:rsidRPr="0074613E" w:rsidRDefault="00DF1A82" w:rsidP="00DF1A82">
      <w:pPr>
        <w:spacing w:before="0"/>
        <w:rPr>
          <w:rFonts w:cs="Arial"/>
          <w:lang w:val="ru-RU"/>
        </w:rPr>
      </w:pPr>
      <w:r w:rsidRPr="0074613E">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B47BA97" w14:textId="77777777" w:rsidR="00DF1A82" w:rsidRPr="0074613E" w:rsidRDefault="00DF1A82" w:rsidP="00DF1A82">
      <w:pPr>
        <w:spacing w:before="0"/>
        <w:rPr>
          <w:rFonts w:cs="Arial"/>
          <w:lang w:val="ru-RU"/>
        </w:rPr>
      </w:pPr>
      <w:r w:rsidRPr="0074613E">
        <w:rPr>
          <w:rFonts w:cs="Arial"/>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9CE049B" w14:textId="77777777" w:rsidR="00DF1A82" w:rsidRPr="0074613E" w:rsidRDefault="00DF1A82" w:rsidP="00DF1A82">
      <w:pPr>
        <w:spacing w:before="0"/>
        <w:rPr>
          <w:rFonts w:cs="Arial"/>
          <w:lang w:val="ru-RU"/>
        </w:rPr>
      </w:pPr>
    </w:p>
    <w:p w14:paraId="5F93684D" w14:textId="77777777" w:rsidR="00DF1A82" w:rsidRPr="0074613E" w:rsidRDefault="00DF1A82" w:rsidP="00DF1A82">
      <w:pPr>
        <w:spacing w:before="0"/>
        <w:rPr>
          <w:rFonts w:cs="Arial"/>
          <w:lang w:val="ru-RU"/>
        </w:rPr>
      </w:pPr>
      <w:r w:rsidRPr="0074613E">
        <w:rPr>
          <w:rFonts w:cs="Arial"/>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5154271" w14:textId="77777777" w:rsidR="00DF1A82" w:rsidRPr="0074613E" w:rsidRDefault="00DF1A82" w:rsidP="00DF1A82">
      <w:pPr>
        <w:spacing w:before="0"/>
        <w:rPr>
          <w:rFonts w:cs="Arial"/>
          <w:lang w:val="ru-RU"/>
        </w:rPr>
      </w:pPr>
    </w:p>
    <w:p w14:paraId="0BA2B52E" w14:textId="77777777" w:rsidR="00DF1A82" w:rsidRPr="0074613E" w:rsidRDefault="00DF1A82" w:rsidP="00DF1A82">
      <w:pPr>
        <w:spacing w:before="0"/>
        <w:rPr>
          <w:rFonts w:cs="Arial"/>
          <w:lang w:val="ru-RU"/>
        </w:rPr>
      </w:pPr>
      <w:r w:rsidRPr="0074613E">
        <w:rPr>
          <w:rFonts w:cs="Arial"/>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C0D6E2A" w14:textId="77777777" w:rsidR="00DF1A82" w:rsidRPr="0074613E" w:rsidRDefault="00DF1A82" w:rsidP="00DF1A82">
      <w:pPr>
        <w:spacing w:before="0"/>
        <w:rPr>
          <w:rFonts w:cs="Arial"/>
          <w:lang w:val="ru-RU"/>
        </w:rPr>
      </w:pPr>
      <w:r w:rsidRPr="0074613E">
        <w:rPr>
          <w:rFonts w:cs="Arial"/>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A4833E6" w14:textId="77777777" w:rsidR="00DF1A82" w:rsidRPr="0074613E" w:rsidRDefault="00DF1A82" w:rsidP="00DF1A82">
      <w:pPr>
        <w:spacing w:before="0"/>
        <w:rPr>
          <w:rFonts w:cs="Arial"/>
          <w:lang w:val="ru-RU"/>
        </w:rPr>
      </w:pPr>
      <w:r w:rsidRPr="0074613E">
        <w:rPr>
          <w:rFonts w:cs="Arial"/>
          <w:lang w:val="ru-RU"/>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EFBD519" w14:textId="77777777" w:rsidR="00DF1A82" w:rsidRPr="0074613E" w:rsidRDefault="00DF1A82" w:rsidP="00DF1A82">
      <w:pPr>
        <w:spacing w:before="0"/>
        <w:rPr>
          <w:rFonts w:cs="Arial"/>
          <w:lang w:val="ru-RU"/>
        </w:rPr>
      </w:pPr>
    </w:p>
    <w:p w14:paraId="0E2AF20F" w14:textId="77777777" w:rsidR="00DF1A82" w:rsidRPr="0074613E" w:rsidRDefault="00DF1A82" w:rsidP="00DF1A82">
      <w:pPr>
        <w:spacing w:before="0"/>
        <w:rPr>
          <w:rFonts w:cs="Arial"/>
          <w:lang w:val="ru-RU"/>
        </w:rPr>
      </w:pPr>
      <w:r w:rsidRPr="0074613E">
        <w:rPr>
          <w:rFonts w:cs="Arial"/>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74613E">
          <w:rPr>
            <w:rFonts w:cs="Arial"/>
            <w:lang w:val="ru-RU"/>
          </w:rPr>
          <w:t>www.mfin.gov.rs/закони</w:t>
        </w:r>
      </w:hyperlink>
      <w:r w:rsidRPr="0074613E">
        <w:rPr>
          <w:rFonts w:cs="Arial"/>
          <w:lang w:val="ru-RU"/>
        </w:rPr>
        <w:t>).</w:t>
      </w:r>
    </w:p>
    <w:p w14:paraId="2094D1FD" w14:textId="77777777" w:rsidR="00DF1A82" w:rsidRPr="0074613E" w:rsidRDefault="00DF1A82" w:rsidP="00DF1A82">
      <w:pPr>
        <w:spacing w:before="0"/>
        <w:rPr>
          <w:rFonts w:cs="Arial"/>
          <w:lang w:val="ru-RU"/>
        </w:rPr>
      </w:pPr>
    </w:p>
    <w:p w14:paraId="084894A8" w14:textId="77777777" w:rsidR="00C50F31" w:rsidRPr="0074613E" w:rsidRDefault="00C50F31" w:rsidP="00C50F31">
      <w:pPr>
        <w:spacing w:before="0"/>
        <w:rPr>
          <w:rFonts w:cs="Arial"/>
          <w:lang w:val="ru-RU"/>
        </w:rPr>
      </w:pPr>
      <w:r w:rsidRPr="0074613E">
        <w:rPr>
          <w:rFonts w:cs="Arial"/>
          <w:lang w:val="ru-RU"/>
        </w:rPr>
        <w:t>Плаћање домаћем понуђачу се врши у динарима, на његов текући рачун           код пословне банке.</w:t>
      </w:r>
    </w:p>
    <w:p w14:paraId="637B97EB" w14:textId="77777777" w:rsidR="00094AE0" w:rsidRPr="0074613E" w:rsidRDefault="00094AE0" w:rsidP="00DF1A82">
      <w:pPr>
        <w:spacing w:before="0"/>
        <w:rPr>
          <w:rFonts w:cs="Arial"/>
          <w:lang w:val="ru-RU"/>
        </w:rPr>
      </w:pPr>
    </w:p>
    <w:p w14:paraId="177FF6A1" w14:textId="77777777" w:rsidR="00DF1A82" w:rsidRPr="0074613E" w:rsidRDefault="00DF1A82" w:rsidP="00DF1A82">
      <w:pPr>
        <w:spacing w:before="0"/>
        <w:rPr>
          <w:rFonts w:cs="Arial"/>
          <w:lang w:val="ru-RU"/>
        </w:rPr>
      </w:pPr>
      <w:r w:rsidRPr="0074613E">
        <w:rPr>
          <w:rFonts w:cs="Arial"/>
          <w:lang w:val="ru-RU"/>
        </w:rPr>
        <w:t>Плаћања страном понуђачу се врши дознаком у EUR, на његов девизни рачун у складу са његовим инструкцијама датим у рачуну.</w:t>
      </w:r>
    </w:p>
    <w:p w14:paraId="23253351" w14:textId="77777777" w:rsidR="00DF1A82" w:rsidRPr="0074613E" w:rsidRDefault="00DF1A82" w:rsidP="00DF1A82">
      <w:pPr>
        <w:spacing w:before="0"/>
        <w:rPr>
          <w:rFonts w:cs="Arial"/>
          <w:lang w:val="ru-RU"/>
        </w:rPr>
      </w:pPr>
    </w:p>
    <w:p w14:paraId="652E6013" w14:textId="77777777" w:rsidR="008D2B23" w:rsidRPr="0074613E" w:rsidRDefault="00DF1A82" w:rsidP="00DF1A82">
      <w:pPr>
        <w:spacing w:before="0"/>
        <w:rPr>
          <w:rFonts w:cs="Arial"/>
          <w:lang w:val="ru-RU"/>
        </w:rPr>
      </w:pPr>
      <w:r w:rsidRPr="0074613E">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F2894D7" w14:textId="77777777" w:rsidR="00DF1A82" w:rsidRPr="0074613E" w:rsidRDefault="00DF1A82" w:rsidP="00DF1A82">
      <w:pPr>
        <w:spacing w:before="0"/>
        <w:rPr>
          <w:rFonts w:cs="Arial"/>
          <w:lang w:val="ru-RU"/>
        </w:rPr>
      </w:pPr>
    </w:p>
    <w:p w14:paraId="12E2D114" w14:textId="77777777" w:rsidR="00FF68EC" w:rsidRPr="0074613E" w:rsidRDefault="008D2B23" w:rsidP="007777FB">
      <w:pPr>
        <w:pStyle w:val="KDPodnaslov2"/>
        <w:numPr>
          <w:ilvl w:val="1"/>
          <w:numId w:val="18"/>
        </w:numPr>
        <w:spacing w:before="0"/>
        <w:jc w:val="both"/>
        <w:rPr>
          <w:rFonts w:cs="Arial"/>
        </w:rPr>
      </w:pPr>
      <w:bookmarkStart w:id="226" w:name="_Toc441651589"/>
      <w:bookmarkStart w:id="227" w:name="_Toc442559900"/>
      <w:r w:rsidRPr="0074613E">
        <w:rPr>
          <w:rFonts w:cs="Arial"/>
        </w:rPr>
        <w:t>Рок важења понуде</w:t>
      </w:r>
      <w:bookmarkEnd w:id="226"/>
      <w:bookmarkEnd w:id="227"/>
    </w:p>
    <w:p w14:paraId="227B9EFF" w14:textId="77777777" w:rsidR="00DF1A82" w:rsidRPr="0074613E" w:rsidRDefault="00DF1A82" w:rsidP="00DF1A82">
      <w:pPr>
        <w:spacing w:before="0"/>
        <w:rPr>
          <w:rFonts w:cs="Arial"/>
          <w:lang w:val="ru-RU"/>
        </w:rPr>
      </w:pPr>
      <w:r w:rsidRPr="0074613E">
        <w:rPr>
          <w:rFonts w:cs="Arial"/>
          <w:lang w:val="ru-RU"/>
        </w:rPr>
        <w:t xml:space="preserve">Понуда мора да важи најмање 90 (словима: деведесет) дана од дана отварања понуда. </w:t>
      </w:r>
    </w:p>
    <w:p w14:paraId="7B8F4EFC" w14:textId="77777777" w:rsidR="005A3029" w:rsidRPr="0074613E" w:rsidRDefault="00DF1A82" w:rsidP="00DF1A82">
      <w:pPr>
        <w:spacing w:before="0"/>
        <w:rPr>
          <w:rFonts w:cs="Arial"/>
          <w:lang w:val="ru-RU"/>
        </w:rPr>
      </w:pPr>
      <w:r w:rsidRPr="0074613E">
        <w:rPr>
          <w:rFonts w:cs="Arial"/>
          <w:lang w:val="ru-RU"/>
        </w:rPr>
        <w:t>У случају да понуђач наведе краћи рок важења понуде, понуда ће бити одбијена, као неприхватљива.</w:t>
      </w:r>
    </w:p>
    <w:p w14:paraId="43D61C26" w14:textId="77777777" w:rsidR="00DF1A82" w:rsidRPr="0074613E" w:rsidRDefault="00DF1A82" w:rsidP="00DF1A82">
      <w:pPr>
        <w:spacing w:before="0"/>
        <w:rPr>
          <w:rFonts w:cs="Arial"/>
          <w:lang w:val="ru-RU"/>
        </w:rPr>
      </w:pPr>
    </w:p>
    <w:p w14:paraId="0802A85D" w14:textId="77777777" w:rsidR="00F066DE" w:rsidRPr="0074613E" w:rsidRDefault="008D2B23" w:rsidP="007777FB">
      <w:pPr>
        <w:pStyle w:val="KDPodnaslov2"/>
        <w:numPr>
          <w:ilvl w:val="1"/>
          <w:numId w:val="18"/>
        </w:numPr>
        <w:spacing w:before="0"/>
        <w:jc w:val="both"/>
        <w:rPr>
          <w:rFonts w:cs="Arial"/>
        </w:rPr>
      </w:pPr>
      <w:bookmarkStart w:id="228" w:name="_Toc441651593"/>
      <w:bookmarkStart w:id="229" w:name="_Toc442559904"/>
      <w:r w:rsidRPr="0074613E">
        <w:rPr>
          <w:rFonts w:cs="Arial"/>
        </w:rPr>
        <w:t>Средства финансијског обезбеђења</w:t>
      </w:r>
      <w:bookmarkEnd w:id="228"/>
      <w:bookmarkEnd w:id="229"/>
    </w:p>
    <w:p w14:paraId="6901A0FE" w14:textId="77777777" w:rsidR="00DF1A82" w:rsidRPr="0074613E" w:rsidRDefault="00DF1A82" w:rsidP="00DF1A82">
      <w:pPr>
        <w:rPr>
          <w:rFonts w:cs="Arial"/>
          <w:lang w:val="ru-RU"/>
        </w:rPr>
      </w:pPr>
      <w:r w:rsidRPr="0074613E">
        <w:rPr>
          <w:rFonts w:cs="Arial"/>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7E8A2CBA" w14:textId="77777777" w:rsidR="00DF1A82" w:rsidRPr="0074613E" w:rsidRDefault="00DF1A82" w:rsidP="00DF1A82">
      <w:pPr>
        <w:rPr>
          <w:rFonts w:cs="Arial"/>
          <w:lang w:val="ru-RU"/>
        </w:rPr>
      </w:pPr>
      <w:r w:rsidRPr="0074613E">
        <w:rPr>
          <w:rFonts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5E2D076" w14:textId="77777777" w:rsidR="00DF1A82" w:rsidRPr="0074613E" w:rsidRDefault="00DF1A82" w:rsidP="00DF1A82">
      <w:pPr>
        <w:rPr>
          <w:rFonts w:cs="Arial"/>
          <w:lang w:val="ru-RU"/>
        </w:rPr>
      </w:pPr>
      <w:r w:rsidRPr="0074613E">
        <w:rPr>
          <w:rFonts w:cs="Arial"/>
          <w:lang w:val="ru-RU"/>
        </w:rPr>
        <w:t>Члан групе понуђача може бити налогодавац СФО.</w:t>
      </w:r>
    </w:p>
    <w:p w14:paraId="39640021" w14:textId="77777777" w:rsidR="00DF1A82" w:rsidRPr="0074613E" w:rsidRDefault="00DF1A82" w:rsidP="00DF1A82">
      <w:pPr>
        <w:rPr>
          <w:rFonts w:cs="Arial"/>
          <w:lang w:val="ru-RU"/>
        </w:rPr>
      </w:pPr>
      <w:r w:rsidRPr="0074613E">
        <w:rPr>
          <w:rFonts w:cs="Arial"/>
          <w:lang w:val="ru-RU"/>
        </w:rPr>
        <w:t>СФО морају да буду у валути у којој је и понуда.</w:t>
      </w:r>
    </w:p>
    <w:p w14:paraId="4C65D3D8" w14:textId="77777777" w:rsidR="00DF1A82" w:rsidRPr="0074613E" w:rsidRDefault="00DF1A82" w:rsidP="00DF1A82">
      <w:pPr>
        <w:rPr>
          <w:rFonts w:cs="Arial"/>
          <w:lang w:val="ru-RU"/>
        </w:rPr>
      </w:pPr>
      <w:r w:rsidRPr="0074613E">
        <w:rPr>
          <w:rFonts w:cs="Arial"/>
          <w:lang w:val="ru-RU"/>
        </w:rPr>
        <w:t xml:space="preserve">Ако се за време трајања Уговора промене рокови за извршење уговорне обавезе, важност  СФО мора се продужити. </w:t>
      </w:r>
    </w:p>
    <w:p w14:paraId="797CE7D9" w14:textId="77777777" w:rsidR="00866221" w:rsidRPr="0074613E" w:rsidRDefault="00866221" w:rsidP="00DF1A82">
      <w:pPr>
        <w:rPr>
          <w:rFonts w:cs="Arial"/>
          <w:lang w:val="ru-RU"/>
        </w:rPr>
      </w:pPr>
    </w:p>
    <w:p w14:paraId="47D75CA1" w14:textId="77777777" w:rsidR="00866221" w:rsidRPr="0074613E" w:rsidRDefault="00866221" w:rsidP="007122AC">
      <w:pPr>
        <w:numPr>
          <w:ilvl w:val="0"/>
          <w:numId w:val="25"/>
        </w:numPr>
        <w:tabs>
          <w:tab w:val="left" w:pos="567"/>
          <w:tab w:val="left" w:pos="851"/>
        </w:tabs>
        <w:spacing w:before="0"/>
        <w:outlineLvl w:val="2"/>
        <w:rPr>
          <w:rFonts w:cs="Arial"/>
          <w:b/>
        </w:rPr>
      </w:pPr>
      <w:bookmarkStart w:id="230" w:name="_Toc441651594"/>
      <w:bookmarkStart w:id="231" w:name="_Toc442559905"/>
      <w:r w:rsidRPr="0074613E">
        <w:rPr>
          <w:rFonts w:cs="Arial"/>
          <w:b/>
        </w:rPr>
        <w:t>Банкарска гаранција за озбиљност понуде</w:t>
      </w:r>
      <w:bookmarkEnd w:id="230"/>
      <w:bookmarkEnd w:id="231"/>
    </w:p>
    <w:p w14:paraId="2C095C70" w14:textId="15200D0C" w:rsidR="00866221" w:rsidRPr="0074613E" w:rsidRDefault="00866221" w:rsidP="00866221">
      <w:pPr>
        <w:rPr>
          <w:rFonts w:cs="Arial"/>
        </w:rPr>
      </w:pPr>
      <w:r w:rsidRPr="0074613E">
        <w:rPr>
          <w:rFonts w:cs="Arial"/>
        </w:rPr>
        <w:t xml:space="preserve">Понуђач доставља оригинал банкарску гаранцију за озбиљност понуде у висини од </w:t>
      </w:r>
      <w:r w:rsidR="00311CB0" w:rsidRPr="0074613E">
        <w:rPr>
          <w:rFonts w:cs="Arial"/>
        </w:rPr>
        <w:t>5</w:t>
      </w:r>
      <w:r w:rsidRPr="0074613E">
        <w:rPr>
          <w:rFonts w:cs="Arial"/>
        </w:rPr>
        <w:t>% вредности понудe, без ПДВ.</w:t>
      </w:r>
    </w:p>
    <w:p w14:paraId="7E2C0741" w14:textId="77777777" w:rsidR="00866221" w:rsidRPr="0074613E" w:rsidRDefault="00866221" w:rsidP="00866221">
      <w:pPr>
        <w:rPr>
          <w:rFonts w:cs="Arial"/>
        </w:rPr>
      </w:pPr>
      <w:r w:rsidRPr="0074613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74613E">
        <w:rPr>
          <w:rFonts w:cs="Arial"/>
          <w:lang w:val="sr-Cyrl-RS"/>
        </w:rPr>
        <w:t>30</w:t>
      </w:r>
      <w:r w:rsidRPr="0074613E">
        <w:rPr>
          <w:rFonts w:cs="Arial"/>
        </w:rPr>
        <w:t xml:space="preserve"> (словима: </w:t>
      </w:r>
      <w:r w:rsidRPr="0074613E">
        <w:rPr>
          <w:rFonts w:cs="Arial"/>
          <w:lang w:val="sr-Cyrl-RS"/>
        </w:rPr>
        <w:t>три</w:t>
      </w:r>
      <w:r w:rsidRPr="0074613E">
        <w:rPr>
          <w:rFonts w:cs="Arial"/>
        </w:rPr>
        <w:t>десет) календарских дана дуже од рока важења понуде.</w:t>
      </w:r>
    </w:p>
    <w:p w14:paraId="7A1F4F42" w14:textId="77777777" w:rsidR="00866221" w:rsidRPr="0074613E" w:rsidRDefault="00866221" w:rsidP="00866221">
      <w:pPr>
        <w:rPr>
          <w:rFonts w:cs="Arial"/>
        </w:rPr>
      </w:pPr>
      <w:r w:rsidRPr="0074613E">
        <w:rPr>
          <w:rFonts w:cs="Arial"/>
        </w:rPr>
        <w:t xml:space="preserve">Наручилац ће уновчити гаранцију за озбиљност понуде дату уз понуду уколико: </w:t>
      </w:r>
    </w:p>
    <w:p w14:paraId="1E30808E" w14:textId="77777777" w:rsidR="00866221" w:rsidRPr="0074613E" w:rsidRDefault="00866221" w:rsidP="007777FB">
      <w:pPr>
        <w:numPr>
          <w:ilvl w:val="0"/>
          <w:numId w:val="11"/>
        </w:numPr>
        <w:spacing w:before="0"/>
        <w:ind w:left="993" w:hanging="142"/>
        <w:rPr>
          <w:rFonts w:cs="Arial"/>
        </w:rPr>
      </w:pPr>
      <w:r w:rsidRPr="0074613E">
        <w:rPr>
          <w:rFonts w:cs="Arial"/>
        </w:rPr>
        <w:t>понуђач након истека рока за подношење понуда повуче, опозове или измени своју понуду или</w:t>
      </w:r>
    </w:p>
    <w:p w14:paraId="45C07884" w14:textId="77777777" w:rsidR="00866221" w:rsidRPr="0074613E" w:rsidRDefault="00866221" w:rsidP="007777FB">
      <w:pPr>
        <w:numPr>
          <w:ilvl w:val="0"/>
          <w:numId w:val="11"/>
        </w:numPr>
        <w:spacing w:before="0"/>
        <w:ind w:left="993" w:hanging="142"/>
        <w:rPr>
          <w:rFonts w:cs="Arial"/>
        </w:rPr>
      </w:pPr>
      <w:r w:rsidRPr="0074613E">
        <w:rPr>
          <w:rFonts w:cs="Arial"/>
        </w:rPr>
        <w:lastRenderedPageBreak/>
        <w:t xml:space="preserve">понуђач коме је додељен уговор благовремено не потпише уговор о јавној набавци или </w:t>
      </w:r>
    </w:p>
    <w:p w14:paraId="03DC2AE3" w14:textId="77777777" w:rsidR="00866221" w:rsidRPr="0074613E" w:rsidRDefault="00866221" w:rsidP="007777FB">
      <w:pPr>
        <w:numPr>
          <w:ilvl w:val="0"/>
          <w:numId w:val="11"/>
        </w:numPr>
        <w:spacing w:before="0"/>
        <w:ind w:left="993" w:hanging="142"/>
        <w:rPr>
          <w:rFonts w:cs="Arial"/>
        </w:rPr>
      </w:pPr>
      <w:r w:rsidRPr="0074613E">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065EC28" w14:textId="77777777" w:rsidR="00866221" w:rsidRPr="0074613E" w:rsidRDefault="00866221" w:rsidP="00866221">
      <w:pPr>
        <w:rPr>
          <w:rFonts w:cs="Arial"/>
        </w:rPr>
      </w:pPr>
      <w:r w:rsidRPr="0074613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217C05" w14:textId="77777777" w:rsidR="00866221" w:rsidRPr="0074613E" w:rsidRDefault="00866221" w:rsidP="00866221">
      <w:pPr>
        <w:rPr>
          <w:rFonts w:cs="Arial"/>
        </w:rPr>
      </w:pPr>
      <w:r w:rsidRPr="0074613E">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74613E">
        <w:rPr>
          <w:rFonts w:cs="Arial"/>
          <w:lang w:val="sr-Cyrl-RS"/>
        </w:rPr>
        <w:t>талне</w:t>
      </w:r>
      <w:r w:rsidRPr="0074613E">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C9F9C38" w14:textId="77777777" w:rsidR="00866221" w:rsidRPr="0074613E" w:rsidRDefault="00866221" w:rsidP="00866221">
      <w:pPr>
        <w:rPr>
          <w:rFonts w:cs="Arial"/>
        </w:rPr>
      </w:pPr>
      <w:r w:rsidRPr="0074613E">
        <w:rPr>
          <w:rFonts w:cs="Arial"/>
        </w:rPr>
        <w:t>Понуђач може поднети гаранцију стране банке само ако је тој банци додељен кредитни рејтинг .</w:t>
      </w:r>
    </w:p>
    <w:p w14:paraId="6238BFFF" w14:textId="77777777" w:rsidR="00866221" w:rsidRPr="0074613E" w:rsidRDefault="00866221" w:rsidP="00866221">
      <w:pPr>
        <w:rPr>
          <w:rFonts w:cs="Arial"/>
        </w:rPr>
      </w:pPr>
      <w:r w:rsidRPr="0074613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62A878F" w14:textId="77777777" w:rsidR="00866221" w:rsidRPr="0074613E" w:rsidRDefault="00866221" w:rsidP="00866221">
      <w:pPr>
        <w:tabs>
          <w:tab w:val="left" w:pos="567"/>
          <w:tab w:val="left" w:pos="851"/>
        </w:tabs>
        <w:spacing w:before="0"/>
        <w:outlineLvl w:val="2"/>
        <w:rPr>
          <w:rFonts w:cs="Arial"/>
          <w:b/>
          <w:lang w:val="sr-Cyrl-RS"/>
        </w:rPr>
      </w:pPr>
    </w:p>
    <w:p w14:paraId="189F3E56" w14:textId="77777777" w:rsidR="00866221" w:rsidRPr="0074613E" w:rsidRDefault="00866221" w:rsidP="00866221">
      <w:pPr>
        <w:spacing w:before="0"/>
        <w:rPr>
          <w:rFonts w:cs="Arial"/>
          <w:color w:val="00B0F0"/>
        </w:rPr>
      </w:pPr>
    </w:p>
    <w:p w14:paraId="3027245D" w14:textId="77777777" w:rsidR="00866221" w:rsidRPr="0074613E" w:rsidRDefault="00866221" w:rsidP="00866221">
      <w:pPr>
        <w:spacing w:before="0" w:after="200" w:line="276" w:lineRule="auto"/>
        <w:ind w:left="720"/>
        <w:contextualSpacing/>
        <w:rPr>
          <w:rFonts w:cs="Arial"/>
          <w:b/>
        </w:rPr>
      </w:pPr>
      <w:r w:rsidRPr="0074613E">
        <w:rPr>
          <w:rFonts w:cs="Arial"/>
          <w:b/>
        </w:rPr>
        <w:t>6.1</w:t>
      </w:r>
      <w:r w:rsidRPr="0074613E">
        <w:rPr>
          <w:rFonts w:cs="Arial"/>
          <w:b/>
          <w:lang w:val="sr-Latn-RS"/>
        </w:rPr>
        <w:t>6</w:t>
      </w:r>
      <w:r w:rsidRPr="0074613E">
        <w:rPr>
          <w:rFonts w:cs="Arial"/>
          <w:b/>
        </w:rPr>
        <w:t>.Средство обезбеђења за добро извршење посла</w:t>
      </w:r>
    </w:p>
    <w:p w14:paraId="68AAC352" w14:textId="77777777" w:rsidR="00866221" w:rsidRPr="0074613E" w:rsidRDefault="00866221" w:rsidP="00866221">
      <w:pPr>
        <w:spacing w:before="0" w:after="200" w:line="276" w:lineRule="auto"/>
        <w:ind w:left="720"/>
        <w:contextualSpacing/>
        <w:rPr>
          <w:rFonts w:cs="Arial"/>
          <w:b/>
        </w:rPr>
      </w:pPr>
    </w:p>
    <w:p w14:paraId="7A142230" w14:textId="3C731661" w:rsidR="00866221" w:rsidRPr="0074613E" w:rsidRDefault="00866221" w:rsidP="00866221">
      <w:pPr>
        <w:spacing w:before="0"/>
        <w:contextualSpacing/>
        <w:rPr>
          <w:rFonts w:eastAsia="Calibri" w:cs="Arial"/>
          <w:b/>
          <w:color w:val="00B0F0"/>
          <w:lang w:val="sr-Cyrl-RS"/>
        </w:rPr>
      </w:pPr>
      <w:r w:rsidRPr="0074613E">
        <w:rPr>
          <w:rFonts w:cs="Arial"/>
          <w:b/>
        </w:rPr>
        <w:t xml:space="preserve">Понуђач је обавезан </w:t>
      </w:r>
      <w:r w:rsidRPr="0074613E">
        <w:rPr>
          <w:rFonts w:cs="Arial"/>
          <w:b/>
          <w:lang w:val="sr-Cyrl-RS"/>
        </w:rPr>
        <w:t>у тренутку закључења Уговора</w:t>
      </w:r>
      <w:r w:rsidRPr="0074613E">
        <w:rPr>
          <w:rFonts w:cs="Arial"/>
          <w:b/>
        </w:rPr>
        <w:t xml:space="preserve">, </w:t>
      </w:r>
      <w:r w:rsidRPr="0074613E">
        <w:rPr>
          <w:rFonts w:cs="Arial"/>
          <w:b/>
          <w:lang w:val="sr-Cyrl-RS"/>
        </w:rPr>
        <w:t xml:space="preserve">најкасније у року од 10 дана од дана потписивања уговора, </w:t>
      </w:r>
      <w:r w:rsidRPr="0074613E">
        <w:rPr>
          <w:rFonts w:cs="Arial"/>
          <w:b/>
        </w:rPr>
        <w:t>Наручиоцу достави</w:t>
      </w:r>
      <w:r w:rsidR="00DA4EEB" w:rsidRPr="0074613E">
        <w:rPr>
          <w:rFonts w:eastAsia="Calibri" w:cs="Arial"/>
          <w:b/>
          <w:color w:val="00B0F0"/>
          <w:lang w:val="sr-Cyrl-RS"/>
        </w:rPr>
        <w:t>:</w:t>
      </w:r>
    </w:p>
    <w:p w14:paraId="71707FE0" w14:textId="77777777" w:rsidR="00866221" w:rsidRPr="0074613E" w:rsidRDefault="00866221" w:rsidP="00866221">
      <w:pPr>
        <w:spacing w:before="0"/>
        <w:contextualSpacing/>
        <w:rPr>
          <w:rFonts w:eastAsia="Calibri" w:cs="Arial"/>
          <w:b/>
          <w:color w:val="00B0F0"/>
          <w:u w:val="single"/>
        </w:rPr>
      </w:pPr>
    </w:p>
    <w:p w14:paraId="03E698B5" w14:textId="77777777" w:rsidR="00866221" w:rsidRPr="0074613E" w:rsidRDefault="00866221" w:rsidP="007122AC">
      <w:pPr>
        <w:numPr>
          <w:ilvl w:val="0"/>
          <w:numId w:val="25"/>
        </w:numPr>
        <w:tabs>
          <w:tab w:val="left" w:pos="567"/>
          <w:tab w:val="left" w:pos="851"/>
        </w:tabs>
        <w:spacing w:before="0"/>
        <w:outlineLvl w:val="2"/>
        <w:rPr>
          <w:rFonts w:cs="Arial"/>
          <w:b/>
        </w:rPr>
      </w:pPr>
      <w:r w:rsidRPr="0074613E">
        <w:rPr>
          <w:rFonts w:cs="Arial"/>
          <w:b/>
        </w:rPr>
        <w:t xml:space="preserve">Банкарску гаранцију за добро извршење посла </w:t>
      </w:r>
    </w:p>
    <w:p w14:paraId="407D139F" w14:textId="77777777" w:rsidR="00866221" w:rsidRPr="0074613E" w:rsidRDefault="00866221" w:rsidP="00866221">
      <w:pPr>
        <w:rPr>
          <w:rFonts w:cs="Arial"/>
        </w:rPr>
      </w:pPr>
      <w:r w:rsidRPr="0074613E">
        <w:rPr>
          <w:rFonts w:cs="Arial"/>
        </w:rPr>
        <w:t xml:space="preserve">Изабрани понуђач је дужан да у тренутку закључења Уговора а најкасније у року од </w:t>
      </w:r>
      <w:r w:rsidRPr="0074613E">
        <w:rPr>
          <w:rFonts w:cs="Arial"/>
          <w:lang w:val="sr-Cyrl-RS"/>
        </w:rPr>
        <w:t>10</w:t>
      </w:r>
      <w:r w:rsidRPr="0074613E">
        <w:rPr>
          <w:rFonts w:cs="Arial"/>
        </w:rPr>
        <w:t xml:space="preserve"> (</w:t>
      </w:r>
      <w:r w:rsidRPr="0074613E">
        <w:rPr>
          <w:rFonts w:cs="Arial"/>
          <w:lang w:val="sr-Cyrl-RS"/>
        </w:rPr>
        <w:t>десет</w:t>
      </w:r>
      <w:r w:rsidRPr="0074613E">
        <w:rPr>
          <w:rFonts w:cs="Arial"/>
        </w:rPr>
        <w:t xml:space="preserve">) дана од дана </w:t>
      </w:r>
      <w:r w:rsidRPr="0074613E">
        <w:rPr>
          <w:rFonts w:cs="Arial"/>
          <w:lang w:val="sr-Cyrl-RS"/>
        </w:rPr>
        <w:t>закључења</w:t>
      </w:r>
      <w:r w:rsidRPr="0074613E">
        <w:rPr>
          <w:rFonts w:cs="Arial"/>
        </w:rPr>
        <w:t xml:space="preserve"> Уговора од законских заступника уговорних страна,</w:t>
      </w:r>
      <w:r w:rsidRPr="0074613E">
        <w:rPr>
          <w:rFonts w:cs="Arial"/>
          <w:lang w:val="sr-Cyrl-RS"/>
        </w:rPr>
        <w:t xml:space="preserve"> </w:t>
      </w:r>
      <w:r w:rsidRPr="0074613E">
        <w:rPr>
          <w:rFonts w:cs="Arial"/>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96699A0" w14:textId="3827C5F5" w:rsidR="00866221" w:rsidRPr="0074613E" w:rsidRDefault="00866221" w:rsidP="00866221">
      <w:pPr>
        <w:rPr>
          <w:rFonts w:cs="Arial"/>
        </w:rPr>
      </w:pPr>
      <w:r w:rsidRPr="0074613E">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00311CB0" w:rsidRPr="0074613E">
        <w:rPr>
          <w:rFonts w:cs="Arial"/>
        </w:rPr>
        <w:t>5</w:t>
      </w:r>
      <w:r w:rsidRPr="0074613E">
        <w:rPr>
          <w:rFonts w:cs="Arial"/>
        </w:rPr>
        <w:t xml:space="preserve">%  вредности уговора без ПДВ. </w:t>
      </w:r>
    </w:p>
    <w:p w14:paraId="102040F5" w14:textId="77777777" w:rsidR="00866221" w:rsidRPr="0074613E" w:rsidRDefault="00866221" w:rsidP="00866221">
      <w:pPr>
        <w:rPr>
          <w:rFonts w:cs="Arial"/>
          <w:lang w:val="sr-Cyrl-RS"/>
        </w:rPr>
      </w:pPr>
      <w:r w:rsidRPr="0074613E">
        <w:rPr>
          <w:rFonts w:cs="Arial"/>
        </w:rPr>
        <w:t xml:space="preserve">Банкарска гаранција мора трајати најмање </w:t>
      </w:r>
      <w:r w:rsidRPr="0074613E">
        <w:rPr>
          <w:rFonts w:cs="Arial"/>
          <w:lang w:val="sr-Cyrl-RS"/>
        </w:rPr>
        <w:t>3</w:t>
      </w:r>
      <w:r w:rsidRPr="0074613E">
        <w:rPr>
          <w:rFonts w:cs="Arial"/>
        </w:rPr>
        <w:t>0 (словима</w:t>
      </w:r>
      <w:r w:rsidRPr="0074613E">
        <w:rPr>
          <w:rFonts w:cs="Arial"/>
          <w:lang w:val="sr-Cyrl-RS"/>
        </w:rPr>
        <w:t>:</w:t>
      </w:r>
      <w:r w:rsidRPr="0074613E">
        <w:rPr>
          <w:rFonts w:cs="Arial"/>
        </w:rPr>
        <w:t xml:space="preserve">тридесет) календарских дана дуже од </w:t>
      </w:r>
      <w:r w:rsidRPr="0074613E">
        <w:rPr>
          <w:rFonts w:cs="Arial"/>
          <w:lang w:val="sr-Cyrl-RS"/>
        </w:rPr>
        <w:t>дана истека рока за извршење уговорне обавезе понуђача.</w:t>
      </w:r>
    </w:p>
    <w:p w14:paraId="4068A276" w14:textId="77777777" w:rsidR="00866221" w:rsidRPr="0074613E" w:rsidRDefault="00866221" w:rsidP="00866221">
      <w:pPr>
        <w:rPr>
          <w:rFonts w:cs="Arial"/>
        </w:rPr>
      </w:pPr>
      <w:r w:rsidRPr="0074613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74613E">
        <w:rPr>
          <w:rFonts w:cs="Arial"/>
          <w:lang w:val="sr-Cyrl-RS"/>
        </w:rPr>
        <w:t xml:space="preserve"> </w:t>
      </w:r>
      <w:r w:rsidRPr="0074613E">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92D7032" w14:textId="77777777" w:rsidR="00866221" w:rsidRPr="0074613E" w:rsidRDefault="00866221" w:rsidP="00866221">
      <w:pPr>
        <w:rPr>
          <w:rFonts w:cs="Arial"/>
        </w:rPr>
      </w:pPr>
      <w:r w:rsidRPr="0074613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F35F426" w14:textId="77777777" w:rsidR="00866221" w:rsidRPr="0074613E" w:rsidRDefault="00866221" w:rsidP="00866221">
      <w:pPr>
        <w:rPr>
          <w:rFonts w:cs="Arial"/>
        </w:rPr>
      </w:pPr>
      <w:r w:rsidRPr="0074613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E4224E" w14:textId="77777777" w:rsidR="00866221" w:rsidRPr="0074613E" w:rsidRDefault="00866221" w:rsidP="00866221">
      <w:pPr>
        <w:rPr>
          <w:rFonts w:cs="Arial"/>
        </w:rPr>
      </w:pPr>
      <w:r w:rsidRPr="0074613E">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w:t>
      </w:r>
      <w:r w:rsidRPr="0074613E">
        <w:rPr>
          <w:rFonts w:cs="Arial"/>
          <w:lang w:val="sr-Cyrl-RS"/>
        </w:rPr>
        <w:t>талне</w:t>
      </w:r>
      <w:r w:rsidRPr="0074613E">
        <w:rPr>
          <w:rFonts w:cs="Arial"/>
        </w:rPr>
        <w:t xml:space="preserve"> арбитраже при ПКС уз примену Правилника ПКС и процесног и материјалног права Републике Србије.</w:t>
      </w:r>
    </w:p>
    <w:p w14:paraId="2204F5A3" w14:textId="77777777" w:rsidR="00F87B59" w:rsidRPr="0074613E" w:rsidRDefault="00866221" w:rsidP="00866221">
      <w:pPr>
        <w:rPr>
          <w:rFonts w:cs="Arial"/>
          <w:lang w:val="ru-RU"/>
        </w:rPr>
      </w:pPr>
      <w:r w:rsidRPr="0074613E">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EF53F4" w:rsidRPr="0074613E">
        <w:rPr>
          <w:rFonts w:cs="Arial"/>
          <w:lang w:val="ru-RU"/>
        </w:rPr>
        <w:t>.</w:t>
      </w:r>
    </w:p>
    <w:p w14:paraId="335025E3" w14:textId="77777777" w:rsidR="00DF1A82" w:rsidRPr="0074613E" w:rsidRDefault="00DF1A82" w:rsidP="00DF1A82">
      <w:pPr>
        <w:rPr>
          <w:rFonts w:cs="Arial"/>
          <w:b/>
          <w:lang w:val="ru-RU"/>
        </w:rPr>
      </w:pPr>
      <w:r w:rsidRPr="0074613E">
        <w:rPr>
          <w:rFonts w:cs="Arial"/>
          <w:b/>
          <w:lang w:val="ru-RU"/>
        </w:rPr>
        <w:t>Достављање средстава финансијског обезбеђења</w:t>
      </w:r>
    </w:p>
    <w:p w14:paraId="24CA4DBB" w14:textId="77777777" w:rsidR="00DF1A82" w:rsidRPr="0074613E" w:rsidRDefault="00DF1A82" w:rsidP="00DF1A82">
      <w:pPr>
        <w:tabs>
          <w:tab w:val="left" w:pos="567"/>
          <w:tab w:val="left" w:pos="709"/>
        </w:tabs>
        <w:spacing w:after="120"/>
        <w:rPr>
          <w:rFonts w:cs="Arial"/>
          <w:lang w:val="ru-RU"/>
        </w:rPr>
      </w:pPr>
      <w:r w:rsidRPr="0074613E">
        <w:rPr>
          <w:rFonts w:cs="Arial"/>
          <w:lang w:val="ru-RU"/>
        </w:rPr>
        <w:t xml:space="preserve">Средство финансијског обезбеђења за озбиљност понуде доставља се </w:t>
      </w:r>
      <w:r w:rsidR="00EF53F4" w:rsidRPr="0074613E">
        <w:rPr>
          <w:rFonts w:cs="Arial"/>
          <w:lang w:val="ru-RU"/>
        </w:rPr>
        <w:t>као саставни део понуде и гласи на: “Јавно предузеће „Електропривреда Србије“ царице Милице 2, Београд.</w:t>
      </w:r>
    </w:p>
    <w:p w14:paraId="0014D7BA" w14:textId="6D2589FC" w:rsidR="00F066DE" w:rsidRPr="0074613E" w:rsidRDefault="00DF1A82" w:rsidP="00EF53F4">
      <w:pPr>
        <w:tabs>
          <w:tab w:val="left" w:pos="1134"/>
        </w:tabs>
        <w:rPr>
          <w:rFonts w:cs="Arial"/>
          <w:lang w:val="ru-RU"/>
        </w:rPr>
      </w:pPr>
      <w:r w:rsidRPr="0074613E">
        <w:rPr>
          <w:rFonts w:cs="Arial"/>
          <w:lang w:val="ru-RU"/>
        </w:rPr>
        <w:t>Средство финансијског обезбеђења за добро извршење посла</w:t>
      </w:r>
      <w:r w:rsidR="00EF53F4" w:rsidRPr="0074613E">
        <w:rPr>
          <w:rFonts w:cs="Arial"/>
          <w:lang w:val="ru-RU"/>
        </w:rPr>
        <w:t xml:space="preserve"> доставља се лични или поштом а најкасније у року од десет дана од дана потписивања уговора и гласи на:</w:t>
      </w:r>
      <w:r w:rsidRPr="0074613E">
        <w:rPr>
          <w:rFonts w:cs="Arial"/>
          <w:lang w:val="ru-RU"/>
        </w:rPr>
        <w:t xml:space="preserve"> </w:t>
      </w:r>
      <w:r w:rsidR="00EF53F4" w:rsidRPr="0074613E">
        <w:rPr>
          <w:rFonts w:cs="Arial"/>
          <w:lang w:val="ru-RU"/>
        </w:rPr>
        <w:t>“</w:t>
      </w:r>
      <w:r w:rsidRPr="0074613E">
        <w:rPr>
          <w:rFonts w:cs="Arial"/>
          <w:lang w:val="ru-RU"/>
        </w:rPr>
        <w:t xml:space="preserve">Јавно предузеће „Електропривреда Србије“ </w:t>
      </w:r>
      <w:r w:rsidR="00EF53F4" w:rsidRPr="0074613E">
        <w:rPr>
          <w:rFonts w:cs="Arial"/>
          <w:lang w:val="ru-RU"/>
        </w:rPr>
        <w:t xml:space="preserve">царице Милице 2, </w:t>
      </w:r>
      <w:r w:rsidRPr="0074613E">
        <w:rPr>
          <w:rFonts w:cs="Arial"/>
          <w:lang w:val="ru-RU"/>
        </w:rPr>
        <w:t xml:space="preserve">Београд, </w:t>
      </w:r>
      <w:r w:rsidR="00EF53F4" w:rsidRPr="0074613E">
        <w:rPr>
          <w:rFonts w:cs="Arial"/>
          <w:lang w:val="ru-RU"/>
        </w:rPr>
        <w:t xml:space="preserve">а доставља се на адресу: </w:t>
      </w:r>
      <w:r w:rsidRPr="0074613E">
        <w:rPr>
          <w:rFonts w:cs="Arial"/>
          <w:lang w:val="ru-RU"/>
        </w:rPr>
        <w:t xml:space="preserve">Улица Балканска бр. 13, Београд, са назнаком: Средство финансијског обезбеђења за </w:t>
      </w:r>
      <w:r w:rsidR="00220018" w:rsidRPr="0074613E">
        <w:rPr>
          <w:rFonts w:cs="Arial"/>
          <w:lang w:val="ru-RU"/>
        </w:rPr>
        <w:t>(ЈН/1000/0677/2018) 3156/2018</w:t>
      </w:r>
      <w:r w:rsidRPr="0074613E">
        <w:rPr>
          <w:rFonts w:cs="Arial"/>
          <w:lang w:val="ru-RU"/>
        </w:rPr>
        <w:t>.</w:t>
      </w:r>
      <w:r w:rsidR="00EF53F4" w:rsidRPr="0074613E">
        <w:rPr>
          <w:rFonts w:cs="Arial"/>
          <w:lang w:val="ru-RU"/>
        </w:rPr>
        <w:t xml:space="preserve"> </w:t>
      </w:r>
    </w:p>
    <w:p w14:paraId="3AA4B76A" w14:textId="77777777" w:rsidR="0085348E" w:rsidRPr="0074613E" w:rsidRDefault="0085348E" w:rsidP="007777FB">
      <w:pPr>
        <w:pStyle w:val="KDPodnaslov2"/>
        <w:numPr>
          <w:ilvl w:val="1"/>
          <w:numId w:val="18"/>
        </w:numPr>
        <w:spacing w:before="0"/>
        <w:jc w:val="both"/>
        <w:rPr>
          <w:rFonts w:cs="Arial"/>
          <w:lang w:val="ru-RU"/>
        </w:rPr>
      </w:pPr>
      <w:r w:rsidRPr="0074613E">
        <w:rPr>
          <w:rFonts w:cs="Arial"/>
          <w:lang w:val="ru-RU"/>
        </w:rPr>
        <w:t>Начин означавања поверљивих података у понуди</w:t>
      </w:r>
    </w:p>
    <w:p w14:paraId="5C1D23DE" w14:textId="77777777" w:rsidR="0085348E" w:rsidRPr="0074613E" w:rsidRDefault="0085348E" w:rsidP="0085348E">
      <w:pPr>
        <w:pStyle w:val="KDParagraf"/>
        <w:spacing w:before="0"/>
        <w:rPr>
          <w:rFonts w:cs="Arial"/>
          <w:lang w:val="ru-RU"/>
        </w:rPr>
      </w:pPr>
      <w:r w:rsidRPr="0074613E">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4F5D243" w14:textId="77777777" w:rsidR="0085348E" w:rsidRPr="0074613E" w:rsidRDefault="0085348E" w:rsidP="0085348E">
      <w:pPr>
        <w:pStyle w:val="KDParagraf"/>
        <w:spacing w:before="0"/>
        <w:rPr>
          <w:rFonts w:cs="Arial"/>
          <w:lang w:val="ru-RU"/>
        </w:rPr>
      </w:pPr>
      <w:r w:rsidRPr="0074613E">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459053A5" w14:textId="77777777" w:rsidR="0085348E" w:rsidRPr="0074613E" w:rsidRDefault="0085348E" w:rsidP="0085348E">
      <w:pPr>
        <w:pStyle w:val="KDParagraf"/>
        <w:spacing w:before="0"/>
        <w:rPr>
          <w:rFonts w:cs="Arial"/>
          <w:lang w:val="ru-RU"/>
        </w:rPr>
      </w:pPr>
      <w:r w:rsidRPr="0074613E">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E5ABB8" w14:textId="77777777" w:rsidR="0085348E" w:rsidRPr="0074613E" w:rsidRDefault="0085348E" w:rsidP="0085348E">
      <w:pPr>
        <w:pStyle w:val="KDParagraf"/>
        <w:spacing w:before="0"/>
        <w:rPr>
          <w:rFonts w:cs="Arial"/>
          <w:lang w:val="ru-RU"/>
        </w:rPr>
      </w:pPr>
      <w:r w:rsidRPr="0074613E">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21F99653" w14:textId="77777777" w:rsidR="0085348E" w:rsidRPr="0074613E" w:rsidRDefault="0085348E" w:rsidP="0085348E">
      <w:pPr>
        <w:pStyle w:val="KDParagraf"/>
        <w:spacing w:before="0"/>
        <w:rPr>
          <w:rFonts w:cs="Arial"/>
          <w:lang w:val="ru-RU"/>
        </w:rPr>
      </w:pPr>
      <w:r w:rsidRPr="0074613E">
        <w:rPr>
          <w:rFonts w:cs="Arial"/>
          <w:lang w:val="ru-RU"/>
        </w:rPr>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се.Ако понуђач у року који одреди Наручилац не опозове поверљивост докумената, Наручилац ће третирати ову понуду као понуду без поверљивих података.Наручилац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F08B7E1" w14:textId="77777777" w:rsidR="0085348E" w:rsidRPr="0074613E" w:rsidRDefault="0085348E" w:rsidP="0085348E">
      <w:pPr>
        <w:pStyle w:val="KDParagraf"/>
        <w:spacing w:before="0"/>
        <w:rPr>
          <w:rFonts w:cs="Arial"/>
          <w:lang w:val="ru-RU"/>
        </w:rPr>
      </w:pPr>
      <w:r w:rsidRPr="0074613E">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C8328C1" w14:textId="77777777" w:rsidR="0085348E" w:rsidRPr="0074613E" w:rsidRDefault="0085348E" w:rsidP="0085348E">
      <w:pPr>
        <w:autoSpaceDE w:val="0"/>
        <w:autoSpaceDN w:val="0"/>
        <w:adjustRightInd w:val="0"/>
        <w:spacing w:before="0"/>
        <w:rPr>
          <w:rFonts w:eastAsia="TimesNewRomanPSMT" w:cs="Arial"/>
          <w:bCs/>
          <w:color w:val="00B0F0"/>
          <w:lang w:val="ru-RU"/>
        </w:rPr>
      </w:pPr>
    </w:p>
    <w:p w14:paraId="1EBF2AE3" w14:textId="77777777" w:rsidR="0085348E" w:rsidRPr="0074613E" w:rsidRDefault="0085348E" w:rsidP="007777FB">
      <w:pPr>
        <w:pStyle w:val="KDPodnaslov2"/>
        <w:numPr>
          <w:ilvl w:val="1"/>
          <w:numId w:val="18"/>
        </w:numPr>
        <w:spacing w:before="0"/>
        <w:jc w:val="both"/>
        <w:rPr>
          <w:rFonts w:cs="Arial"/>
          <w:lang w:val="ru-RU"/>
        </w:rPr>
      </w:pPr>
      <w:r w:rsidRPr="0074613E">
        <w:rPr>
          <w:rFonts w:cs="Arial"/>
          <w:lang w:val="ru-RU"/>
        </w:rPr>
        <w:t>Поштовање обавеза које произлазе из прописа о заштити на раду и других прописа</w:t>
      </w:r>
    </w:p>
    <w:p w14:paraId="26DD17D7" w14:textId="77777777" w:rsidR="0085348E" w:rsidRPr="0074613E" w:rsidRDefault="0085348E" w:rsidP="0085348E">
      <w:pPr>
        <w:pStyle w:val="KDParagraf"/>
        <w:spacing w:before="0"/>
        <w:rPr>
          <w:rFonts w:cs="Arial"/>
          <w:lang w:val="ru-RU"/>
        </w:rPr>
      </w:pPr>
      <w:r w:rsidRPr="0074613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74613E">
        <w:rPr>
          <w:rFonts w:cs="Arial"/>
          <w:lang w:val="ru-RU"/>
        </w:rPr>
        <w:t xml:space="preserve">еме подношења </w:t>
      </w:r>
      <w:r w:rsidR="004276CE" w:rsidRPr="0074613E">
        <w:rPr>
          <w:rFonts w:cs="Arial"/>
          <w:lang w:val="ru-RU"/>
        </w:rPr>
        <w:t>.</w:t>
      </w:r>
    </w:p>
    <w:p w14:paraId="0AE850A0" w14:textId="77777777" w:rsidR="0085348E" w:rsidRPr="0074613E" w:rsidRDefault="0085348E" w:rsidP="0085348E">
      <w:pPr>
        <w:pStyle w:val="KDParagraf"/>
        <w:spacing w:before="0"/>
        <w:rPr>
          <w:rFonts w:cs="Arial"/>
          <w:lang w:val="ru-RU"/>
        </w:rPr>
      </w:pPr>
    </w:p>
    <w:p w14:paraId="0D69C279" w14:textId="77777777" w:rsidR="0085348E" w:rsidRPr="0074613E" w:rsidRDefault="0085348E" w:rsidP="007777FB">
      <w:pPr>
        <w:pStyle w:val="KDPodnaslov2"/>
        <w:numPr>
          <w:ilvl w:val="1"/>
          <w:numId w:val="18"/>
        </w:numPr>
        <w:spacing w:before="0"/>
        <w:jc w:val="both"/>
        <w:rPr>
          <w:rFonts w:cs="Arial"/>
        </w:rPr>
      </w:pPr>
      <w:r w:rsidRPr="0074613E">
        <w:rPr>
          <w:rFonts w:cs="Arial"/>
        </w:rPr>
        <w:t>Накнада за коришћење патената</w:t>
      </w:r>
    </w:p>
    <w:p w14:paraId="2D566636" w14:textId="77777777" w:rsidR="0085348E" w:rsidRPr="0074613E" w:rsidRDefault="0085348E" w:rsidP="0085348E">
      <w:pPr>
        <w:pStyle w:val="KDParagraf"/>
        <w:spacing w:before="0"/>
        <w:rPr>
          <w:rFonts w:cs="Arial"/>
          <w:lang w:val="ru-RU" w:eastAsia="sr-Latn-CS"/>
        </w:rPr>
      </w:pPr>
      <w:r w:rsidRPr="0074613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69BFFAE" w14:textId="77777777" w:rsidR="008F774C" w:rsidRPr="0074613E" w:rsidRDefault="008F774C" w:rsidP="0085348E">
      <w:pPr>
        <w:pStyle w:val="KDParagraf"/>
        <w:spacing w:before="0"/>
        <w:rPr>
          <w:rFonts w:cs="Arial"/>
          <w:lang w:val="ru-RU" w:eastAsia="sr-Latn-CS"/>
        </w:rPr>
      </w:pPr>
    </w:p>
    <w:p w14:paraId="09AC9CCB" w14:textId="77777777" w:rsidR="0085348E" w:rsidRPr="0074613E" w:rsidRDefault="008F774C" w:rsidP="007777FB">
      <w:pPr>
        <w:pStyle w:val="KDPodnaslov2"/>
        <w:numPr>
          <w:ilvl w:val="1"/>
          <w:numId w:val="18"/>
        </w:numPr>
        <w:spacing w:before="0"/>
        <w:jc w:val="both"/>
        <w:rPr>
          <w:rFonts w:cs="Arial"/>
          <w:lang w:val="ru-RU"/>
        </w:rPr>
      </w:pPr>
      <w:r w:rsidRPr="0074613E">
        <w:rPr>
          <w:rFonts w:cs="Arial"/>
          <w:lang w:val="ru-RU"/>
        </w:rPr>
        <w:lastRenderedPageBreak/>
        <w:t>Начело заштите животне средине и обезбеђивања енергетске ефикасности</w:t>
      </w:r>
    </w:p>
    <w:p w14:paraId="3E07BE69" w14:textId="77777777" w:rsidR="008F774C" w:rsidRPr="0074613E" w:rsidRDefault="008F774C" w:rsidP="008F774C">
      <w:pPr>
        <w:pStyle w:val="KDParagraf"/>
        <w:spacing w:before="0"/>
        <w:rPr>
          <w:rFonts w:cs="Arial"/>
          <w:lang w:val="ru-RU" w:eastAsia="sr-Latn-CS"/>
        </w:rPr>
      </w:pPr>
      <w:r w:rsidRPr="0074613E">
        <w:rPr>
          <w:rFonts w:cs="Arial"/>
          <w:lang w:val="ru-RU" w:eastAsia="sr-Latn-CS"/>
        </w:rPr>
        <w:t xml:space="preserve">Наручилац је дужан да набавља </w:t>
      </w:r>
      <w:r w:rsidR="00041FE3" w:rsidRPr="0074613E">
        <w:rPr>
          <w:rFonts w:cs="Arial"/>
          <w:lang w:val="ru-RU" w:eastAsia="sr-Latn-CS"/>
        </w:rPr>
        <w:t>услуге</w:t>
      </w:r>
      <w:r w:rsidRPr="0074613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A20917E" w14:textId="77777777" w:rsidR="008D2B23" w:rsidRPr="0074613E" w:rsidRDefault="008D2B23" w:rsidP="008D2B23">
      <w:pPr>
        <w:spacing w:before="0"/>
        <w:ind w:left="851"/>
        <w:rPr>
          <w:rFonts w:eastAsia="TimesNewRomanPSMT" w:cs="Arial"/>
          <w:bCs/>
          <w:iCs/>
          <w:color w:val="00B0F0"/>
          <w:lang w:val="ru-RU"/>
        </w:rPr>
      </w:pPr>
    </w:p>
    <w:p w14:paraId="5E7A7653" w14:textId="77777777" w:rsidR="008D2B23" w:rsidRPr="0074613E" w:rsidRDefault="008D2B23" w:rsidP="007777FB">
      <w:pPr>
        <w:pStyle w:val="KDPodnaslov2"/>
        <w:numPr>
          <w:ilvl w:val="1"/>
          <w:numId w:val="18"/>
        </w:numPr>
        <w:spacing w:before="0"/>
        <w:jc w:val="both"/>
        <w:rPr>
          <w:rFonts w:cs="Arial"/>
        </w:rPr>
      </w:pPr>
      <w:bookmarkStart w:id="232" w:name="_Toc441651602"/>
      <w:bookmarkStart w:id="233" w:name="_Toc442559913"/>
      <w:r w:rsidRPr="0074613E">
        <w:rPr>
          <w:rFonts w:cs="Arial"/>
        </w:rPr>
        <w:t>Додатне информације и објашњења</w:t>
      </w:r>
      <w:bookmarkEnd w:id="232"/>
      <w:bookmarkEnd w:id="233"/>
    </w:p>
    <w:p w14:paraId="1B1A290B" w14:textId="2B3B432E" w:rsidR="00584627" w:rsidRPr="0074613E" w:rsidRDefault="008D2B23" w:rsidP="00584627">
      <w:pPr>
        <w:widowControl w:val="0"/>
        <w:spacing w:before="0"/>
        <w:rPr>
          <w:rFonts w:cs="Arial"/>
          <w:lang w:val="ru-RU"/>
        </w:rPr>
      </w:pPr>
      <w:r w:rsidRPr="0074613E">
        <w:rPr>
          <w:rFonts w:cs="Arial"/>
          <w:lang w:val="ru-RU"/>
        </w:rPr>
        <w:t xml:space="preserve">Заинтерсовано лице може, у писаном облику, тражити </w:t>
      </w:r>
      <w:r w:rsidR="00B505E8" w:rsidRPr="0074613E">
        <w:rPr>
          <w:rFonts w:cs="Arial"/>
          <w:lang w:val="ru-RU"/>
        </w:rPr>
        <w:t xml:space="preserve">од Наручиоца </w:t>
      </w:r>
      <w:r w:rsidRPr="0074613E">
        <w:rPr>
          <w:rFonts w:cs="Arial"/>
          <w:lang w:val="ru-RU"/>
        </w:rPr>
        <w:t>додатне информације или појашњења у вези са припрем</w:t>
      </w:r>
      <w:r w:rsidR="00B505E8" w:rsidRPr="0074613E">
        <w:rPr>
          <w:rFonts w:cs="Arial"/>
          <w:lang w:val="ru-RU"/>
        </w:rPr>
        <w:t>ањем</w:t>
      </w:r>
      <w:r w:rsidRPr="0074613E">
        <w:rPr>
          <w:rFonts w:cs="Arial"/>
          <w:lang w:val="ru-RU"/>
        </w:rPr>
        <w:t xml:space="preserve"> понуде,</w:t>
      </w:r>
      <w:r w:rsidR="00B505E8" w:rsidRPr="0074613E">
        <w:rPr>
          <w:rFonts w:cs="Arial"/>
          <w:lang w:val="ru-RU"/>
        </w:rPr>
        <w:t>при чему може да укаже Наручиоцу и на евентуално уочене недостатке и неправилности у конкурсној документацији,</w:t>
      </w:r>
      <w:r w:rsidRPr="0074613E">
        <w:rPr>
          <w:rFonts w:cs="Arial"/>
          <w:lang w:val="ru-RU"/>
        </w:rPr>
        <w:t xml:space="preserve"> најкасније пет дана пре истека рока за подношење понуде, на адресу Наручиоца, са назнаком: „ОБЈАШЊЕЊА </w:t>
      </w:r>
      <w:r w:rsidR="00584627" w:rsidRPr="0074613E">
        <w:rPr>
          <w:rFonts w:cs="Arial"/>
          <w:lang w:val="ru-RU"/>
        </w:rPr>
        <w:t xml:space="preserve">– позив за јавну набавку број </w:t>
      </w:r>
      <w:r w:rsidR="00220018" w:rsidRPr="0074613E">
        <w:rPr>
          <w:rFonts w:cs="Arial"/>
          <w:lang w:val="ru-RU"/>
        </w:rPr>
        <w:t>(ЈН/1000/0677/2018) 3156/2018</w:t>
      </w:r>
      <w:r w:rsidR="00584627" w:rsidRPr="0074613E">
        <w:rPr>
          <w:rFonts w:cs="Arial"/>
          <w:lang w:val="ru-RU"/>
        </w:rPr>
        <w:t>“ или електронским путем на е-</w:t>
      </w:r>
      <w:r w:rsidR="00584627" w:rsidRPr="0074613E">
        <w:rPr>
          <w:rFonts w:cs="Arial"/>
        </w:rPr>
        <w:t>mail</w:t>
      </w:r>
      <w:r w:rsidR="00584627" w:rsidRPr="0074613E">
        <w:rPr>
          <w:rFonts w:cs="Arial"/>
          <w:lang w:val="ru-RU"/>
        </w:rPr>
        <w:t xml:space="preserve"> адресу:</w:t>
      </w:r>
      <w:r w:rsidR="00EF53F4" w:rsidRPr="0074613E">
        <w:rPr>
          <w:rFonts w:cs="Arial"/>
          <w:lang w:val="ru-RU"/>
        </w:rPr>
        <w:t xml:space="preserve"> </w:t>
      </w:r>
      <w:hyperlink r:id="rId174" w:history="1">
        <w:r w:rsidR="00DC03A1" w:rsidRPr="0074613E">
          <w:rPr>
            <w:rStyle w:val="Hyperlink"/>
            <w:rFonts w:cs="Arial"/>
          </w:rPr>
          <w:t>dragana.tosic</w:t>
        </w:r>
        <w:r w:rsidR="00DC03A1" w:rsidRPr="0074613E">
          <w:rPr>
            <w:rStyle w:val="Hyperlink"/>
            <w:rFonts w:cs="Arial"/>
            <w:lang w:val="ru-RU"/>
          </w:rPr>
          <w:t>@</w:t>
        </w:r>
        <w:r w:rsidR="00DC03A1" w:rsidRPr="0074613E">
          <w:rPr>
            <w:rStyle w:val="Hyperlink"/>
            <w:rFonts w:cs="Arial"/>
          </w:rPr>
          <w:t>eps</w:t>
        </w:r>
        <w:r w:rsidR="00DC03A1" w:rsidRPr="0074613E">
          <w:rPr>
            <w:rStyle w:val="Hyperlink"/>
            <w:rFonts w:cs="Arial"/>
            <w:lang w:val="ru-RU"/>
          </w:rPr>
          <w:t>.</w:t>
        </w:r>
        <w:r w:rsidR="00DC03A1" w:rsidRPr="0074613E">
          <w:rPr>
            <w:rStyle w:val="Hyperlink"/>
            <w:rFonts w:cs="Arial"/>
          </w:rPr>
          <w:t>rs</w:t>
        </w:r>
      </w:hyperlink>
      <w:r w:rsidR="00572F6A" w:rsidRPr="0074613E">
        <w:rPr>
          <w:rFonts w:cs="Arial"/>
          <w:lang w:val="ru-RU"/>
        </w:rPr>
        <w:t>.</w:t>
      </w:r>
    </w:p>
    <w:p w14:paraId="55A54B22" w14:textId="77777777" w:rsidR="008D2B23" w:rsidRPr="0074613E" w:rsidRDefault="00584627" w:rsidP="00584627">
      <w:pPr>
        <w:widowControl w:val="0"/>
        <w:spacing w:before="0"/>
        <w:rPr>
          <w:rFonts w:cs="Arial"/>
          <w:lang w:val="ru-RU"/>
        </w:rPr>
      </w:pPr>
      <w:r w:rsidRPr="0074613E">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14043C6" w14:textId="77777777" w:rsidR="008D2B23" w:rsidRPr="0074613E" w:rsidRDefault="008D2B23" w:rsidP="008D2B23">
      <w:pPr>
        <w:spacing w:before="0"/>
        <w:rPr>
          <w:rFonts w:cs="Arial"/>
          <w:lang w:val="ru-RU"/>
        </w:rPr>
      </w:pPr>
      <w:r w:rsidRPr="0074613E">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5974D666" w14:textId="77777777" w:rsidR="008D2B23" w:rsidRPr="0074613E" w:rsidRDefault="008D2B23" w:rsidP="008D2B23">
      <w:pPr>
        <w:pStyle w:val="KDMojTekst"/>
        <w:spacing w:before="0"/>
        <w:rPr>
          <w:rFonts w:cs="Arial"/>
          <w:i w:val="0"/>
          <w:color w:val="auto"/>
          <w:sz w:val="22"/>
          <w:szCs w:val="22"/>
        </w:rPr>
      </w:pPr>
      <w:r w:rsidRPr="0074613E">
        <w:rPr>
          <w:rFonts w:cs="Arial"/>
          <w:i w:val="0"/>
          <w:color w:val="auto"/>
          <w:sz w:val="22"/>
          <w:szCs w:val="22"/>
        </w:rPr>
        <w:t>Тражење додатних информација и појашњења телефоном није дозвољено.</w:t>
      </w:r>
    </w:p>
    <w:p w14:paraId="7251EE3A" w14:textId="77777777" w:rsidR="00C14152" w:rsidRPr="0074613E" w:rsidRDefault="00C14152" w:rsidP="00C14152">
      <w:pPr>
        <w:spacing w:before="0"/>
        <w:rPr>
          <w:rFonts w:cs="Arial"/>
          <w:lang w:val="ru-RU"/>
        </w:rPr>
      </w:pPr>
      <w:r w:rsidRPr="0074613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2D2BD8" w14:textId="77777777" w:rsidR="00C14152" w:rsidRPr="0074613E" w:rsidRDefault="00C14152" w:rsidP="00C14152">
      <w:pPr>
        <w:spacing w:before="0"/>
        <w:rPr>
          <w:rFonts w:cs="Arial"/>
          <w:lang w:val="ru-RU"/>
        </w:rPr>
      </w:pPr>
      <w:r w:rsidRPr="0074613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BF7D236" w14:textId="77777777" w:rsidR="00C14152" w:rsidRPr="0074613E" w:rsidRDefault="00C14152" w:rsidP="00C14152">
      <w:pPr>
        <w:spacing w:before="0"/>
        <w:rPr>
          <w:rFonts w:cs="Arial"/>
          <w:lang w:val="ru-RU"/>
        </w:rPr>
      </w:pPr>
      <w:r w:rsidRPr="0074613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D484C2A" w14:textId="77777777" w:rsidR="00C14152" w:rsidRPr="0074613E" w:rsidRDefault="00C14152" w:rsidP="00C14152">
      <w:pPr>
        <w:spacing w:before="0"/>
        <w:rPr>
          <w:rFonts w:cs="Arial"/>
          <w:lang w:val="ru-RU"/>
        </w:rPr>
      </w:pPr>
      <w:r w:rsidRPr="0074613E">
        <w:rPr>
          <w:rFonts w:cs="Arial"/>
          <w:lang w:val="ru-RU"/>
        </w:rPr>
        <w:t>По истеку рока предвиђеног за подношење понуда наручилац не може да мења нити да допуњује конкурсну документацију.</w:t>
      </w:r>
    </w:p>
    <w:p w14:paraId="099ECC7D" w14:textId="77777777" w:rsidR="00D31828" w:rsidRPr="0074613E" w:rsidRDefault="008D2B23" w:rsidP="00D31828">
      <w:pPr>
        <w:pStyle w:val="KDMojTekst"/>
        <w:spacing w:before="0"/>
        <w:rPr>
          <w:rFonts w:cs="Arial"/>
          <w:i w:val="0"/>
          <w:color w:val="auto"/>
          <w:sz w:val="22"/>
          <w:szCs w:val="22"/>
          <w:lang w:val="sr-Cyrl-CS"/>
        </w:rPr>
      </w:pPr>
      <w:r w:rsidRPr="0074613E">
        <w:rPr>
          <w:rFonts w:cs="Arial"/>
          <w:i w:val="0"/>
          <w:color w:val="auto"/>
          <w:sz w:val="22"/>
          <w:szCs w:val="22"/>
        </w:rPr>
        <w:t>Комуникација у поступку јавне н</w:t>
      </w:r>
      <w:r w:rsidR="00EA1925" w:rsidRPr="0074613E">
        <w:rPr>
          <w:rFonts w:cs="Arial"/>
          <w:i w:val="0"/>
          <w:color w:val="auto"/>
          <w:sz w:val="22"/>
          <w:szCs w:val="22"/>
        </w:rPr>
        <w:t xml:space="preserve">абавке се врши на начин </w:t>
      </w:r>
      <w:r w:rsidR="00B02ADD" w:rsidRPr="0074613E">
        <w:rPr>
          <w:rFonts w:cs="Arial"/>
          <w:i w:val="0"/>
          <w:color w:val="auto"/>
          <w:sz w:val="22"/>
          <w:szCs w:val="22"/>
          <w:lang w:val="sr-Cyrl-RS"/>
        </w:rPr>
        <w:t>предвиђен</w:t>
      </w:r>
      <w:r w:rsidRPr="0074613E">
        <w:rPr>
          <w:rFonts w:cs="Arial"/>
          <w:i w:val="0"/>
          <w:color w:val="auto"/>
          <w:sz w:val="22"/>
          <w:szCs w:val="22"/>
        </w:rPr>
        <w:t xml:space="preserve"> чланом 20. Закона.</w:t>
      </w:r>
    </w:p>
    <w:p w14:paraId="2C179A2C" w14:textId="77777777" w:rsidR="00D31828" w:rsidRPr="0074613E" w:rsidRDefault="00D31828" w:rsidP="00D31828">
      <w:pPr>
        <w:pStyle w:val="KDParagraf"/>
        <w:spacing w:before="0"/>
        <w:rPr>
          <w:rFonts w:cs="Arial"/>
          <w:lang w:val="ru-RU"/>
        </w:rPr>
      </w:pPr>
      <w:r w:rsidRPr="0074613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74613E">
          <w:rPr>
            <w:rStyle w:val="Hyperlink"/>
            <w:rFonts w:cs="Arial"/>
          </w:rPr>
          <w:t>www</w:t>
        </w:r>
        <w:r w:rsidR="000B45FD" w:rsidRPr="0074613E">
          <w:rPr>
            <w:rStyle w:val="Hyperlink"/>
            <w:rFonts w:cs="Arial"/>
            <w:lang w:val="ru-RU"/>
          </w:rPr>
          <w:t>.</w:t>
        </w:r>
        <w:r w:rsidR="000B45FD" w:rsidRPr="0074613E">
          <w:rPr>
            <w:rStyle w:val="Hyperlink"/>
            <w:rFonts w:cs="Arial"/>
            <w:lang w:val="sr-Cyrl-CS"/>
          </w:rPr>
          <w:t>к</w:t>
        </w:r>
        <w:r w:rsidR="000B45FD" w:rsidRPr="0074613E">
          <w:rPr>
            <w:rStyle w:val="Hyperlink"/>
            <w:rFonts w:cs="Arial"/>
          </w:rPr>
          <w:t>jn</w:t>
        </w:r>
        <w:r w:rsidR="000B45FD" w:rsidRPr="0074613E">
          <w:rPr>
            <w:rStyle w:val="Hyperlink"/>
            <w:rFonts w:cs="Arial"/>
            <w:lang w:val="ru-RU"/>
          </w:rPr>
          <w:t>.</w:t>
        </w:r>
        <w:r w:rsidR="000B45FD" w:rsidRPr="0074613E">
          <w:rPr>
            <w:rStyle w:val="Hyperlink"/>
            <w:rFonts w:cs="Arial"/>
          </w:rPr>
          <w:t>gov</w:t>
        </w:r>
        <w:r w:rsidR="000B45FD" w:rsidRPr="0074613E">
          <w:rPr>
            <w:rStyle w:val="Hyperlink"/>
            <w:rFonts w:cs="Arial"/>
            <w:lang w:val="ru-RU"/>
          </w:rPr>
          <w:t>.</w:t>
        </w:r>
        <w:r w:rsidR="000B45FD" w:rsidRPr="0074613E">
          <w:rPr>
            <w:rStyle w:val="Hyperlink"/>
            <w:rFonts w:cs="Arial"/>
          </w:rPr>
          <w:t>rs</w:t>
        </w:r>
      </w:hyperlink>
      <w:r w:rsidRPr="0074613E">
        <w:rPr>
          <w:rFonts w:cs="Arial"/>
          <w:lang w:val="ru-RU"/>
        </w:rPr>
        <w:t>).</w:t>
      </w:r>
    </w:p>
    <w:p w14:paraId="20825DC2" w14:textId="77777777" w:rsidR="008D2B23" w:rsidRPr="0074613E" w:rsidRDefault="008D2B23" w:rsidP="008D2B23">
      <w:pPr>
        <w:pStyle w:val="KDMojTekst"/>
        <w:spacing w:before="0"/>
        <w:rPr>
          <w:rFonts w:cs="Arial"/>
          <w:i w:val="0"/>
          <w:color w:val="auto"/>
          <w:sz w:val="22"/>
          <w:szCs w:val="22"/>
        </w:rPr>
      </w:pPr>
    </w:p>
    <w:p w14:paraId="445391CD" w14:textId="77777777" w:rsidR="008D2B23" w:rsidRPr="0074613E" w:rsidRDefault="008D2B23" w:rsidP="007777FB">
      <w:pPr>
        <w:pStyle w:val="KDPodnaslov2"/>
        <w:numPr>
          <w:ilvl w:val="1"/>
          <w:numId w:val="18"/>
        </w:numPr>
        <w:spacing w:before="0"/>
        <w:jc w:val="both"/>
        <w:rPr>
          <w:rFonts w:cs="Arial"/>
        </w:rPr>
      </w:pPr>
      <w:bookmarkStart w:id="234" w:name="_Toc441651603"/>
      <w:bookmarkStart w:id="235" w:name="_Toc442559914"/>
      <w:r w:rsidRPr="0074613E">
        <w:rPr>
          <w:rFonts w:cs="Arial"/>
        </w:rPr>
        <w:t>Трошкови понуде</w:t>
      </w:r>
      <w:bookmarkEnd w:id="234"/>
      <w:bookmarkEnd w:id="235"/>
    </w:p>
    <w:p w14:paraId="550D3366" w14:textId="77777777" w:rsidR="008D2B23" w:rsidRPr="0074613E" w:rsidRDefault="008D2B23" w:rsidP="008D2B23">
      <w:pPr>
        <w:pStyle w:val="KDParagraf"/>
        <w:spacing w:before="0"/>
        <w:rPr>
          <w:rFonts w:cs="Arial"/>
          <w:lang w:val="ru-RU"/>
        </w:rPr>
      </w:pPr>
      <w:r w:rsidRPr="0074613E">
        <w:rPr>
          <w:rFonts w:cs="Arial"/>
          <w:lang w:val="ru-RU"/>
        </w:rPr>
        <w:t>Трошкове припреме и подношења понуде сноси искључиво понуђач и не може тражити од наручиоца накнаду трошкова.</w:t>
      </w:r>
    </w:p>
    <w:p w14:paraId="7679A64B" w14:textId="77777777" w:rsidR="00584627" w:rsidRPr="0074613E" w:rsidRDefault="008D2B23" w:rsidP="008D2B23">
      <w:pPr>
        <w:pStyle w:val="KDParagraf"/>
        <w:spacing w:before="0"/>
        <w:rPr>
          <w:rFonts w:cs="Arial"/>
          <w:lang w:val="sr-Cyrl-RS"/>
        </w:rPr>
      </w:pPr>
      <w:r w:rsidRPr="0074613E">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3ED8E12" w14:textId="77777777" w:rsidR="00584627" w:rsidRPr="0074613E" w:rsidRDefault="00584627" w:rsidP="008D2B23">
      <w:pPr>
        <w:pStyle w:val="KDParagraf"/>
        <w:spacing w:before="0"/>
        <w:rPr>
          <w:rFonts w:cs="Arial"/>
          <w:lang w:val="sr-Cyrl-RS"/>
        </w:rPr>
      </w:pPr>
    </w:p>
    <w:p w14:paraId="3B702813" w14:textId="77777777" w:rsidR="00C14152" w:rsidRPr="0074613E" w:rsidRDefault="00C14152" w:rsidP="007777FB">
      <w:pPr>
        <w:pStyle w:val="KDPodnaslov2"/>
        <w:numPr>
          <w:ilvl w:val="1"/>
          <w:numId w:val="18"/>
        </w:numPr>
        <w:spacing w:before="0"/>
        <w:jc w:val="both"/>
        <w:rPr>
          <w:rFonts w:cs="Arial"/>
          <w:lang w:val="ru-RU"/>
        </w:rPr>
      </w:pPr>
      <w:r w:rsidRPr="0074613E">
        <w:rPr>
          <w:rFonts w:cs="Arial"/>
          <w:lang w:val="ru-RU"/>
        </w:rPr>
        <w:t>Д</w:t>
      </w:r>
      <w:r w:rsidRPr="0074613E">
        <w:rPr>
          <w:rFonts w:cs="Arial"/>
          <w:lang w:val="sr-Latn-CS"/>
        </w:rPr>
        <w:t>одатн</w:t>
      </w:r>
      <w:r w:rsidRPr="0074613E">
        <w:rPr>
          <w:rFonts w:cs="Arial"/>
          <w:lang w:val="ru-RU"/>
        </w:rPr>
        <w:t>а</w:t>
      </w:r>
      <w:r w:rsidRPr="0074613E">
        <w:rPr>
          <w:rFonts w:cs="Arial"/>
          <w:lang w:val="sr-Latn-CS"/>
        </w:rPr>
        <w:t xml:space="preserve"> објашњења</w:t>
      </w:r>
      <w:r w:rsidRPr="0074613E">
        <w:rPr>
          <w:rFonts w:cs="Arial"/>
          <w:lang w:val="ru-RU"/>
        </w:rPr>
        <w:t>, контрола и допуштене исправке</w:t>
      </w:r>
    </w:p>
    <w:p w14:paraId="58BE2B15" w14:textId="77777777" w:rsidR="00C14152" w:rsidRPr="0074613E" w:rsidRDefault="00C14152" w:rsidP="00C14152">
      <w:pPr>
        <w:pStyle w:val="KDParagraf"/>
        <w:spacing w:before="0"/>
        <w:rPr>
          <w:rFonts w:eastAsia="TimesNewRomanPSMT" w:cs="Arial"/>
          <w:lang w:val="ru-RU"/>
        </w:rPr>
      </w:pPr>
      <w:r w:rsidRPr="0074613E">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28797BA" w14:textId="77777777" w:rsidR="00C14152" w:rsidRPr="0074613E" w:rsidRDefault="00C14152" w:rsidP="00C14152">
      <w:pPr>
        <w:pStyle w:val="KDParagraf"/>
        <w:spacing w:before="0"/>
        <w:rPr>
          <w:rFonts w:eastAsia="TimesNewRomanPSMT" w:cs="Arial"/>
          <w:lang w:val="ru-RU"/>
        </w:rPr>
      </w:pPr>
      <w:r w:rsidRPr="0074613E">
        <w:rPr>
          <w:rFonts w:eastAsia="TimesNewRomanPSMT" w:cs="Arial"/>
          <w:lang w:val="ru-RU"/>
        </w:rPr>
        <w:t>Уколико је потребно вршити додатна објашњења, наручилац ће понуђачу оставити прим</w:t>
      </w:r>
      <w:r w:rsidR="00B02ADD" w:rsidRPr="0074613E">
        <w:rPr>
          <w:rFonts w:eastAsia="TimesNewRomanPSMT" w:cs="Arial"/>
          <w:lang w:val="ru-RU"/>
        </w:rPr>
        <w:t>ерени рок да поступи по позиву Н</w:t>
      </w:r>
      <w:r w:rsidRPr="0074613E">
        <w:rPr>
          <w:rFonts w:eastAsia="TimesNewRomanPSMT" w:cs="Arial"/>
          <w:lang w:val="ru-RU"/>
        </w:rPr>
        <w:t>аручиоца</w:t>
      </w:r>
      <w:r w:rsidR="00B02ADD" w:rsidRPr="0074613E">
        <w:rPr>
          <w:rFonts w:eastAsia="TimesNewRomanPSMT" w:cs="Arial"/>
          <w:lang w:val="ru-RU"/>
        </w:rPr>
        <w:t>, односно да омогући Н</w:t>
      </w:r>
      <w:r w:rsidRPr="0074613E">
        <w:rPr>
          <w:rFonts w:eastAsia="TimesNewRomanPSMT" w:cs="Arial"/>
          <w:lang w:val="ru-RU"/>
        </w:rPr>
        <w:t>аручиоцу контролу (увид) код понуђача, као и код његовог подизвођача.</w:t>
      </w:r>
    </w:p>
    <w:p w14:paraId="76D47EE7" w14:textId="77777777" w:rsidR="00C14152" w:rsidRPr="0074613E" w:rsidRDefault="00C14152" w:rsidP="00C14152">
      <w:pPr>
        <w:pStyle w:val="KDParagraf"/>
        <w:spacing w:before="0"/>
        <w:rPr>
          <w:rFonts w:eastAsia="TimesNewRomanPSMT" w:cs="Arial"/>
          <w:lang w:val="ru-RU"/>
        </w:rPr>
      </w:pPr>
      <w:r w:rsidRPr="0074613E">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11556EF" w14:textId="77777777" w:rsidR="00C14152" w:rsidRPr="0074613E" w:rsidRDefault="00C14152" w:rsidP="00C14152">
      <w:pPr>
        <w:pStyle w:val="KDParagraf"/>
        <w:spacing w:before="0"/>
        <w:rPr>
          <w:rFonts w:eastAsia="TimesNewRomanPSMT" w:cs="Arial"/>
          <w:lang w:val="ru-RU"/>
        </w:rPr>
      </w:pPr>
      <w:r w:rsidRPr="0074613E">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AB4E1C5" w14:textId="77777777" w:rsidR="008D2B23" w:rsidRPr="0074613E" w:rsidRDefault="008D2B23" w:rsidP="008D2B23">
      <w:pPr>
        <w:spacing w:before="0"/>
        <w:rPr>
          <w:rFonts w:cs="Arial"/>
          <w:lang w:val="ru-RU"/>
        </w:rPr>
      </w:pPr>
    </w:p>
    <w:p w14:paraId="48461F54" w14:textId="77777777" w:rsidR="00B20A6C" w:rsidRPr="0074613E" w:rsidRDefault="00B20A6C" w:rsidP="007777FB">
      <w:pPr>
        <w:pStyle w:val="KDPodnaslov2"/>
        <w:numPr>
          <w:ilvl w:val="1"/>
          <w:numId w:val="18"/>
        </w:numPr>
        <w:spacing w:before="0"/>
        <w:jc w:val="both"/>
        <w:rPr>
          <w:rFonts w:cs="Arial"/>
        </w:rPr>
      </w:pPr>
      <w:bookmarkStart w:id="236" w:name="_Toc442559917"/>
      <w:bookmarkStart w:id="237" w:name="_Toc441651606"/>
      <w:r w:rsidRPr="0074613E">
        <w:rPr>
          <w:rFonts w:cs="Arial"/>
        </w:rPr>
        <w:t>Разлози за одбијање понуде</w:t>
      </w:r>
      <w:bookmarkEnd w:id="236"/>
      <w:r w:rsidRPr="0074613E">
        <w:rPr>
          <w:rFonts w:cs="Arial"/>
        </w:rPr>
        <w:t xml:space="preserve"> </w:t>
      </w:r>
      <w:bookmarkEnd w:id="237"/>
    </w:p>
    <w:p w14:paraId="452CAE69" w14:textId="77777777" w:rsidR="00B20A6C" w:rsidRPr="0074613E" w:rsidRDefault="00B20A6C" w:rsidP="00B20A6C">
      <w:pPr>
        <w:autoSpaceDE w:val="0"/>
        <w:autoSpaceDN w:val="0"/>
        <w:adjustRightInd w:val="0"/>
        <w:spacing w:before="0"/>
        <w:rPr>
          <w:rFonts w:eastAsia="TimesNewRomanPSMT" w:cs="Arial"/>
          <w:bCs/>
          <w:iCs/>
          <w:lang w:val="ru-RU"/>
        </w:rPr>
      </w:pPr>
      <w:r w:rsidRPr="0074613E">
        <w:rPr>
          <w:rFonts w:eastAsia="TimesNewRomanPSMT" w:cs="Arial"/>
          <w:bCs/>
          <w:iCs/>
          <w:lang w:val="ru-RU"/>
        </w:rPr>
        <w:t>Понуда ће бити одбијена ако:</w:t>
      </w:r>
    </w:p>
    <w:p w14:paraId="5E2BC444" w14:textId="77777777" w:rsidR="00B20A6C" w:rsidRPr="0074613E" w:rsidRDefault="00B20A6C" w:rsidP="007777F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4613E">
        <w:rPr>
          <w:rFonts w:ascii="Arial" w:eastAsia="TimesNewRomanPSMT" w:hAnsi="Arial" w:cs="Arial"/>
          <w:bCs/>
          <w:iCs/>
          <w:lang w:val="ru-RU"/>
        </w:rPr>
        <w:t>је неблаговремена, неприхватљива или неодговарајућа;</w:t>
      </w:r>
    </w:p>
    <w:p w14:paraId="5015418A" w14:textId="77777777" w:rsidR="00B20A6C" w:rsidRPr="0074613E" w:rsidRDefault="00B20A6C" w:rsidP="007777F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4613E">
        <w:rPr>
          <w:rFonts w:ascii="Arial" w:eastAsia="TimesNewRomanPSMT" w:hAnsi="Arial" w:cs="Arial"/>
          <w:bCs/>
          <w:iCs/>
          <w:lang w:val="ru-RU"/>
        </w:rPr>
        <w:t>ако се понуђач не сагласи са исправком рачунских грешака;</w:t>
      </w:r>
    </w:p>
    <w:p w14:paraId="5A8026FE" w14:textId="77777777" w:rsidR="00B20A6C" w:rsidRPr="0074613E" w:rsidRDefault="00B20A6C" w:rsidP="007777F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4613E">
        <w:rPr>
          <w:rFonts w:ascii="Arial" w:eastAsia="TimesNewRomanPSMT" w:hAnsi="Arial" w:cs="Arial"/>
          <w:bCs/>
          <w:iCs/>
          <w:lang w:val="ru-RU"/>
        </w:rPr>
        <w:t xml:space="preserve">ако има битне недостатке сходно члану 106. </w:t>
      </w:r>
      <w:r w:rsidR="00BA652A" w:rsidRPr="0074613E">
        <w:rPr>
          <w:rFonts w:ascii="Arial" w:eastAsia="TimesNewRomanPSMT" w:hAnsi="Arial" w:cs="Arial"/>
          <w:bCs/>
          <w:iCs/>
        </w:rPr>
        <w:t>З</w:t>
      </w:r>
      <w:r w:rsidR="00BA652A" w:rsidRPr="0074613E">
        <w:rPr>
          <w:rFonts w:ascii="Arial" w:eastAsia="TimesNewRomanPSMT" w:hAnsi="Arial" w:cs="Arial"/>
          <w:bCs/>
          <w:iCs/>
          <w:lang w:val="sr-Cyrl-RS"/>
        </w:rPr>
        <w:t>акона</w:t>
      </w:r>
    </w:p>
    <w:p w14:paraId="0164D2A4" w14:textId="77777777" w:rsidR="00B20A6C" w:rsidRPr="0074613E" w:rsidRDefault="00B20A6C" w:rsidP="00B20A6C">
      <w:pPr>
        <w:spacing w:before="0"/>
        <w:rPr>
          <w:rFonts w:cs="Arial"/>
          <w:lang w:val="sr-Cyrl-CS"/>
        </w:rPr>
      </w:pPr>
    </w:p>
    <w:p w14:paraId="13F1946E" w14:textId="77777777" w:rsidR="00B20A6C" w:rsidRPr="0074613E" w:rsidRDefault="00B20A6C" w:rsidP="00B20A6C">
      <w:pPr>
        <w:spacing w:before="0"/>
        <w:rPr>
          <w:rFonts w:cs="Arial"/>
        </w:rPr>
      </w:pPr>
      <w:r w:rsidRPr="0074613E">
        <w:rPr>
          <w:rFonts w:cs="Arial"/>
          <w:lang w:val="ru-RU"/>
        </w:rPr>
        <w:t xml:space="preserve">Наручилац ће донети одлуку о обустави поступка јавне набавке у складу са чланом 109. </w:t>
      </w:r>
      <w:r w:rsidRPr="0074613E">
        <w:rPr>
          <w:rFonts w:cs="Arial"/>
        </w:rPr>
        <w:t>Закона.</w:t>
      </w:r>
    </w:p>
    <w:p w14:paraId="35D7F1F1" w14:textId="77777777" w:rsidR="00B20A6C" w:rsidRPr="0074613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38696F73" w14:textId="77777777" w:rsidR="008D2B23" w:rsidRPr="0074613E" w:rsidRDefault="00C14152" w:rsidP="007777FB">
      <w:pPr>
        <w:pStyle w:val="KDPodnaslov2"/>
        <w:numPr>
          <w:ilvl w:val="1"/>
          <w:numId w:val="18"/>
        </w:numPr>
        <w:spacing w:before="0"/>
        <w:jc w:val="both"/>
        <w:rPr>
          <w:rFonts w:cs="Arial"/>
          <w:lang w:val="ru-RU"/>
        </w:rPr>
      </w:pPr>
      <w:r w:rsidRPr="0074613E">
        <w:rPr>
          <w:rFonts w:cs="Arial"/>
          <w:lang w:val="ru-RU"/>
        </w:rPr>
        <w:t xml:space="preserve">Рок за доношење Одлуке о </w:t>
      </w:r>
      <w:r w:rsidR="004276CE" w:rsidRPr="0074613E">
        <w:rPr>
          <w:rFonts w:cs="Arial"/>
          <w:lang w:val="sr-Cyrl-RS"/>
        </w:rPr>
        <w:t>додели уговора</w:t>
      </w:r>
      <w:r w:rsidR="000847B9" w:rsidRPr="0074613E">
        <w:rPr>
          <w:rFonts w:cs="Arial"/>
          <w:lang w:val="sr-Cyrl-RS"/>
        </w:rPr>
        <w:t>/</w:t>
      </w:r>
      <w:r w:rsidRPr="0074613E">
        <w:rPr>
          <w:rFonts w:cs="Arial"/>
          <w:lang w:val="ru-RU"/>
        </w:rPr>
        <w:t>обустави</w:t>
      </w:r>
    </w:p>
    <w:p w14:paraId="3FE5561C" w14:textId="77777777" w:rsidR="000847B9" w:rsidRPr="0074613E" w:rsidRDefault="000847B9" w:rsidP="000847B9">
      <w:pPr>
        <w:pStyle w:val="KDParagraf"/>
        <w:spacing w:before="0"/>
        <w:rPr>
          <w:rFonts w:eastAsia="TimesNewRomanPSMT" w:cs="Arial"/>
          <w:lang w:val="ru-RU"/>
        </w:rPr>
      </w:pPr>
      <w:r w:rsidRPr="0074613E">
        <w:rPr>
          <w:rFonts w:eastAsia="TimesNewRomanPSMT" w:cs="Arial"/>
          <w:lang w:val="ru-RU"/>
        </w:rPr>
        <w:t xml:space="preserve">Наручилац ће одлуку о </w:t>
      </w:r>
      <w:r w:rsidR="00DC03A1" w:rsidRPr="0074613E">
        <w:rPr>
          <w:rFonts w:eastAsia="TimesNewRomanPSMT" w:cs="Arial"/>
          <w:lang w:val="sr-Cyrl-RS"/>
        </w:rPr>
        <w:t>додели уговора</w:t>
      </w:r>
      <w:r w:rsidRPr="0074613E">
        <w:rPr>
          <w:rFonts w:eastAsia="TimesNewRomanPSMT" w:cs="Arial"/>
          <w:lang w:val="ru-RU"/>
        </w:rPr>
        <w:t>/обустави поступка донети у року од максимално 25 (двадесетпет) дана од дана јавног отварања понуда.</w:t>
      </w:r>
    </w:p>
    <w:p w14:paraId="5C254703" w14:textId="77777777" w:rsidR="008D2B23" w:rsidRPr="0074613E" w:rsidRDefault="000847B9" w:rsidP="000847B9">
      <w:pPr>
        <w:pStyle w:val="KDParagraf"/>
        <w:spacing w:before="0"/>
        <w:rPr>
          <w:rFonts w:eastAsia="TimesNewRomanPSMT" w:cs="Arial"/>
          <w:lang w:val="ru-RU"/>
        </w:rPr>
      </w:pPr>
      <w:r w:rsidRPr="0074613E">
        <w:rPr>
          <w:rFonts w:eastAsia="TimesNewRomanPSMT" w:cs="Arial"/>
          <w:lang w:val="ru-RU"/>
        </w:rPr>
        <w:t xml:space="preserve">Одлуку о </w:t>
      </w:r>
      <w:r w:rsidR="004276CE" w:rsidRPr="0074613E">
        <w:rPr>
          <w:rFonts w:eastAsia="TimesNewRomanPSMT" w:cs="Arial"/>
          <w:lang w:val="sr-Cyrl-RS"/>
        </w:rPr>
        <w:t>додели уговора</w:t>
      </w:r>
      <w:r w:rsidRPr="0074613E">
        <w:rPr>
          <w:rFonts w:eastAsia="TimesNewRomanPSMT" w:cs="Arial"/>
          <w:lang w:val="ru-RU"/>
        </w:rPr>
        <w:t>/обустави поступка  Наручилац ће објавити на Порталу јавних набавки и на својој интернет страници у року од 3 (три) дана од дана доношења.</w:t>
      </w:r>
    </w:p>
    <w:p w14:paraId="1D222BF0" w14:textId="77777777" w:rsidR="000847B9" w:rsidRPr="0074613E" w:rsidRDefault="000847B9" w:rsidP="000847B9">
      <w:pPr>
        <w:pStyle w:val="KDParagraf"/>
        <w:spacing w:before="0"/>
        <w:rPr>
          <w:rFonts w:eastAsia="TimesNewRomanPSMT" w:cs="Arial"/>
          <w:lang w:val="ru-RU"/>
        </w:rPr>
      </w:pPr>
    </w:p>
    <w:p w14:paraId="42FC549A" w14:textId="77777777" w:rsidR="008D2B23" w:rsidRPr="0074613E" w:rsidRDefault="008D2B23" w:rsidP="007777FB">
      <w:pPr>
        <w:pStyle w:val="KDPodnaslov2"/>
        <w:numPr>
          <w:ilvl w:val="1"/>
          <w:numId w:val="18"/>
        </w:numPr>
        <w:spacing w:before="0"/>
        <w:jc w:val="both"/>
        <w:rPr>
          <w:rFonts w:cs="Arial"/>
          <w:lang w:val="ru-RU"/>
        </w:rPr>
      </w:pPr>
      <w:bookmarkStart w:id="238" w:name="_Toc441651607"/>
      <w:bookmarkStart w:id="239" w:name="_Toc442559918"/>
      <w:r w:rsidRPr="0074613E">
        <w:rPr>
          <w:rFonts w:cs="Arial"/>
          <w:lang w:val="ru-RU"/>
        </w:rPr>
        <w:t>Н</w:t>
      </w:r>
      <w:r w:rsidRPr="0074613E">
        <w:rPr>
          <w:rFonts w:cs="Arial"/>
        </w:rPr>
        <w:t>егативне референце</w:t>
      </w:r>
      <w:bookmarkEnd w:id="238"/>
      <w:bookmarkEnd w:id="239"/>
    </w:p>
    <w:p w14:paraId="65467D8C" w14:textId="77777777" w:rsidR="008D2B23" w:rsidRPr="0074613E" w:rsidRDefault="008D2B23" w:rsidP="008D2B23">
      <w:pPr>
        <w:spacing w:before="0"/>
        <w:rPr>
          <w:rFonts w:cs="Arial"/>
          <w:lang w:val="ru-RU"/>
        </w:rPr>
      </w:pPr>
      <w:r w:rsidRPr="0074613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C4B4963" w14:textId="77777777" w:rsidR="008D2B23" w:rsidRPr="0074613E" w:rsidRDefault="008D2B23" w:rsidP="008D2B23">
      <w:pPr>
        <w:pStyle w:val="KDNabrajanje"/>
        <w:spacing w:before="0"/>
        <w:rPr>
          <w:rFonts w:cs="Arial"/>
        </w:rPr>
      </w:pPr>
      <w:r w:rsidRPr="0074613E">
        <w:rPr>
          <w:rFonts w:cs="Arial"/>
        </w:rPr>
        <w:t>поступао супротно забрани из чл. 23. и 25. Закона;</w:t>
      </w:r>
    </w:p>
    <w:p w14:paraId="4F4B3986" w14:textId="77777777" w:rsidR="008D2B23" w:rsidRPr="0074613E" w:rsidRDefault="008D2B23" w:rsidP="008D2B23">
      <w:pPr>
        <w:pStyle w:val="KDNabrajanje"/>
        <w:spacing w:before="0"/>
        <w:rPr>
          <w:rFonts w:cs="Arial"/>
        </w:rPr>
      </w:pPr>
      <w:r w:rsidRPr="0074613E">
        <w:rPr>
          <w:rFonts w:cs="Arial"/>
        </w:rPr>
        <w:t>учинио повреду конкуренције;</w:t>
      </w:r>
    </w:p>
    <w:p w14:paraId="13EAAC5D" w14:textId="77777777" w:rsidR="008D2B23" w:rsidRPr="0074613E" w:rsidRDefault="008D2B23" w:rsidP="008D2B23">
      <w:pPr>
        <w:pStyle w:val="KDNabrajanje"/>
        <w:spacing w:before="0"/>
        <w:rPr>
          <w:rFonts w:cs="Arial"/>
        </w:rPr>
      </w:pPr>
      <w:r w:rsidRPr="0074613E">
        <w:rPr>
          <w:rFonts w:cs="Arial"/>
        </w:rPr>
        <w:t xml:space="preserve">доставио неистините податке у понуди или без оправданих разлога одбио да закључи </w:t>
      </w:r>
      <w:r w:rsidR="00627885" w:rsidRPr="0074613E">
        <w:rPr>
          <w:rFonts w:cs="Arial"/>
          <w:lang w:val="sr-Cyrl-RS"/>
        </w:rPr>
        <w:t>оквирни споразум</w:t>
      </w:r>
      <w:r w:rsidRPr="0074613E">
        <w:rPr>
          <w:rFonts w:cs="Arial"/>
        </w:rPr>
        <w:t xml:space="preserve">, након што му је </w:t>
      </w:r>
      <w:r w:rsidR="00627885" w:rsidRPr="0074613E">
        <w:rPr>
          <w:rFonts w:cs="Arial"/>
          <w:lang w:val="sr-Cyrl-RS"/>
        </w:rPr>
        <w:t>оквирни соразум</w:t>
      </w:r>
      <w:r w:rsidRPr="0074613E">
        <w:rPr>
          <w:rFonts w:cs="Arial"/>
        </w:rPr>
        <w:t xml:space="preserve"> додељен;</w:t>
      </w:r>
    </w:p>
    <w:p w14:paraId="2CE327BB" w14:textId="77777777" w:rsidR="008D2B23" w:rsidRPr="0074613E" w:rsidRDefault="008D2B23" w:rsidP="008D2B23">
      <w:pPr>
        <w:pStyle w:val="KDNabrajanje"/>
        <w:spacing w:before="0"/>
        <w:rPr>
          <w:rFonts w:cs="Arial"/>
        </w:rPr>
      </w:pPr>
      <w:r w:rsidRPr="0074613E">
        <w:rPr>
          <w:rFonts w:cs="Arial"/>
        </w:rPr>
        <w:t>одбио да достави доказе и средства обезбеђења на шта се у понуди обавезао.</w:t>
      </w:r>
    </w:p>
    <w:p w14:paraId="2177F066" w14:textId="77777777" w:rsidR="008D2B23" w:rsidRPr="0074613E" w:rsidRDefault="008D2B23" w:rsidP="008D2B23">
      <w:pPr>
        <w:pStyle w:val="KDParagraf"/>
        <w:spacing w:before="0"/>
        <w:rPr>
          <w:rFonts w:cs="Arial"/>
          <w:lang w:val="ru-RU"/>
        </w:rPr>
      </w:pPr>
      <w:r w:rsidRPr="0074613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14E4D21" w14:textId="77777777" w:rsidR="008D2B23" w:rsidRPr="0074613E" w:rsidRDefault="008D2B23" w:rsidP="008D2B23">
      <w:pPr>
        <w:pStyle w:val="KDParagraf"/>
        <w:spacing w:before="0"/>
        <w:rPr>
          <w:rFonts w:cs="Arial"/>
        </w:rPr>
      </w:pPr>
      <w:r w:rsidRPr="0074613E">
        <w:rPr>
          <w:rFonts w:cs="Arial"/>
        </w:rPr>
        <w:t>Доказ наведеног може бити:</w:t>
      </w:r>
    </w:p>
    <w:p w14:paraId="03F196D3" w14:textId="77777777" w:rsidR="008D2B23" w:rsidRPr="0074613E" w:rsidRDefault="008D2B23" w:rsidP="008D2B23">
      <w:pPr>
        <w:pStyle w:val="KDNabrajanje"/>
        <w:spacing w:before="0"/>
        <w:rPr>
          <w:rFonts w:cs="Arial"/>
        </w:rPr>
      </w:pPr>
      <w:r w:rsidRPr="0074613E">
        <w:rPr>
          <w:rFonts w:cs="Arial"/>
        </w:rPr>
        <w:t>правоснажна судска одлука или коначна одлука другог надлежног органа;</w:t>
      </w:r>
    </w:p>
    <w:p w14:paraId="6633DA17" w14:textId="77777777" w:rsidR="008D2B23" w:rsidRPr="0074613E" w:rsidRDefault="008D2B23" w:rsidP="008D2B23">
      <w:pPr>
        <w:pStyle w:val="KDNabrajanje"/>
        <w:spacing w:before="0"/>
        <w:rPr>
          <w:rFonts w:cs="Arial"/>
        </w:rPr>
      </w:pPr>
      <w:r w:rsidRPr="0074613E">
        <w:rPr>
          <w:rFonts w:cs="Arial"/>
        </w:rPr>
        <w:t>исправа о реализованом средству обезбеђења испуњења обавеза у поступку јавне набавке или испуњења уговорних обавеза;</w:t>
      </w:r>
    </w:p>
    <w:p w14:paraId="6E42A275" w14:textId="77777777" w:rsidR="008D2B23" w:rsidRPr="0074613E" w:rsidRDefault="008D2B23" w:rsidP="008D2B23">
      <w:pPr>
        <w:pStyle w:val="KDNabrajanje"/>
        <w:spacing w:before="0"/>
        <w:rPr>
          <w:rFonts w:cs="Arial"/>
        </w:rPr>
      </w:pPr>
      <w:r w:rsidRPr="0074613E">
        <w:rPr>
          <w:rFonts w:cs="Arial"/>
        </w:rPr>
        <w:t>исправа о наплаћеној уговорној казни;</w:t>
      </w:r>
    </w:p>
    <w:p w14:paraId="0D5F573F" w14:textId="77777777" w:rsidR="008D2B23" w:rsidRPr="0074613E" w:rsidRDefault="008D2B23" w:rsidP="008D2B23">
      <w:pPr>
        <w:pStyle w:val="KDNabrajanje"/>
        <w:spacing w:before="0"/>
        <w:rPr>
          <w:rFonts w:cs="Arial"/>
        </w:rPr>
      </w:pPr>
      <w:r w:rsidRPr="0074613E">
        <w:rPr>
          <w:rFonts w:cs="Arial"/>
        </w:rPr>
        <w:t>рекламације потрошача, односно корисника, ако нису отклоњене у уговореном року;</w:t>
      </w:r>
    </w:p>
    <w:p w14:paraId="1DA2BF5D" w14:textId="77777777" w:rsidR="008D2B23" w:rsidRPr="0074613E" w:rsidRDefault="008D2B23" w:rsidP="008D2B23">
      <w:pPr>
        <w:pStyle w:val="KDNabrajanje"/>
        <w:spacing w:before="0"/>
        <w:rPr>
          <w:rFonts w:cs="Arial"/>
        </w:rPr>
      </w:pPr>
      <w:r w:rsidRPr="0074613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7942476" w14:textId="77777777" w:rsidR="008D2B23" w:rsidRPr="0074613E" w:rsidRDefault="008D2B23" w:rsidP="008D2B23">
      <w:pPr>
        <w:pStyle w:val="KDNabrajanje"/>
        <w:spacing w:before="0"/>
        <w:rPr>
          <w:rFonts w:cs="Arial"/>
        </w:rPr>
      </w:pPr>
      <w:r w:rsidRPr="0074613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4775E4" w14:textId="77777777" w:rsidR="008D2B23" w:rsidRPr="0074613E" w:rsidRDefault="008D2B23" w:rsidP="008D2B23">
      <w:pPr>
        <w:pStyle w:val="KDNabrajanje"/>
        <w:spacing w:before="0"/>
        <w:rPr>
          <w:rFonts w:cs="Arial"/>
        </w:rPr>
      </w:pPr>
      <w:r w:rsidRPr="0074613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582A06B" w14:textId="77777777" w:rsidR="008D2B23" w:rsidRPr="0074613E" w:rsidRDefault="008D2B23" w:rsidP="008D2B23">
      <w:pPr>
        <w:pStyle w:val="KDParagraf"/>
        <w:spacing w:before="0"/>
        <w:rPr>
          <w:rFonts w:cs="Arial"/>
          <w:lang w:val="ru-RU"/>
        </w:rPr>
      </w:pPr>
      <w:r w:rsidRPr="0074613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F50F4A0" w14:textId="77777777" w:rsidR="008D2B23" w:rsidRPr="0074613E" w:rsidRDefault="008D2B23" w:rsidP="008D2B23">
      <w:pPr>
        <w:pStyle w:val="KDParagraf"/>
        <w:spacing w:before="0"/>
        <w:rPr>
          <w:rFonts w:cs="Arial"/>
          <w:lang w:val="ru-RU" w:bidi="en-US"/>
        </w:rPr>
      </w:pPr>
      <w:r w:rsidRPr="0074613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FC56A19" w14:textId="77777777" w:rsidR="008D2B23" w:rsidRPr="0074613E" w:rsidRDefault="008D2B23" w:rsidP="008D2B23">
      <w:pPr>
        <w:pStyle w:val="KDParagraf"/>
        <w:spacing w:before="0"/>
        <w:rPr>
          <w:rFonts w:cs="Arial"/>
          <w:lang w:val="ru-RU" w:bidi="en-US"/>
        </w:rPr>
      </w:pPr>
    </w:p>
    <w:p w14:paraId="53844854" w14:textId="77777777" w:rsidR="004604C7" w:rsidRPr="0074613E" w:rsidRDefault="008D2B23" w:rsidP="007777FB">
      <w:pPr>
        <w:pStyle w:val="KDPodnaslov2"/>
        <w:numPr>
          <w:ilvl w:val="1"/>
          <w:numId w:val="18"/>
        </w:numPr>
        <w:spacing w:before="0"/>
        <w:jc w:val="both"/>
        <w:rPr>
          <w:rFonts w:cs="Arial"/>
        </w:rPr>
      </w:pPr>
      <w:bookmarkStart w:id="240" w:name="_Toc441651608"/>
      <w:bookmarkStart w:id="241" w:name="_Toc442559919"/>
      <w:r w:rsidRPr="0074613E">
        <w:rPr>
          <w:rFonts w:cs="Arial"/>
        </w:rPr>
        <w:lastRenderedPageBreak/>
        <w:t>Увид у документацију</w:t>
      </w:r>
      <w:bookmarkEnd w:id="240"/>
      <w:bookmarkEnd w:id="241"/>
    </w:p>
    <w:p w14:paraId="14D7931D" w14:textId="77777777" w:rsidR="008D2B23" w:rsidRPr="0074613E" w:rsidRDefault="008D2B23" w:rsidP="008D2B23">
      <w:pPr>
        <w:pStyle w:val="KDParagraf"/>
        <w:spacing w:before="0"/>
        <w:rPr>
          <w:rFonts w:cs="Arial"/>
          <w:lang w:val="ru-RU" w:bidi="en-US"/>
        </w:rPr>
      </w:pPr>
      <w:r w:rsidRPr="0074613E">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74613E">
        <w:rPr>
          <w:rFonts w:cs="Arial"/>
          <w:lang w:val="sr-Cyrl-RS" w:bidi="en-US"/>
        </w:rPr>
        <w:t>оквирног споразума</w:t>
      </w:r>
      <w:r w:rsidRPr="0074613E">
        <w:rPr>
          <w:rFonts w:cs="Arial"/>
          <w:lang w:val="ru-RU" w:bidi="en-US"/>
        </w:rPr>
        <w:t>, односно одлуке о обустави поступка о чему може поднети писмени захтев Наручиоцу.</w:t>
      </w:r>
    </w:p>
    <w:p w14:paraId="2D3375C9" w14:textId="77777777" w:rsidR="008D2B23" w:rsidRPr="0074613E" w:rsidRDefault="008D2B23" w:rsidP="008D2B23">
      <w:pPr>
        <w:pStyle w:val="KDParagraf"/>
        <w:spacing w:before="0"/>
        <w:rPr>
          <w:rFonts w:cs="Arial"/>
          <w:lang w:bidi="en-US"/>
        </w:rPr>
      </w:pPr>
      <w:r w:rsidRPr="0074613E">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74613E">
        <w:rPr>
          <w:rFonts w:cs="Arial"/>
          <w:lang w:bidi="en-US"/>
        </w:rPr>
        <w:t>Закона.</w:t>
      </w:r>
    </w:p>
    <w:p w14:paraId="2A3A66FA" w14:textId="77777777" w:rsidR="008D2B23" w:rsidRPr="0074613E" w:rsidRDefault="008D2B23" w:rsidP="008D2B23">
      <w:pPr>
        <w:pStyle w:val="KDParagraf"/>
        <w:spacing w:before="0"/>
        <w:rPr>
          <w:rFonts w:cs="Arial"/>
          <w:lang w:bidi="en-US"/>
        </w:rPr>
      </w:pPr>
    </w:p>
    <w:p w14:paraId="1D8D5F30" w14:textId="77777777" w:rsidR="008D2B23" w:rsidRPr="0074613E" w:rsidRDefault="008D2B23" w:rsidP="007777FB">
      <w:pPr>
        <w:pStyle w:val="KDPodnaslov2"/>
        <w:numPr>
          <w:ilvl w:val="1"/>
          <w:numId w:val="18"/>
        </w:numPr>
        <w:spacing w:before="0"/>
        <w:jc w:val="both"/>
        <w:rPr>
          <w:rFonts w:cs="Arial"/>
        </w:rPr>
      </w:pPr>
      <w:bookmarkStart w:id="242" w:name="_Toc441651609"/>
      <w:bookmarkStart w:id="243" w:name="_Toc442559920"/>
      <w:r w:rsidRPr="0074613E">
        <w:rPr>
          <w:rFonts w:cs="Arial"/>
          <w:lang w:val="ru-RU"/>
        </w:rPr>
        <w:t>З</w:t>
      </w:r>
      <w:r w:rsidRPr="0074613E">
        <w:rPr>
          <w:rFonts w:cs="Arial"/>
        </w:rPr>
        <w:t>аштита права понуђача</w:t>
      </w:r>
      <w:bookmarkEnd w:id="242"/>
      <w:bookmarkEnd w:id="243"/>
    </w:p>
    <w:p w14:paraId="53896A29" w14:textId="77777777" w:rsidR="0031435B" w:rsidRPr="0074613E" w:rsidRDefault="0031435B" w:rsidP="0031435B">
      <w:pPr>
        <w:rPr>
          <w:rFonts w:cs="Arial"/>
          <w:lang w:val="ru-RU"/>
        </w:rPr>
      </w:pPr>
      <w:r w:rsidRPr="0074613E">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9BA89CC" w14:textId="77777777" w:rsidR="0031435B" w:rsidRPr="0074613E" w:rsidRDefault="0031435B" w:rsidP="0031435B">
      <w:pPr>
        <w:rPr>
          <w:rFonts w:cs="Arial"/>
          <w:lang w:val="ru-RU"/>
        </w:rPr>
      </w:pPr>
      <w:r w:rsidRPr="0074613E">
        <w:rPr>
          <w:rFonts w:cs="Arial"/>
          <w:lang w:val="ru-RU"/>
        </w:rPr>
        <w:t>Рокови и начин подношења захтева за заштиту права:</w:t>
      </w:r>
    </w:p>
    <w:p w14:paraId="64454E52" w14:textId="01682F38" w:rsidR="00584627" w:rsidRPr="0074613E" w:rsidRDefault="00584627" w:rsidP="0031435B">
      <w:pPr>
        <w:rPr>
          <w:rFonts w:cs="Arial"/>
          <w:lang w:val="sr-Cyrl-RS"/>
        </w:rPr>
      </w:pPr>
      <w:r w:rsidRPr="0074613E">
        <w:rPr>
          <w:rFonts w:cs="Arial"/>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03855" w:rsidRPr="0074613E">
        <w:rPr>
          <w:rFonts w:cs="Arial"/>
          <w:lang w:val="ru-RU"/>
        </w:rPr>
        <w:t>“</w:t>
      </w:r>
      <w:r w:rsidR="001B2D45" w:rsidRPr="0074613E">
        <w:rPr>
          <w:rFonts w:cs="Arial"/>
          <w:lang w:val="ru-RU"/>
        </w:rPr>
        <w:t xml:space="preserve"> </w:t>
      </w:r>
      <w:r w:rsidR="00341BF5" w:rsidRPr="0074613E">
        <w:rPr>
          <w:rFonts w:cs="Arial"/>
          <w:lang w:val="ru-RU"/>
        </w:rPr>
        <w:t>“</w:t>
      </w:r>
      <w:r w:rsidR="00220018" w:rsidRPr="0074613E">
        <w:rPr>
          <w:rFonts w:cs="Arial"/>
          <w:lang w:val="ru-RU"/>
        </w:rPr>
        <w:t>Пројекат имплементације ВДИ на нивоу ЈП ЕПС</w:t>
      </w:r>
      <w:r w:rsidR="00341BF5" w:rsidRPr="0074613E">
        <w:rPr>
          <w:rFonts w:cs="Arial"/>
          <w:lang w:val="ru-RU"/>
        </w:rPr>
        <w:t>“</w:t>
      </w:r>
      <w:r w:rsidR="001B2D45" w:rsidRPr="0074613E">
        <w:rPr>
          <w:rFonts w:cs="Arial"/>
          <w:lang w:val="ru-RU"/>
        </w:rPr>
        <w:t xml:space="preserve"> </w:t>
      </w:r>
      <w:r w:rsidRPr="0074613E">
        <w:rPr>
          <w:rFonts w:cs="Arial"/>
          <w:lang w:val="ru-RU"/>
        </w:rPr>
        <w:t xml:space="preserve">- Јавна набавка број </w:t>
      </w:r>
      <w:r w:rsidR="00220018" w:rsidRPr="0074613E">
        <w:rPr>
          <w:rFonts w:cs="Arial"/>
          <w:lang w:val="ru-RU"/>
        </w:rPr>
        <w:t>(ЈН/1000/0677/2018) 3156/2018</w:t>
      </w:r>
      <w:r w:rsidRPr="0074613E">
        <w:rPr>
          <w:rFonts w:cs="Arial"/>
          <w:lang w:val="ru-RU"/>
        </w:rPr>
        <w:t>, а копија се истовремено доставља Републичкој комисији.</w:t>
      </w:r>
    </w:p>
    <w:p w14:paraId="51DA7941" w14:textId="27B574F5" w:rsidR="0031435B" w:rsidRPr="0074613E" w:rsidRDefault="00584627" w:rsidP="0031435B">
      <w:pPr>
        <w:rPr>
          <w:rFonts w:cs="Arial"/>
          <w:lang w:val="ru-RU"/>
        </w:rPr>
      </w:pPr>
      <w:r w:rsidRPr="0074613E">
        <w:rPr>
          <w:rFonts w:cs="Arial"/>
          <w:lang w:val="ru-RU"/>
        </w:rPr>
        <w:t xml:space="preserve">Захтев за заштиту права се може доставити и путем електронске поште на </w:t>
      </w:r>
      <w:r w:rsidRPr="0074613E">
        <w:rPr>
          <w:rFonts w:cs="Arial"/>
        </w:rPr>
        <w:t>e</w:t>
      </w:r>
      <w:r w:rsidRPr="0074613E">
        <w:rPr>
          <w:rFonts w:cs="Arial"/>
          <w:lang w:val="ru-RU"/>
        </w:rPr>
        <w:t>-</w:t>
      </w:r>
      <w:r w:rsidRPr="0074613E">
        <w:rPr>
          <w:rFonts w:cs="Arial"/>
        </w:rPr>
        <w:t>mail</w:t>
      </w:r>
      <w:r w:rsidR="00EF53F4" w:rsidRPr="0074613E">
        <w:rPr>
          <w:rFonts w:cs="Arial"/>
          <w:lang w:val="ru-RU"/>
        </w:rPr>
        <w:t>:</w:t>
      </w:r>
      <w:r w:rsidRPr="0074613E">
        <w:rPr>
          <w:rFonts w:cs="Arial"/>
          <w:lang w:val="ru-RU"/>
        </w:rPr>
        <w:t xml:space="preserve"> </w:t>
      </w:r>
      <w:hyperlink r:id="rId176" w:history="1">
        <w:r w:rsidR="00541552" w:rsidRPr="0074613E">
          <w:rPr>
            <w:rStyle w:val="Hyperlink"/>
            <w:rFonts w:cs="Arial"/>
          </w:rPr>
          <w:t>dragana.tosic</w:t>
        </w:r>
        <w:r w:rsidR="00541552" w:rsidRPr="0074613E">
          <w:rPr>
            <w:rStyle w:val="Hyperlink"/>
            <w:rFonts w:cs="Arial"/>
            <w:lang w:val="ru-RU"/>
          </w:rPr>
          <w:t>@</w:t>
        </w:r>
        <w:r w:rsidR="00541552" w:rsidRPr="0074613E">
          <w:rPr>
            <w:rStyle w:val="Hyperlink"/>
            <w:rFonts w:cs="Arial"/>
          </w:rPr>
          <w:t>eps</w:t>
        </w:r>
        <w:r w:rsidR="00541552" w:rsidRPr="0074613E">
          <w:rPr>
            <w:rStyle w:val="Hyperlink"/>
            <w:rFonts w:cs="Arial"/>
            <w:lang w:val="ru-RU"/>
          </w:rPr>
          <w:t>.</w:t>
        </w:r>
        <w:r w:rsidR="00541552" w:rsidRPr="0074613E">
          <w:rPr>
            <w:rStyle w:val="Hyperlink"/>
            <w:rFonts w:cs="Arial"/>
          </w:rPr>
          <w:t>rs</w:t>
        </w:r>
      </w:hyperlink>
      <w:r w:rsidR="00572F6A" w:rsidRPr="0074613E">
        <w:rPr>
          <w:rStyle w:val="Hyperlink"/>
          <w:rFonts w:cs="Arial"/>
        </w:rPr>
        <w:t>.</w:t>
      </w:r>
      <w:r w:rsidRPr="0074613E">
        <w:rPr>
          <w:rFonts w:cs="Arial"/>
          <w:lang w:val="ru-RU"/>
        </w:rPr>
        <w:t xml:space="preserve"> </w:t>
      </w:r>
    </w:p>
    <w:p w14:paraId="456A87CF" w14:textId="77777777" w:rsidR="0031435B" w:rsidRPr="0074613E" w:rsidRDefault="0031435B" w:rsidP="0031435B">
      <w:pPr>
        <w:rPr>
          <w:rFonts w:cs="Arial"/>
          <w:lang w:val="ru-RU"/>
        </w:rPr>
      </w:pPr>
      <w:r w:rsidRPr="0074613E">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E8D7D5" w14:textId="77777777" w:rsidR="0031435B" w:rsidRPr="0074613E" w:rsidRDefault="0031435B" w:rsidP="0031435B">
      <w:pPr>
        <w:rPr>
          <w:rFonts w:cs="Arial"/>
          <w:lang w:val="ru-RU"/>
        </w:rPr>
      </w:pPr>
      <w:r w:rsidRPr="0074613E">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4613E">
        <w:rPr>
          <w:rFonts w:cs="Arial"/>
          <w:b/>
          <w:lang w:val="ru-RU"/>
        </w:rPr>
        <w:t>7 (седам)</w:t>
      </w:r>
      <w:r w:rsidRPr="0074613E">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9ACD2BB" w14:textId="77777777" w:rsidR="0031435B" w:rsidRPr="0074613E" w:rsidRDefault="0031435B" w:rsidP="0031435B">
      <w:pPr>
        <w:rPr>
          <w:rFonts w:cs="Arial"/>
          <w:lang w:val="ru-RU"/>
        </w:rPr>
      </w:pPr>
      <w:r w:rsidRPr="0074613E">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61D2D4B" w14:textId="77777777" w:rsidR="0031435B" w:rsidRPr="0074613E" w:rsidRDefault="00627885" w:rsidP="0031435B">
      <w:pPr>
        <w:rPr>
          <w:rFonts w:cs="Arial"/>
          <w:lang w:val="ru-RU"/>
        </w:rPr>
      </w:pPr>
      <w:r w:rsidRPr="0074613E">
        <w:rPr>
          <w:rFonts w:cs="Arial"/>
          <w:lang w:val="ru-RU"/>
        </w:rPr>
        <w:t xml:space="preserve">После доношења одлуке о </w:t>
      </w:r>
      <w:r w:rsidR="00F24FC0" w:rsidRPr="0074613E">
        <w:rPr>
          <w:rFonts w:cs="Arial"/>
          <w:lang w:val="sr-Cyrl-RS"/>
        </w:rPr>
        <w:t>додел</w:t>
      </w:r>
      <w:r w:rsidR="004276CE" w:rsidRPr="0074613E">
        <w:rPr>
          <w:rFonts w:cs="Arial"/>
          <w:lang w:val="sr-Cyrl-RS"/>
        </w:rPr>
        <w:t>и уговора</w:t>
      </w:r>
      <w:r w:rsidRPr="0074613E">
        <w:rPr>
          <w:rFonts w:cs="Arial"/>
          <w:lang w:val="sr-Cyrl-RS"/>
        </w:rPr>
        <w:t xml:space="preserve"> или одлуке о обустави поступка</w:t>
      </w:r>
      <w:r w:rsidR="0031435B" w:rsidRPr="0074613E">
        <w:rPr>
          <w:rFonts w:cs="Arial"/>
          <w:lang w:val="ru-RU"/>
        </w:rPr>
        <w:t xml:space="preserve">, рок за подношење захтева за заштиту права је </w:t>
      </w:r>
      <w:r w:rsidR="0031435B" w:rsidRPr="0074613E">
        <w:rPr>
          <w:rFonts w:cs="Arial"/>
          <w:b/>
          <w:lang w:val="ru-RU"/>
        </w:rPr>
        <w:t>10 (десет)</w:t>
      </w:r>
      <w:r w:rsidR="0031435B" w:rsidRPr="0074613E">
        <w:rPr>
          <w:rFonts w:cs="Arial"/>
          <w:lang w:val="ru-RU"/>
        </w:rPr>
        <w:t xml:space="preserve"> дана од дана објављивања одлуке на Порталу јавних набавки. </w:t>
      </w:r>
    </w:p>
    <w:p w14:paraId="385F7C86" w14:textId="77777777" w:rsidR="0031435B" w:rsidRPr="0074613E" w:rsidRDefault="0031435B" w:rsidP="0031435B">
      <w:pPr>
        <w:rPr>
          <w:rFonts w:cs="Arial"/>
          <w:lang w:val="ru-RU"/>
        </w:rPr>
      </w:pPr>
      <w:r w:rsidRPr="0074613E">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238F832" w14:textId="77777777" w:rsidR="0031435B" w:rsidRPr="0074613E" w:rsidRDefault="0031435B" w:rsidP="0031435B">
      <w:pPr>
        <w:rPr>
          <w:rFonts w:cs="Arial"/>
          <w:lang w:val="ru-RU"/>
        </w:rPr>
      </w:pPr>
      <w:r w:rsidRPr="0074613E">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E967600" w14:textId="77777777" w:rsidR="0031435B" w:rsidRPr="0074613E" w:rsidRDefault="0031435B" w:rsidP="0031435B">
      <w:pPr>
        <w:rPr>
          <w:rFonts w:cs="Arial"/>
          <w:lang w:val="ru-RU"/>
        </w:rPr>
      </w:pPr>
      <w:r w:rsidRPr="0074613E">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D399DB1" w14:textId="77777777" w:rsidR="0031435B" w:rsidRPr="0074613E" w:rsidRDefault="0031435B" w:rsidP="0031435B">
      <w:pPr>
        <w:rPr>
          <w:rFonts w:cs="Arial"/>
          <w:lang w:val="ru-RU"/>
        </w:rPr>
      </w:pPr>
      <w:r w:rsidRPr="0074613E">
        <w:rPr>
          <w:rFonts w:cs="Arial"/>
          <w:lang w:val="ru-RU"/>
        </w:rPr>
        <w:t>Детаљно упутство о садржини потпуног захтева за заштиту права у складу са чланом   151. став 1. тач. 1) – 7) ЗЈН:</w:t>
      </w:r>
    </w:p>
    <w:p w14:paraId="766351E9" w14:textId="77777777" w:rsidR="0031435B" w:rsidRPr="0074613E" w:rsidRDefault="0031435B" w:rsidP="0031435B">
      <w:pPr>
        <w:rPr>
          <w:rFonts w:cs="Arial"/>
          <w:lang w:val="ru-RU"/>
        </w:rPr>
      </w:pPr>
      <w:r w:rsidRPr="0074613E">
        <w:rPr>
          <w:rFonts w:cs="Arial"/>
          <w:lang w:val="ru-RU"/>
        </w:rPr>
        <w:t>Захтев за заштиту права садржи:</w:t>
      </w:r>
    </w:p>
    <w:p w14:paraId="5B4A43D7" w14:textId="77777777" w:rsidR="0031435B" w:rsidRPr="0074613E" w:rsidRDefault="0031435B" w:rsidP="0031435B">
      <w:pPr>
        <w:rPr>
          <w:rFonts w:cs="Arial"/>
          <w:lang w:val="ru-RU"/>
        </w:rPr>
      </w:pPr>
      <w:r w:rsidRPr="0074613E">
        <w:rPr>
          <w:rFonts w:cs="Arial"/>
          <w:lang w:val="ru-RU"/>
        </w:rPr>
        <w:lastRenderedPageBreak/>
        <w:t>1) назив и адресу подносиоца захтева и лице за контакт</w:t>
      </w:r>
    </w:p>
    <w:p w14:paraId="4B197409" w14:textId="77777777" w:rsidR="0031435B" w:rsidRPr="0074613E" w:rsidRDefault="0031435B" w:rsidP="0031435B">
      <w:pPr>
        <w:rPr>
          <w:rFonts w:cs="Arial"/>
          <w:lang w:val="ru-RU"/>
        </w:rPr>
      </w:pPr>
      <w:r w:rsidRPr="0074613E">
        <w:rPr>
          <w:rFonts w:cs="Arial"/>
          <w:lang w:val="ru-RU"/>
        </w:rPr>
        <w:t>2) назив и адресу наручиоца</w:t>
      </w:r>
    </w:p>
    <w:p w14:paraId="2A854A73" w14:textId="77777777" w:rsidR="0031435B" w:rsidRPr="0074613E" w:rsidRDefault="0031435B" w:rsidP="0031435B">
      <w:pPr>
        <w:rPr>
          <w:rFonts w:cs="Arial"/>
          <w:lang w:val="ru-RU"/>
        </w:rPr>
      </w:pPr>
      <w:r w:rsidRPr="0074613E">
        <w:rPr>
          <w:rFonts w:cs="Arial"/>
          <w:lang w:val="ru-RU"/>
        </w:rPr>
        <w:t>3) податке о јавној набавци која је предмет захтева, односно о одлуци наручиоца</w:t>
      </w:r>
    </w:p>
    <w:p w14:paraId="5685D4B3" w14:textId="77777777" w:rsidR="0031435B" w:rsidRPr="0074613E" w:rsidRDefault="0031435B" w:rsidP="0031435B">
      <w:pPr>
        <w:rPr>
          <w:rFonts w:cs="Arial"/>
          <w:lang w:val="ru-RU"/>
        </w:rPr>
      </w:pPr>
      <w:r w:rsidRPr="0074613E">
        <w:rPr>
          <w:rFonts w:cs="Arial"/>
          <w:lang w:val="ru-RU"/>
        </w:rPr>
        <w:t>4) повреде прописа којима се уређује поступак јавне набавке</w:t>
      </w:r>
    </w:p>
    <w:p w14:paraId="673DB656" w14:textId="77777777" w:rsidR="0031435B" w:rsidRPr="0074613E" w:rsidRDefault="0031435B" w:rsidP="0031435B">
      <w:pPr>
        <w:rPr>
          <w:rFonts w:cs="Arial"/>
          <w:lang w:val="ru-RU"/>
        </w:rPr>
      </w:pPr>
      <w:r w:rsidRPr="0074613E">
        <w:rPr>
          <w:rFonts w:cs="Arial"/>
          <w:lang w:val="ru-RU"/>
        </w:rPr>
        <w:t>5) чињенице и доказе којима се повреде доказују</w:t>
      </w:r>
    </w:p>
    <w:p w14:paraId="4588DCE1" w14:textId="77777777" w:rsidR="0031435B" w:rsidRPr="0074613E" w:rsidRDefault="0031435B" w:rsidP="0031435B">
      <w:pPr>
        <w:rPr>
          <w:rFonts w:cs="Arial"/>
          <w:lang w:val="ru-RU"/>
        </w:rPr>
      </w:pPr>
      <w:r w:rsidRPr="0074613E">
        <w:rPr>
          <w:rFonts w:cs="Arial"/>
          <w:lang w:val="ru-RU"/>
        </w:rPr>
        <w:t>6) потврду о уплати таксе из члана 156. ЗЈН</w:t>
      </w:r>
    </w:p>
    <w:p w14:paraId="2E8E8333" w14:textId="77777777" w:rsidR="0031435B" w:rsidRPr="0074613E" w:rsidRDefault="0031435B" w:rsidP="0031435B">
      <w:pPr>
        <w:rPr>
          <w:rFonts w:cs="Arial"/>
          <w:lang w:val="ru-RU"/>
        </w:rPr>
      </w:pPr>
      <w:r w:rsidRPr="0074613E">
        <w:rPr>
          <w:rFonts w:cs="Arial"/>
          <w:lang w:val="ru-RU"/>
        </w:rPr>
        <w:t>7) потпис подносиоца.</w:t>
      </w:r>
    </w:p>
    <w:p w14:paraId="2C4BFEBD" w14:textId="77777777" w:rsidR="0031435B" w:rsidRPr="0074613E" w:rsidRDefault="0031435B" w:rsidP="0031435B">
      <w:pPr>
        <w:rPr>
          <w:rFonts w:cs="Arial"/>
          <w:lang w:val="ru-RU"/>
        </w:rPr>
      </w:pPr>
      <w:r w:rsidRPr="0074613E">
        <w:rPr>
          <w:rFonts w:cs="Arial"/>
          <w:lang w:val="ru-RU"/>
        </w:rPr>
        <w:t xml:space="preserve">Ако поднети захтев за заштиту права не садржи све обавезне елементе   наручилац ће такав захтев одбацити закључком. </w:t>
      </w:r>
    </w:p>
    <w:p w14:paraId="7A786FE0" w14:textId="77777777" w:rsidR="0031435B" w:rsidRPr="0074613E" w:rsidRDefault="0031435B" w:rsidP="0031435B">
      <w:pPr>
        <w:rPr>
          <w:rFonts w:cs="Arial"/>
          <w:lang w:val="ru-RU"/>
        </w:rPr>
      </w:pPr>
      <w:r w:rsidRPr="0074613E">
        <w:rPr>
          <w:rFonts w:cs="Arial"/>
          <w:lang w:val="ru-RU"/>
        </w:rPr>
        <w:t xml:space="preserve">Закључак   наручилац доставља подносиоцу захтева и Републичкој комисији у року од три дана од дана доношења. </w:t>
      </w:r>
    </w:p>
    <w:p w14:paraId="7968CEB2" w14:textId="77777777" w:rsidR="0031435B" w:rsidRPr="0074613E" w:rsidRDefault="0031435B" w:rsidP="0031435B">
      <w:pPr>
        <w:rPr>
          <w:rFonts w:cs="Arial"/>
          <w:lang w:val="ru-RU"/>
        </w:rPr>
      </w:pPr>
      <w:r w:rsidRPr="0074613E">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CE7947" w14:textId="77777777" w:rsidR="0031435B" w:rsidRPr="0074613E" w:rsidRDefault="0031435B" w:rsidP="0031435B">
      <w:pPr>
        <w:rPr>
          <w:rFonts w:cs="Arial"/>
          <w:lang w:val="ru-RU"/>
        </w:rPr>
      </w:pPr>
      <w:r w:rsidRPr="0074613E">
        <w:rPr>
          <w:rFonts w:cs="Arial"/>
          <w:lang w:val="ru-RU"/>
        </w:rPr>
        <w:t>Износ таксе из члана 156. став 1. тач. 1)- 3) ЗЈН:</w:t>
      </w:r>
    </w:p>
    <w:p w14:paraId="400F60F3" w14:textId="044B9ECC" w:rsidR="004276CE" w:rsidRPr="0074613E" w:rsidRDefault="00584627" w:rsidP="00584627">
      <w:pPr>
        <w:rPr>
          <w:rFonts w:cs="Arial"/>
          <w:lang w:val="sr-Cyrl-RS"/>
        </w:rPr>
      </w:pPr>
      <w:r w:rsidRPr="0074613E">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72F6A" w:rsidRPr="0074613E">
        <w:rPr>
          <w:rFonts w:cs="Arial"/>
          <w:lang w:val="ru-RU"/>
        </w:rPr>
        <w:t>100006772018</w:t>
      </w:r>
      <w:r w:rsidRPr="0074613E">
        <w:rPr>
          <w:rFonts w:cs="Arial"/>
          <w:lang w:val="ru-RU"/>
        </w:rPr>
        <w:t xml:space="preserve">, сврха: ЗЗП, ЈП ЕПС, јн. бр. </w:t>
      </w:r>
      <w:r w:rsidR="00220018" w:rsidRPr="0074613E">
        <w:rPr>
          <w:rFonts w:cs="Arial"/>
          <w:lang w:val="ru-RU"/>
        </w:rPr>
        <w:t>(ЈН/1000/0677/2018) 3156/2018</w:t>
      </w:r>
      <w:r w:rsidRPr="0074613E">
        <w:rPr>
          <w:rFonts w:cs="Arial"/>
          <w:lang w:val="ru-RU"/>
        </w:rPr>
        <w:t xml:space="preserve">, прималац уплате: буџет Републике Србије) уплати таксу од: </w:t>
      </w:r>
      <w:r w:rsidR="004276CE" w:rsidRPr="0074613E">
        <w:rPr>
          <w:rFonts w:cs="Arial"/>
          <w:lang w:val="sr-Cyrl-RS"/>
        </w:rPr>
        <w:t>120.000,00</w:t>
      </w:r>
      <w:r w:rsidR="00F24FC0" w:rsidRPr="0074613E">
        <w:rPr>
          <w:rFonts w:cs="Arial"/>
          <w:lang w:val="sr-Cyrl-RS"/>
        </w:rPr>
        <w:t xml:space="preserve"> динара. </w:t>
      </w:r>
    </w:p>
    <w:p w14:paraId="2907210C" w14:textId="77777777" w:rsidR="00584627" w:rsidRPr="0074613E" w:rsidRDefault="00584627" w:rsidP="00584627">
      <w:pPr>
        <w:rPr>
          <w:rFonts w:cs="Arial"/>
          <w:lang w:val="ru-RU"/>
        </w:rPr>
      </w:pPr>
      <w:r w:rsidRPr="0074613E">
        <w:rPr>
          <w:rFonts w:cs="Arial"/>
          <w:lang w:val="ru-RU"/>
        </w:rPr>
        <w:t>Свака странка у поступку сноси трошкове које проузрокује својим радњама.</w:t>
      </w:r>
    </w:p>
    <w:p w14:paraId="118B89E0" w14:textId="77777777" w:rsidR="00584627" w:rsidRPr="0074613E" w:rsidRDefault="00584627" w:rsidP="00584627">
      <w:pPr>
        <w:rPr>
          <w:rFonts w:cs="Arial"/>
          <w:lang w:val="ru-RU"/>
        </w:rPr>
      </w:pPr>
      <w:r w:rsidRPr="0074613E">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3518EA" w14:textId="77777777" w:rsidR="00584627" w:rsidRPr="0074613E" w:rsidRDefault="00584627" w:rsidP="00584627">
      <w:pPr>
        <w:rPr>
          <w:rFonts w:cs="Arial"/>
          <w:lang w:val="ru-RU"/>
        </w:rPr>
      </w:pPr>
      <w:r w:rsidRPr="0074613E">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D0987DF" w14:textId="77777777" w:rsidR="00584627" w:rsidRPr="0074613E" w:rsidRDefault="00584627" w:rsidP="00584627">
      <w:pPr>
        <w:rPr>
          <w:rFonts w:cs="Arial"/>
          <w:lang w:val="ru-RU"/>
        </w:rPr>
      </w:pPr>
      <w:r w:rsidRPr="0074613E">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AE5F0F" w14:textId="77777777" w:rsidR="00584627" w:rsidRPr="0074613E" w:rsidRDefault="00584627" w:rsidP="00584627">
      <w:pPr>
        <w:rPr>
          <w:rFonts w:cs="Arial"/>
          <w:lang w:val="ru-RU"/>
        </w:rPr>
      </w:pPr>
      <w:r w:rsidRPr="0074613E">
        <w:rPr>
          <w:rFonts w:cs="Arial"/>
          <w:lang w:val="ru-RU"/>
        </w:rPr>
        <w:t>Странке у захтеву морају прецизно да наведу трошкове за које траже накнаду.</w:t>
      </w:r>
    </w:p>
    <w:p w14:paraId="2981B59E" w14:textId="77777777" w:rsidR="00584627" w:rsidRPr="0074613E" w:rsidRDefault="00584627" w:rsidP="00584627">
      <w:pPr>
        <w:rPr>
          <w:rFonts w:cs="Arial"/>
          <w:lang w:val="ru-RU"/>
        </w:rPr>
      </w:pPr>
      <w:r w:rsidRPr="0074613E">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02128D7" w14:textId="77777777" w:rsidR="00584627" w:rsidRPr="0074613E" w:rsidRDefault="00584627" w:rsidP="00584627">
      <w:pPr>
        <w:rPr>
          <w:rFonts w:cs="Arial"/>
          <w:lang w:val="ru-RU"/>
        </w:rPr>
      </w:pPr>
      <w:r w:rsidRPr="0074613E">
        <w:rPr>
          <w:rFonts w:cs="Arial"/>
          <w:lang w:val="ru-RU"/>
        </w:rPr>
        <w:t>О трошковима одлучује Републичка комисија. Одлука Републичке комисије је извршни наслов.</w:t>
      </w:r>
    </w:p>
    <w:p w14:paraId="4328B405" w14:textId="77777777" w:rsidR="00584627" w:rsidRPr="0074613E" w:rsidRDefault="00584627" w:rsidP="00584627">
      <w:pPr>
        <w:rPr>
          <w:rFonts w:cs="Arial"/>
          <w:b/>
          <w:lang w:val="ru-RU"/>
        </w:rPr>
      </w:pPr>
      <w:r w:rsidRPr="0074613E">
        <w:rPr>
          <w:rFonts w:cs="Arial"/>
          <w:b/>
          <w:lang w:val="ru-RU"/>
        </w:rPr>
        <w:t>Детаљно упутство о потврди из члана 151. став 1. тачка 6) ЗАКОНА</w:t>
      </w:r>
    </w:p>
    <w:p w14:paraId="0B8EFDA9" w14:textId="77777777" w:rsidR="00584627" w:rsidRPr="0074613E" w:rsidRDefault="00584627" w:rsidP="00584627">
      <w:pPr>
        <w:rPr>
          <w:rFonts w:cs="Arial"/>
          <w:lang w:val="ru-RU"/>
        </w:rPr>
      </w:pPr>
      <w:r w:rsidRPr="0074613E">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A5E7B5" w14:textId="77777777" w:rsidR="00584627" w:rsidRPr="0074613E" w:rsidRDefault="00584627" w:rsidP="00584627">
      <w:pPr>
        <w:rPr>
          <w:rFonts w:cs="Arial"/>
          <w:lang w:val="ru-RU"/>
        </w:rPr>
      </w:pPr>
      <w:r w:rsidRPr="0074613E">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02B6BDC9" w14:textId="77777777" w:rsidR="00584627" w:rsidRPr="0074613E" w:rsidRDefault="00584627" w:rsidP="00584627">
      <w:pPr>
        <w:rPr>
          <w:rFonts w:cs="Arial"/>
          <w:lang w:val="ru-RU"/>
        </w:rPr>
      </w:pPr>
      <w:r w:rsidRPr="0074613E">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74613E">
        <w:rPr>
          <w:rFonts w:cs="Arial"/>
          <w:lang w:val="ru-RU"/>
        </w:rPr>
        <w:t>акона</w:t>
      </w:r>
      <w:r w:rsidRPr="0074613E">
        <w:rPr>
          <w:rFonts w:cs="Arial"/>
          <w:lang w:val="ru-RU"/>
        </w:rPr>
        <w:t>.</w:t>
      </w:r>
    </w:p>
    <w:p w14:paraId="379B6FE2" w14:textId="77777777" w:rsidR="00584627" w:rsidRPr="0074613E" w:rsidRDefault="00584627" w:rsidP="00584627">
      <w:pPr>
        <w:rPr>
          <w:rFonts w:cs="Arial"/>
          <w:lang w:val="ru-RU"/>
        </w:rPr>
      </w:pPr>
      <w:r w:rsidRPr="0074613E">
        <w:rPr>
          <w:rFonts w:cs="Arial"/>
          <w:lang w:val="ru-RU"/>
        </w:rPr>
        <w:t>Као доказ о уплати таксе, у смислу члана 151. став 1. тачка 6) З</w:t>
      </w:r>
      <w:r w:rsidR="00BA652A" w:rsidRPr="0074613E">
        <w:rPr>
          <w:rFonts w:cs="Arial"/>
          <w:lang w:val="ru-RU"/>
        </w:rPr>
        <w:t>акона</w:t>
      </w:r>
      <w:r w:rsidRPr="0074613E">
        <w:rPr>
          <w:rFonts w:cs="Arial"/>
          <w:lang w:val="ru-RU"/>
        </w:rPr>
        <w:t>, прихватиће се:</w:t>
      </w:r>
    </w:p>
    <w:p w14:paraId="611FFCDB" w14:textId="77777777" w:rsidR="00584627" w:rsidRPr="0074613E" w:rsidRDefault="00584627" w:rsidP="00584627">
      <w:pPr>
        <w:rPr>
          <w:rFonts w:cs="Arial"/>
          <w:lang w:val="ru-RU"/>
        </w:rPr>
      </w:pPr>
      <w:r w:rsidRPr="0074613E">
        <w:rPr>
          <w:rFonts w:cs="Arial"/>
          <w:lang w:val="ru-RU"/>
        </w:rPr>
        <w:lastRenderedPageBreak/>
        <w:t>1. Потврда о извршеној уплати таксе из члана 156. ЗАКОНА која садржи следеће елементе:</w:t>
      </w:r>
    </w:p>
    <w:p w14:paraId="2334408A" w14:textId="77777777" w:rsidR="00584627" w:rsidRPr="0074613E" w:rsidRDefault="00584627" w:rsidP="00584627">
      <w:pPr>
        <w:rPr>
          <w:rFonts w:cs="Arial"/>
          <w:lang w:val="ru-RU"/>
        </w:rPr>
      </w:pPr>
      <w:r w:rsidRPr="0074613E">
        <w:rPr>
          <w:rFonts w:cs="Arial"/>
          <w:lang w:val="ru-RU"/>
        </w:rPr>
        <w:t>(1) да буде издата од стране банке и да садржи печат банке;</w:t>
      </w:r>
    </w:p>
    <w:p w14:paraId="269CC5F3" w14:textId="77777777" w:rsidR="00584627" w:rsidRPr="0074613E" w:rsidRDefault="00584627" w:rsidP="00584627">
      <w:pPr>
        <w:rPr>
          <w:rFonts w:cs="Arial"/>
          <w:lang w:val="ru-RU"/>
        </w:rPr>
      </w:pPr>
      <w:r w:rsidRPr="0074613E">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762D09E" w14:textId="77777777" w:rsidR="00584627" w:rsidRPr="0074613E" w:rsidRDefault="00584627" w:rsidP="00584627">
      <w:pPr>
        <w:rPr>
          <w:rFonts w:cs="Arial"/>
          <w:lang w:val="ru-RU"/>
        </w:rPr>
      </w:pPr>
      <w:r w:rsidRPr="0074613E">
        <w:rPr>
          <w:rFonts w:cs="Arial"/>
          <w:lang w:val="ru-RU"/>
        </w:rPr>
        <w:t>(3) износ таксе из члана 156. ЗАКОНА чија се уплата врши;</w:t>
      </w:r>
    </w:p>
    <w:p w14:paraId="54EA3954" w14:textId="77777777" w:rsidR="00584627" w:rsidRPr="0074613E" w:rsidRDefault="00584627" w:rsidP="00584627">
      <w:pPr>
        <w:rPr>
          <w:rFonts w:cs="Arial"/>
          <w:lang w:val="ru-RU"/>
        </w:rPr>
      </w:pPr>
      <w:r w:rsidRPr="0074613E">
        <w:rPr>
          <w:rFonts w:cs="Arial"/>
          <w:lang w:val="ru-RU"/>
        </w:rPr>
        <w:t>(4) број рачуна: 840-30678845-06;</w:t>
      </w:r>
    </w:p>
    <w:p w14:paraId="38A635FD" w14:textId="77777777" w:rsidR="00584627" w:rsidRPr="0074613E" w:rsidRDefault="00584627" w:rsidP="00584627">
      <w:pPr>
        <w:rPr>
          <w:rFonts w:cs="Arial"/>
          <w:lang w:val="ru-RU"/>
        </w:rPr>
      </w:pPr>
      <w:r w:rsidRPr="0074613E">
        <w:rPr>
          <w:rFonts w:cs="Arial"/>
          <w:lang w:val="ru-RU"/>
        </w:rPr>
        <w:t>(5) шифру плаћања: 153 или 253;</w:t>
      </w:r>
    </w:p>
    <w:p w14:paraId="5B720905" w14:textId="77777777" w:rsidR="00584627" w:rsidRPr="0074613E" w:rsidRDefault="00584627" w:rsidP="00584627">
      <w:pPr>
        <w:rPr>
          <w:rFonts w:cs="Arial"/>
          <w:lang w:val="ru-RU"/>
        </w:rPr>
      </w:pPr>
      <w:r w:rsidRPr="0074613E">
        <w:rPr>
          <w:rFonts w:cs="Arial"/>
          <w:lang w:val="ru-RU"/>
        </w:rPr>
        <w:t>(6) позив на број: подаци о броју или ознаци јавне набавке поводом које се подноси захтев за заштиту права;</w:t>
      </w:r>
    </w:p>
    <w:p w14:paraId="40D0E40D" w14:textId="77777777" w:rsidR="00584627" w:rsidRPr="0074613E" w:rsidRDefault="00584627" w:rsidP="00584627">
      <w:pPr>
        <w:rPr>
          <w:rFonts w:cs="Arial"/>
          <w:lang w:val="ru-RU"/>
        </w:rPr>
      </w:pPr>
      <w:r w:rsidRPr="0074613E">
        <w:rPr>
          <w:rFonts w:cs="Arial"/>
          <w:lang w:val="ru-RU"/>
        </w:rPr>
        <w:t>(7) сврха: ЗЗП; назив наручиоца; број или ознака јавне набавке поводом које се подноси захтев за заштиту права;</w:t>
      </w:r>
    </w:p>
    <w:p w14:paraId="28C99B65" w14:textId="77777777" w:rsidR="00584627" w:rsidRPr="0074613E" w:rsidRDefault="00584627" w:rsidP="00584627">
      <w:pPr>
        <w:rPr>
          <w:rFonts w:cs="Arial"/>
          <w:lang w:val="ru-RU"/>
        </w:rPr>
      </w:pPr>
      <w:r w:rsidRPr="0074613E">
        <w:rPr>
          <w:rFonts w:cs="Arial"/>
          <w:lang w:val="ru-RU"/>
        </w:rPr>
        <w:t>(8) корисник: буџет Републике Србије;</w:t>
      </w:r>
    </w:p>
    <w:p w14:paraId="595B2EE8" w14:textId="77777777" w:rsidR="00584627" w:rsidRPr="0074613E" w:rsidRDefault="00584627" w:rsidP="00584627">
      <w:pPr>
        <w:rPr>
          <w:rFonts w:cs="Arial"/>
          <w:lang w:val="ru-RU"/>
        </w:rPr>
      </w:pPr>
      <w:r w:rsidRPr="0074613E">
        <w:rPr>
          <w:rFonts w:cs="Arial"/>
          <w:lang w:val="ru-RU"/>
        </w:rPr>
        <w:t>(9) назив уплатиоца, односно назив подносиоца захтева за заштиту права за којег је извршена уплата таксе;</w:t>
      </w:r>
    </w:p>
    <w:p w14:paraId="1A23637C" w14:textId="77777777" w:rsidR="00584627" w:rsidRPr="0074613E" w:rsidRDefault="00584627" w:rsidP="00584627">
      <w:pPr>
        <w:rPr>
          <w:rFonts w:cs="Arial"/>
          <w:lang w:val="ru-RU"/>
        </w:rPr>
      </w:pPr>
      <w:r w:rsidRPr="0074613E">
        <w:rPr>
          <w:rFonts w:cs="Arial"/>
          <w:lang w:val="ru-RU"/>
        </w:rPr>
        <w:t>(10) потпис овлашћеног лица банке.</w:t>
      </w:r>
    </w:p>
    <w:p w14:paraId="5AAC406C" w14:textId="77777777" w:rsidR="00584627" w:rsidRPr="0074613E" w:rsidRDefault="00584627" w:rsidP="00584627">
      <w:pPr>
        <w:rPr>
          <w:rFonts w:cs="Arial"/>
          <w:lang w:val="ru-RU"/>
        </w:rPr>
      </w:pPr>
      <w:r w:rsidRPr="0074613E">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D3047CD" w14:textId="77777777" w:rsidR="00584627" w:rsidRPr="0074613E" w:rsidRDefault="00584627" w:rsidP="00584627">
      <w:pPr>
        <w:rPr>
          <w:rFonts w:cs="Arial"/>
          <w:lang w:val="ru-RU"/>
        </w:rPr>
      </w:pPr>
      <w:r w:rsidRPr="0074613E">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03F51C5" w14:textId="77777777" w:rsidR="00584627" w:rsidRPr="0074613E" w:rsidRDefault="00584627" w:rsidP="00584627">
      <w:pPr>
        <w:rPr>
          <w:rFonts w:cs="Arial"/>
          <w:lang w:val="ru-RU"/>
        </w:rPr>
      </w:pPr>
      <w:r w:rsidRPr="0074613E">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830EBA6" w14:textId="77777777" w:rsidR="00584627" w:rsidRPr="0074613E" w:rsidRDefault="00584627" w:rsidP="00584627">
      <w:pPr>
        <w:rPr>
          <w:rFonts w:cs="Arial"/>
          <w:lang w:val="ru-RU"/>
        </w:rPr>
      </w:pPr>
      <w:r w:rsidRPr="0074613E">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7CD2D87" w14:textId="77777777" w:rsidR="0031435B" w:rsidRPr="0074613E" w:rsidRDefault="00584627" w:rsidP="0031435B">
      <w:pPr>
        <w:rPr>
          <w:rFonts w:cs="Arial"/>
          <w:lang w:val="ru-RU"/>
        </w:rPr>
      </w:pPr>
      <w:r w:rsidRPr="0074613E">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4613E">
        <w:rPr>
          <w:rFonts w:cs="Arial"/>
        </w:rPr>
        <w:t>http</w:t>
      </w:r>
      <w:r w:rsidRPr="0074613E">
        <w:rPr>
          <w:rFonts w:cs="Arial"/>
          <w:lang w:val="ru-RU"/>
        </w:rPr>
        <w:t>://</w:t>
      </w:r>
      <w:r w:rsidRPr="0074613E">
        <w:rPr>
          <w:rFonts w:cs="Arial"/>
        </w:rPr>
        <w:t>www</w:t>
      </w:r>
      <w:r w:rsidRPr="0074613E">
        <w:rPr>
          <w:rFonts w:cs="Arial"/>
          <w:lang w:val="ru-RU"/>
        </w:rPr>
        <w:t>.</w:t>
      </w:r>
      <w:r w:rsidRPr="0074613E">
        <w:rPr>
          <w:rFonts w:cs="Arial"/>
        </w:rPr>
        <w:t>kjn</w:t>
      </w:r>
      <w:r w:rsidRPr="0074613E">
        <w:rPr>
          <w:rFonts w:cs="Arial"/>
          <w:lang w:val="ru-RU"/>
        </w:rPr>
        <w:t>.</w:t>
      </w:r>
      <w:r w:rsidRPr="0074613E">
        <w:rPr>
          <w:rFonts w:cs="Arial"/>
        </w:rPr>
        <w:t>gov</w:t>
      </w:r>
      <w:r w:rsidRPr="0074613E">
        <w:rPr>
          <w:rFonts w:cs="Arial"/>
          <w:lang w:val="ru-RU"/>
        </w:rPr>
        <w:t>.</w:t>
      </w:r>
      <w:r w:rsidRPr="0074613E">
        <w:rPr>
          <w:rFonts w:cs="Arial"/>
        </w:rPr>
        <w:t>rs</w:t>
      </w:r>
      <w:r w:rsidRPr="0074613E">
        <w:rPr>
          <w:rFonts w:cs="Arial"/>
          <w:lang w:val="ru-RU"/>
        </w:rPr>
        <w:t>/</w:t>
      </w:r>
      <w:r w:rsidRPr="0074613E">
        <w:rPr>
          <w:rFonts w:cs="Arial"/>
        </w:rPr>
        <w:t>ci</w:t>
      </w:r>
      <w:r w:rsidRPr="0074613E">
        <w:rPr>
          <w:rFonts w:cs="Arial"/>
          <w:lang w:val="ru-RU"/>
        </w:rPr>
        <w:t>/</w:t>
      </w:r>
      <w:r w:rsidRPr="0074613E">
        <w:rPr>
          <w:rFonts w:cs="Arial"/>
        </w:rPr>
        <w:t>uputstvo</w:t>
      </w:r>
      <w:r w:rsidRPr="0074613E">
        <w:rPr>
          <w:rFonts w:cs="Arial"/>
          <w:lang w:val="ru-RU"/>
        </w:rPr>
        <w:t>-</w:t>
      </w:r>
      <w:r w:rsidRPr="0074613E">
        <w:rPr>
          <w:rFonts w:cs="Arial"/>
        </w:rPr>
        <w:t>o</w:t>
      </w:r>
      <w:r w:rsidRPr="0074613E">
        <w:rPr>
          <w:rFonts w:cs="Arial"/>
          <w:lang w:val="ru-RU"/>
        </w:rPr>
        <w:t>-</w:t>
      </w:r>
      <w:r w:rsidRPr="0074613E">
        <w:rPr>
          <w:rFonts w:cs="Arial"/>
        </w:rPr>
        <w:t>uplati</w:t>
      </w:r>
      <w:r w:rsidRPr="0074613E">
        <w:rPr>
          <w:rFonts w:cs="Arial"/>
          <w:lang w:val="ru-RU"/>
        </w:rPr>
        <w:t>-</w:t>
      </w:r>
      <w:r w:rsidRPr="0074613E">
        <w:rPr>
          <w:rFonts w:cs="Arial"/>
        </w:rPr>
        <w:t>republicke</w:t>
      </w:r>
      <w:r w:rsidRPr="0074613E">
        <w:rPr>
          <w:rFonts w:cs="Arial"/>
          <w:lang w:val="ru-RU"/>
        </w:rPr>
        <w:t>-</w:t>
      </w:r>
      <w:r w:rsidRPr="0074613E">
        <w:rPr>
          <w:rFonts w:cs="Arial"/>
        </w:rPr>
        <w:t>administrativne</w:t>
      </w:r>
      <w:r w:rsidRPr="0074613E">
        <w:rPr>
          <w:rFonts w:cs="Arial"/>
          <w:lang w:val="ru-RU"/>
        </w:rPr>
        <w:t>-</w:t>
      </w:r>
      <w:r w:rsidRPr="0074613E">
        <w:rPr>
          <w:rFonts w:cs="Arial"/>
        </w:rPr>
        <w:t>takse</w:t>
      </w:r>
      <w:r w:rsidRPr="0074613E">
        <w:rPr>
          <w:rFonts w:cs="Arial"/>
          <w:lang w:val="ru-RU"/>
        </w:rPr>
        <w:t>.</w:t>
      </w:r>
      <w:r w:rsidRPr="0074613E">
        <w:rPr>
          <w:rFonts w:cs="Arial"/>
        </w:rPr>
        <w:t>html</w:t>
      </w:r>
      <w:r w:rsidRPr="0074613E">
        <w:rPr>
          <w:rFonts w:cs="Arial"/>
          <w:lang w:val="ru-RU"/>
        </w:rPr>
        <w:t xml:space="preserve">и </w:t>
      </w:r>
      <w:hyperlink r:id="rId177" w:history="1">
        <w:r w:rsidRPr="0074613E">
          <w:rPr>
            <w:rStyle w:val="Hyperlink"/>
            <w:rFonts w:cs="Arial"/>
          </w:rPr>
          <w:t>http</w:t>
        </w:r>
        <w:r w:rsidRPr="0074613E">
          <w:rPr>
            <w:rStyle w:val="Hyperlink"/>
            <w:rFonts w:cs="Arial"/>
            <w:lang w:val="ru-RU"/>
          </w:rPr>
          <w:t>://</w:t>
        </w:r>
        <w:r w:rsidRPr="0074613E">
          <w:rPr>
            <w:rStyle w:val="Hyperlink"/>
            <w:rFonts w:cs="Arial"/>
          </w:rPr>
          <w:t>www</w:t>
        </w:r>
        <w:r w:rsidRPr="0074613E">
          <w:rPr>
            <w:rStyle w:val="Hyperlink"/>
            <w:rFonts w:cs="Arial"/>
            <w:lang w:val="ru-RU"/>
          </w:rPr>
          <w:t>.</w:t>
        </w:r>
        <w:r w:rsidRPr="0074613E">
          <w:rPr>
            <w:rStyle w:val="Hyperlink"/>
            <w:rFonts w:cs="Arial"/>
          </w:rPr>
          <w:t>kjn</w:t>
        </w:r>
        <w:r w:rsidRPr="0074613E">
          <w:rPr>
            <w:rStyle w:val="Hyperlink"/>
            <w:rFonts w:cs="Arial"/>
            <w:lang w:val="ru-RU"/>
          </w:rPr>
          <w:t>.</w:t>
        </w:r>
        <w:r w:rsidRPr="0074613E">
          <w:rPr>
            <w:rStyle w:val="Hyperlink"/>
            <w:rFonts w:cs="Arial"/>
          </w:rPr>
          <w:t>gov</w:t>
        </w:r>
        <w:r w:rsidRPr="0074613E">
          <w:rPr>
            <w:rStyle w:val="Hyperlink"/>
            <w:rFonts w:cs="Arial"/>
            <w:lang w:val="ru-RU"/>
          </w:rPr>
          <w:t>.</w:t>
        </w:r>
        <w:r w:rsidRPr="0074613E">
          <w:rPr>
            <w:rStyle w:val="Hyperlink"/>
            <w:rFonts w:cs="Arial"/>
          </w:rPr>
          <w:t>rs</w:t>
        </w:r>
        <w:r w:rsidRPr="0074613E">
          <w:rPr>
            <w:rStyle w:val="Hyperlink"/>
            <w:rFonts w:cs="Arial"/>
            <w:lang w:val="ru-RU"/>
          </w:rPr>
          <w:t>/</w:t>
        </w:r>
        <w:r w:rsidRPr="0074613E">
          <w:rPr>
            <w:rStyle w:val="Hyperlink"/>
            <w:rFonts w:cs="Arial"/>
          </w:rPr>
          <w:t>download</w:t>
        </w:r>
        <w:r w:rsidRPr="0074613E">
          <w:rPr>
            <w:rStyle w:val="Hyperlink"/>
            <w:rFonts w:cs="Arial"/>
            <w:lang w:val="ru-RU"/>
          </w:rPr>
          <w:t>/</w:t>
        </w:r>
        <w:r w:rsidRPr="0074613E">
          <w:rPr>
            <w:rStyle w:val="Hyperlink"/>
            <w:rFonts w:cs="Arial"/>
          </w:rPr>
          <w:t>Taksa</w:t>
        </w:r>
        <w:r w:rsidRPr="0074613E">
          <w:rPr>
            <w:rStyle w:val="Hyperlink"/>
            <w:rFonts w:cs="Arial"/>
            <w:lang w:val="ru-RU"/>
          </w:rPr>
          <w:t>-</w:t>
        </w:r>
        <w:r w:rsidRPr="0074613E">
          <w:rPr>
            <w:rStyle w:val="Hyperlink"/>
            <w:rFonts w:cs="Arial"/>
          </w:rPr>
          <w:t>popunjeni</w:t>
        </w:r>
        <w:r w:rsidRPr="0074613E">
          <w:rPr>
            <w:rStyle w:val="Hyperlink"/>
            <w:rFonts w:cs="Arial"/>
            <w:lang w:val="ru-RU"/>
          </w:rPr>
          <w:t>-</w:t>
        </w:r>
        <w:r w:rsidRPr="0074613E">
          <w:rPr>
            <w:rStyle w:val="Hyperlink"/>
            <w:rFonts w:cs="Arial"/>
          </w:rPr>
          <w:t>nalozi</w:t>
        </w:r>
        <w:r w:rsidRPr="0074613E">
          <w:rPr>
            <w:rStyle w:val="Hyperlink"/>
            <w:rFonts w:cs="Arial"/>
            <w:lang w:val="ru-RU"/>
          </w:rPr>
          <w:t>-</w:t>
        </w:r>
        <w:r w:rsidRPr="0074613E">
          <w:rPr>
            <w:rStyle w:val="Hyperlink"/>
            <w:rFonts w:cs="Arial"/>
          </w:rPr>
          <w:t>ci</w:t>
        </w:r>
        <w:r w:rsidRPr="0074613E">
          <w:rPr>
            <w:rStyle w:val="Hyperlink"/>
            <w:rFonts w:cs="Arial"/>
            <w:lang w:val="ru-RU"/>
          </w:rPr>
          <w:t>.</w:t>
        </w:r>
        <w:r w:rsidRPr="0074613E">
          <w:rPr>
            <w:rStyle w:val="Hyperlink"/>
            <w:rFonts w:cs="Arial"/>
          </w:rPr>
          <w:t>pdf</w:t>
        </w:r>
      </w:hyperlink>
    </w:p>
    <w:p w14:paraId="65584F02" w14:textId="77777777" w:rsidR="0031435B" w:rsidRPr="0074613E" w:rsidRDefault="0031435B" w:rsidP="0031435B">
      <w:pPr>
        <w:rPr>
          <w:rFonts w:cs="Arial"/>
          <w:lang w:val="ru-RU"/>
        </w:rPr>
      </w:pPr>
      <w:r w:rsidRPr="0074613E">
        <w:rPr>
          <w:rFonts w:cs="Arial"/>
          <w:lang w:val="ru-RU"/>
        </w:rPr>
        <w:t>УПЛАТА ИЗ ИНОСТРАНСТВА</w:t>
      </w:r>
    </w:p>
    <w:p w14:paraId="07DBFE0F" w14:textId="77777777" w:rsidR="0031435B" w:rsidRPr="0074613E" w:rsidRDefault="0031435B" w:rsidP="0031435B">
      <w:pPr>
        <w:rPr>
          <w:rFonts w:cs="Arial"/>
          <w:lang w:val="ru-RU"/>
        </w:rPr>
      </w:pPr>
      <w:r w:rsidRPr="0074613E">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DAE425E" w14:textId="77777777" w:rsidR="0031435B" w:rsidRPr="0074613E" w:rsidRDefault="0031435B" w:rsidP="0031435B">
      <w:pPr>
        <w:rPr>
          <w:rFonts w:cs="Arial"/>
          <w:lang w:val="ru-RU"/>
        </w:rPr>
      </w:pPr>
      <w:r w:rsidRPr="0074613E">
        <w:rPr>
          <w:rFonts w:cs="Arial"/>
          <w:lang w:val="ru-RU"/>
        </w:rPr>
        <w:t>НАЗИВ И АДРЕСА БАНКЕ:</w:t>
      </w:r>
    </w:p>
    <w:p w14:paraId="4134DD7A" w14:textId="77777777" w:rsidR="0031435B" w:rsidRPr="0074613E" w:rsidRDefault="0031435B" w:rsidP="00F24FC0">
      <w:pPr>
        <w:spacing w:before="0"/>
        <w:rPr>
          <w:rFonts w:cs="Arial"/>
          <w:lang w:val="ru-RU"/>
        </w:rPr>
      </w:pPr>
      <w:r w:rsidRPr="0074613E">
        <w:rPr>
          <w:rFonts w:cs="Arial"/>
          <w:lang w:val="ru-RU"/>
        </w:rPr>
        <w:t>Народна банка Србије (НБС)</w:t>
      </w:r>
    </w:p>
    <w:p w14:paraId="2421562E" w14:textId="77777777" w:rsidR="0031435B" w:rsidRPr="0074613E" w:rsidRDefault="0031435B" w:rsidP="00F24FC0">
      <w:pPr>
        <w:spacing w:before="0"/>
        <w:rPr>
          <w:rFonts w:cs="Arial"/>
          <w:lang w:val="ru-RU"/>
        </w:rPr>
      </w:pPr>
      <w:r w:rsidRPr="0074613E">
        <w:rPr>
          <w:rFonts w:cs="Arial"/>
          <w:lang w:val="ru-RU"/>
        </w:rPr>
        <w:t>11000 Београд, ул. Немањина бр. 17</w:t>
      </w:r>
    </w:p>
    <w:p w14:paraId="2DF3F9C7" w14:textId="77777777" w:rsidR="0031435B" w:rsidRPr="0074613E" w:rsidRDefault="0031435B" w:rsidP="0031435B">
      <w:pPr>
        <w:rPr>
          <w:rFonts w:cs="Arial"/>
          <w:lang w:val="ru-RU"/>
        </w:rPr>
      </w:pPr>
      <w:r w:rsidRPr="0074613E">
        <w:rPr>
          <w:rFonts w:cs="Arial"/>
          <w:lang w:val="ru-RU"/>
        </w:rPr>
        <w:t>Србија</w:t>
      </w:r>
    </w:p>
    <w:p w14:paraId="03C223AF" w14:textId="77777777" w:rsidR="0031435B" w:rsidRPr="0074613E" w:rsidRDefault="0031435B" w:rsidP="0031435B">
      <w:pPr>
        <w:rPr>
          <w:rFonts w:cs="Arial"/>
          <w:lang w:val="ru-RU"/>
        </w:rPr>
      </w:pPr>
      <w:r w:rsidRPr="0074613E">
        <w:rPr>
          <w:rFonts w:cs="Arial"/>
        </w:rPr>
        <w:lastRenderedPageBreak/>
        <w:t>SWIFT</w:t>
      </w:r>
      <w:r w:rsidRPr="0074613E">
        <w:rPr>
          <w:rFonts w:cs="Arial"/>
          <w:lang w:val="ru-RU"/>
        </w:rPr>
        <w:t xml:space="preserve"> </w:t>
      </w:r>
      <w:r w:rsidRPr="0074613E">
        <w:rPr>
          <w:rFonts w:cs="Arial"/>
        </w:rPr>
        <w:t>CODE</w:t>
      </w:r>
      <w:r w:rsidRPr="0074613E">
        <w:rPr>
          <w:rFonts w:cs="Arial"/>
          <w:lang w:val="ru-RU"/>
        </w:rPr>
        <w:t xml:space="preserve">: </w:t>
      </w:r>
      <w:r w:rsidRPr="0074613E">
        <w:rPr>
          <w:rFonts w:cs="Arial"/>
        </w:rPr>
        <w:t>NBSRRSBGXXX</w:t>
      </w:r>
    </w:p>
    <w:p w14:paraId="49DFA2A0" w14:textId="77777777" w:rsidR="0031435B" w:rsidRPr="0074613E" w:rsidRDefault="0031435B" w:rsidP="00F24FC0">
      <w:pPr>
        <w:spacing w:before="0"/>
        <w:rPr>
          <w:rFonts w:cs="Arial"/>
          <w:lang w:val="ru-RU"/>
        </w:rPr>
      </w:pPr>
      <w:r w:rsidRPr="0074613E">
        <w:rPr>
          <w:rFonts w:cs="Arial"/>
          <w:lang w:val="ru-RU"/>
        </w:rPr>
        <w:t>НАЗИВ И АДРЕСА ИНСТИТУЦИЈЕ:</w:t>
      </w:r>
    </w:p>
    <w:p w14:paraId="236EBADB" w14:textId="77777777" w:rsidR="0031435B" w:rsidRPr="0074613E" w:rsidRDefault="0031435B" w:rsidP="00F24FC0">
      <w:pPr>
        <w:spacing w:before="0"/>
        <w:rPr>
          <w:rFonts w:cs="Arial"/>
          <w:lang w:val="ru-RU"/>
        </w:rPr>
      </w:pPr>
      <w:r w:rsidRPr="0074613E">
        <w:rPr>
          <w:rFonts w:cs="Arial"/>
          <w:lang w:val="ru-RU"/>
        </w:rPr>
        <w:t>Министарство финансија</w:t>
      </w:r>
    </w:p>
    <w:p w14:paraId="6A031828" w14:textId="77777777" w:rsidR="0031435B" w:rsidRPr="0074613E" w:rsidRDefault="0031435B" w:rsidP="00F24FC0">
      <w:pPr>
        <w:spacing w:before="0"/>
        <w:rPr>
          <w:rFonts w:cs="Arial"/>
          <w:lang w:val="ru-RU"/>
        </w:rPr>
      </w:pPr>
      <w:r w:rsidRPr="0074613E">
        <w:rPr>
          <w:rFonts w:cs="Arial"/>
          <w:lang w:val="ru-RU"/>
        </w:rPr>
        <w:t>Управа за трезор</w:t>
      </w:r>
    </w:p>
    <w:p w14:paraId="13C2A401" w14:textId="77777777" w:rsidR="0031435B" w:rsidRPr="0074613E" w:rsidRDefault="0031435B" w:rsidP="0031435B">
      <w:pPr>
        <w:rPr>
          <w:rFonts w:cs="Arial"/>
          <w:lang w:val="ru-RU"/>
        </w:rPr>
      </w:pPr>
      <w:r w:rsidRPr="0074613E">
        <w:rPr>
          <w:rFonts w:cs="Arial"/>
          <w:lang w:val="ru-RU"/>
        </w:rPr>
        <w:t>ул. Поп Лукина бр. 7-9</w:t>
      </w:r>
    </w:p>
    <w:p w14:paraId="2D1A7C4D" w14:textId="77777777" w:rsidR="0031435B" w:rsidRPr="0074613E" w:rsidRDefault="0031435B" w:rsidP="00F24FC0">
      <w:pPr>
        <w:spacing w:before="0"/>
        <w:rPr>
          <w:rFonts w:cs="Arial"/>
          <w:lang w:val="ru-RU"/>
        </w:rPr>
      </w:pPr>
      <w:r w:rsidRPr="0074613E">
        <w:rPr>
          <w:rFonts w:cs="Arial"/>
          <w:lang w:val="ru-RU"/>
        </w:rPr>
        <w:t>11000 Београд</w:t>
      </w:r>
    </w:p>
    <w:p w14:paraId="6C1F69D1" w14:textId="77777777" w:rsidR="0031435B" w:rsidRPr="0074613E" w:rsidRDefault="0031435B" w:rsidP="0031435B">
      <w:pPr>
        <w:rPr>
          <w:rFonts w:cs="Arial"/>
          <w:lang w:val="ru-RU"/>
        </w:rPr>
      </w:pPr>
      <w:r w:rsidRPr="0074613E">
        <w:rPr>
          <w:rFonts w:cs="Arial"/>
        </w:rPr>
        <w:t>IBAN</w:t>
      </w:r>
      <w:r w:rsidRPr="0074613E">
        <w:rPr>
          <w:rFonts w:cs="Arial"/>
          <w:lang w:val="ru-RU"/>
        </w:rPr>
        <w:t xml:space="preserve">: </w:t>
      </w:r>
      <w:r w:rsidRPr="0074613E">
        <w:rPr>
          <w:rFonts w:cs="Arial"/>
        </w:rPr>
        <w:t>RS</w:t>
      </w:r>
      <w:r w:rsidRPr="0074613E">
        <w:rPr>
          <w:rFonts w:cs="Arial"/>
          <w:lang w:val="ru-RU"/>
        </w:rPr>
        <w:t xml:space="preserve"> 35908500103019323073</w:t>
      </w:r>
    </w:p>
    <w:p w14:paraId="0C2B5A95" w14:textId="77777777" w:rsidR="0031435B" w:rsidRPr="0074613E" w:rsidRDefault="0031435B" w:rsidP="0031435B">
      <w:pPr>
        <w:rPr>
          <w:rFonts w:cs="Arial"/>
          <w:lang w:val="ru-RU"/>
        </w:rPr>
      </w:pPr>
      <w:r w:rsidRPr="0074613E">
        <w:rPr>
          <w:rFonts w:cs="Arial"/>
          <w:lang w:val="ru-RU"/>
        </w:rPr>
        <w:t>НАПОМЕНА: Приликом уплата средстава потребно је навести следеће информације о плаћању - „детаљи плаћања“ (</w:t>
      </w:r>
      <w:r w:rsidRPr="0074613E">
        <w:rPr>
          <w:rFonts w:cs="Arial"/>
        </w:rPr>
        <w:t>FIELD</w:t>
      </w:r>
      <w:r w:rsidRPr="0074613E">
        <w:rPr>
          <w:rFonts w:cs="Arial"/>
          <w:lang w:val="ru-RU"/>
        </w:rPr>
        <w:t xml:space="preserve"> 70: </w:t>
      </w:r>
      <w:r w:rsidRPr="0074613E">
        <w:rPr>
          <w:rFonts w:cs="Arial"/>
        </w:rPr>
        <w:t>DETAILS</w:t>
      </w:r>
      <w:r w:rsidRPr="0074613E">
        <w:rPr>
          <w:rFonts w:cs="Arial"/>
          <w:lang w:val="ru-RU"/>
        </w:rPr>
        <w:t xml:space="preserve"> </w:t>
      </w:r>
      <w:r w:rsidRPr="0074613E">
        <w:rPr>
          <w:rFonts w:cs="Arial"/>
        </w:rPr>
        <w:t>OF</w:t>
      </w:r>
      <w:r w:rsidRPr="0074613E">
        <w:rPr>
          <w:rFonts w:cs="Arial"/>
          <w:lang w:val="ru-RU"/>
        </w:rPr>
        <w:t xml:space="preserve"> </w:t>
      </w:r>
      <w:r w:rsidRPr="0074613E">
        <w:rPr>
          <w:rFonts w:cs="Arial"/>
        </w:rPr>
        <w:t>PAYMENT</w:t>
      </w:r>
      <w:r w:rsidRPr="0074613E">
        <w:rPr>
          <w:rFonts w:cs="Arial"/>
          <w:lang w:val="ru-RU"/>
        </w:rPr>
        <w:t>):</w:t>
      </w:r>
    </w:p>
    <w:p w14:paraId="763ED015" w14:textId="77777777" w:rsidR="0031435B" w:rsidRPr="0074613E" w:rsidRDefault="0031435B" w:rsidP="0031435B">
      <w:pPr>
        <w:rPr>
          <w:rFonts w:cs="Arial"/>
          <w:lang w:val="ru-RU"/>
        </w:rPr>
      </w:pPr>
      <w:r w:rsidRPr="0074613E">
        <w:rPr>
          <w:rFonts w:cs="Arial"/>
          <w:lang w:val="ru-RU"/>
        </w:rPr>
        <w:t>– број у поступку јавне набавке на које се захтев за заштиту права односи и</w:t>
      </w:r>
    </w:p>
    <w:p w14:paraId="62C19A2E" w14:textId="77777777" w:rsidR="0031435B" w:rsidRPr="0074613E" w:rsidRDefault="0031435B" w:rsidP="00F24FC0">
      <w:pPr>
        <w:spacing w:before="0"/>
        <w:rPr>
          <w:rFonts w:cs="Arial"/>
          <w:lang w:val="ru-RU"/>
        </w:rPr>
      </w:pPr>
      <w:r w:rsidRPr="0074613E">
        <w:rPr>
          <w:rFonts w:cs="Arial"/>
          <w:lang w:val="ru-RU"/>
        </w:rPr>
        <w:t>назив наручиоца у поступку јавне набавке.</w:t>
      </w:r>
    </w:p>
    <w:p w14:paraId="3844CDEC" w14:textId="77777777" w:rsidR="0031435B" w:rsidRPr="0074613E" w:rsidRDefault="0031435B" w:rsidP="0031435B">
      <w:pPr>
        <w:rPr>
          <w:rFonts w:cs="Arial"/>
          <w:lang w:val="ru-RU"/>
        </w:rPr>
      </w:pPr>
      <w:r w:rsidRPr="0074613E">
        <w:rPr>
          <w:rFonts w:cs="Arial"/>
          <w:lang w:val="ru-RU"/>
        </w:rPr>
        <w:t xml:space="preserve">У прилогу су инструкције за уплате у валутама: </w:t>
      </w:r>
      <w:r w:rsidRPr="0074613E">
        <w:rPr>
          <w:rFonts w:cs="Arial"/>
        </w:rPr>
        <w:t>EUR</w:t>
      </w:r>
      <w:r w:rsidRPr="0074613E">
        <w:rPr>
          <w:rFonts w:cs="Arial"/>
          <w:lang w:val="ru-RU"/>
        </w:rPr>
        <w:t xml:space="preserve"> и </w:t>
      </w:r>
      <w:r w:rsidRPr="0074613E">
        <w:rPr>
          <w:rFonts w:cs="Arial"/>
        </w:rPr>
        <w:t>USD</w:t>
      </w:r>
      <w:r w:rsidRPr="0074613E">
        <w:rPr>
          <w:rFonts w:cs="Arial"/>
          <w:lang w:val="ru-RU"/>
        </w:rPr>
        <w:t>.</w:t>
      </w:r>
    </w:p>
    <w:p w14:paraId="429CB033" w14:textId="77777777" w:rsidR="00886827" w:rsidRPr="0074613E" w:rsidRDefault="00886827" w:rsidP="00886827">
      <w:pPr>
        <w:pStyle w:val="KDParagraf"/>
        <w:spacing w:before="0"/>
        <w:rPr>
          <w:rFonts w:cs="Arial"/>
          <w:lang w:bidi="en-US"/>
        </w:rPr>
      </w:pPr>
      <w:r w:rsidRPr="0074613E">
        <w:rPr>
          <w:rFonts w:cs="Arial"/>
          <w:lang w:bidi="en-US"/>
        </w:rPr>
        <w:t xml:space="preserve">PAYMENT INSTRUCTIONS </w:t>
      </w:r>
    </w:p>
    <w:p w14:paraId="102069B9" w14:textId="77777777" w:rsidR="00541552" w:rsidRPr="0074613E" w:rsidRDefault="00541552" w:rsidP="00886827">
      <w:pPr>
        <w:pStyle w:val="KDParagraf"/>
        <w:spacing w:before="0"/>
        <w:rPr>
          <w:rFonts w:cs="Arial"/>
          <w:lang w:bidi="en-US"/>
        </w:rPr>
      </w:pPr>
    </w:p>
    <w:p w14:paraId="4684A5D7" w14:textId="77777777" w:rsidR="00541552" w:rsidRPr="0074613E" w:rsidRDefault="00541552" w:rsidP="00886827">
      <w:pPr>
        <w:pStyle w:val="KDParagraf"/>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565"/>
      </w:tblGrid>
      <w:tr w:rsidR="00886827" w:rsidRPr="0074613E" w14:paraId="100766DE" w14:textId="77777777" w:rsidTr="00F24FC0">
        <w:trPr>
          <w:trHeight w:val="30"/>
        </w:trPr>
        <w:tc>
          <w:tcPr>
            <w:tcW w:w="9245" w:type="dxa"/>
            <w:gridSpan w:val="2"/>
            <w:shd w:val="clear" w:color="auto" w:fill="auto"/>
          </w:tcPr>
          <w:p w14:paraId="69DAF575" w14:textId="77777777" w:rsidR="00886827" w:rsidRPr="0074613E" w:rsidRDefault="00886827" w:rsidP="00886827">
            <w:pPr>
              <w:pStyle w:val="KDParagraf"/>
              <w:spacing w:before="0"/>
              <w:rPr>
                <w:rFonts w:cs="Arial"/>
                <w:lang w:bidi="en-US"/>
              </w:rPr>
            </w:pPr>
            <w:r w:rsidRPr="0074613E">
              <w:rPr>
                <w:rFonts w:cs="Arial"/>
                <w:lang w:bidi="en-US"/>
              </w:rPr>
              <w:t>SWIFT MESSAGE MT103 – EUR</w:t>
            </w:r>
          </w:p>
        </w:tc>
      </w:tr>
      <w:tr w:rsidR="00886827" w:rsidRPr="0074613E" w14:paraId="0879A5DA" w14:textId="77777777" w:rsidTr="00F24FC0">
        <w:trPr>
          <w:trHeight w:val="20"/>
        </w:trPr>
        <w:tc>
          <w:tcPr>
            <w:tcW w:w="4592" w:type="dxa"/>
            <w:shd w:val="clear" w:color="auto" w:fill="auto"/>
          </w:tcPr>
          <w:p w14:paraId="07021291" w14:textId="77777777" w:rsidR="00886827" w:rsidRPr="0074613E" w:rsidRDefault="00886827" w:rsidP="00886827">
            <w:pPr>
              <w:pStyle w:val="KDParagraf"/>
              <w:spacing w:before="0"/>
              <w:rPr>
                <w:rFonts w:cs="Arial"/>
                <w:lang w:bidi="en-US"/>
              </w:rPr>
            </w:pPr>
            <w:r w:rsidRPr="0074613E">
              <w:rPr>
                <w:rFonts w:cs="Arial"/>
                <w:lang w:bidi="en-US"/>
              </w:rPr>
              <w:t xml:space="preserve">FIELD 32A: </w:t>
            </w:r>
          </w:p>
        </w:tc>
        <w:tc>
          <w:tcPr>
            <w:tcW w:w="4653" w:type="dxa"/>
            <w:shd w:val="clear" w:color="auto" w:fill="auto"/>
          </w:tcPr>
          <w:p w14:paraId="758EF5D3" w14:textId="77777777" w:rsidR="00886827" w:rsidRPr="0074613E" w:rsidRDefault="00886827" w:rsidP="00886827">
            <w:pPr>
              <w:pStyle w:val="KDParagraf"/>
              <w:spacing w:before="0"/>
              <w:rPr>
                <w:rFonts w:cs="Arial"/>
                <w:lang w:bidi="en-US"/>
              </w:rPr>
            </w:pPr>
            <w:r w:rsidRPr="0074613E">
              <w:rPr>
                <w:rFonts w:cs="Arial"/>
                <w:lang w:bidi="en-US"/>
              </w:rPr>
              <w:t>VALUE DATE – EUR- AMOUNT</w:t>
            </w:r>
          </w:p>
        </w:tc>
      </w:tr>
      <w:tr w:rsidR="00886827" w:rsidRPr="0074613E" w14:paraId="0110ECFE" w14:textId="77777777" w:rsidTr="00F24FC0">
        <w:trPr>
          <w:trHeight w:val="20"/>
        </w:trPr>
        <w:tc>
          <w:tcPr>
            <w:tcW w:w="4592" w:type="dxa"/>
            <w:shd w:val="clear" w:color="auto" w:fill="auto"/>
          </w:tcPr>
          <w:p w14:paraId="3DDC5BF6" w14:textId="77777777" w:rsidR="00886827" w:rsidRPr="0074613E" w:rsidRDefault="00886827" w:rsidP="00886827">
            <w:pPr>
              <w:pStyle w:val="KDParagraf"/>
              <w:spacing w:before="0"/>
              <w:rPr>
                <w:rFonts w:cs="Arial"/>
                <w:lang w:bidi="en-US"/>
              </w:rPr>
            </w:pPr>
            <w:r w:rsidRPr="0074613E">
              <w:rPr>
                <w:rFonts w:cs="Arial"/>
                <w:lang w:bidi="en-US"/>
              </w:rPr>
              <w:t xml:space="preserve">FIELD 50K:  </w:t>
            </w:r>
          </w:p>
        </w:tc>
        <w:tc>
          <w:tcPr>
            <w:tcW w:w="4653" w:type="dxa"/>
            <w:shd w:val="clear" w:color="auto" w:fill="auto"/>
          </w:tcPr>
          <w:p w14:paraId="49C0B5F2" w14:textId="77777777" w:rsidR="00886827" w:rsidRPr="0074613E" w:rsidRDefault="00886827" w:rsidP="00886827">
            <w:pPr>
              <w:pStyle w:val="KDParagraf"/>
              <w:spacing w:before="0"/>
              <w:rPr>
                <w:rFonts w:cs="Arial"/>
                <w:lang w:bidi="en-US"/>
              </w:rPr>
            </w:pPr>
            <w:r w:rsidRPr="0074613E">
              <w:rPr>
                <w:rFonts w:cs="Arial"/>
                <w:lang w:bidi="en-US"/>
              </w:rPr>
              <w:t>ORDERING CUSTOMER</w:t>
            </w:r>
          </w:p>
        </w:tc>
      </w:tr>
      <w:tr w:rsidR="00886827" w:rsidRPr="0074613E" w14:paraId="213EEF66" w14:textId="77777777" w:rsidTr="00F24FC0">
        <w:trPr>
          <w:trHeight w:val="20"/>
        </w:trPr>
        <w:tc>
          <w:tcPr>
            <w:tcW w:w="4592" w:type="dxa"/>
            <w:shd w:val="clear" w:color="auto" w:fill="auto"/>
          </w:tcPr>
          <w:p w14:paraId="01608B38" w14:textId="77777777" w:rsidR="00886827" w:rsidRPr="0074613E" w:rsidRDefault="00886827" w:rsidP="00886827">
            <w:pPr>
              <w:pStyle w:val="KDParagraf"/>
              <w:spacing w:before="0"/>
              <w:rPr>
                <w:rFonts w:cs="Arial"/>
                <w:lang w:bidi="en-US"/>
              </w:rPr>
            </w:pPr>
            <w:r w:rsidRPr="0074613E">
              <w:rPr>
                <w:rFonts w:cs="Arial"/>
                <w:lang w:bidi="en-US"/>
              </w:rPr>
              <w:t xml:space="preserve">FIELD 50K:  </w:t>
            </w:r>
          </w:p>
        </w:tc>
        <w:tc>
          <w:tcPr>
            <w:tcW w:w="4653" w:type="dxa"/>
            <w:shd w:val="clear" w:color="auto" w:fill="auto"/>
          </w:tcPr>
          <w:p w14:paraId="6FC986A2" w14:textId="77777777" w:rsidR="00886827" w:rsidRPr="0074613E" w:rsidRDefault="00886827" w:rsidP="00886827">
            <w:pPr>
              <w:pStyle w:val="KDParagraf"/>
              <w:spacing w:before="0"/>
              <w:rPr>
                <w:rFonts w:cs="Arial"/>
                <w:lang w:bidi="en-US"/>
              </w:rPr>
            </w:pPr>
            <w:r w:rsidRPr="0074613E">
              <w:rPr>
                <w:rFonts w:cs="Arial"/>
                <w:lang w:bidi="en-US"/>
              </w:rPr>
              <w:t>ORDERING CUSTOMER</w:t>
            </w:r>
          </w:p>
        </w:tc>
      </w:tr>
      <w:tr w:rsidR="00886827" w:rsidRPr="0074613E" w14:paraId="73EC64A2" w14:textId="77777777" w:rsidTr="00F24FC0">
        <w:trPr>
          <w:trHeight w:val="782"/>
        </w:trPr>
        <w:tc>
          <w:tcPr>
            <w:tcW w:w="4592" w:type="dxa"/>
            <w:shd w:val="clear" w:color="auto" w:fill="auto"/>
          </w:tcPr>
          <w:p w14:paraId="0672CEA3" w14:textId="77777777" w:rsidR="00886827" w:rsidRPr="0074613E" w:rsidRDefault="00886827" w:rsidP="00886827">
            <w:pPr>
              <w:pStyle w:val="KDParagraf"/>
              <w:spacing w:before="0"/>
              <w:rPr>
                <w:rFonts w:cs="Arial"/>
                <w:lang w:bidi="en-US"/>
              </w:rPr>
            </w:pPr>
            <w:r w:rsidRPr="0074613E">
              <w:rPr>
                <w:rFonts w:cs="Arial"/>
                <w:lang w:bidi="en-US"/>
              </w:rPr>
              <w:t>FIELD 56A:</w:t>
            </w:r>
          </w:p>
          <w:p w14:paraId="7D6DE7A0" w14:textId="77777777" w:rsidR="00886827" w:rsidRPr="0074613E" w:rsidRDefault="00886827" w:rsidP="00886827">
            <w:pPr>
              <w:pStyle w:val="KDParagraf"/>
              <w:spacing w:before="0"/>
              <w:rPr>
                <w:rFonts w:cs="Arial"/>
                <w:lang w:bidi="en-US"/>
              </w:rPr>
            </w:pPr>
            <w:r w:rsidRPr="0074613E">
              <w:rPr>
                <w:rFonts w:cs="Arial"/>
                <w:lang w:bidi="en-US"/>
              </w:rPr>
              <w:t>(INTERMEDIARY)</w:t>
            </w:r>
          </w:p>
        </w:tc>
        <w:tc>
          <w:tcPr>
            <w:tcW w:w="4653" w:type="dxa"/>
            <w:shd w:val="clear" w:color="auto" w:fill="auto"/>
          </w:tcPr>
          <w:p w14:paraId="7C5BEFF7" w14:textId="77777777" w:rsidR="00886827" w:rsidRPr="0074613E" w:rsidRDefault="00886827" w:rsidP="00886827">
            <w:pPr>
              <w:pStyle w:val="KDParagraf"/>
              <w:spacing w:before="0"/>
              <w:rPr>
                <w:rFonts w:cs="Arial"/>
                <w:lang w:bidi="en-US"/>
              </w:rPr>
            </w:pPr>
            <w:r w:rsidRPr="0074613E">
              <w:rPr>
                <w:rFonts w:cs="Arial"/>
                <w:lang w:bidi="en-US"/>
              </w:rPr>
              <w:t>DEUTDEFFXXX</w:t>
            </w:r>
          </w:p>
          <w:p w14:paraId="6E11C6E5" w14:textId="77777777" w:rsidR="00886827" w:rsidRPr="0074613E" w:rsidRDefault="00886827" w:rsidP="00886827">
            <w:pPr>
              <w:pStyle w:val="KDParagraf"/>
              <w:spacing w:before="0"/>
              <w:rPr>
                <w:rFonts w:cs="Arial"/>
                <w:lang w:bidi="en-US"/>
              </w:rPr>
            </w:pPr>
            <w:r w:rsidRPr="0074613E">
              <w:rPr>
                <w:rFonts w:cs="Arial"/>
                <w:lang w:bidi="en-US"/>
              </w:rPr>
              <w:t>DEUTSCHE BANK AG, F/M</w:t>
            </w:r>
          </w:p>
          <w:p w14:paraId="3B083C3F" w14:textId="77777777" w:rsidR="00886827" w:rsidRPr="0074613E" w:rsidRDefault="00886827" w:rsidP="00886827">
            <w:pPr>
              <w:pStyle w:val="KDParagraf"/>
              <w:spacing w:before="0"/>
              <w:rPr>
                <w:rFonts w:cs="Arial"/>
                <w:lang w:bidi="en-US"/>
              </w:rPr>
            </w:pPr>
            <w:r w:rsidRPr="0074613E">
              <w:rPr>
                <w:rFonts w:cs="Arial"/>
                <w:lang w:bidi="en-US"/>
              </w:rPr>
              <w:t>TAUNUSANLAGE 12</w:t>
            </w:r>
          </w:p>
          <w:p w14:paraId="45FC1CDF" w14:textId="77777777" w:rsidR="00886827" w:rsidRPr="0074613E" w:rsidRDefault="00886827" w:rsidP="00886827">
            <w:pPr>
              <w:pStyle w:val="KDParagraf"/>
              <w:spacing w:before="0"/>
              <w:rPr>
                <w:rFonts w:cs="Arial"/>
                <w:lang w:bidi="en-US"/>
              </w:rPr>
            </w:pPr>
            <w:r w:rsidRPr="0074613E">
              <w:rPr>
                <w:rFonts w:cs="Arial"/>
                <w:lang w:bidi="en-US"/>
              </w:rPr>
              <w:t>GERMANY</w:t>
            </w:r>
          </w:p>
        </w:tc>
      </w:tr>
      <w:tr w:rsidR="00886827" w:rsidRPr="0074613E" w14:paraId="2F2E31EC" w14:textId="77777777" w:rsidTr="00F24FC0">
        <w:trPr>
          <w:trHeight w:val="1367"/>
        </w:trPr>
        <w:tc>
          <w:tcPr>
            <w:tcW w:w="4592" w:type="dxa"/>
            <w:shd w:val="clear" w:color="auto" w:fill="auto"/>
          </w:tcPr>
          <w:p w14:paraId="4EDDA1F2" w14:textId="77777777" w:rsidR="00886827" w:rsidRPr="0074613E" w:rsidRDefault="00886827" w:rsidP="00886827">
            <w:pPr>
              <w:pStyle w:val="KDParagraf"/>
              <w:spacing w:before="0"/>
              <w:rPr>
                <w:rFonts w:cs="Arial"/>
                <w:lang w:bidi="en-US"/>
              </w:rPr>
            </w:pPr>
            <w:r w:rsidRPr="0074613E">
              <w:rPr>
                <w:rFonts w:cs="Arial"/>
                <w:lang w:bidi="en-US"/>
              </w:rPr>
              <w:t>FIELD 57A:</w:t>
            </w:r>
          </w:p>
          <w:p w14:paraId="279AADF0" w14:textId="77777777" w:rsidR="00886827" w:rsidRPr="0074613E" w:rsidRDefault="00886827" w:rsidP="00886827">
            <w:pPr>
              <w:pStyle w:val="KDParagraf"/>
              <w:spacing w:before="0"/>
              <w:rPr>
                <w:rFonts w:cs="Arial"/>
                <w:lang w:bidi="en-US"/>
              </w:rPr>
            </w:pPr>
            <w:r w:rsidRPr="0074613E">
              <w:rPr>
                <w:rFonts w:cs="Arial"/>
                <w:lang w:bidi="en-US"/>
              </w:rPr>
              <w:t>(ACC. WITH BANK)</w:t>
            </w:r>
          </w:p>
        </w:tc>
        <w:tc>
          <w:tcPr>
            <w:tcW w:w="4653" w:type="dxa"/>
            <w:shd w:val="clear" w:color="auto" w:fill="auto"/>
          </w:tcPr>
          <w:p w14:paraId="740F8EAD" w14:textId="77777777" w:rsidR="00886827" w:rsidRPr="0074613E" w:rsidRDefault="00886827" w:rsidP="00886827">
            <w:pPr>
              <w:pStyle w:val="KDParagraf"/>
              <w:spacing w:before="0"/>
              <w:rPr>
                <w:rFonts w:cs="Arial"/>
                <w:lang w:bidi="en-US"/>
              </w:rPr>
            </w:pPr>
            <w:r w:rsidRPr="0074613E">
              <w:rPr>
                <w:rFonts w:cs="Arial"/>
                <w:lang w:bidi="en-US"/>
              </w:rPr>
              <w:t>/DE20500700100935930800</w:t>
            </w:r>
          </w:p>
          <w:p w14:paraId="13E16F6C" w14:textId="77777777" w:rsidR="00886827" w:rsidRPr="0074613E" w:rsidRDefault="00886827" w:rsidP="00886827">
            <w:pPr>
              <w:pStyle w:val="KDParagraf"/>
              <w:spacing w:before="0"/>
              <w:rPr>
                <w:rFonts w:cs="Arial"/>
                <w:lang w:bidi="en-US"/>
              </w:rPr>
            </w:pPr>
            <w:r w:rsidRPr="0074613E">
              <w:rPr>
                <w:rFonts w:cs="Arial"/>
                <w:lang w:bidi="en-US"/>
              </w:rPr>
              <w:t>NBSRRSBGXXX</w:t>
            </w:r>
          </w:p>
          <w:p w14:paraId="4A7C3D5A" w14:textId="77777777" w:rsidR="00886827" w:rsidRPr="0074613E" w:rsidRDefault="00886827" w:rsidP="00886827">
            <w:pPr>
              <w:pStyle w:val="KDParagraf"/>
              <w:spacing w:before="0"/>
              <w:rPr>
                <w:rFonts w:cs="Arial"/>
                <w:lang w:bidi="en-US"/>
              </w:rPr>
            </w:pPr>
            <w:r w:rsidRPr="0074613E">
              <w:rPr>
                <w:rFonts w:cs="Arial"/>
                <w:lang w:bidi="en-US"/>
              </w:rPr>
              <w:t>NARODNA BANKA SRBIJE (NATIONAL</w:t>
            </w:r>
          </w:p>
          <w:p w14:paraId="1B4A8B9A" w14:textId="77777777" w:rsidR="00886827" w:rsidRPr="0074613E" w:rsidRDefault="00886827" w:rsidP="00886827">
            <w:pPr>
              <w:pStyle w:val="KDParagraf"/>
              <w:spacing w:before="0"/>
              <w:rPr>
                <w:rFonts w:cs="Arial"/>
                <w:lang w:bidi="en-US"/>
              </w:rPr>
            </w:pPr>
            <w:r w:rsidRPr="0074613E">
              <w:rPr>
                <w:rFonts w:cs="Arial"/>
                <w:lang w:bidi="en-US"/>
              </w:rPr>
              <w:t>BANK OF SERBIA – NBS BEOGRAD,</w:t>
            </w:r>
          </w:p>
          <w:p w14:paraId="15DA479F" w14:textId="77777777" w:rsidR="00886827" w:rsidRPr="0074613E" w:rsidRDefault="00886827" w:rsidP="00886827">
            <w:pPr>
              <w:pStyle w:val="KDParagraf"/>
              <w:spacing w:before="0"/>
              <w:rPr>
                <w:rFonts w:cs="Arial"/>
                <w:lang w:bidi="en-US"/>
              </w:rPr>
            </w:pPr>
            <w:r w:rsidRPr="0074613E">
              <w:rPr>
                <w:rFonts w:cs="Arial"/>
                <w:lang w:bidi="en-US"/>
              </w:rPr>
              <w:t>NEMANJINA 17</w:t>
            </w:r>
          </w:p>
          <w:p w14:paraId="71FA6CD6" w14:textId="77777777" w:rsidR="00886827" w:rsidRPr="0074613E" w:rsidRDefault="00886827" w:rsidP="00886827">
            <w:pPr>
              <w:pStyle w:val="KDParagraf"/>
              <w:spacing w:before="0"/>
              <w:rPr>
                <w:rFonts w:cs="Arial"/>
                <w:lang w:bidi="en-US"/>
              </w:rPr>
            </w:pPr>
            <w:r w:rsidRPr="0074613E">
              <w:rPr>
                <w:rFonts w:cs="Arial"/>
                <w:lang w:bidi="en-US"/>
              </w:rPr>
              <w:t>SERBIA</w:t>
            </w:r>
          </w:p>
        </w:tc>
      </w:tr>
      <w:tr w:rsidR="00886827" w:rsidRPr="0074613E" w14:paraId="49DA6674" w14:textId="77777777" w:rsidTr="00F24FC0">
        <w:trPr>
          <w:trHeight w:val="20"/>
        </w:trPr>
        <w:tc>
          <w:tcPr>
            <w:tcW w:w="4592" w:type="dxa"/>
            <w:shd w:val="clear" w:color="auto" w:fill="auto"/>
          </w:tcPr>
          <w:p w14:paraId="1A3DFF08" w14:textId="77777777" w:rsidR="00886827" w:rsidRPr="0074613E" w:rsidRDefault="00886827" w:rsidP="00886827">
            <w:pPr>
              <w:pStyle w:val="KDParagraf"/>
              <w:spacing w:before="0"/>
              <w:rPr>
                <w:rFonts w:cs="Arial"/>
                <w:lang w:bidi="en-US"/>
              </w:rPr>
            </w:pPr>
            <w:r w:rsidRPr="0074613E">
              <w:rPr>
                <w:rFonts w:cs="Arial"/>
                <w:lang w:bidi="en-US"/>
              </w:rPr>
              <w:t>FIELD 59:</w:t>
            </w:r>
          </w:p>
          <w:p w14:paraId="576D96A5" w14:textId="77777777" w:rsidR="00886827" w:rsidRPr="0074613E" w:rsidRDefault="00886827" w:rsidP="00886827">
            <w:pPr>
              <w:pStyle w:val="KDParagraf"/>
              <w:spacing w:before="0"/>
              <w:rPr>
                <w:rFonts w:cs="Arial"/>
                <w:lang w:bidi="en-US"/>
              </w:rPr>
            </w:pPr>
            <w:r w:rsidRPr="0074613E">
              <w:rPr>
                <w:rFonts w:cs="Arial"/>
                <w:lang w:bidi="en-US"/>
              </w:rPr>
              <w:t>(BENEFICIARY)</w:t>
            </w:r>
          </w:p>
        </w:tc>
        <w:tc>
          <w:tcPr>
            <w:tcW w:w="4653" w:type="dxa"/>
            <w:shd w:val="clear" w:color="auto" w:fill="auto"/>
          </w:tcPr>
          <w:p w14:paraId="22390F63" w14:textId="77777777" w:rsidR="00886827" w:rsidRPr="0074613E" w:rsidRDefault="00886827" w:rsidP="00886827">
            <w:pPr>
              <w:pStyle w:val="KDParagraf"/>
              <w:spacing w:before="0"/>
              <w:rPr>
                <w:rFonts w:cs="Arial"/>
                <w:lang w:bidi="en-US"/>
              </w:rPr>
            </w:pPr>
            <w:r w:rsidRPr="0074613E">
              <w:rPr>
                <w:rFonts w:cs="Arial"/>
                <w:lang w:bidi="en-US"/>
              </w:rPr>
              <w:t>/RS35908500103019323073</w:t>
            </w:r>
          </w:p>
          <w:p w14:paraId="020FFB78" w14:textId="77777777" w:rsidR="00886827" w:rsidRPr="0074613E" w:rsidRDefault="00886827" w:rsidP="00886827">
            <w:pPr>
              <w:pStyle w:val="KDParagraf"/>
              <w:spacing w:before="0"/>
              <w:rPr>
                <w:rFonts w:cs="Arial"/>
                <w:lang w:bidi="en-US"/>
              </w:rPr>
            </w:pPr>
            <w:r w:rsidRPr="0074613E">
              <w:rPr>
                <w:rFonts w:cs="Arial"/>
                <w:lang w:bidi="en-US"/>
              </w:rPr>
              <w:t>MINISTARSTVO FINANSIJA</w:t>
            </w:r>
          </w:p>
          <w:p w14:paraId="3A2EEE68" w14:textId="77777777" w:rsidR="00886827" w:rsidRPr="0074613E" w:rsidRDefault="00886827" w:rsidP="00886827">
            <w:pPr>
              <w:pStyle w:val="KDParagraf"/>
              <w:spacing w:before="0"/>
              <w:rPr>
                <w:rFonts w:cs="Arial"/>
                <w:lang w:bidi="en-US"/>
              </w:rPr>
            </w:pPr>
            <w:r w:rsidRPr="0074613E">
              <w:rPr>
                <w:rFonts w:cs="Arial"/>
                <w:lang w:bidi="en-US"/>
              </w:rPr>
              <w:t>UPRAVA ZA TREZOR</w:t>
            </w:r>
          </w:p>
          <w:p w14:paraId="357CCE05" w14:textId="77777777" w:rsidR="00886827" w:rsidRPr="0074613E" w:rsidRDefault="00886827" w:rsidP="00886827">
            <w:pPr>
              <w:pStyle w:val="KDParagraf"/>
              <w:spacing w:before="0"/>
              <w:rPr>
                <w:rFonts w:cs="Arial"/>
                <w:lang w:bidi="en-US"/>
              </w:rPr>
            </w:pPr>
            <w:r w:rsidRPr="0074613E">
              <w:rPr>
                <w:rFonts w:cs="Arial"/>
                <w:lang w:bidi="en-US"/>
              </w:rPr>
              <w:t>POP LUKINA7-9</w:t>
            </w:r>
          </w:p>
          <w:p w14:paraId="0FF8762D" w14:textId="77777777" w:rsidR="00886827" w:rsidRPr="0074613E" w:rsidRDefault="00886827" w:rsidP="00886827">
            <w:pPr>
              <w:pStyle w:val="KDParagraf"/>
              <w:spacing w:before="0"/>
              <w:rPr>
                <w:rFonts w:cs="Arial"/>
                <w:lang w:bidi="en-US"/>
              </w:rPr>
            </w:pPr>
            <w:r w:rsidRPr="0074613E">
              <w:rPr>
                <w:rFonts w:cs="Arial"/>
                <w:lang w:bidi="en-US"/>
              </w:rPr>
              <w:t>BEOGRAD</w:t>
            </w:r>
          </w:p>
        </w:tc>
      </w:tr>
      <w:tr w:rsidR="00886827" w:rsidRPr="0074613E" w14:paraId="68BD3FF4" w14:textId="77777777" w:rsidTr="00F24FC0">
        <w:trPr>
          <w:trHeight w:val="20"/>
        </w:trPr>
        <w:tc>
          <w:tcPr>
            <w:tcW w:w="4592" w:type="dxa"/>
            <w:shd w:val="clear" w:color="auto" w:fill="auto"/>
          </w:tcPr>
          <w:p w14:paraId="5A993C44" w14:textId="77777777" w:rsidR="00886827" w:rsidRPr="0074613E" w:rsidRDefault="00886827" w:rsidP="00886827">
            <w:pPr>
              <w:pStyle w:val="KDParagraf"/>
              <w:spacing w:before="0"/>
              <w:rPr>
                <w:rFonts w:cs="Arial"/>
                <w:lang w:bidi="en-US"/>
              </w:rPr>
            </w:pPr>
            <w:r w:rsidRPr="0074613E">
              <w:rPr>
                <w:rFonts w:cs="Arial"/>
                <w:lang w:bidi="en-US"/>
              </w:rPr>
              <w:t xml:space="preserve">FIELD 70:  </w:t>
            </w:r>
          </w:p>
        </w:tc>
        <w:tc>
          <w:tcPr>
            <w:tcW w:w="4653" w:type="dxa"/>
            <w:shd w:val="clear" w:color="auto" w:fill="auto"/>
          </w:tcPr>
          <w:p w14:paraId="43A9EB86" w14:textId="77777777" w:rsidR="00886827" w:rsidRPr="0074613E" w:rsidRDefault="00886827" w:rsidP="00886827">
            <w:pPr>
              <w:pStyle w:val="KDParagraf"/>
              <w:spacing w:before="0"/>
              <w:rPr>
                <w:rFonts w:cs="Arial"/>
                <w:lang w:bidi="en-US"/>
              </w:rPr>
            </w:pPr>
            <w:r w:rsidRPr="0074613E">
              <w:rPr>
                <w:rFonts w:cs="Arial"/>
                <w:lang w:bidi="en-US"/>
              </w:rPr>
              <w:t>DETAILS OF PAYMENT</w:t>
            </w:r>
          </w:p>
        </w:tc>
      </w:tr>
    </w:tbl>
    <w:p w14:paraId="3F4B7066" w14:textId="77777777" w:rsidR="00886827" w:rsidRPr="0074613E"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86827" w:rsidRPr="0074613E" w14:paraId="0878D57F" w14:textId="77777777" w:rsidTr="0052620F">
        <w:tc>
          <w:tcPr>
            <w:tcW w:w="4786" w:type="dxa"/>
            <w:shd w:val="clear" w:color="auto" w:fill="auto"/>
          </w:tcPr>
          <w:p w14:paraId="4C23BD17" w14:textId="77777777" w:rsidR="00886827" w:rsidRPr="0074613E" w:rsidRDefault="00886827" w:rsidP="00886827">
            <w:pPr>
              <w:pStyle w:val="KDParagraf"/>
              <w:spacing w:before="0"/>
              <w:rPr>
                <w:rFonts w:cs="Arial"/>
                <w:lang w:bidi="en-US"/>
              </w:rPr>
            </w:pPr>
            <w:r w:rsidRPr="0074613E">
              <w:rPr>
                <w:rFonts w:cs="Arial"/>
                <w:lang w:bidi="en-US"/>
              </w:rPr>
              <w:t>SWIFT MESSAGE MT103 – USD</w:t>
            </w:r>
          </w:p>
        </w:tc>
        <w:tc>
          <w:tcPr>
            <w:tcW w:w="4394" w:type="dxa"/>
            <w:shd w:val="clear" w:color="auto" w:fill="auto"/>
          </w:tcPr>
          <w:p w14:paraId="1219F280" w14:textId="77777777" w:rsidR="00886827" w:rsidRPr="0074613E" w:rsidRDefault="00886827" w:rsidP="00886827">
            <w:pPr>
              <w:pStyle w:val="KDParagraf"/>
              <w:spacing w:before="0"/>
              <w:rPr>
                <w:rFonts w:cs="Arial"/>
                <w:lang w:bidi="en-US"/>
              </w:rPr>
            </w:pPr>
          </w:p>
        </w:tc>
      </w:tr>
      <w:tr w:rsidR="00886827" w:rsidRPr="0074613E" w14:paraId="59CE513C" w14:textId="77777777" w:rsidTr="0052620F">
        <w:tc>
          <w:tcPr>
            <w:tcW w:w="4786" w:type="dxa"/>
            <w:shd w:val="clear" w:color="auto" w:fill="auto"/>
          </w:tcPr>
          <w:p w14:paraId="1EA31712" w14:textId="77777777" w:rsidR="00886827" w:rsidRPr="0074613E" w:rsidRDefault="00886827" w:rsidP="00886827">
            <w:pPr>
              <w:pStyle w:val="KDParagraf"/>
              <w:spacing w:before="0"/>
              <w:rPr>
                <w:rFonts w:cs="Arial"/>
                <w:lang w:bidi="en-US"/>
              </w:rPr>
            </w:pPr>
            <w:r w:rsidRPr="0074613E">
              <w:rPr>
                <w:rFonts w:cs="Arial"/>
                <w:lang w:bidi="en-US"/>
              </w:rPr>
              <w:t xml:space="preserve">FIELD 32A: </w:t>
            </w:r>
          </w:p>
        </w:tc>
        <w:tc>
          <w:tcPr>
            <w:tcW w:w="4394" w:type="dxa"/>
            <w:shd w:val="clear" w:color="auto" w:fill="auto"/>
          </w:tcPr>
          <w:p w14:paraId="71B8CE46" w14:textId="77777777" w:rsidR="00886827" w:rsidRPr="0074613E" w:rsidRDefault="00886827" w:rsidP="00886827">
            <w:pPr>
              <w:pStyle w:val="KDParagraf"/>
              <w:spacing w:before="0"/>
              <w:rPr>
                <w:rFonts w:cs="Arial"/>
                <w:lang w:bidi="en-US"/>
              </w:rPr>
            </w:pPr>
            <w:r w:rsidRPr="0074613E">
              <w:rPr>
                <w:rFonts w:cs="Arial"/>
                <w:lang w:bidi="en-US"/>
              </w:rPr>
              <w:t>VALUE DATE – USD- AMOUNT</w:t>
            </w:r>
          </w:p>
        </w:tc>
      </w:tr>
      <w:tr w:rsidR="00886827" w:rsidRPr="0074613E" w14:paraId="53CDD12A" w14:textId="77777777" w:rsidTr="0052620F">
        <w:tc>
          <w:tcPr>
            <w:tcW w:w="4786" w:type="dxa"/>
            <w:shd w:val="clear" w:color="auto" w:fill="auto"/>
          </w:tcPr>
          <w:p w14:paraId="5B0F43BC" w14:textId="77777777" w:rsidR="00886827" w:rsidRPr="0074613E" w:rsidRDefault="00886827" w:rsidP="00886827">
            <w:pPr>
              <w:pStyle w:val="KDParagraf"/>
              <w:spacing w:before="0"/>
              <w:rPr>
                <w:rFonts w:cs="Arial"/>
                <w:lang w:bidi="en-US"/>
              </w:rPr>
            </w:pPr>
            <w:r w:rsidRPr="0074613E">
              <w:rPr>
                <w:rFonts w:cs="Arial"/>
                <w:lang w:bidi="en-US"/>
              </w:rPr>
              <w:t xml:space="preserve">FIELD 50K:  </w:t>
            </w:r>
          </w:p>
        </w:tc>
        <w:tc>
          <w:tcPr>
            <w:tcW w:w="4394" w:type="dxa"/>
            <w:shd w:val="clear" w:color="auto" w:fill="auto"/>
          </w:tcPr>
          <w:p w14:paraId="73A67470" w14:textId="77777777" w:rsidR="00886827" w:rsidRPr="0074613E" w:rsidRDefault="00886827" w:rsidP="00886827">
            <w:pPr>
              <w:pStyle w:val="KDParagraf"/>
              <w:spacing w:before="0"/>
              <w:rPr>
                <w:rFonts w:cs="Arial"/>
                <w:lang w:bidi="en-US"/>
              </w:rPr>
            </w:pPr>
            <w:r w:rsidRPr="0074613E">
              <w:rPr>
                <w:rFonts w:cs="Arial"/>
                <w:lang w:bidi="en-US"/>
              </w:rPr>
              <w:t>ORDERING CUSTOMER</w:t>
            </w:r>
          </w:p>
        </w:tc>
      </w:tr>
      <w:tr w:rsidR="00886827" w:rsidRPr="0074613E" w14:paraId="6B61ABF4" w14:textId="77777777" w:rsidTr="0052620F">
        <w:tc>
          <w:tcPr>
            <w:tcW w:w="4786" w:type="dxa"/>
            <w:shd w:val="clear" w:color="auto" w:fill="auto"/>
          </w:tcPr>
          <w:p w14:paraId="19DE286E" w14:textId="77777777" w:rsidR="00886827" w:rsidRPr="0074613E" w:rsidRDefault="00886827" w:rsidP="00886827">
            <w:pPr>
              <w:pStyle w:val="KDParagraf"/>
              <w:spacing w:before="0"/>
              <w:rPr>
                <w:rFonts w:cs="Arial"/>
                <w:lang w:bidi="en-US"/>
              </w:rPr>
            </w:pPr>
            <w:r w:rsidRPr="0074613E">
              <w:rPr>
                <w:rFonts w:cs="Arial"/>
                <w:lang w:bidi="en-US"/>
              </w:rPr>
              <w:t>FIELD 56A:</w:t>
            </w:r>
          </w:p>
          <w:p w14:paraId="7AC1B436" w14:textId="77777777" w:rsidR="00886827" w:rsidRPr="0074613E" w:rsidRDefault="00886827" w:rsidP="00886827">
            <w:pPr>
              <w:pStyle w:val="KDParagraf"/>
              <w:spacing w:before="0"/>
              <w:rPr>
                <w:rFonts w:cs="Arial"/>
                <w:lang w:bidi="en-US"/>
              </w:rPr>
            </w:pPr>
            <w:r w:rsidRPr="0074613E">
              <w:rPr>
                <w:rFonts w:cs="Arial"/>
                <w:lang w:bidi="en-US"/>
              </w:rPr>
              <w:t>(INTERMEDIARY)</w:t>
            </w:r>
          </w:p>
          <w:p w14:paraId="742B7AEB" w14:textId="77777777" w:rsidR="00886827" w:rsidRPr="0074613E" w:rsidRDefault="00886827" w:rsidP="00886827">
            <w:pPr>
              <w:pStyle w:val="KDParagraf"/>
              <w:spacing w:before="0"/>
              <w:rPr>
                <w:rFonts w:cs="Arial"/>
                <w:lang w:bidi="en-US"/>
              </w:rPr>
            </w:pPr>
          </w:p>
        </w:tc>
        <w:tc>
          <w:tcPr>
            <w:tcW w:w="4394" w:type="dxa"/>
            <w:shd w:val="clear" w:color="auto" w:fill="auto"/>
          </w:tcPr>
          <w:p w14:paraId="43177A96" w14:textId="77777777" w:rsidR="00886827" w:rsidRPr="0074613E" w:rsidRDefault="00886827" w:rsidP="00886827">
            <w:pPr>
              <w:pStyle w:val="KDParagraf"/>
              <w:spacing w:before="0"/>
              <w:rPr>
                <w:rFonts w:cs="Arial"/>
                <w:lang w:bidi="en-US"/>
              </w:rPr>
            </w:pPr>
            <w:r w:rsidRPr="0074613E">
              <w:rPr>
                <w:rFonts w:cs="Arial"/>
                <w:lang w:bidi="en-US"/>
              </w:rPr>
              <w:t>BKTRUS33XXX</w:t>
            </w:r>
          </w:p>
          <w:p w14:paraId="76C6B803" w14:textId="77777777" w:rsidR="00886827" w:rsidRPr="0074613E" w:rsidRDefault="00886827" w:rsidP="00886827">
            <w:pPr>
              <w:pStyle w:val="KDParagraf"/>
              <w:spacing w:before="0"/>
              <w:rPr>
                <w:rFonts w:cs="Arial"/>
                <w:lang w:bidi="en-US"/>
              </w:rPr>
            </w:pPr>
            <w:r w:rsidRPr="0074613E">
              <w:rPr>
                <w:rFonts w:cs="Arial"/>
                <w:lang w:bidi="en-US"/>
              </w:rPr>
              <w:t>DEUTSCHE BANK TRUST COMPANIY</w:t>
            </w:r>
          </w:p>
          <w:p w14:paraId="408E3E08" w14:textId="77777777" w:rsidR="00886827" w:rsidRPr="0074613E" w:rsidRDefault="00886827" w:rsidP="00886827">
            <w:pPr>
              <w:pStyle w:val="KDParagraf"/>
              <w:spacing w:before="0"/>
              <w:rPr>
                <w:rFonts w:cs="Arial"/>
                <w:lang w:bidi="en-US"/>
              </w:rPr>
            </w:pPr>
            <w:r w:rsidRPr="0074613E">
              <w:rPr>
                <w:rFonts w:cs="Arial"/>
                <w:lang w:bidi="en-US"/>
              </w:rPr>
              <w:t>AMERICAS, NEW YORK</w:t>
            </w:r>
          </w:p>
          <w:p w14:paraId="2BEE84F6" w14:textId="77777777" w:rsidR="00886827" w:rsidRPr="0074613E" w:rsidRDefault="00886827" w:rsidP="00886827">
            <w:pPr>
              <w:pStyle w:val="KDParagraf"/>
              <w:spacing w:before="0"/>
              <w:rPr>
                <w:rFonts w:cs="Arial"/>
                <w:lang w:bidi="en-US"/>
              </w:rPr>
            </w:pPr>
            <w:r w:rsidRPr="0074613E">
              <w:rPr>
                <w:rFonts w:cs="Arial"/>
                <w:lang w:bidi="en-US"/>
              </w:rPr>
              <w:t>60 WALL STREET</w:t>
            </w:r>
          </w:p>
          <w:p w14:paraId="786F92DA" w14:textId="77777777" w:rsidR="00886827" w:rsidRPr="0074613E" w:rsidRDefault="00886827" w:rsidP="00886827">
            <w:pPr>
              <w:pStyle w:val="KDParagraf"/>
              <w:spacing w:before="0"/>
              <w:rPr>
                <w:rFonts w:cs="Arial"/>
                <w:lang w:bidi="en-US"/>
              </w:rPr>
            </w:pPr>
            <w:r w:rsidRPr="0074613E">
              <w:rPr>
                <w:rFonts w:cs="Arial"/>
                <w:lang w:bidi="en-US"/>
              </w:rPr>
              <w:t>UNITED STATES</w:t>
            </w:r>
          </w:p>
        </w:tc>
      </w:tr>
      <w:tr w:rsidR="00886827" w:rsidRPr="0074613E" w14:paraId="6BA8664C" w14:textId="77777777" w:rsidTr="0052620F">
        <w:tc>
          <w:tcPr>
            <w:tcW w:w="4786" w:type="dxa"/>
            <w:shd w:val="clear" w:color="auto" w:fill="auto"/>
          </w:tcPr>
          <w:p w14:paraId="1D0EAC19" w14:textId="77777777" w:rsidR="00886827" w:rsidRPr="0074613E" w:rsidRDefault="00886827" w:rsidP="00886827">
            <w:pPr>
              <w:pStyle w:val="KDParagraf"/>
              <w:spacing w:before="0"/>
              <w:rPr>
                <w:rFonts w:cs="Arial"/>
                <w:lang w:bidi="en-US"/>
              </w:rPr>
            </w:pPr>
            <w:r w:rsidRPr="0074613E">
              <w:rPr>
                <w:rFonts w:cs="Arial"/>
                <w:lang w:bidi="en-US"/>
              </w:rPr>
              <w:t>FIELD 57A:</w:t>
            </w:r>
          </w:p>
          <w:p w14:paraId="56ED09AE" w14:textId="77777777" w:rsidR="00886827" w:rsidRPr="0074613E" w:rsidRDefault="00886827" w:rsidP="00886827">
            <w:pPr>
              <w:pStyle w:val="KDParagraf"/>
              <w:spacing w:before="0"/>
              <w:rPr>
                <w:rFonts w:cs="Arial"/>
                <w:lang w:bidi="en-US"/>
              </w:rPr>
            </w:pPr>
            <w:r w:rsidRPr="0074613E">
              <w:rPr>
                <w:rFonts w:cs="Arial"/>
                <w:lang w:bidi="en-US"/>
              </w:rPr>
              <w:t>(ACC. WITH BANK)</w:t>
            </w:r>
          </w:p>
          <w:p w14:paraId="5E9946CE" w14:textId="77777777" w:rsidR="00886827" w:rsidRPr="0074613E" w:rsidRDefault="00886827" w:rsidP="00886827">
            <w:pPr>
              <w:pStyle w:val="KDParagraf"/>
              <w:spacing w:before="0"/>
              <w:rPr>
                <w:rFonts w:cs="Arial"/>
                <w:lang w:bidi="en-US"/>
              </w:rPr>
            </w:pPr>
          </w:p>
        </w:tc>
        <w:tc>
          <w:tcPr>
            <w:tcW w:w="4394" w:type="dxa"/>
            <w:shd w:val="clear" w:color="auto" w:fill="auto"/>
          </w:tcPr>
          <w:p w14:paraId="393E2A92" w14:textId="77777777" w:rsidR="00886827" w:rsidRPr="0074613E" w:rsidRDefault="00886827" w:rsidP="00886827">
            <w:pPr>
              <w:pStyle w:val="KDParagraf"/>
              <w:spacing w:before="0"/>
              <w:rPr>
                <w:rFonts w:cs="Arial"/>
                <w:lang w:bidi="en-US"/>
              </w:rPr>
            </w:pPr>
            <w:r w:rsidRPr="0074613E">
              <w:rPr>
                <w:rFonts w:cs="Arial"/>
                <w:lang w:bidi="en-US"/>
              </w:rPr>
              <w:t>NBSRRSBGXXX</w:t>
            </w:r>
          </w:p>
          <w:p w14:paraId="20F405CC" w14:textId="77777777" w:rsidR="00886827" w:rsidRPr="0074613E" w:rsidRDefault="00886827" w:rsidP="00886827">
            <w:pPr>
              <w:pStyle w:val="KDParagraf"/>
              <w:spacing w:before="0"/>
              <w:rPr>
                <w:rFonts w:cs="Arial"/>
                <w:lang w:bidi="en-US"/>
              </w:rPr>
            </w:pPr>
            <w:r w:rsidRPr="0074613E">
              <w:rPr>
                <w:rFonts w:cs="Arial"/>
                <w:lang w:bidi="en-US"/>
              </w:rPr>
              <w:t>NARODNA BANKA SRBIJE (NATIONAL</w:t>
            </w:r>
          </w:p>
          <w:p w14:paraId="4C8F2605" w14:textId="77777777" w:rsidR="00886827" w:rsidRPr="0074613E" w:rsidRDefault="00886827" w:rsidP="00886827">
            <w:pPr>
              <w:pStyle w:val="KDParagraf"/>
              <w:spacing w:before="0"/>
              <w:rPr>
                <w:rFonts w:cs="Arial"/>
                <w:lang w:bidi="en-US"/>
              </w:rPr>
            </w:pPr>
            <w:r w:rsidRPr="0074613E">
              <w:rPr>
                <w:rFonts w:cs="Arial"/>
                <w:lang w:bidi="en-US"/>
              </w:rPr>
              <w:t>BANK OF SERBIA – NB BEOGRAD,</w:t>
            </w:r>
          </w:p>
          <w:p w14:paraId="2AB26F86" w14:textId="77777777" w:rsidR="00886827" w:rsidRPr="0074613E" w:rsidRDefault="00886827" w:rsidP="00886827">
            <w:pPr>
              <w:pStyle w:val="KDParagraf"/>
              <w:spacing w:before="0"/>
              <w:rPr>
                <w:rFonts w:cs="Arial"/>
                <w:lang w:bidi="en-US"/>
              </w:rPr>
            </w:pPr>
            <w:r w:rsidRPr="0074613E">
              <w:rPr>
                <w:rFonts w:cs="Arial"/>
                <w:lang w:bidi="en-US"/>
              </w:rPr>
              <w:t>NEMANJINA 17</w:t>
            </w:r>
          </w:p>
          <w:p w14:paraId="1A6D3C20" w14:textId="77777777" w:rsidR="00886827" w:rsidRPr="0074613E" w:rsidRDefault="00886827" w:rsidP="00886827">
            <w:pPr>
              <w:pStyle w:val="KDParagraf"/>
              <w:spacing w:before="0"/>
              <w:rPr>
                <w:rFonts w:cs="Arial"/>
                <w:lang w:bidi="en-US"/>
              </w:rPr>
            </w:pPr>
            <w:r w:rsidRPr="0074613E">
              <w:rPr>
                <w:rFonts w:cs="Arial"/>
                <w:lang w:bidi="en-US"/>
              </w:rPr>
              <w:t>SERBIA</w:t>
            </w:r>
          </w:p>
        </w:tc>
      </w:tr>
      <w:tr w:rsidR="00886827" w:rsidRPr="0074613E" w14:paraId="1C1A182B" w14:textId="77777777" w:rsidTr="0052620F">
        <w:tc>
          <w:tcPr>
            <w:tcW w:w="4786" w:type="dxa"/>
            <w:shd w:val="clear" w:color="auto" w:fill="auto"/>
          </w:tcPr>
          <w:p w14:paraId="3669672C" w14:textId="77777777" w:rsidR="00886827" w:rsidRPr="0074613E" w:rsidRDefault="00886827" w:rsidP="00886827">
            <w:pPr>
              <w:pStyle w:val="KDParagraf"/>
              <w:spacing w:before="0"/>
              <w:rPr>
                <w:rFonts w:cs="Arial"/>
                <w:lang w:bidi="en-US"/>
              </w:rPr>
            </w:pPr>
            <w:r w:rsidRPr="0074613E">
              <w:rPr>
                <w:rFonts w:cs="Arial"/>
                <w:lang w:bidi="en-US"/>
              </w:rPr>
              <w:t>FIELD 59:</w:t>
            </w:r>
          </w:p>
          <w:p w14:paraId="04A7DCAD" w14:textId="77777777" w:rsidR="00886827" w:rsidRPr="0074613E" w:rsidRDefault="00886827" w:rsidP="00886827">
            <w:pPr>
              <w:pStyle w:val="KDParagraf"/>
              <w:spacing w:before="0"/>
              <w:rPr>
                <w:rFonts w:cs="Arial"/>
                <w:lang w:bidi="en-US"/>
              </w:rPr>
            </w:pPr>
            <w:r w:rsidRPr="0074613E">
              <w:rPr>
                <w:rFonts w:cs="Arial"/>
                <w:lang w:bidi="en-US"/>
              </w:rPr>
              <w:t>(BENEFICIARY)</w:t>
            </w:r>
          </w:p>
          <w:p w14:paraId="36C99C95" w14:textId="77777777" w:rsidR="00886827" w:rsidRPr="0074613E" w:rsidRDefault="00886827" w:rsidP="00886827">
            <w:pPr>
              <w:pStyle w:val="KDParagraf"/>
              <w:spacing w:before="0"/>
              <w:rPr>
                <w:rFonts w:cs="Arial"/>
                <w:lang w:bidi="en-US"/>
              </w:rPr>
            </w:pPr>
          </w:p>
        </w:tc>
        <w:tc>
          <w:tcPr>
            <w:tcW w:w="4394" w:type="dxa"/>
            <w:shd w:val="clear" w:color="auto" w:fill="auto"/>
          </w:tcPr>
          <w:p w14:paraId="6F88E1C2" w14:textId="77777777" w:rsidR="00886827" w:rsidRPr="0074613E" w:rsidRDefault="00886827" w:rsidP="00886827">
            <w:pPr>
              <w:pStyle w:val="KDParagraf"/>
              <w:spacing w:before="0"/>
              <w:rPr>
                <w:rFonts w:cs="Arial"/>
                <w:lang w:bidi="en-US"/>
              </w:rPr>
            </w:pPr>
            <w:r w:rsidRPr="0074613E">
              <w:rPr>
                <w:rFonts w:cs="Arial"/>
                <w:lang w:bidi="en-US"/>
              </w:rPr>
              <w:lastRenderedPageBreak/>
              <w:t>/RS35908500103019323073</w:t>
            </w:r>
          </w:p>
          <w:p w14:paraId="7149C350" w14:textId="77777777" w:rsidR="00886827" w:rsidRPr="0074613E" w:rsidRDefault="00886827" w:rsidP="00886827">
            <w:pPr>
              <w:pStyle w:val="KDParagraf"/>
              <w:spacing w:before="0"/>
              <w:rPr>
                <w:rFonts w:cs="Arial"/>
                <w:lang w:bidi="en-US"/>
              </w:rPr>
            </w:pPr>
            <w:r w:rsidRPr="0074613E">
              <w:rPr>
                <w:rFonts w:cs="Arial"/>
                <w:lang w:bidi="en-US"/>
              </w:rPr>
              <w:t>MINISTARSTVO FINANSIJA</w:t>
            </w:r>
          </w:p>
          <w:p w14:paraId="35D6CD5F" w14:textId="77777777" w:rsidR="00886827" w:rsidRPr="0074613E" w:rsidRDefault="00886827" w:rsidP="00886827">
            <w:pPr>
              <w:pStyle w:val="KDParagraf"/>
              <w:spacing w:before="0"/>
              <w:rPr>
                <w:rFonts w:cs="Arial"/>
                <w:lang w:bidi="en-US"/>
              </w:rPr>
            </w:pPr>
            <w:r w:rsidRPr="0074613E">
              <w:rPr>
                <w:rFonts w:cs="Arial"/>
                <w:lang w:bidi="en-US"/>
              </w:rPr>
              <w:lastRenderedPageBreak/>
              <w:t>UPRAVA ZA TREZOR</w:t>
            </w:r>
          </w:p>
          <w:p w14:paraId="0C91925A" w14:textId="77777777" w:rsidR="00886827" w:rsidRPr="0074613E" w:rsidRDefault="00886827" w:rsidP="00886827">
            <w:pPr>
              <w:pStyle w:val="KDParagraf"/>
              <w:spacing w:before="0"/>
              <w:rPr>
                <w:rFonts w:cs="Arial"/>
                <w:lang w:bidi="en-US"/>
              </w:rPr>
            </w:pPr>
            <w:r w:rsidRPr="0074613E">
              <w:rPr>
                <w:rFonts w:cs="Arial"/>
                <w:lang w:bidi="en-US"/>
              </w:rPr>
              <w:t>POP LUKINA7-9</w:t>
            </w:r>
          </w:p>
          <w:p w14:paraId="47A83C32" w14:textId="77777777" w:rsidR="00886827" w:rsidRPr="0074613E" w:rsidRDefault="00886827" w:rsidP="00886827">
            <w:pPr>
              <w:pStyle w:val="KDParagraf"/>
              <w:spacing w:before="0"/>
              <w:rPr>
                <w:rFonts w:cs="Arial"/>
                <w:lang w:bidi="en-US"/>
              </w:rPr>
            </w:pPr>
            <w:r w:rsidRPr="0074613E">
              <w:rPr>
                <w:rFonts w:cs="Arial"/>
                <w:lang w:bidi="en-US"/>
              </w:rPr>
              <w:t>BEOGRAD</w:t>
            </w:r>
          </w:p>
        </w:tc>
      </w:tr>
      <w:tr w:rsidR="00886827" w:rsidRPr="0074613E" w14:paraId="7E8A3794" w14:textId="77777777" w:rsidTr="0052620F">
        <w:tc>
          <w:tcPr>
            <w:tcW w:w="4786" w:type="dxa"/>
            <w:shd w:val="clear" w:color="auto" w:fill="auto"/>
          </w:tcPr>
          <w:p w14:paraId="301DE078" w14:textId="77777777" w:rsidR="00886827" w:rsidRPr="0074613E" w:rsidRDefault="00886827" w:rsidP="00886827">
            <w:pPr>
              <w:pStyle w:val="KDParagraf"/>
              <w:spacing w:before="0"/>
              <w:rPr>
                <w:rFonts w:cs="Arial"/>
                <w:lang w:bidi="en-US"/>
              </w:rPr>
            </w:pPr>
            <w:r w:rsidRPr="0074613E">
              <w:rPr>
                <w:rFonts w:cs="Arial"/>
                <w:lang w:bidi="en-US"/>
              </w:rPr>
              <w:lastRenderedPageBreak/>
              <w:t xml:space="preserve">FIELD 70:  </w:t>
            </w:r>
          </w:p>
        </w:tc>
        <w:tc>
          <w:tcPr>
            <w:tcW w:w="4394" w:type="dxa"/>
            <w:shd w:val="clear" w:color="auto" w:fill="auto"/>
          </w:tcPr>
          <w:p w14:paraId="053933F0" w14:textId="77777777" w:rsidR="00886827" w:rsidRPr="0074613E" w:rsidRDefault="00886827" w:rsidP="00886827">
            <w:pPr>
              <w:pStyle w:val="KDParagraf"/>
              <w:spacing w:before="0"/>
              <w:rPr>
                <w:rFonts w:cs="Arial"/>
                <w:lang w:bidi="en-US"/>
              </w:rPr>
            </w:pPr>
            <w:r w:rsidRPr="0074613E">
              <w:rPr>
                <w:rFonts w:cs="Arial"/>
                <w:lang w:bidi="en-US"/>
              </w:rPr>
              <w:t>DETAILS OF PAYMENT</w:t>
            </w:r>
          </w:p>
        </w:tc>
      </w:tr>
      <w:tr w:rsidR="00584627" w:rsidRPr="0074613E" w14:paraId="315AA3D0" w14:textId="77777777" w:rsidTr="0052620F">
        <w:tc>
          <w:tcPr>
            <w:tcW w:w="4786" w:type="dxa"/>
            <w:shd w:val="clear" w:color="auto" w:fill="auto"/>
          </w:tcPr>
          <w:p w14:paraId="17832E37" w14:textId="77777777" w:rsidR="00584627" w:rsidRPr="0074613E" w:rsidRDefault="00584627" w:rsidP="00886827">
            <w:pPr>
              <w:pStyle w:val="KDParagraf"/>
              <w:spacing w:before="0"/>
              <w:rPr>
                <w:rFonts w:cs="Arial"/>
                <w:lang w:bidi="en-US"/>
              </w:rPr>
            </w:pPr>
          </w:p>
        </w:tc>
        <w:tc>
          <w:tcPr>
            <w:tcW w:w="4394" w:type="dxa"/>
            <w:shd w:val="clear" w:color="auto" w:fill="auto"/>
          </w:tcPr>
          <w:p w14:paraId="1E90BACA" w14:textId="77777777" w:rsidR="00584627" w:rsidRPr="0074613E" w:rsidRDefault="00584627" w:rsidP="00886827">
            <w:pPr>
              <w:pStyle w:val="KDParagraf"/>
              <w:spacing w:before="0"/>
              <w:rPr>
                <w:rFonts w:cs="Arial"/>
                <w:lang w:bidi="en-US"/>
              </w:rPr>
            </w:pPr>
          </w:p>
        </w:tc>
      </w:tr>
    </w:tbl>
    <w:p w14:paraId="7D4B2086" w14:textId="77777777" w:rsidR="00BC471A" w:rsidRPr="0074613E" w:rsidRDefault="00BC471A" w:rsidP="00BC471A">
      <w:pPr>
        <w:pStyle w:val="KDPodnaslov2"/>
        <w:spacing w:before="0"/>
        <w:ind w:left="450"/>
        <w:jc w:val="both"/>
        <w:rPr>
          <w:rFonts w:cs="Arial"/>
          <w:lang w:val="sr-Cyrl-RS"/>
        </w:rPr>
      </w:pPr>
    </w:p>
    <w:p w14:paraId="462BBD33" w14:textId="77777777" w:rsidR="00BC471A" w:rsidRPr="0074613E" w:rsidRDefault="00BC471A" w:rsidP="00BC471A">
      <w:pPr>
        <w:pStyle w:val="KDPodnaslov2"/>
        <w:spacing w:before="0"/>
        <w:ind w:left="450"/>
        <w:jc w:val="both"/>
        <w:rPr>
          <w:rFonts w:cs="Arial"/>
          <w:lang w:val="ru-RU"/>
        </w:rPr>
      </w:pPr>
      <w:r w:rsidRPr="0074613E">
        <w:rPr>
          <w:rFonts w:cs="Arial"/>
          <w:lang w:val="sr-Cyrl-RS"/>
        </w:rPr>
        <w:t>6.29.</w:t>
      </w:r>
      <w:r w:rsidRPr="0074613E">
        <w:rPr>
          <w:rFonts w:cs="Arial"/>
          <w:lang w:val="ru-RU"/>
        </w:rPr>
        <w:t>Закључивање</w:t>
      </w:r>
      <w:r w:rsidRPr="0074613E">
        <w:rPr>
          <w:rFonts w:cs="Arial"/>
          <w:lang w:val="sr-Cyrl-RS"/>
        </w:rPr>
        <w:t xml:space="preserve"> и ступање на снагу </w:t>
      </w:r>
      <w:r w:rsidRPr="0074613E">
        <w:rPr>
          <w:rFonts w:cs="Arial"/>
          <w:lang w:val="ru-RU"/>
        </w:rPr>
        <w:t xml:space="preserve"> уговора</w:t>
      </w:r>
    </w:p>
    <w:p w14:paraId="17062592" w14:textId="77777777" w:rsidR="00BC471A" w:rsidRPr="0074613E" w:rsidRDefault="00BC471A" w:rsidP="00BC471A">
      <w:pPr>
        <w:spacing w:before="0"/>
        <w:rPr>
          <w:rFonts w:cs="Arial"/>
          <w:lang w:val="ru-RU"/>
        </w:rPr>
      </w:pPr>
      <w:r w:rsidRPr="0074613E">
        <w:rPr>
          <w:rFonts w:cs="Arial"/>
          <w:lang w:val="ru-RU"/>
        </w:rPr>
        <w:t xml:space="preserve">Наручилац ће доставити уговор о јавној набавци понуђачу којем је додељен уговор у року од </w:t>
      </w:r>
      <w:r w:rsidRPr="0074613E">
        <w:rPr>
          <w:rFonts w:cs="Arial"/>
          <w:lang w:val="sr-Cyrl-RS"/>
        </w:rPr>
        <w:t>8 (словима:</w:t>
      </w:r>
      <w:r w:rsidRPr="0074613E">
        <w:rPr>
          <w:rFonts w:cs="Arial"/>
          <w:lang w:val="ru-RU"/>
        </w:rPr>
        <w:t>осам</w:t>
      </w:r>
      <w:r w:rsidRPr="0074613E">
        <w:rPr>
          <w:rFonts w:cs="Arial"/>
          <w:lang w:val="sr-Cyrl-RS"/>
        </w:rPr>
        <w:t>)</w:t>
      </w:r>
      <w:r w:rsidRPr="0074613E">
        <w:rPr>
          <w:rFonts w:cs="Arial"/>
          <w:lang w:val="ru-RU"/>
        </w:rPr>
        <w:t xml:space="preserve"> дана од протека рока за подношење захтева за заштиту права.</w:t>
      </w:r>
    </w:p>
    <w:p w14:paraId="61DC15EC" w14:textId="77777777" w:rsidR="00BC471A" w:rsidRPr="0074613E" w:rsidRDefault="00BC471A" w:rsidP="00BC471A">
      <w:pPr>
        <w:spacing w:before="0"/>
        <w:rPr>
          <w:rFonts w:cs="Arial"/>
          <w:lang w:val="sr-Cyrl-RS"/>
        </w:rPr>
      </w:pPr>
      <w:r w:rsidRPr="0074613E">
        <w:rPr>
          <w:rFonts w:cs="Arial"/>
          <w:lang w:val="ru-RU"/>
        </w:rPr>
        <w:t>Понуђач којем буде додељен уговор, обавезан је да у року од највише 10</w:t>
      </w:r>
      <w:r w:rsidRPr="0074613E">
        <w:rPr>
          <w:rFonts w:cs="Arial"/>
          <w:lang w:val="sr-Cyrl-RS"/>
        </w:rPr>
        <w:t xml:space="preserve"> (словима:десет)</w:t>
      </w:r>
      <w:r w:rsidRPr="0074613E">
        <w:rPr>
          <w:rFonts w:cs="Arial"/>
          <w:lang w:val="ru-RU"/>
        </w:rPr>
        <w:t xml:space="preserve">  дана  од дана закључења уговора достави </w:t>
      </w:r>
      <w:r w:rsidRPr="0074613E">
        <w:rPr>
          <w:rFonts w:cs="Arial"/>
          <w:lang w:val="sr-Cyrl-RS"/>
        </w:rPr>
        <w:t>меницу</w:t>
      </w:r>
      <w:r w:rsidRPr="0074613E">
        <w:rPr>
          <w:rFonts w:cs="Arial"/>
          <w:lang w:val="ru-RU"/>
        </w:rPr>
        <w:t xml:space="preserve"> за добро извршење посла</w:t>
      </w:r>
      <w:r w:rsidRPr="0074613E">
        <w:rPr>
          <w:rFonts w:cs="Arial"/>
          <w:lang w:val="sr-Cyrl-RS"/>
        </w:rPr>
        <w:t>, од  када Уговор производи правно дејство</w:t>
      </w:r>
    </w:p>
    <w:p w14:paraId="5341EE4D" w14:textId="77777777" w:rsidR="00BC471A" w:rsidRPr="0074613E" w:rsidRDefault="00BC471A" w:rsidP="00BC471A">
      <w:pPr>
        <w:spacing w:before="0"/>
        <w:rPr>
          <w:rFonts w:cs="Arial"/>
          <w:lang w:val="ru-RU"/>
        </w:rPr>
      </w:pPr>
      <w:r w:rsidRPr="0074613E">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14:paraId="235FEB92" w14:textId="77777777" w:rsidR="00BC471A" w:rsidRPr="0074613E" w:rsidRDefault="00BC471A" w:rsidP="00BC471A">
      <w:pPr>
        <w:spacing w:before="0"/>
        <w:rPr>
          <w:rFonts w:cs="Arial"/>
          <w:lang w:val="ru-RU"/>
        </w:rPr>
      </w:pPr>
      <w:r w:rsidRPr="0074613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31DD1396" w14:textId="77777777" w:rsidR="00BC471A" w:rsidRPr="0074613E" w:rsidRDefault="00BC471A" w:rsidP="00BC471A">
      <w:pPr>
        <w:ind w:left="915"/>
        <w:rPr>
          <w:rFonts w:cs="Arial"/>
          <w:b/>
          <w:lang w:val="ru-RU"/>
        </w:rPr>
      </w:pPr>
      <w:r w:rsidRPr="0074613E">
        <w:rPr>
          <w:rFonts w:cs="Arial"/>
          <w:b/>
          <w:lang w:val="ru-RU"/>
        </w:rPr>
        <w:t xml:space="preserve">6.31. </w:t>
      </w:r>
      <w:bookmarkStart w:id="244" w:name="_Toc441651611"/>
      <w:bookmarkStart w:id="245" w:name="_Toc442559922"/>
      <w:r w:rsidRPr="0074613E">
        <w:rPr>
          <w:rFonts w:cs="Arial"/>
          <w:b/>
          <w:lang w:val="ru-RU"/>
        </w:rPr>
        <w:t>Измене током трајања уговора</w:t>
      </w:r>
      <w:bookmarkEnd w:id="244"/>
      <w:bookmarkEnd w:id="245"/>
    </w:p>
    <w:p w14:paraId="09452947" w14:textId="77777777" w:rsidR="00BC471A" w:rsidRPr="0074613E" w:rsidRDefault="00BC471A" w:rsidP="00BC471A">
      <w:pPr>
        <w:spacing w:before="0"/>
        <w:rPr>
          <w:rFonts w:cs="Arial"/>
          <w:lang w:val="ru-RU"/>
        </w:rPr>
      </w:pPr>
      <w:r w:rsidRPr="0074613E">
        <w:rPr>
          <w:rFonts w:cs="Arial"/>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D4D3CB8" w14:textId="77777777" w:rsidR="00BC471A" w:rsidRPr="0074613E" w:rsidRDefault="00BC471A" w:rsidP="00BC471A">
      <w:pPr>
        <w:spacing w:before="0"/>
        <w:rPr>
          <w:rFonts w:cs="Arial"/>
          <w:lang w:val="ru-RU"/>
        </w:rPr>
      </w:pPr>
      <w:r w:rsidRPr="0074613E">
        <w:rPr>
          <w:rFonts w:cs="Arial"/>
          <w:lang w:val="ru-RU"/>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w:t>
      </w:r>
      <w:r w:rsidR="002475C6" w:rsidRPr="0074613E">
        <w:rPr>
          <w:rFonts w:cs="Arial"/>
          <w:lang w:val="ru-RU"/>
        </w:rPr>
        <w:t>додатне или непредвиђене услуге.</w:t>
      </w:r>
    </w:p>
    <w:p w14:paraId="571F33F6" w14:textId="77777777" w:rsidR="00BC471A" w:rsidRPr="0074613E" w:rsidRDefault="00BC471A" w:rsidP="00BC471A">
      <w:pPr>
        <w:spacing w:before="0"/>
        <w:rPr>
          <w:rFonts w:cs="Arial"/>
          <w:lang w:val="sr-Cyrl-RS"/>
        </w:rPr>
      </w:pPr>
      <w:r w:rsidRPr="0074613E">
        <w:rPr>
          <w:rFonts w:cs="Arial"/>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w:t>
      </w:r>
      <w:r w:rsidR="008A1B60" w:rsidRPr="0074613E">
        <w:rPr>
          <w:rFonts w:cs="Arial"/>
          <w:lang w:val="ru-RU" w:eastAsia="sr-Latn-CS"/>
        </w:rPr>
        <w:t>.</w:t>
      </w:r>
    </w:p>
    <w:p w14:paraId="63194B64" w14:textId="77777777" w:rsidR="00BC471A" w:rsidRPr="0074613E" w:rsidRDefault="00BC471A" w:rsidP="00BC471A">
      <w:pPr>
        <w:rPr>
          <w:rFonts w:cs="Arial"/>
          <w:lang w:val="ru-RU" w:eastAsia="sr-Latn-CS"/>
        </w:rPr>
      </w:pPr>
      <w:r w:rsidRPr="0074613E">
        <w:rPr>
          <w:rFonts w:cs="Arial"/>
          <w:lang w:val="ru-RU" w:eastAsia="sr-Latn-CS"/>
        </w:rPr>
        <w:t>У наведеним случа</w:t>
      </w:r>
      <w:r w:rsidRPr="0074613E">
        <w:rPr>
          <w:rFonts w:cs="Arial"/>
          <w:lang w:val="sr-Cyrl-RS" w:eastAsia="sr-Latn-CS"/>
        </w:rPr>
        <w:t>ј</w:t>
      </w:r>
      <w:r w:rsidRPr="0074613E">
        <w:rPr>
          <w:rFonts w:cs="Arial"/>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C6E322A" w14:textId="77777777" w:rsidR="00BC471A" w:rsidRPr="0074613E" w:rsidRDefault="00BC471A" w:rsidP="00BC471A">
      <w:pPr>
        <w:spacing w:before="0"/>
        <w:rPr>
          <w:rFonts w:cs="Arial"/>
          <w:lang w:val="ru-RU"/>
        </w:rPr>
      </w:pPr>
    </w:p>
    <w:p w14:paraId="0A87523F" w14:textId="77777777" w:rsidR="009B6CF2" w:rsidRPr="0074613E" w:rsidRDefault="009B6CF2" w:rsidP="00BC471A">
      <w:pPr>
        <w:spacing w:before="0"/>
        <w:rPr>
          <w:rFonts w:cs="Arial"/>
          <w:lang w:val="ru-RU"/>
        </w:rPr>
      </w:pPr>
    </w:p>
    <w:p w14:paraId="046AFE53" w14:textId="77777777" w:rsidR="00BD2AC6" w:rsidRPr="0074613E" w:rsidRDefault="00BD2AC6" w:rsidP="00BC471A">
      <w:pPr>
        <w:spacing w:before="0"/>
        <w:rPr>
          <w:rFonts w:cs="Arial"/>
          <w:lang w:val="ru-RU"/>
        </w:rPr>
      </w:pPr>
    </w:p>
    <w:p w14:paraId="54FF5773" w14:textId="2C56E66F" w:rsidR="00AD07EF" w:rsidRPr="0074613E" w:rsidRDefault="00AD07EF" w:rsidP="00BC471A">
      <w:pPr>
        <w:spacing w:before="0"/>
        <w:rPr>
          <w:rFonts w:cs="Arial"/>
          <w:lang w:val="ru-RU"/>
        </w:rPr>
      </w:pPr>
    </w:p>
    <w:p w14:paraId="28BD779B" w14:textId="77777777" w:rsidR="00E44CC8" w:rsidRPr="0074613E" w:rsidRDefault="00E44CC8" w:rsidP="00BC471A">
      <w:pPr>
        <w:spacing w:before="0"/>
        <w:rPr>
          <w:rFonts w:cs="Arial"/>
          <w:lang w:val="ru-RU"/>
        </w:rPr>
      </w:pPr>
    </w:p>
    <w:p w14:paraId="07A2469C" w14:textId="77777777" w:rsidR="008C3986" w:rsidRPr="0074613E" w:rsidRDefault="008C3986" w:rsidP="007777FB">
      <w:pPr>
        <w:pStyle w:val="KDPodnaslov1"/>
        <w:numPr>
          <w:ilvl w:val="0"/>
          <w:numId w:val="18"/>
        </w:numPr>
        <w:spacing w:before="0"/>
        <w:jc w:val="center"/>
        <w:rPr>
          <w:rFonts w:cs="Arial"/>
        </w:rPr>
      </w:pPr>
      <w:r w:rsidRPr="0074613E">
        <w:rPr>
          <w:rFonts w:cs="Arial"/>
        </w:rPr>
        <w:t>ОБРАСЦИ</w:t>
      </w:r>
    </w:p>
    <w:p w14:paraId="777B8537" w14:textId="77777777" w:rsidR="009B6CF2" w:rsidRPr="0074613E" w:rsidRDefault="009B6CF2" w:rsidP="00BD2AC6">
      <w:pPr>
        <w:pStyle w:val="KDObrazac"/>
        <w:spacing w:before="0"/>
        <w:jc w:val="both"/>
      </w:pPr>
      <w:bookmarkStart w:id="246" w:name="_Toc442559924"/>
    </w:p>
    <w:p w14:paraId="58B2982C" w14:textId="77777777" w:rsidR="00BD2AC6" w:rsidRPr="0074613E" w:rsidRDefault="00BD2AC6" w:rsidP="00BD2AC6">
      <w:pPr>
        <w:pStyle w:val="KDObrazac"/>
        <w:spacing w:before="0"/>
        <w:jc w:val="both"/>
      </w:pPr>
    </w:p>
    <w:p w14:paraId="5684C04D" w14:textId="77777777" w:rsidR="00E44CC8" w:rsidRPr="0074613E" w:rsidRDefault="00E44CC8" w:rsidP="00594E66">
      <w:pPr>
        <w:pStyle w:val="KDObrazac"/>
        <w:spacing w:before="0"/>
        <w:jc w:val="both"/>
      </w:pPr>
    </w:p>
    <w:p w14:paraId="3DD22E87" w14:textId="77777777" w:rsidR="00BD2AC6" w:rsidRPr="0074613E" w:rsidRDefault="00BD2AC6" w:rsidP="00594E66">
      <w:pPr>
        <w:pStyle w:val="KDObrazac"/>
        <w:spacing w:before="0"/>
        <w:jc w:val="both"/>
      </w:pPr>
    </w:p>
    <w:p w14:paraId="434FC1BE" w14:textId="77777777" w:rsidR="00BD2AC6" w:rsidRPr="0074613E" w:rsidRDefault="00BD2AC6" w:rsidP="00594E66">
      <w:pPr>
        <w:pStyle w:val="KDObrazac"/>
        <w:spacing w:before="0"/>
        <w:jc w:val="both"/>
      </w:pPr>
    </w:p>
    <w:p w14:paraId="65C8618D" w14:textId="77777777" w:rsidR="00BD2AC6" w:rsidRPr="0074613E" w:rsidRDefault="00BD2AC6" w:rsidP="00594E66">
      <w:pPr>
        <w:pStyle w:val="KDObrazac"/>
        <w:spacing w:before="0"/>
        <w:jc w:val="both"/>
      </w:pPr>
    </w:p>
    <w:p w14:paraId="53533BA8" w14:textId="77777777" w:rsidR="00BD2AC6" w:rsidRPr="0074613E" w:rsidRDefault="00BD2AC6" w:rsidP="00594E66">
      <w:pPr>
        <w:pStyle w:val="KDObrazac"/>
        <w:spacing w:before="0"/>
        <w:jc w:val="both"/>
      </w:pPr>
    </w:p>
    <w:p w14:paraId="3B248947" w14:textId="77777777" w:rsidR="009B6CF2" w:rsidRPr="0074613E" w:rsidRDefault="009B6CF2" w:rsidP="00343A18">
      <w:pPr>
        <w:pStyle w:val="KDObrazac"/>
        <w:spacing w:before="0"/>
      </w:pPr>
    </w:p>
    <w:p w14:paraId="03B33C31" w14:textId="77777777" w:rsidR="008A1B60" w:rsidRPr="0074613E" w:rsidRDefault="008A1B60" w:rsidP="00343A18">
      <w:pPr>
        <w:pStyle w:val="KDObrazac"/>
        <w:spacing w:before="0"/>
      </w:pPr>
    </w:p>
    <w:p w14:paraId="0E18DDA6" w14:textId="77777777" w:rsidR="008A1B60" w:rsidRPr="0074613E" w:rsidRDefault="008A1B60" w:rsidP="00343A18">
      <w:pPr>
        <w:pStyle w:val="KDObrazac"/>
        <w:spacing w:before="0"/>
      </w:pPr>
    </w:p>
    <w:p w14:paraId="6AFBE578" w14:textId="77777777" w:rsidR="008A1B60" w:rsidRPr="0074613E" w:rsidRDefault="008A1B60" w:rsidP="00343A18">
      <w:pPr>
        <w:pStyle w:val="KDObrazac"/>
        <w:spacing w:before="0"/>
      </w:pPr>
    </w:p>
    <w:p w14:paraId="5C9F2753" w14:textId="77777777" w:rsidR="008A1B60" w:rsidRPr="0074613E" w:rsidRDefault="008A1B60" w:rsidP="00343A18">
      <w:pPr>
        <w:pStyle w:val="KDObrazac"/>
        <w:spacing w:before="0"/>
      </w:pPr>
    </w:p>
    <w:p w14:paraId="6CFEA05C" w14:textId="2B3F2A67" w:rsidR="00572F6A" w:rsidRPr="0074613E" w:rsidRDefault="00572F6A" w:rsidP="008A1B60">
      <w:pPr>
        <w:pStyle w:val="KDObrazac"/>
        <w:spacing w:before="0"/>
        <w:jc w:val="both"/>
      </w:pPr>
    </w:p>
    <w:p w14:paraId="28FDC211" w14:textId="77777777" w:rsidR="00343A18" w:rsidRPr="0074613E" w:rsidRDefault="00343A18" w:rsidP="00343A18">
      <w:pPr>
        <w:pStyle w:val="KDObrazac"/>
        <w:spacing w:before="0"/>
        <w:rPr>
          <w:noProof/>
        </w:rPr>
      </w:pPr>
      <w:r w:rsidRPr="0074613E">
        <w:lastRenderedPageBreak/>
        <w:t xml:space="preserve">ОБРАЗАЦ </w:t>
      </w:r>
      <w:r w:rsidR="00B81C9C" w:rsidRPr="0074613E">
        <w:rPr>
          <w:lang w:val="sr-Cyrl-RS"/>
        </w:rPr>
        <w:t>1</w:t>
      </w:r>
      <w:r w:rsidRPr="0074613E">
        <w:rPr>
          <w:noProof/>
        </w:rPr>
        <w:t>.</w:t>
      </w:r>
      <w:bookmarkEnd w:id="246"/>
    </w:p>
    <w:p w14:paraId="2A0AD886" w14:textId="77777777" w:rsidR="00343A18" w:rsidRPr="0074613E" w:rsidRDefault="00343A18" w:rsidP="00343A18">
      <w:pPr>
        <w:spacing w:before="0"/>
        <w:jc w:val="center"/>
        <w:rPr>
          <w:rStyle w:val="BookTitle"/>
          <w:rFonts w:cs="Arial"/>
        </w:rPr>
      </w:pPr>
      <w:r w:rsidRPr="0074613E">
        <w:rPr>
          <w:rStyle w:val="BookTitle"/>
          <w:rFonts w:cs="Arial"/>
        </w:rPr>
        <w:t>ОБРАЗАЦ ПОНУДЕ</w:t>
      </w:r>
    </w:p>
    <w:p w14:paraId="7D21580E" w14:textId="5EE6E03A" w:rsidR="000847B9" w:rsidRPr="0074613E" w:rsidRDefault="000847B9" w:rsidP="000847B9">
      <w:pPr>
        <w:rPr>
          <w:rFonts w:eastAsia="TimesNewRomanPS-BoldMT" w:cs="Arial"/>
          <w:bCs/>
          <w:color w:val="000000"/>
          <w:lang w:val="sr-Cyrl-RS"/>
        </w:rPr>
      </w:pPr>
      <w:r w:rsidRPr="0074613E">
        <w:rPr>
          <w:rFonts w:eastAsia="TimesNewRomanPS-BoldMT" w:cs="Arial"/>
          <w:bCs/>
          <w:color w:val="000000"/>
          <w:lang w:val="ru-RU"/>
        </w:rPr>
        <w:t>Понуда бр._________</w:t>
      </w:r>
      <w:r w:rsidR="00D9462D" w:rsidRPr="0074613E">
        <w:rPr>
          <w:rFonts w:eastAsia="TimesNewRomanPS-BoldMT" w:cs="Arial"/>
          <w:bCs/>
          <w:color w:val="000000"/>
          <w:lang w:val="sr-Cyrl-RS"/>
        </w:rPr>
        <w:t>___</w:t>
      </w:r>
      <w:r w:rsidRPr="0074613E">
        <w:rPr>
          <w:rFonts w:eastAsia="TimesNewRomanPS-BoldMT" w:cs="Arial"/>
          <w:bCs/>
          <w:color w:val="000000"/>
          <w:lang w:val="ru-RU"/>
        </w:rPr>
        <w:t xml:space="preserve"> од _______________ за </w:t>
      </w:r>
      <w:r w:rsidR="00D9462D" w:rsidRPr="0074613E">
        <w:rPr>
          <w:rFonts w:eastAsia="TimesNewRomanPS-BoldMT" w:cs="Arial"/>
          <w:bCs/>
          <w:color w:val="000000"/>
          <w:lang w:val="sr-Cyrl-RS"/>
        </w:rPr>
        <w:t xml:space="preserve">јавну </w:t>
      </w:r>
      <w:r w:rsidR="00D9462D" w:rsidRPr="0074613E">
        <w:rPr>
          <w:rFonts w:eastAsia="TimesNewRomanPS-BoldMT" w:cs="Arial"/>
          <w:bCs/>
          <w:color w:val="000000"/>
          <w:lang w:val="ru-RU"/>
        </w:rPr>
        <w:t>набавк</w:t>
      </w:r>
      <w:r w:rsidR="00D9462D" w:rsidRPr="0074613E">
        <w:rPr>
          <w:rFonts w:eastAsia="TimesNewRomanPS-BoldMT" w:cs="Arial"/>
          <w:bCs/>
          <w:color w:val="000000"/>
          <w:lang w:val="sr-Cyrl-RS"/>
        </w:rPr>
        <w:t>у</w:t>
      </w:r>
      <w:r w:rsidR="00925BB7" w:rsidRPr="0074613E">
        <w:rPr>
          <w:rFonts w:eastAsia="TimesNewRomanPS-BoldMT" w:cs="Arial"/>
          <w:bCs/>
          <w:color w:val="000000"/>
          <w:lang w:val="sr-Cyrl-RS"/>
        </w:rPr>
        <w:t xml:space="preserve"> </w:t>
      </w:r>
      <w:r w:rsidR="00925BB7" w:rsidRPr="0074613E">
        <w:rPr>
          <w:rFonts w:eastAsia="TimesNewRomanPS-BoldMT" w:cs="Arial"/>
          <w:bCs/>
          <w:color w:val="000000"/>
          <w:lang w:val="ru-RU"/>
        </w:rPr>
        <w:t>услуга</w:t>
      </w:r>
      <w:r w:rsidR="00B81C9C" w:rsidRPr="0074613E">
        <w:rPr>
          <w:rFonts w:eastAsia="TimesNewRomanPS-BoldMT" w:cs="Arial"/>
          <w:bCs/>
          <w:color w:val="000000"/>
          <w:lang w:val="sr-Cyrl-RS"/>
        </w:rPr>
        <w:t>:</w:t>
      </w:r>
      <w:r w:rsidR="00B81C9C" w:rsidRPr="0074613E">
        <w:rPr>
          <w:rFonts w:cs="Arial"/>
          <w:lang w:val="ru-RU"/>
        </w:rPr>
        <w:t xml:space="preserve"> </w:t>
      </w:r>
      <w:r w:rsidR="00341BF5" w:rsidRPr="0074613E">
        <w:rPr>
          <w:rFonts w:cs="Arial"/>
          <w:lang w:val="ru-RU"/>
        </w:rPr>
        <w:t>“</w:t>
      </w:r>
      <w:r w:rsidR="00220018" w:rsidRPr="0074613E">
        <w:rPr>
          <w:rFonts w:cs="Arial"/>
          <w:lang w:val="ru-RU"/>
        </w:rPr>
        <w:t>Пројекат имплементације ВДИ на нивоу ЈП ЕПС</w:t>
      </w:r>
      <w:r w:rsidR="00341BF5" w:rsidRPr="0074613E">
        <w:rPr>
          <w:rFonts w:cs="Arial"/>
          <w:lang w:val="ru-RU"/>
        </w:rPr>
        <w:t>“</w:t>
      </w:r>
      <w:r w:rsidR="00D9462D" w:rsidRPr="0074613E">
        <w:rPr>
          <w:rFonts w:cs="Arial"/>
          <w:lang w:val="ru-RU"/>
        </w:rPr>
        <w:t>,</w:t>
      </w:r>
      <w:r w:rsidR="00925BB7" w:rsidRPr="0074613E">
        <w:rPr>
          <w:rFonts w:eastAsia="TimesNewRomanPS-BoldMT" w:cs="Arial"/>
          <w:bCs/>
          <w:color w:val="000000"/>
          <w:lang w:val="sr-Cyrl-RS"/>
        </w:rPr>
        <w:t xml:space="preserve"> </w:t>
      </w:r>
      <w:r w:rsidR="00220018" w:rsidRPr="0074613E">
        <w:rPr>
          <w:rFonts w:eastAsia="TimesNewRomanPS-BoldMT" w:cs="Arial"/>
          <w:b/>
          <w:bCs/>
          <w:color w:val="000000"/>
          <w:lang w:val="ru-RU"/>
        </w:rPr>
        <w:t>(ЈН/1000/0677/2018) 3156/2018</w:t>
      </w:r>
    </w:p>
    <w:p w14:paraId="033C06F4" w14:textId="77777777" w:rsidR="00343A18" w:rsidRPr="0074613E" w:rsidRDefault="00343A18" w:rsidP="00343A18">
      <w:pPr>
        <w:spacing w:before="0"/>
        <w:rPr>
          <w:rFonts w:cs="Arial"/>
          <w:b/>
          <w:bCs/>
          <w:i/>
          <w:iCs/>
        </w:rPr>
      </w:pPr>
      <w:r w:rsidRPr="0074613E">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74613E" w14:paraId="32FCA6F5"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30E3677A" w14:textId="77777777" w:rsidR="0055619B" w:rsidRPr="0074613E" w:rsidRDefault="0055619B" w:rsidP="00BC01DC">
            <w:pPr>
              <w:spacing w:before="0"/>
              <w:rPr>
                <w:rFonts w:cs="Arial"/>
                <w:iCs/>
              </w:rPr>
            </w:pPr>
            <w:r w:rsidRPr="0074613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058CF0" w14:textId="77777777" w:rsidR="0055619B" w:rsidRPr="0074613E" w:rsidRDefault="0055619B" w:rsidP="00BC01DC">
            <w:pPr>
              <w:snapToGrid w:val="0"/>
              <w:spacing w:before="0"/>
              <w:rPr>
                <w:rFonts w:cs="Arial"/>
                <w:b/>
                <w:bCs/>
                <w:i/>
                <w:iCs/>
              </w:rPr>
            </w:pPr>
          </w:p>
        </w:tc>
      </w:tr>
      <w:tr w:rsidR="00343A18" w:rsidRPr="0074613E" w14:paraId="19C01D11"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219DE1B1" w14:textId="77777777" w:rsidR="00343A18" w:rsidRPr="0074613E" w:rsidRDefault="0055619B" w:rsidP="0055619B">
            <w:pPr>
              <w:spacing w:before="0"/>
              <w:rPr>
                <w:rFonts w:cs="Arial"/>
                <w:b/>
                <w:bCs/>
                <w:iCs/>
                <w:lang w:val="ru-RU"/>
              </w:rPr>
            </w:pPr>
            <w:r w:rsidRPr="0074613E">
              <w:rPr>
                <w:rFonts w:cs="Arial"/>
                <w:iCs/>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E8113A" w14:textId="77777777" w:rsidR="00343A18" w:rsidRPr="0074613E" w:rsidRDefault="00343A18" w:rsidP="00BC01DC">
            <w:pPr>
              <w:snapToGrid w:val="0"/>
              <w:spacing w:before="0"/>
              <w:rPr>
                <w:rFonts w:cs="Arial"/>
                <w:b/>
                <w:bCs/>
                <w:i/>
                <w:iCs/>
                <w:lang w:val="ru-RU"/>
              </w:rPr>
            </w:pPr>
          </w:p>
          <w:p w14:paraId="21E9B451" w14:textId="77777777" w:rsidR="00343A18" w:rsidRPr="0074613E" w:rsidRDefault="00343A18" w:rsidP="00BC01DC">
            <w:pPr>
              <w:spacing w:before="0"/>
              <w:rPr>
                <w:rFonts w:cs="Arial"/>
                <w:b/>
                <w:bCs/>
                <w:i/>
                <w:iCs/>
                <w:lang w:val="ru-RU"/>
              </w:rPr>
            </w:pPr>
          </w:p>
          <w:p w14:paraId="1DB73D87" w14:textId="77777777" w:rsidR="00343A18" w:rsidRPr="0074613E" w:rsidRDefault="00343A18" w:rsidP="00BC01DC">
            <w:pPr>
              <w:spacing w:before="0"/>
              <w:rPr>
                <w:rFonts w:cs="Arial"/>
                <w:b/>
                <w:bCs/>
                <w:i/>
                <w:iCs/>
                <w:lang w:val="ru-RU"/>
              </w:rPr>
            </w:pPr>
          </w:p>
        </w:tc>
      </w:tr>
      <w:tr w:rsidR="00343A18" w:rsidRPr="0074613E" w14:paraId="62B32840" w14:textId="77777777" w:rsidTr="00BC471A">
        <w:trPr>
          <w:trHeight w:val="683"/>
        </w:trPr>
        <w:tc>
          <w:tcPr>
            <w:tcW w:w="4621" w:type="dxa"/>
            <w:tcBorders>
              <w:top w:val="single" w:sz="4" w:space="0" w:color="000000"/>
              <w:left w:val="single" w:sz="4" w:space="0" w:color="000000"/>
              <w:bottom w:val="single" w:sz="4" w:space="0" w:color="000000"/>
            </w:tcBorders>
            <w:shd w:val="clear" w:color="auto" w:fill="auto"/>
          </w:tcPr>
          <w:p w14:paraId="7A27D16A" w14:textId="77777777" w:rsidR="00343A18" w:rsidRPr="0074613E" w:rsidRDefault="00343A18" w:rsidP="00BC01DC">
            <w:pPr>
              <w:spacing w:before="0"/>
              <w:rPr>
                <w:rFonts w:cs="Arial"/>
                <w:b/>
                <w:bCs/>
                <w:iCs/>
              </w:rPr>
            </w:pPr>
            <w:r w:rsidRPr="0074613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99D135" w14:textId="77777777" w:rsidR="00343A18" w:rsidRPr="0074613E" w:rsidRDefault="00343A18" w:rsidP="00BC01DC">
            <w:pPr>
              <w:snapToGrid w:val="0"/>
              <w:spacing w:before="0"/>
              <w:rPr>
                <w:rFonts w:cs="Arial"/>
                <w:b/>
                <w:bCs/>
                <w:i/>
                <w:iCs/>
              </w:rPr>
            </w:pPr>
          </w:p>
          <w:p w14:paraId="7BFBC846" w14:textId="77777777" w:rsidR="00343A18" w:rsidRPr="0074613E" w:rsidRDefault="00343A18" w:rsidP="00BC01DC">
            <w:pPr>
              <w:spacing w:before="0"/>
              <w:rPr>
                <w:rFonts w:cs="Arial"/>
                <w:b/>
                <w:bCs/>
                <w:i/>
                <w:iCs/>
              </w:rPr>
            </w:pPr>
          </w:p>
          <w:p w14:paraId="053F2676" w14:textId="77777777" w:rsidR="00343A18" w:rsidRPr="0074613E" w:rsidRDefault="00343A18" w:rsidP="00BC01DC">
            <w:pPr>
              <w:spacing w:before="0"/>
              <w:rPr>
                <w:rFonts w:cs="Arial"/>
                <w:b/>
                <w:bCs/>
                <w:i/>
                <w:iCs/>
              </w:rPr>
            </w:pPr>
          </w:p>
        </w:tc>
      </w:tr>
      <w:tr w:rsidR="00343A18" w:rsidRPr="0074613E" w14:paraId="7D6C1C93" w14:textId="77777777" w:rsidTr="00BC471A">
        <w:trPr>
          <w:trHeight w:val="647"/>
        </w:trPr>
        <w:tc>
          <w:tcPr>
            <w:tcW w:w="4621" w:type="dxa"/>
            <w:tcBorders>
              <w:top w:val="single" w:sz="4" w:space="0" w:color="000000"/>
              <w:left w:val="single" w:sz="4" w:space="0" w:color="000000"/>
              <w:bottom w:val="single" w:sz="4" w:space="0" w:color="000000"/>
            </w:tcBorders>
            <w:shd w:val="clear" w:color="auto" w:fill="auto"/>
          </w:tcPr>
          <w:p w14:paraId="0E1BFF9C" w14:textId="77777777" w:rsidR="00343A18" w:rsidRPr="0074613E" w:rsidRDefault="00343A18" w:rsidP="00BC01DC">
            <w:pPr>
              <w:spacing w:before="0"/>
              <w:rPr>
                <w:rFonts w:cs="Arial"/>
                <w:b/>
                <w:bCs/>
                <w:iCs/>
              </w:rPr>
            </w:pPr>
            <w:r w:rsidRPr="0074613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29CDC6" w14:textId="77777777" w:rsidR="00343A18" w:rsidRPr="0074613E" w:rsidRDefault="00343A18" w:rsidP="00BC01DC">
            <w:pPr>
              <w:snapToGrid w:val="0"/>
              <w:spacing w:before="0"/>
              <w:rPr>
                <w:rFonts w:cs="Arial"/>
                <w:b/>
                <w:bCs/>
                <w:i/>
                <w:iCs/>
              </w:rPr>
            </w:pPr>
          </w:p>
          <w:p w14:paraId="55C8176B" w14:textId="77777777" w:rsidR="00343A18" w:rsidRPr="0074613E" w:rsidRDefault="00343A18" w:rsidP="00BC01DC">
            <w:pPr>
              <w:spacing w:before="0"/>
              <w:rPr>
                <w:rFonts w:cs="Arial"/>
                <w:b/>
                <w:bCs/>
                <w:i/>
                <w:iCs/>
              </w:rPr>
            </w:pPr>
          </w:p>
          <w:p w14:paraId="783752B0" w14:textId="77777777" w:rsidR="00343A18" w:rsidRPr="0074613E" w:rsidRDefault="00343A18" w:rsidP="00BC01DC">
            <w:pPr>
              <w:spacing w:before="0"/>
              <w:rPr>
                <w:rFonts w:cs="Arial"/>
                <w:b/>
                <w:bCs/>
                <w:i/>
                <w:iCs/>
              </w:rPr>
            </w:pPr>
          </w:p>
        </w:tc>
      </w:tr>
      <w:tr w:rsidR="00343A18" w:rsidRPr="0074613E" w14:paraId="3D7D2D41" w14:textId="77777777" w:rsidTr="00BC471A">
        <w:tc>
          <w:tcPr>
            <w:tcW w:w="4621" w:type="dxa"/>
            <w:tcBorders>
              <w:top w:val="single" w:sz="4" w:space="0" w:color="000000"/>
              <w:left w:val="single" w:sz="4" w:space="0" w:color="000000"/>
              <w:bottom w:val="single" w:sz="4" w:space="0" w:color="000000"/>
            </w:tcBorders>
            <w:shd w:val="clear" w:color="auto" w:fill="auto"/>
          </w:tcPr>
          <w:p w14:paraId="3791304F" w14:textId="77777777" w:rsidR="00343A18" w:rsidRPr="0074613E" w:rsidRDefault="00343A18" w:rsidP="00BC01DC">
            <w:pPr>
              <w:spacing w:before="0"/>
              <w:rPr>
                <w:rFonts w:cs="Arial"/>
                <w:b/>
                <w:bCs/>
                <w:iCs/>
                <w:lang w:val="ru-RU"/>
              </w:rPr>
            </w:pPr>
            <w:r w:rsidRPr="0074613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F718BF" w14:textId="77777777" w:rsidR="00343A18" w:rsidRPr="0074613E" w:rsidRDefault="00343A18" w:rsidP="00BC01DC">
            <w:pPr>
              <w:snapToGrid w:val="0"/>
              <w:spacing w:before="0"/>
              <w:rPr>
                <w:rFonts w:cs="Arial"/>
                <w:b/>
                <w:bCs/>
                <w:i/>
                <w:iCs/>
                <w:lang w:val="ru-RU"/>
              </w:rPr>
            </w:pPr>
          </w:p>
        </w:tc>
      </w:tr>
      <w:tr w:rsidR="00343A18" w:rsidRPr="0074613E" w14:paraId="34E7EE77" w14:textId="77777777" w:rsidTr="00BC471A">
        <w:trPr>
          <w:trHeight w:val="512"/>
        </w:trPr>
        <w:tc>
          <w:tcPr>
            <w:tcW w:w="4621" w:type="dxa"/>
            <w:tcBorders>
              <w:top w:val="single" w:sz="4" w:space="0" w:color="000000"/>
              <w:left w:val="single" w:sz="4" w:space="0" w:color="000000"/>
              <w:bottom w:val="single" w:sz="4" w:space="0" w:color="000000"/>
            </w:tcBorders>
            <w:shd w:val="clear" w:color="auto" w:fill="auto"/>
          </w:tcPr>
          <w:p w14:paraId="063DF69A" w14:textId="77777777" w:rsidR="00343A18" w:rsidRPr="0074613E" w:rsidRDefault="00343A18" w:rsidP="00BC01DC">
            <w:pPr>
              <w:spacing w:before="0"/>
              <w:rPr>
                <w:rFonts w:cs="Arial"/>
                <w:iCs/>
                <w:lang w:val="ru-RU"/>
              </w:rPr>
            </w:pPr>
          </w:p>
          <w:p w14:paraId="122A1936" w14:textId="77777777" w:rsidR="00343A18" w:rsidRPr="0074613E" w:rsidRDefault="00343A18" w:rsidP="00BC01DC">
            <w:pPr>
              <w:spacing w:before="0"/>
              <w:rPr>
                <w:rFonts w:cs="Arial"/>
                <w:b/>
                <w:bCs/>
                <w:iCs/>
              </w:rPr>
            </w:pPr>
            <w:r w:rsidRPr="0074613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15E6FC" w14:textId="77777777" w:rsidR="00343A18" w:rsidRPr="0074613E" w:rsidRDefault="00343A18" w:rsidP="00BC01DC">
            <w:pPr>
              <w:snapToGrid w:val="0"/>
              <w:spacing w:before="0"/>
              <w:rPr>
                <w:rFonts w:cs="Arial"/>
                <w:b/>
                <w:bCs/>
                <w:i/>
                <w:iCs/>
              </w:rPr>
            </w:pPr>
          </w:p>
          <w:p w14:paraId="074B3E7F" w14:textId="77777777" w:rsidR="00343A18" w:rsidRPr="0074613E" w:rsidRDefault="00343A18" w:rsidP="00BC01DC">
            <w:pPr>
              <w:spacing w:before="0"/>
              <w:rPr>
                <w:rFonts w:cs="Arial"/>
                <w:b/>
                <w:bCs/>
                <w:i/>
                <w:iCs/>
              </w:rPr>
            </w:pPr>
          </w:p>
          <w:p w14:paraId="6CA945CE" w14:textId="77777777" w:rsidR="00343A18" w:rsidRPr="0074613E" w:rsidRDefault="00343A18" w:rsidP="00BC01DC">
            <w:pPr>
              <w:spacing w:before="0"/>
              <w:rPr>
                <w:rFonts w:cs="Arial"/>
                <w:b/>
                <w:bCs/>
                <w:i/>
                <w:iCs/>
              </w:rPr>
            </w:pPr>
          </w:p>
        </w:tc>
      </w:tr>
      <w:tr w:rsidR="00343A18" w:rsidRPr="0074613E" w14:paraId="14EA4285" w14:textId="77777777" w:rsidTr="00BC471A">
        <w:tc>
          <w:tcPr>
            <w:tcW w:w="4621" w:type="dxa"/>
            <w:tcBorders>
              <w:top w:val="single" w:sz="4" w:space="0" w:color="000000"/>
              <w:left w:val="single" w:sz="4" w:space="0" w:color="000000"/>
              <w:bottom w:val="single" w:sz="4" w:space="0" w:color="000000"/>
            </w:tcBorders>
            <w:shd w:val="clear" w:color="auto" w:fill="auto"/>
          </w:tcPr>
          <w:p w14:paraId="40B4242C" w14:textId="77777777" w:rsidR="00343A18" w:rsidRPr="0074613E" w:rsidRDefault="00343A18" w:rsidP="00BC01DC">
            <w:pPr>
              <w:spacing w:before="0"/>
              <w:rPr>
                <w:rFonts w:cs="Arial"/>
                <w:b/>
                <w:bCs/>
                <w:iCs/>
                <w:lang w:val="ru-RU"/>
              </w:rPr>
            </w:pPr>
            <w:r w:rsidRPr="0074613E">
              <w:rPr>
                <w:rFonts w:cs="Arial"/>
                <w:iCs/>
                <w:lang w:val="ru-RU"/>
              </w:rPr>
              <w:t>Електронска адреса понуђача (</w:t>
            </w:r>
            <w:r w:rsidRPr="0074613E">
              <w:rPr>
                <w:rFonts w:cs="Arial"/>
                <w:iCs/>
              </w:rPr>
              <w:t>e</w:t>
            </w:r>
            <w:r w:rsidRPr="0074613E">
              <w:rPr>
                <w:rFonts w:cs="Arial"/>
                <w:iCs/>
                <w:lang w:val="ru-RU"/>
              </w:rPr>
              <w:t>-</w:t>
            </w:r>
            <w:r w:rsidRPr="0074613E">
              <w:rPr>
                <w:rFonts w:cs="Arial"/>
                <w:iCs/>
              </w:rPr>
              <w:t>mail</w:t>
            </w:r>
            <w:r w:rsidRPr="0074613E">
              <w:rPr>
                <w:rFonts w:cs="Arial"/>
                <w:iCs/>
                <w:lang w:val="ru-RU"/>
              </w:rPr>
              <w:t>):</w:t>
            </w:r>
          </w:p>
          <w:p w14:paraId="59DC76C3" w14:textId="77777777" w:rsidR="00343A18" w:rsidRPr="0074613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C4FB51" w14:textId="77777777" w:rsidR="00343A18" w:rsidRPr="0074613E" w:rsidRDefault="00343A18" w:rsidP="00BC01DC">
            <w:pPr>
              <w:snapToGrid w:val="0"/>
              <w:spacing w:before="0"/>
              <w:rPr>
                <w:rFonts w:cs="Arial"/>
                <w:b/>
                <w:bCs/>
                <w:i/>
                <w:iCs/>
                <w:lang w:val="ru-RU"/>
              </w:rPr>
            </w:pPr>
          </w:p>
        </w:tc>
      </w:tr>
      <w:tr w:rsidR="00343A18" w:rsidRPr="0074613E" w14:paraId="681432D2" w14:textId="77777777" w:rsidTr="00BC471A">
        <w:trPr>
          <w:trHeight w:val="557"/>
        </w:trPr>
        <w:tc>
          <w:tcPr>
            <w:tcW w:w="4621" w:type="dxa"/>
            <w:tcBorders>
              <w:top w:val="single" w:sz="4" w:space="0" w:color="000000"/>
              <w:left w:val="single" w:sz="4" w:space="0" w:color="000000"/>
              <w:bottom w:val="single" w:sz="4" w:space="0" w:color="000000"/>
            </w:tcBorders>
            <w:shd w:val="clear" w:color="auto" w:fill="auto"/>
          </w:tcPr>
          <w:p w14:paraId="7A06B7F6" w14:textId="77777777" w:rsidR="00343A18" w:rsidRPr="0074613E" w:rsidRDefault="00343A18" w:rsidP="00BC01DC">
            <w:pPr>
              <w:spacing w:before="0"/>
              <w:rPr>
                <w:rFonts w:cs="Arial"/>
                <w:b/>
                <w:bCs/>
                <w:iCs/>
              </w:rPr>
            </w:pPr>
            <w:r w:rsidRPr="0074613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CC5BCA" w14:textId="77777777" w:rsidR="00343A18" w:rsidRPr="0074613E" w:rsidRDefault="00343A18" w:rsidP="00BC01DC">
            <w:pPr>
              <w:snapToGrid w:val="0"/>
              <w:spacing w:before="0"/>
              <w:rPr>
                <w:rFonts w:cs="Arial"/>
                <w:b/>
                <w:bCs/>
                <w:i/>
                <w:iCs/>
              </w:rPr>
            </w:pPr>
          </w:p>
          <w:p w14:paraId="30EA454D" w14:textId="77777777" w:rsidR="00343A18" w:rsidRPr="0074613E" w:rsidRDefault="00343A18" w:rsidP="00BC01DC">
            <w:pPr>
              <w:spacing w:before="0"/>
              <w:rPr>
                <w:rFonts w:cs="Arial"/>
                <w:b/>
                <w:bCs/>
                <w:i/>
                <w:iCs/>
              </w:rPr>
            </w:pPr>
          </w:p>
          <w:p w14:paraId="26716AA0" w14:textId="77777777" w:rsidR="00343A18" w:rsidRPr="0074613E" w:rsidRDefault="00343A18" w:rsidP="00BC01DC">
            <w:pPr>
              <w:spacing w:before="0"/>
              <w:rPr>
                <w:rFonts w:cs="Arial"/>
                <w:b/>
                <w:bCs/>
                <w:i/>
                <w:iCs/>
              </w:rPr>
            </w:pPr>
          </w:p>
        </w:tc>
      </w:tr>
      <w:tr w:rsidR="00343A18" w:rsidRPr="0074613E" w14:paraId="28DA670E" w14:textId="77777777" w:rsidTr="00BC471A">
        <w:trPr>
          <w:trHeight w:val="530"/>
        </w:trPr>
        <w:tc>
          <w:tcPr>
            <w:tcW w:w="4621" w:type="dxa"/>
            <w:tcBorders>
              <w:top w:val="single" w:sz="4" w:space="0" w:color="000000"/>
              <w:left w:val="single" w:sz="4" w:space="0" w:color="000000"/>
              <w:bottom w:val="single" w:sz="4" w:space="0" w:color="000000"/>
            </w:tcBorders>
            <w:shd w:val="clear" w:color="auto" w:fill="auto"/>
          </w:tcPr>
          <w:p w14:paraId="69EE930E" w14:textId="77777777" w:rsidR="00343A18" w:rsidRPr="0074613E" w:rsidRDefault="00343A18" w:rsidP="00BC01DC">
            <w:pPr>
              <w:spacing w:before="0"/>
              <w:rPr>
                <w:rFonts w:cs="Arial"/>
                <w:b/>
                <w:bCs/>
                <w:iCs/>
              </w:rPr>
            </w:pPr>
            <w:r w:rsidRPr="0074613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8C6817" w14:textId="77777777" w:rsidR="00343A18" w:rsidRPr="0074613E" w:rsidRDefault="00343A18" w:rsidP="00BC01DC">
            <w:pPr>
              <w:snapToGrid w:val="0"/>
              <w:spacing w:before="0"/>
              <w:rPr>
                <w:rFonts w:cs="Arial"/>
                <w:b/>
                <w:bCs/>
                <w:i/>
                <w:iCs/>
              </w:rPr>
            </w:pPr>
          </w:p>
          <w:p w14:paraId="2581F254" w14:textId="77777777" w:rsidR="00343A18" w:rsidRPr="0074613E" w:rsidRDefault="00343A18" w:rsidP="00BC01DC">
            <w:pPr>
              <w:spacing w:before="0"/>
              <w:rPr>
                <w:rFonts w:cs="Arial"/>
                <w:b/>
                <w:bCs/>
                <w:i/>
                <w:iCs/>
              </w:rPr>
            </w:pPr>
          </w:p>
          <w:p w14:paraId="053A4E4C" w14:textId="77777777" w:rsidR="00343A18" w:rsidRPr="0074613E" w:rsidRDefault="00343A18" w:rsidP="00BC01DC">
            <w:pPr>
              <w:spacing w:before="0"/>
              <w:rPr>
                <w:rFonts w:cs="Arial"/>
                <w:b/>
                <w:bCs/>
                <w:i/>
                <w:iCs/>
              </w:rPr>
            </w:pPr>
          </w:p>
        </w:tc>
      </w:tr>
      <w:tr w:rsidR="00343A18" w:rsidRPr="0074613E" w14:paraId="459E456C"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5DB05113" w14:textId="77777777" w:rsidR="00343A18" w:rsidRPr="0074613E" w:rsidRDefault="00343A18" w:rsidP="00BC01DC">
            <w:pPr>
              <w:spacing w:before="0"/>
              <w:rPr>
                <w:rFonts w:cs="Arial"/>
                <w:b/>
                <w:bCs/>
                <w:iCs/>
                <w:lang w:val="ru-RU"/>
              </w:rPr>
            </w:pPr>
            <w:r w:rsidRPr="0074613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2324F3" w14:textId="77777777" w:rsidR="00343A18" w:rsidRPr="0074613E" w:rsidRDefault="00343A18" w:rsidP="00BC01DC">
            <w:pPr>
              <w:snapToGrid w:val="0"/>
              <w:spacing w:before="0"/>
              <w:rPr>
                <w:rFonts w:cs="Arial"/>
                <w:b/>
                <w:bCs/>
                <w:i/>
                <w:iCs/>
                <w:lang w:val="ru-RU"/>
              </w:rPr>
            </w:pPr>
          </w:p>
          <w:p w14:paraId="6F4D54BE" w14:textId="77777777" w:rsidR="00343A18" w:rsidRPr="0074613E" w:rsidRDefault="00343A18" w:rsidP="00BC01DC">
            <w:pPr>
              <w:spacing w:before="0"/>
              <w:rPr>
                <w:rFonts w:cs="Arial"/>
                <w:b/>
                <w:bCs/>
                <w:i/>
                <w:iCs/>
                <w:lang w:val="ru-RU"/>
              </w:rPr>
            </w:pPr>
          </w:p>
          <w:p w14:paraId="04B8EE65" w14:textId="77777777" w:rsidR="00343A18" w:rsidRPr="0074613E" w:rsidRDefault="00343A18" w:rsidP="00BC01DC">
            <w:pPr>
              <w:spacing w:before="0"/>
              <w:rPr>
                <w:rFonts w:cs="Arial"/>
                <w:b/>
                <w:bCs/>
                <w:i/>
                <w:iCs/>
                <w:lang w:val="ru-RU"/>
              </w:rPr>
            </w:pPr>
          </w:p>
        </w:tc>
      </w:tr>
      <w:tr w:rsidR="00343A18" w:rsidRPr="0074613E" w14:paraId="4D1E873C"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63DA2AEE" w14:textId="77777777" w:rsidR="00343A18" w:rsidRPr="0074613E" w:rsidRDefault="00343A18" w:rsidP="00BC01DC">
            <w:pPr>
              <w:spacing w:before="0"/>
              <w:rPr>
                <w:rFonts w:cs="Arial"/>
                <w:b/>
                <w:bCs/>
                <w:iCs/>
                <w:lang w:val="ru-RU"/>
              </w:rPr>
            </w:pPr>
            <w:r w:rsidRPr="0074613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ADDF7A" w14:textId="77777777" w:rsidR="00343A18" w:rsidRPr="0074613E" w:rsidRDefault="00343A18" w:rsidP="00BC01DC">
            <w:pPr>
              <w:snapToGrid w:val="0"/>
              <w:spacing w:before="0"/>
              <w:ind w:firstLine="708"/>
              <w:rPr>
                <w:rFonts w:cs="Arial"/>
                <w:b/>
                <w:bCs/>
                <w:i/>
                <w:iCs/>
                <w:lang w:val="ru-RU"/>
              </w:rPr>
            </w:pPr>
          </w:p>
          <w:p w14:paraId="00631E32" w14:textId="77777777" w:rsidR="00343A18" w:rsidRPr="0074613E" w:rsidRDefault="00343A18" w:rsidP="00BC01DC">
            <w:pPr>
              <w:spacing w:before="0"/>
              <w:ind w:firstLine="708"/>
              <w:rPr>
                <w:rFonts w:cs="Arial"/>
                <w:b/>
                <w:bCs/>
                <w:i/>
                <w:iCs/>
                <w:lang w:val="ru-RU"/>
              </w:rPr>
            </w:pPr>
          </w:p>
          <w:p w14:paraId="758A1397" w14:textId="77777777" w:rsidR="00343A18" w:rsidRPr="0074613E" w:rsidRDefault="00343A18" w:rsidP="00BC01DC">
            <w:pPr>
              <w:spacing w:before="0"/>
              <w:ind w:firstLine="708"/>
              <w:rPr>
                <w:rFonts w:cs="Arial"/>
                <w:b/>
                <w:bCs/>
                <w:i/>
                <w:iCs/>
                <w:lang w:val="ru-RU"/>
              </w:rPr>
            </w:pPr>
          </w:p>
        </w:tc>
      </w:tr>
    </w:tbl>
    <w:p w14:paraId="2736E8EF" w14:textId="77777777" w:rsidR="00343A18" w:rsidRPr="0074613E" w:rsidRDefault="00343A18" w:rsidP="00343A18">
      <w:pPr>
        <w:spacing w:before="0"/>
        <w:rPr>
          <w:rFonts w:eastAsia="TimesNewRomanPSMT" w:cs="Arial"/>
          <w:b/>
          <w:bCs/>
          <w:i/>
          <w:iCs/>
        </w:rPr>
      </w:pPr>
      <w:r w:rsidRPr="0074613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4613E" w14:paraId="00B251D2"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92CE07" w14:textId="77777777" w:rsidR="00343A18" w:rsidRPr="0074613E" w:rsidRDefault="00343A18" w:rsidP="00BC01DC">
            <w:pPr>
              <w:snapToGrid w:val="0"/>
              <w:spacing w:before="0"/>
              <w:jc w:val="center"/>
              <w:rPr>
                <w:rFonts w:cs="Arial"/>
              </w:rPr>
            </w:pPr>
          </w:p>
          <w:p w14:paraId="1AF694AC" w14:textId="77777777" w:rsidR="00343A18" w:rsidRPr="0074613E" w:rsidRDefault="00343A18" w:rsidP="00BC01DC">
            <w:pPr>
              <w:spacing w:before="0"/>
              <w:jc w:val="center"/>
              <w:rPr>
                <w:rFonts w:eastAsia="TimesNewRomanPSMT" w:cs="Arial"/>
                <w:b/>
                <w:bCs/>
              </w:rPr>
            </w:pPr>
            <w:r w:rsidRPr="0074613E">
              <w:rPr>
                <w:rFonts w:eastAsia="TimesNewRomanPSMT" w:cs="Arial"/>
                <w:b/>
                <w:bCs/>
              </w:rPr>
              <w:t xml:space="preserve">А) САМОСТАЛНО </w:t>
            </w:r>
          </w:p>
        </w:tc>
      </w:tr>
      <w:tr w:rsidR="00343A18" w:rsidRPr="0074613E" w14:paraId="3D0A30DB"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F9A145" w14:textId="77777777" w:rsidR="00343A18" w:rsidRPr="0074613E" w:rsidRDefault="00343A18" w:rsidP="00BC01DC">
            <w:pPr>
              <w:snapToGrid w:val="0"/>
              <w:spacing w:before="0"/>
              <w:jc w:val="center"/>
              <w:rPr>
                <w:rFonts w:eastAsia="TimesNewRomanPSMT" w:cs="Arial"/>
                <w:b/>
                <w:bCs/>
              </w:rPr>
            </w:pPr>
          </w:p>
          <w:p w14:paraId="2AACAA33" w14:textId="77777777" w:rsidR="00343A18" w:rsidRPr="0074613E" w:rsidRDefault="00343A18" w:rsidP="00BC01DC">
            <w:pPr>
              <w:spacing w:before="0"/>
              <w:jc w:val="center"/>
              <w:rPr>
                <w:rFonts w:eastAsia="TimesNewRomanPSMT" w:cs="Arial"/>
                <w:b/>
                <w:bCs/>
              </w:rPr>
            </w:pPr>
            <w:r w:rsidRPr="0074613E">
              <w:rPr>
                <w:rFonts w:eastAsia="TimesNewRomanPSMT" w:cs="Arial"/>
                <w:b/>
                <w:bCs/>
              </w:rPr>
              <w:t>Б) СА ПОДИЗВОЂАЧЕМ</w:t>
            </w:r>
          </w:p>
        </w:tc>
      </w:tr>
      <w:tr w:rsidR="00343A18" w:rsidRPr="0074613E" w14:paraId="546F1376"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012297" w14:textId="77777777" w:rsidR="00343A18" w:rsidRPr="0074613E" w:rsidRDefault="00343A18" w:rsidP="00BC01DC">
            <w:pPr>
              <w:snapToGrid w:val="0"/>
              <w:spacing w:before="0"/>
              <w:jc w:val="center"/>
              <w:rPr>
                <w:rFonts w:eastAsia="TimesNewRomanPSMT" w:cs="Arial"/>
                <w:b/>
                <w:bCs/>
              </w:rPr>
            </w:pPr>
          </w:p>
          <w:p w14:paraId="0598DD51" w14:textId="77777777" w:rsidR="00343A18" w:rsidRPr="0074613E" w:rsidRDefault="00343A18" w:rsidP="00BC01DC">
            <w:pPr>
              <w:spacing w:before="0"/>
              <w:jc w:val="center"/>
              <w:rPr>
                <w:rFonts w:cs="Arial"/>
                <w:b/>
                <w:i/>
                <w:iCs/>
                <w:lang w:val="ru-RU"/>
              </w:rPr>
            </w:pPr>
            <w:r w:rsidRPr="0074613E">
              <w:rPr>
                <w:rFonts w:eastAsia="TimesNewRomanPSMT" w:cs="Arial"/>
                <w:b/>
                <w:bCs/>
              </w:rPr>
              <w:t>В) КАО ЗАЈЕДНИЧКУ ПОНУДУ</w:t>
            </w:r>
          </w:p>
        </w:tc>
      </w:tr>
      <w:tr w:rsidR="009B6CF2" w:rsidRPr="0074613E" w14:paraId="7A527A64"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4A880F" w14:textId="77777777" w:rsidR="009B6CF2" w:rsidRPr="0074613E" w:rsidRDefault="009B6CF2" w:rsidP="00BC01DC">
            <w:pPr>
              <w:snapToGrid w:val="0"/>
              <w:spacing w:before="0"/>
              <w:jc w:val="center"/>
              <w:rPr>
                <w:rFonts w:eastAsia="TimesNewRomanPSMT" w:cs="Arial"/>
                <w:b/>
                <w:bCs/>
              </w:rPr>
            </w:pPr>
          </w:p>
        </w:tc>
      </w:tr>
    </w:tbl>
    <w:p w14:paraId="492E5174" w14:textId="77777777" w:rsidR="00D9462D" w:rsidRPr="0074613E" w:rsidRDefault="00D9462D" w:rsidP="00343A18">
      <w:pPr>
        <w:spacing w:before="0"/>
        <w:rPr>
          <w:rFonts w:cs="Arial"/>
          <w:b/>
          <w:i/>
          <w:iCs/>
          <w:lang w:val="ru-RU"/>
        </w:rPr>
      </w:pPr>
    </w:p>
    <w:p w14:paraId="10F7A430" w14:textId="77777777" w:rsidR="00343A18" w:rsidRPr="0074613E" w:rsidRDefault="00343A18" w:rsidP="00343A18">
      <w:pPr>
        <w:spacing w:before="0"/>
        <w:rPr>
          <w:rFonts w:cs="Arial"/>
          <w:i/>
          <w:iCs/>
          <w:lang w:val="ru-RU"/>
        </w:rPr>
      </w:pPr>
      <w:r w:rsidRPr="0074613E">
        <w:rPr>
          <w:rFonts w:cs="Arial"/>
          <w:b/>
          <w:i/>
          <w:iCs/>
          <w:lang w:val="ru-RU"/>
        </w:rPr>
        <w:t>Напомена:</w:t>
      </w:r>
      <w:r w:rsidRPr="0074613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627F23" w14:textId="77777777" w:rsidR="00541552" w:rsidRPr="0074613E" w:rsidRDefault="00541552" w:rsidP="00343A18">
      <w:pPr>
        <w:spacing w:before="0"/>
        <w:rPr>
          <w:rFonts w:eastAsia="TimesNewRomanPSMT" w:cs="Arial"/>
          <w:bCs/>
          <w:lang w:val="ru-RU"/>
        </w:rPr>
      </w:pPr>
    </w:p>
    <w:p w14:paraId="68B40FF2" w14:textId="77777777" w:rsidR="00343A18" w:rsidRPr="0074613E" w:rsidRDefault="00343A18" w:rsidP="00343A18">
      <w:pPr>
        <w:spacing w:before="0"/>
        <w:rPr>
          <w:rFonts w:eastAsia="TimesNewRomanPSMT" w:cs="Arial"/>
          <w:b/>
          <w:bCs/>
          <w:i/>
        </w:rPr>
      </w:pPr>
      <w:r w:rsidRPr="0074613E">
        <w:rPr>
          <w:rFonts w:eastAsia="TimesNewRomanPSMT" w:cs="Arial"/>
          <w:b/>
          <w:bCs/>
          <w:i/>
          <w:lang w:val="sr-Cyrl-CS"/>
        </w:rPr>
        <w:t xml:space="preserve">3) </w:t>
      </w:r>
      <w:r w:rsidRPr="0074613E">
        <w:rPr>
          <w:rFonts w:eastAsia="TimesNewRomanPSMT" w:cs="Arial"/>
          <w:b/>
          <w:bCs/>
          <w:i/>
        </w:rPr>
        <w:t xml:space="preserve">ПОДАЦИ О ПОДИЗВОЂАЧУ </w:t>
      </w:r>
    </w:p>
    <w:p w14:paraId="5ED49386" w14:textId="77777777" w:rsidR="00343A18" w:rsidRPr="0074613E" w:rsidRDefault="00343A18" w:rsidP="00343A18">
      <w:pPr>
        <w:spacing w:before="0"/>
        <w:rPr>
          <w:rFonts w:eastAsia="TimesNewRomanPSMT" w:cs="Arial"/>
          <w:b/>
          <w:bCs/>
          <w:i/>
        </w:rPr>
      </w:pPr>
    </w:p>
    <w:p w14:paraId="1C2C6901" w14:textId="77777777" w:rsidR="00343A18" w:rsidRPr="0074613E" w:rsidRDefault="00343A18" w:rsidP="00343A18">
      <w:pPr>
        <w:spacing w:before="0"/>
        <w:rPr>
          <w:rFonts w:cs="Arial"/>
        </w:rPr>
      </w:pPr>
      <w:r w:rsidRPr="0074613E">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74613E" w14:paraId="601BEA98" w14:textId="77777777" w:rsidTr="00BC01DC">
        <w:tc>
          <w:tcPr>
            <w:tcW w:w="465" w:type="dxa"/>
            <w:tcBorders>
              <w:top w:val="single" w:sz="4" w:space="0" w:color="000000"/>
              <w:left w:val="single" w:sz="4" w:space="0" w:color="000000"/>
              <w:bottom w:val="single" w:sz="4" w:space="0" w:color="000000"/>
            </w:tcBorders>
            <w:shd w:val="clear" w:color="auto" w:fill="auto"/>
          </w:tcPr>
          <w:p w14:paraId="6EC4FF5C" w14:textId="77777777" w:rsidR="00343A18" w:rsidRPr="0074613E" w:rsidRDefault="00343A18" w:rsidP="00BC01DC">
            <w:pPr>
              <w:snapToGrid w:val="0"/>
              <w:spacing w:before="0"/>
              <w:rPr>
                <w:rFonts w:cs="Arial"/>
              </w:rPr>
            </w:pPr>
          </w:p>
          <w:p w14:paraId="16856EE0" w14:textId="77777777" w:rsidR="00343A18" w:rsidRPr="0074613E" w:rsidRDefault="00343A18" w:rsidP="00BC01DC">
            <w:pPr>
              <w:spacing w:before="0"/>
              <w:rPr>
                <w:rFonts w:eastAsia="TimesNewRomanPSMT" w:cs="Arial"/>
                <w:bCs/>
                <w:i/>
              </w:rPr>
            </w:pPr>
            <w:r w:rsidRPr="0074613E">
              <w:rPr>
                <w:rFonts w:eastAsia="TimesNewRomanPSMT" w:cs="Arial"/>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14:paraId="17FB43FF" w14:textId="77777777" w:rsidR="00343A18" w:rsidRPr="0074613E" w:rsidRDefault="00343A18" w:rsidP="00BC01DC">
            <w:pPr>
              <w:snapToGrid w:val="0"/>
              <w:spacing w:before="0"/>
              <w:rPr>
                <w:rFonts w:eastAsia="TimesNewRomanPSMT" w:cs="Arial"/>
                <w:bCs/>
                <w:i/>
              </w:rPr>
            </w:pPr>
          </w:p>
          <w:p w14:paraId="1D6C3F18" w14:textId="77777777" w:rsidR="00343A18" w:rsidRPr="0074613E" w:rsidRDefault="00343A18" w:rsidP="00BC01DC">
            <w:pPr>
              <w:spacing w:before="0"/>
              <w:rPr>
                <w:rFonts w:eastAsia="TimesNewRomanPSMT" w:cs="Arial"/>
                <w:b/>
                <w:bCs/>
              </w:rPr>
            </w:pPr>
            <w:r w:rsidRPr="0074613E">
              <w:rPr>
                <w:rFonts w:eastAsia="TimesNewRomanPSMT" w:cs="Arial"/>
                <w:bCs/>
                <w:i/>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D2AB3" w14:textId="77777777" w:rsidR="00343A18" w:rsidRPr="0074613E" w:rsidRDefault="00343A18" w:rsidP="00BC01DC">
            <w:pPr>
              <w:snapToGrid w:val="0"/>
              <w:spacing w:before="0"/>
              <w:rPr>
                <w:rFonts w:eastAsia="TimesNewRomanPSMT" w:cs="Arial"/>
                <w:b/>
                <w:bCs/>
              </w:rPr>
            </w:pPr>
          </w:p>
        </w:tc>
      </w:tr>
      <w:tr w:rsidR="0055619B" w:rsidRPr="0074613E" w14:paraId="752DAFF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A03B3B2" w14:textId="77777777" w:rsidR="0055619B" w:rsidRPr="0074613E"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116B69" w14:textId="77777777" w:rsidR="0055619B" w:rsidRPr="0074613E" w:rsidRDefault="0055619B" w:rsidP="00BC01DC">
            <w:pPr>
              <w:snapToGrid w:val="0"/>
              <w:spacing w:before="0"/>
              <w:rPr>
                <w:rFonts w:eastAsia="TimesNewRomanPSMT" w:cs="Arial"/>
                <w:bCs/>
                <w:i/>
                <w:lang w:val="ru-RU"/>
              </w:rPr>
            </w:pPr>
            <w:r w:rsidRPr="0074613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27A62" w14:textId="77777777" w:rsidR="0055619B" w:rsidRPr="0074613E" w:rsidRDefault="0055619B" w:rsidP="00BC01DC">
            <w:pPr>
              <w:snapToGrid w:val="0"/>
              <w:spacing w:before="0"/>
              <w:rPr>
                <w:rFonts w:eastAsia="TimesNewRomanPSMT" w:cs="Arial"/>
                <w:b/>
                <w:bCs/>
                <w:lang w:val="ru-RU"/>
              </w:rPr>
            </w:pPr>
          </w:p>
        </w:tc>
      </w:tr>
      <w:tr w:rsidR="00343A18" w:rsidRPr="0074613E" w14:paraId="22D8EBA3" w14:textId="77777777" w:rsidTr="00BC01DC">
        <w:tc>
          <w:tcPr>
            <w:tcW w:w="465" w:type="dxa"/>
            <w:tcBorders>
              <w:top w:val="single" w:sz="4" w:space="0" w:color="000000"/>
              <w:left w:val="single" w:sz="4" w:space="0" w:color="000000"/>
              <w:bottom w:val="single" w:sz="4" w:space="0" w:color="000000"/>
            </w:tcBorders>
            <w:shd w:val="clear" w:color="auto" w:fill="auto"/>
          </w:tcPr>
          <w:p w14:paraId="74C51ABB" w14:textId="77777777" w:rsidR="00343A18" w:rsidRPr="0074613E" w:rsidRDefault="00343A18" w:rsidP="00BC01DC">
            <w:pPr>
              <w:snapToGrid w:val="0"/>
              <w:spacing w:before="0"/>
              <w:rPr>
                <w:rFonts w:eastAsia="TimesNewRomanPSMT" w:cs="Arial"/>
                <w:bCs/>
                <w:i/>
                <w:lang w:val="ru-RU"/>
              </w:rPr>
            </w:pPr>
          </w:p>
          <w:p w14:paraId="489F5D29" w14:textId="77777777" w:rsidR="00343A18" w:rsidRPr="0074613E"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4C5D705" w14:textId="77777777" w:rsidR="00343A18" w:rsidRPr="0074613E" w:rsidRDefault="00343A18" w:rsidP="00BC01DC">
            <w:pPr>
              <w:snapToGrid w:val="0"/>
              <w:spacing w:before="0"/>
              <w:rPr>
                <w:rFonts w:eastAsia="TimesNewRomanPSMT" w:cs="Arial"/>
                <w:bCs/>
                <w:i/>
                <w:lang w:val="ru-RU"/>
              </w:rPr>
            </w:pPr>
          </w:p>
          <w:p w14:paraId="54D6AE96" w14:textId="77777777" w:rsidR="00343A18" w:rsidRPr="0074613E" w:rsidRDefault="00343A18" w:rsidP="00BC01DC">
            <w:pPr>
              <w:spacing w:before="0"/>
              <w:rPr>
                <w:rFonts w:eastAsia="TimesNewRomanPSMT" w:cs="Arial"/>
                <w:b/>
                <w:bCs/>
              </w:rPr>
            </w:pPr>
            <w:r w:rsidRPr="007461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48D2E" w14:textId="77777777" w:rsidR="00343A18" w:rsidRPr="0074613E" w:rsidRDefault="00343A18" w:rsidP="00BC01DC">
            <w:pPr>
              <w:snapToGrid w:val="0"/>
              <w:spacing w:before="0"/>
              <w:rPr>
                <w:rFonts w:eastAsia="TimesNewRomanPSMT" w:cs="Arial"/>
                <w:b/>
                <w:bCs/>
              </w:rPr>
            </w:pPr>
          </w:p>
        </w:tc>
      </w:tr>
      <w:tr w:rsidR="00343A18" w:rsidRPr="0074613E" w14:paraId="691C0CDC" w14:textId="77777777" w:rsidTr="00BC01DC">
        <w:tc>
          <w:tcPr>
            <w:tcW w:w="465" w:type="dxa"/>
            <w:tcBorders>
              <w:top w:val="single" w:sz="4" w:space="0" w:color="000000"/>
              <w:left w:val="single" w:sz="4" w:space="0" w:color="000000"/>
              <w:bottom w:val="single" w:sz="4" w:space="0" w:color="000000"/>
            </w:tcBorders>
            <w:shd w:val="clear" w:color="auto" w:fill="auto"/>
          </w:tcPr>
          <w:p w14:paraId="76D4A274" w14:textId="77777777" w:rsidR="00343A18" w:rsidRPr="0074613E" w:rsidRDefault="00343A18" w:rsidP="00BC01DC">
            <w:pPr>
              <w:snapToGrid w:val="0"/>
              <w:spacing w:before="0"/>
              <w:rPr>
                <w:rFonts w:eastAsia="TimesNewRomanPSMT" w:cs="Arial"/>
                <w:bCs/>
                <w:i/>
              </w:rPr>
            </w:pPr>
          </w:p>
          <w:p w14:paraId="56693EF7" w14:textId="77777777" w:rsidR="00343A18" w:rsidRPr="0074613E"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A16944" w14:textId="77777777" w:rsidR="00343A18" w:rsidRPr="0074613E" w:rsidRDefault="00343A18" w:rsidP="00BC01DC">
            <w:pPr>
              <w:snapToGrid w:val="0"/>
              <w:spacing w:before="0"/>
              <w:rPr>
                <w:rFonts w:eastAsia="TimesNewRomanPSMT" w:cs="Arial"/>
                <w:bCs/>
                <w:i/>
              </w:rPr>
            </w:pPr>
          </w:p>
          <w:p w14:paraId="31501FE2" w14:textId="77777777" w:rsidR="00343A18" w:rsidRPr="0074613E" w:rsidRDefault="00343A18" w:rsidP="00BC01DC">
            <w:pPr>
              <w:spacing w:before="0"/>
              <w:rPr>
                <w:rFonts w:eastAsia="TimesNewRomanPSMT" w:cs="Arial"/>
                <w:b/>
                <w:bCs/>
              </w:rPr>
            </w:pPr>
            <w:r w:rsidRPr="007461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E3F432" w14:textId="77777777" w:rsidR="00343A18" w:rsidRPr="0074613E" w:rsidRDefault="00343A18" w:rsidP="00BC01DC">
            <w:pPr>
              <w:snapToGrid w:val="0"/>
              <w:spacing w:before="0"/>
              <w:rPr>
                <w:rFonts w:eastAsia="TimesNewRomanPSMT" w:cs="Arial"/>
                <w:b/>
                <w:bCs/>
              </w:rPr>
            </w:pPr>
          </w:p>
        </w:tc>
      </w:tr>
      <w:tr w:rsidR="00343A18" w:rsidRPr="0074613E" w14:paraId="06F06165" w14:textId="77777777" w:rsidTr="00BC01DC">
        <w:tc>
          <w:tcPr>
            <w:tcW w:w="465" w:type="dxa"/>
            <w:tcBorders>
              <w:top w:val="single" w:sz="4" w:space="0" w:color="000000"/>
              <w:left w:val="single" w:sz="4" w:space="0" w:color="000000"/>
              <w:bottom w:val="single" w:sz="4" w:space="0" w:color="000000"/>
            </w:tcBorders>
            <w:shd w:val="clear" w:color="auto" w:fill="auto"/>
          </w:tcPr>
          <w:p w14:paraId="742646EF" w14:textId="77777777" w:rsidR="00343A18" w:rsidRPr="0074613E" w:rsidRDefault="00343A18" w:rsidP="00BC01DC">
            <w:pPr>
              <w:snapToGrid w:val="0"/>
              <w:spacing w:before="0"/>
              <w:rPr>
                <w:rFonts w:eastAsia="TimesNewRomanPSMT" w:cs="Arial"/>
                <w:bCs/>
                <w:i/>
              </w:rPr>
            </w:pPr>
          </w:p>
          <w:p w14:paraId="7B7C380E" w14:textId="77777777" w:rsidR="00343A18" w:rsidRPr="0074613E"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7F6D64" w14:textId="77777777" w:rsidR="00343A18" w:rsidRPr="0074613E" w:rsidRDefault="00343A18" w:rsidP="00BC01DC">
            <w:pPr>
              <w:snapToGrid w:val="0"/>
              <w:spacing w:before="0"/>
              <w:rPr>
                <w:rFonts w:eastAsia="TimesNewRomanPSMT" w:cs="Arial"/>
                <w:bCs/>
                <w:i/>
              </w:rPr>
            </w:pPr>
          </w:p>
          <w:p w14:paraId="1E947C5B" w14:textId="77777777" w:rsidR="00343A18" w:rsidRPr="0074613E" w:rsidRDefault="00343A18" w:rsidP="00BC01DC">
            <w:pPr>
              <w:spacing w:before="0"/>
              <w:rPr>
                <w:rFonts w:eastAsia="TimesNewRomanPSMT" w:cs="Arial"/>
                <w:b/>
                <w:bCs/>
              </w:rPr>
            </w:pPr>
            <w:r w:rsidRPr="007461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737F88" w14:textId="77777777" w:rsidR="00343A18" w:rsidRPr="0074613E" w:rsidRDefault="00343A18" w:rsidP="00BC01DC">
            <w:pPr>
              <w:snapToGrid w:val="0"/>
              <w:spacing w:before="0"/>
              <w:rPr>
                <w:rFonts w:eastAsia="TimesNewRomanPSMT" w:cs="Arial"/>
                <w:b/>
                <w:bCs/>
              </w:rPr>
            </w:pPr>
          </w:p>
        </w:tc>
      </w:tr>
      <w:tr w:rsidR="00343A18" w:rsidRPr="0074613E" w14:paraId="3DB2737A" w14:textId="77777777" w:rsidTr="00BC01DC">
        <w:tc>
          <w:tcPr>
            <w:tcW w:w="465" w:type="dxa"/>
            <w:tcBorders>
              <w:top w:val="single" w:sz="4" w:space="0" w:color="000000"/>
              <w:left w:val="single" w:sz="4" w:space="0" w:color="000000"/>
              <w:bottom w:val="single" w:sz="4" w:space="0" w:color="000000"/>
            </w:tcBorders>
            <w:shd w:val="clear" w:color="auto" w:fill="auto"/>
          </w:tcPr>
          <w:p w14:paraId="4ED52320" w14:textId="77777777" w:rsidR="00343A18" w:rsidRPr="0074613E"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B16EBF" w14:textId="77777777" w:rsidR="00343A18" w:rsidRPr="0074613E" w:rsidRDefault="00343A18" w:rsidP="00BC01DC">
            <w:pPr>
              <w:snapToGrid w:val="0"/>
              <w:spacing w:before="0"/>
              <w:rPr>
                <w:rFonts w:eastAsia="TimesNewRomanPSMT" w:cs="Arial"/>
                <w:bCs/>
                <w:i/>
              </w:rPr>
            </w:pPr>
          </w:p>
          <w:p w14:paraId="6EF27358" w14:textId="77777777" w:rsidR="00343A18" w:rsidRPr="0074613E" w:rsidRDefault="00343A18" w:rsidP="00BC01DC">
            <w:pPr>
              <w:spacing w:before="0"/>
              <w:rPr>
                <w:rFonts w:eastAsia="TimesNewRomanPSMT" w:cs="Arial"/>
                <w:b/>
                <w:bCs/>
              </w:rPr>
            </w:pPr>
            <w:r w:rsidRPr="007461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3FEEA1" w14:textId="77777777" w:rsidR="00343A18" w:rsidRPr="0074613E" w:rsidRDefault="00343A18" w:rsidP="00BC01DC">
            <w:pPr>
              <w:snapToGrid w:val="0"/>
              <w:spacing w:before="0"/>
              <w:rPr>
                <w:rFonts w:eastAsia="TimesNewRomanPSMT" w:cs="Arial"/>
                <w:b/>
                <w:bCs/>
              </w:rPr>
            </w:pPr>
          </w:p>
        </w:tc>
      </w:tr>
      <w:tr w:rsidR="00343A18" w:rsidRPr="0074613E" w14:paraId="175D1525" w14:textId="77777777" w:rsidTr="00BC01DC">
        <w:tc>
          <w:tcPr>
            <w:tcW w:w="465" w:type="dxa"/>
            <w:tcBorders>
              <w:top w:val="single" w:sz="4" w:space="0" w:color="000000"/>
              <w:left w:val="single" w:sz="4" w:space="0" w:color="000000"/>
              <w:bottom w:val="single" w:sz="4" w:space="0" w:color="000000"/>
            </w:tcBorders>
            <w:shd w:val="clear" w:color="auto" w:fill="auto"/>
          </w:tcPr>
          <w:p w14:paraId="0204D2C3" w14:textId="77777777" w:rsidR="00343A18" w:rsidRPr="0074613E"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16223D" w14:textId="77777777" w:rsidR="00343A18" w:rsidRPr="0074613E" w:rsidRDefault="00343A18" w:rsidP="00BC01DC">
            <w:pPr>
              <w:snapToGrid w:val="0"/>
              <w:spacing w:before="0"/>
              <w:rPr>
                <w:rFonts w:eastAsia="TimesNewRomanPSMT" w:cs="Arial"/>
                <w:bCs/>
                <w:i/>
                <w:lang w:val="ru-RU"/>
              </w:rPr>
            </w:pPr>
          </w:p>
          <w:p w14:paraId="022C35C3" w14:textId="77777777" w:rsidR="00343A18" w:rsidRPr="0074613E" w:rsidRDefault="00343A18" w:rsidP="00BC01DC">
            <w:pPr>
              <w:spacing w:before="0"/>
              <w:rPr>
                <w:rFonts w:eastAsia="TimesNewRomanPSMT" w:cs="Arial"/>
                <w:b/>
                <w:bCs/>
                <w:lang w:val="ru-RU"/>
              </w:rPr>
            </w:pPr>
            <w:r w:rsidRPr="0074613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73BC6" w14:textId="77777777" w:rsidR="00343A18" w:rsidRPr="0074613E" w:rsidRDefault="00343A18" w:rsidP="00BC01DC">
            <w:pPr>
              <w:snapToGrid w:val="0"/>
              <w:spacing w:before="0"/>
              <w:rPr>
                <w:rFonts w:eastAsia="TimesNewRomanPSMT" w:cs="Arial"/>
                <w:b/>
                <w:bCs/>
                <w:lang w:val="ru-RU"/>
              </w:rPr>
            </w:pPr>
          </w:p>
        </w:tc>
      </w:tr>
      <w:tr w:rsidR="00343A18" w:rsidRPr="0074613E" w14:paraId="4484693F" w14:textId="77777777" w:rsidTr="00BC01DC">
        <w:tc>
          <w:tcPr>
            <w:tcW w:w="465" w:type="dxa"/>
            <w:tcBorders>
              <w:top w:val="single" w:sz="4" w:space="0" w:color="000000"/>
              <w:left w:val="single" w:sz="4" w:space="0" w:color="000000"/>
              <w:bottom w:val="single" w:sz="4" w:space="0" w:color="000000"/>
            </w:tcBorders>
            <w:shd w:val="clear" w:color="auto" w:fill="auto"/>
          </w:tcPr>
          <w:p w14:paraId="6900DA5F" w14:textId="77777777" w:rsidR="00343A18" w:rsidRPr="0074613E"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C6559D" w14:textId="77777777" w:rsidR="00343A18" w:rsidRPr="0074613E" w:rsidRDefault="00343A18" w:rsidP="00BC01DC">
            <w:pPr>
              <w:snapToGrid w:val="0"/>
              <w:spacing w:before="0"/>
              <w:rPr>
                <w:rFonts w:eastAsia="TimesNewRomanPSMT" w:cs="Arial"/>
                <w:bCs/>
                <w:i/>
                <w:lang w:val="ru-RU"/>
              </w:rPr>
            </w:pPr>
          </w:p>
          <w:p w14:paraId="33CF3F7A" w14:textId="77777777" w:rsidR="00343A18" w:rsidRPr="0074613E" w:rsidRDefault="00343A18" w:rsidP="00BC01DC">
            <w:pPr>
              <w:spacing w:before="0"/>
              <w:rPr>
                <w:rFonts w:eastAsia="TimesNewRomanPSMT" w:cs="Arial"/>
                <w:b/>
                <w:bCs/>
                <w:lang w:val="ru-RU"/>
              </w:rPr>
            </w:pPr>
            <w:r w:rsidRPr="0074613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C30430" w14:textId="77777777" w:rsidR="00343A18" w:rsidRPr="0074613E" w:rsidRDefault="00343A18" w:rsidP="00BC01DC">
            <w:pPr>
              <w:snapToGrid w:val="0"/>
              <w:spacing w:before="0"/>
              <w:rPr>
                <w:rFonts w:eastAsia="TimesNewRomanPSMT" w:cs="Arial"/>
                <w:b/>
                <w:bCs/>
                <w:lang w:val="ru-RU"/>
              </w:rPr>
            </w:pPr>
          </w:p>
        </w:tc>
      </w:tr>
      <w:tr w:rsidR="00343A18" w:rsidRPr="0074613E" w14:paraId="5E3B78C4" w14:textId="77777777" w:rsidTr="00BC01DC">
        <w:tc>
          <w:tcPr>
            <w:tcW w:w="465" w:type="dxa"/>
            <w:tcBorders>
              <w:top w:val="single" w:sz="4" w:space="0" w:color="000000"/>
              <w:left w:val="single" w:sz="4" w:space="0" w:color="000000"/>
              <w:bottom w:val="single" w:sz="4" w:space="0" w:color="000000"/>
            </w:tcBorders>
            <w:shd w:val="clear" w:color="auto" w:fill="auto"/>
          </w:tcPr>
          <w:p w14:paraId="26C67E7D" w14:textId="77777777" w:rsidR="00343A18" w:rsidRPr="0074613E" w:rsidRDefault="00343A18" w:rsidP="00BC01DC">
            <w:pPr>
              <w:snapToGrid w:val="0"/>
              <w:spacing w:before="0"/>
              <w:rPr>
                <w:rFonts w:eastAsia="TimesNewRomanPSMT" w:cs="Arial"/>
                <w:bCs/>
                <w:i/>
                <w:lang w:val="ru-RU"/>
              </w:rPr>
            </w:pPr>
          </w:p>
          <w:p w14:paraId="27EF4AC4" w14:textId="77777777" w:rsidR="00343A18" w:rsidRPr="0074613E" w:rsidRDefault="00343A18" w:rsidP="00BC01DC">
            <w:pPr>
              <w:spacing w:before="0"/>
              <w:rPr>
                <w:rFonts w:eastAsia="TimesNewRomanPSMT" w:cs="Arial"/>
                <w:bCs/>
                <w:i/>
              </w:rPr>
            </w:pPr>
            <w:r w:rsidRPr="0074613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2141460" w14:textId="77777777" w:rsidR="00343A18" w:rsidRPr="0074613E" w:rsidRDefault="00343A18" w:rsidP="00BC01DC">
            <w:pPr>
              <w:snapToGrid w:val="0"/>
              <w:spacing w:before="0"/>
              <w:rPr>
                <w:rFonts w:eastAsia="TimesNewRomanPSMT" w:cs="Arial"/>
                <w:bCs/>
                <w:i/>
              </w:rPr>
            </w:pPr>
          </w:p>
          <w:p w14:paraId="775E722D" w14:textId="77777777" w:rsidR="00343A18" w:rsidRPr="0074613E" w:rsidRDefault="00343A18" w:rsidP="00BC01DC">
            <w:pPr>
              <w:spacing w:before="0"/>
              <w:rPr>
                <w:rFonts w:eastAsia="TimesNewRomanPSMT" w:cs="Arial"/>
                <w:b/>
                <w:bCs/>
              </w:rPr>
            </w:pPr>
            <w:r w:rsidRPr="0074613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4F173D" w14:textId="77777777" w:rsidR="00343A18" w:rsidRPr="0074613E" w:rsidRDefault="00343A18" w:rsidP="00BC01DC">
            <w:pPr>
              <w:snapToGrid w:val="0"/>
              <w:spacing w:before="0"/>
              <w:rPr>
                <w:rFonts w:eastAsia="TimesNewRomanPSMT" w:cs="Arial"/>
                <w:b/>
                <w:bCs/>
              </w:rPr>
            </w:pPr>
          </w:p>
        </w:tc>
      </w:tr>
      <w:tr w:rsidR="0055619B" w:rsidRPr="0074613E" w14:paraId="0D47FC5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A94EFEA" w14:textId="77777777" w:rsidR="0055619B" w:rsidRPr="0074613E"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C4AF63" w14:textId="77777777" w:rsidR="0055619B" w:rsidRPr="0074613E" w:rsidRDefault="0055619B" w:rsidP="00BC01DC">
            <w:pPr>
              <w:snapToGrid w:val="0"/>
              <w:spacing w:before="0"/>
              <w:rPr>
                <w:rFonts w:eastAsia="TimesNewRomanPSMT" w:cs="Arial"/>
                <w:bCs/>
                <w:i/>
                <w:lang w:val="ru-RU"/>
              </w:rPr>
            </w:pPr>
            <w:r w:rsidRPr="0074613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893877" w14:textId="77777777" w:rsidR="0055619B" w:rsidRPr="0074613E" w:rsidRDefault="0055619B" w:rsidP="00BC01DC">
            <w:pPr>
              <w:snapToGrid w:val="0"/>
              <w:spacing w:before="0"/>
              <w:rPr>
                <w:rFonts w:eastAsia="TimesNewRomanPSMT" w:cs="Arial"/>
                <w:b/>
                <w:bCs/>
                <w:lang w:val="ru-RU"/>
              </w:rPr>
            </w:pPr>
          </w:p>
        </w:tc>
      </w:tr>
      <w:tr w:rsidR="00343A18" w:rsidRPr="0074613E" w14:paraId="2FA36CCF" w14:textId="77777777" w:rsidTr="00BC01DC">
        <w:tc>
          <w:tcPr>
            <w:tcW w:w="465" w:type="dxa"/>
            <w:tcBorders>
              <w:top w:val="single" w:sz="4" w:space="0" w:color="000000"/>
              <w:left w:val="single" w:sz="4" w:space="0" w:color="000000"/>
              <w:bottom w:val="single" w:sz="4" w:space="0" w:color="000000"/>
            </w:tcBorders>
            <w:shd w:val="clear" w:color="auto" w:fill="auto"/>
          </w:tcPr>
          <w:p w14:paraId="1DA901B5" w14:textId="77777777" w:rsidR="00343A18" w:rsidRPr="0074613E" w:rsidRDefault="00343A18" w:rsidP="00BC01DC">
            <w:pPr>
              <w:snapToGrid w:val="0"/>
              <w:spacing w:before="0"/>
              <w:rPr>
                <w:rFonts w:eastAsia="TimesNewRomanPSMT" w:cs="Arial"/>
                <w:bCs/>
                <w:i/>
                <w:lang w:val="ru-RU"/>
              </w:rPr>
            </w:pPr>
          </w:p>
          <w:p w14:paraId="77B33DA4" w14:textId="77777777" w:rsidR="00343A18" w:rsidRPr="0074613E"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50A1F5" w14:textId="77777777" w:rsidR="00343A18" w:rsidRPr="0074613E" w:rsidRDefault="00343A18" w:rsidP="00BC01DC">
            <w:pPr>
              <w:snapToGrid w:val="0"/>
              <w:spacing w:before="0"/>
              <w:rPr>
                <w:rFonts w:eastAsia="TimesNewRomanPSMT" w:cs="Arial"/>
                <w:bCs/>
                <w:i/>
                <w:lang w:val="ru-RU"/>
              </w:rPr>
            </w:pPr>
          </w:p>
          <w:p w14:paraId="5A6204B3" w14:textId="77777777" w:rsidR="00343A18" w:rsidRPr="0074613E" w:rsidRDefault="00343A18" w:rsidP="00BC01DC">
            <w:pPr>
              <w:spacing w:before="0"/>
              <w:rPr>
                <w:rFonts w:eastAsia="TimesNewRomanPSMT" w:cs="Arial"/>
                <w:b/>
                <w:bCs/>
              </w:rPr>
            </w:pPr>
            <w:r w:rsidRPr="007461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5B38EA" w14:textId="77777777" w:rsidR="00343A18" w:rsidRPr="0074613E" w:rsidRDefault="00343A18" w:rsidP="00BC01DC">
            <w:pPr>
              <w:snapToGrid w:val="0"/>
              <w:spacing w:before="0"/>
              <w:rPr>
                <w:rFonts w:eastAsia="TimesNewRomanPSMT" w:cs="Arial"/>
                <w:b/>
                <w:bCs/>
              </w:rPr>
            </w:pPr>
          </w:p>
        </w:tc>
      </w:tr>
      <w:tr w:rsidR="00343A18" w:rsidRPr="0074613E" w14:paraId="259C78D7" w14:textId="77777777" w:rsidTr="00BC01DC">
        <w:tc>
          <w:tcPr>
            <w:tcW w:w="465" w:type="dxa"/>
            <w:tcBorders>
              <w:top w:val="single" w:sz="4" w:space="0" w:color="000000"/>
              <w:left w:val="single" w:sz="4" w:space="0" w:color="000000"/>
              <w:bottom w:val="single" w:sz="4" w:space="0" w:color="000000"/>
            </w:tcBorders>
            <w:shd w:val="clear" w:color="auto" w:fill="auto"/>
          </w:tcPr>
          <w:p w14:paraId="2B920828" w14:textId="77777777" w:rsidR="00343A18" w:rsidRPr="0074613E" w:rsidRDefault="00343A18" w:rsidP="00BC01DC">
            <w:pPr>
              <w:snapToGrid w:val="0"/>
              <w:spacing w:before="0"/>
              <w:rPr>
                <w:rFonts w:eastAsia="TimesNewRomanPSMT" w:cs="Arial"/>
                <w:bCs/>
                <w:i/>
              </w:rPr>
            </w:pPr>
          </w:p>
          <w:p w14:paraId="1C4FC0E6" w14:textId="77777777" w:rsidR="00343A18" w:rsidRPr="0074613E"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A7ED47" w14:textId="77777777" w:rsidR="00343A18" w:rsidRPr="0074613E" w:rsidRDefault="00343A18" w:rsidP="00BC01DC">
            <w:pPr>
              <w:snapToGrid w:val="0"/>
              <w:spacing w:before="0"/>
              <w:rPr>
                <w:rFonts w:eastAsia="TimesNewRomanPSMT" w:cs="Arial"/>
                <w:bCs/>
                <w:i/>
              </w:rPr>
            </w:pPr>
          </w:p>
          <w:p w14:paraId="57469FB2" w14:textId="77777777" w:rsidR="00343A18" w:rsidRPr="0074613E" w:rsidRDefault="00343A18" w:rsidP="00BC01DC">
            <w:pPr>
              <w:spacing w:before="0"/>
              <w:rPr>
                <w:rFonts w:eastAsia="TimesNewRomanPSMT" w:cs="Arial"/>
                <w:b/>
                <w:bCs/>
              </w:rPr>
            </w:pPr>
            <w:r w:rsidRPr="007461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966E0" w14:textId="77777777" w:rsidR="00343A18" w:rsidRPr="0074613E" w:rsidRDefault="00343A18" w:rsidP="00BC01DC">
            <w:pPr>
              <w:snapToGrid w:val="0"/>
              <w:spacing w:before="0"/>
              <w:rPr>
                <w:rFonts w:eastAsia="TimesNewRomanPSMT" w:cs="Arial"/>
                <w:b/>
                <w:bCs/>
              </w:rPr>
            </w:pPr>
          </w:p>
        </w:tc>
      </w:tr>
      <w:tr w:rsidR="00343A18" w:rsidRPr="0074613E" w14:paraId="60C2CDD8" w14:textId="77777777" w:rsidTr="00BC01DC">
        <w:tc>
          <w:tcPr>
            <w:tcW w:w="465" w:type="dxa"/>
            <w:tcBorders>
              <w:top w:val="single" w:sz="4" w:space="0" w:color="000000"/>
              <w:left w:val="single" w:sz="4" w:space="0" w:color="000000"/>
              <w:bottom w:val="single" w:sz="4" w:space="0" w:color="000000"/>
            </w:tcBorders>
            <w:shd w:val="clear" w:color="auto" w:fill="auto"/>
          </w:tcPr>
          <w:p w14:paraId="7ED4A54C" w14:textId="77777777" w:rsidR="00343A18" w:rsidRPr="0074613E" w:rsidRDefault="00343A18" w:rsidP="00BC01DC">
            <w:pPr>
              <w:snapToGrid w:val="0"/>
              <w:spacing w:before="0"/>
              <w:rPr>
                <w:rFonts w:eastAsia="TimesNewRomanPSMT" w:cs="Arial"/>
                <w:bCs/>
                <w:i/>
              </w:rPr>
            </w:pPr>
          </w:p>
          <w:p w14:paraId="3ED6429B" w14:textId="77777777" w:rsidR="00343A18" w:rsidRPr="0074613E"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C600A9" w14:textId="77777777" w:rsidR="00343A18" w:rsidRPr="0074613E" w:rsidRDefault="00343A18" w:rsidP="00BC01DC">
            <w:pPr>
              <w:snapToGrid w:val="0"/>
              <w:spacing w:before="0"/>
              <w:rPr>
                <w:rFonts w:eastAsia="TimesNewRomanPSMT" w:cs="Arial"/>
                <w:bCs/>
                <w:i/>
              </w:rPr>
            </w:pPr>
          </w:p>
          <w:p w14:paraId="131430C2" w14:textId="77777777" w:rsidR="00343A18" w:rsidRPr="0074613E" w:rsidRDefault="00343A18" w:rsidP="00BC01DC">
            <w:pPr>
              <w:spacing w:before="0"/>
              <w:rPr>
                <w:rFonts w:eastAsia="TimesNewRomanPSMT" w:cs="Arial"/>
                <w:b/>
                <w:bCs/>
              </w:rPr>
            </w:pPr>
            <w:r w:rsidRPr="007461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F4265" w14:textId="77777777" w:rsidR="00343A18" w:rsidRPr="0074613E" w:rsidRDefault="00343A18" w:rsidP="00BC01DC">
            <w:pPr>
              <w:snapToGrid w:val="0"/>
              <w:spacing w:before="0"/>
              <w:rPr>
                <w:rFonts w:eastAsia="TimesNewRomanPSMT" w:cs="Arial"/>
                <w:b/>
                <w:bCs/>
              </w:rPr>
            </w:pPr>
          </w:p>
        </w:tc>
      </w:tr>
      <w:tr w:rsidR="00343A18" w:rsidRPr="0074613E" w14:paraId="26710696" w14:textId="77777777" w:rsidTr="00BC01DC">
        <w:tc>
          <w:tcPr>
            <w:tcW w:w="465" w:type="dxa"/>
            <w:tcBorders>
              <w:top w:val="single" w:sz="4" w:space="0" w:color="000000"/>
              <w:left w:val="single" w:sz="4" w:space="0" w:color="000000"/>
              <w:bottom w:val="single" w:sz="4" w:space="0" w:color="000000"/>
            </w:tcBorders>
            <w:shd w:val="clear" w:color="auto" w:fill="auto"/>
          </w:tcPr>
          <w:p w14:paraId="2C5FB74E" w14:textId="77777777" w:rsidR="00343A18" w:rsidRPr="0074613E"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07EB06" w14:textId="77777777" w:rsidR="00343A18" w:rsidRPr="0074613E" w:rsidRDefault="00343A18" w:rsidP="00BC01DC">
            <w:pPr>
              <w:snapToGrid w:val="0"/>
              <w:spacing w:before="0"/>
              <w:rPr>
                <w:rFonts w:eastAsia="TimesNewRomanPSMT" w:cs="Arial"/>
                <w:bCs/>
                <w:i/>
              </w:rPr>
            </w:pPr>
          </w:p>
          <w:p w14:paraId="1DD02E28" w14:textId="77777777" w:rsidR="00343A18" w:rsidRPr="0074613E" w:rsidRDefault="00343A18" w:rsidP="00BC01DC">
            <w:pPr>
              <w:spacing w:before="0"/>
              <w:rPr>
                <w:rFonts w:eastAsia="TimesNewRomanPSMT" w:cs="Arial"/>
                <w:b/>
                <w:bCs/>
              </w:rPr>
            </w:pPr>
            <w:r w:rsidRPr="007461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877A70" w14:textId="77777777" w:rsidR="00343A18" w:rsidRPr="0074613E" w:rsidRDefault="00343A18" w:rsidP="00BC01DC">
            <w:pPr>
              <w:snapToGrid w:val="0"/>
              <w:spacing w:before="0"/>
              <w:rPr>
                <w:rFonts w:eastAsia="TimesNewRomanPSMT" w:cs="Arial"/>
                <w:b/>
                <w:bCs/>
              </w:rPr>
            </w:pPr>
          </w:p>
        </w:tc>
      </w:tr>
      <w:tr w:rsidR="00343A18" w:rsidRPr="0074613E" w14:paraId="0A887671" w14:textId="77777777" w:rsidTr="00BC01DC">
        <w:tc>
          <w:tcPr>
            <w:tcW w:w="465" w:type="dxa"/>
            <w:tcBorders>
              <w:top w:val="single" w:sz="4" w:space="0" w:color="000000"/>
              <w:left w:val="single" w:sz="4" w:space="0" w:color="000000"/>
              <w:bottom w:val="single" w:sz="4" w:space="0" w:color="000000"/>
            </w:tcBorders>
            <w:shd w:val="clear" w:color="auto" w:fill="auto"/>
          </w:tcPr>
          <w:p w14:paraId="5916718C" w14:textId="77777777" w:rsidR="00343A18" w:rsidRPr="0074613E"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0EE585" w14:textId="77777777" w:rsidR="00343A18" w:rsidRPr="0074613E" w:rsidRDefault="00343A18" w:rsidP="00BC01DC">
            <w:pPr>
              <w:snapToGrid w:val="0"/>
              <w:spacing w:before="0"/>
              <w:rPr>
                <w:rFonts w:eastAsia="TimesNewRomanPSMT" w:cs="Arial"/>
                <w:bCs/>
                <w:i/>
                <w:lang w:val="ru-RU"/>
              </w:rPr>
            </w:pPr>
          </w:p>
          <w:p w14:paraId="4F87FB1A" w14:textId="77777777" w:rsidR="00343A18" w:rsidRPr="0074613E" w:rsidRDefault="00343A18" w:rsidP="00BC01DC">
            <w:pPr>
              <w:spacing w:before="0"/>
              <w:rPr>
                <w:rFonts w:eastAsia="TimesNewRomanPSMT" w:cs="Arial"/>
                <w:b/>
                <w:bCs/>
                <w:lang w:val="ru-RU"/>
              </w:rPr>
            </w:pPr>
            <w:r w:rsidRPr="0074613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901D8" w14:textId="77777777" w:rsidR="00343A18" w:rsidRPr="0074613E" w:rsidRDefault="00343A18" w:rsidP="00BC01DC">
            <w:pPr>
              <w:snapToGrid w:val="0"/>
              <w:spacing w:before="0"/>
              <w:rPr>
                <w:rFonts w:eastAsia="TimesNewRomanPSMT" w:cs="Arial"/>
                <w:b/>
                <w:bCs/>
                <w:lang w:val="ru-RU"/>
              </w:rPr>
            </w:pPr>
          </w:p>
        </w:tc>
      </w:tr>
      <w:tr w:rsidR="00343A18" w:rsidRPr="0074613E" w14:paraId="719285AF" w14:textId="77777777" w:rsidTr="00BC01DC">
        <w:tc>
          <w:tcPr>
            <w:tcW w:w="465" w:type="dxa"/>
            <w:tcBorders>
              <w:top w:val="single" w:sz="4" w:space="0" w:color="000000"/>
              <w:left w:val="single" w:sz="4" w:space="0" w:color="000000"/>
              <w:bottom w:val="single" w:sz="4" w:space="0" w:color="000000"/>
            </w:tcBorders>
            <w:shd w:val="clear" w:color="auto" w:fill="auto"/>
          </w:tcPr>
          <w:p w14:paraId="30347EA8" w14:textId="77777777" w:rsidR="00343A18" w:rsidRPr="0074613E"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EBAFF2" w14:textId="77777777" w:rsidR="00343A18" w:rsidRPr="0074613E" w:rsidRDefault="00343A18" w:rsidP="00BC01DC">
            <w:pPr>
              <w:snapToGrid w:val="0"/>
              <w:spacing w:before="0"/>
              <w:rPr>
                <w:rFonts w:eastAsia="TimesNewRomanPSMT" w:cs="Arial"/>
                <w:bCs/>
                <w:i/>
                <w:lang w:val="ru-RU"/>
              </w:rPr>
            </w:pPr>
          </w:p>
          <w:p w14:paraId="34C9CA9B" w14:textId="77777777" w:rsidR="00343A18" w:rsidRPr="0074613E" w:rsidRDefault="00343A18" w:rsidP="00BC01DC">
            <w:pPr>
              <w:spacing w:before="0"/>
              <w:rPr>
                <w:rFonts w:eastAsia="TimesNewRomanPSMT" w:cs="Arial"/>
                <w:b/>
                <w:bCs/>
                <w:lang w:val="ru-RU"/>
              </w:rPr>
            </w:pPr>
            <w:r w:rsidRPr="0074613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6E612B" w14:textId="77777777" w:rsidR="00343A18" w:rsidRPr="0074613E" w:rsidRDefault="00343A18" w:rsidP="00BC01DC">
            <w:pPr>
              <w:snapToGrid w:val="0"/>
              <w:spacing w:before="0"/>
              <w:rPr>
                <w:rFonts w:eastAsia="TimesNewRomanPSMT" w:cs="Arial"/>
                <w:b/>
                <w:bCs/>
                <w:lang w:val="ru-RU"/>
              </w:rPr>
            </w:pPr>
          </w:p>
        </w:tc>
      </w:tr>
    </w:tbl>
    <w:p w14:paraId="1D1F8D54" w14:textId="77777777" w:rsidR="00343A18" w:rsidRPr="0074613E" w:rsidRDefault="00343A18" w:rsidP="00343A18">
      <w:pPr>
        <w:spacing w:before="0"/>
        <w:rPr>
          <w:rFonts w:cs="Arial"/>
          <w:b/>
          <w:bCs/>
          <w:i/>
          <w:iCs/>
          <w:u w:val="single"/>
          <w:lang w:val="ru-RU"/>
        </w:rPr>
      </w:pPr>
    </w:p>
    <w:p w14:paraId="5E7D81A4" w14:textId="77777777" w:rsidR="00343A18" w:rsidRPr="0074613E" w:rsidRDefault="00343A18" w:rsidP="00343A18">
      <w:pPr>
        <w:spacing w:before="0"/>
        <w:rPr>
          <w:rFonts w:cs="Arial"/>
          <w:i/>
          <w:iCs/>
          <w:lang w:val="ru-RU"/>
        </w:rPr>
      </w:pPr>
      <w:r w:rsidRPr="0074613E">
        <w:rPr>
          <w:rFonts w:cs="Arial"/>
          <w:b/>
          <w:bCs/>
          <w:i/>
          <w:iCs/>
          <w:u w:val="single"/>
          <w:lang w:val="ru-RU"/>
        </w:rPr>
        <w:t>Напомена:</w:t>
      </w:r>
    </w:p>
    <w:p w14:paraId="0FE35E47" w14:textId="77777777" w:rsidR="00343A18" w:rsidRPr="0074613E" w:rsidRDefault="00343A18" w:rsidP="00343A18">
      <w:pPr>
        <w:spacing w:before="0"/>
        <w:rPr>
          <w:rFonts w:eastAsia="TimesNewRomanPSMT" w:cs="Arial"/>
          <w:b/>
          <w:bCs/>
          <w:lang w:val="ru-RU"/>
        </w:rPr>
      </w:pPr>
      <w:r w:rsidRPr="0074613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0A47A46" w14:textId="77777777" w:rsidR="00343A18" w:rsidRPr="0074613E" w:rsidRDefault="00343A18" w:rsidP="00343A18">
      <w:pPr>
        <w:spacing w:before="0"/>
        <w:rPr>
          <w:rFonts w:eastAsia="TimesNewRomanPSMT" w:cs="Arial"/>
          <w:b/>
          <w:bCs/>
          <w:lang w:val="ru-RU"/>
        </w:rPr>
      </w:pPr>
    </w:p>
    <w:p w14:paraId="60F396E9" w14:textId="77777777" w:rsidR="00D9462D" w:rsidRPr="0074613E" w:rsidRDefault="00D9462D" w:rsidP="00343A18">
      <w:pPr>
        <w:spacing w:before="0"/>
        <w:rPr>
          <w:rFonts w:eastAsia="TimesNewRomanPSMT" w:cs="Arial"/>
          <w:b/>
          <w:bCs/>
          <w:lang w:val="ru-RU"/>
        </w:rPr>
      </w:pPr>
    </w:p>
    <w:p w14:paraId="7BF14D6B" w14:textId="77777777" w:rsidR="00343A18" w:rsidRPr="0074613E" w:rsidRDefault="00343A18" w:rsidP="00343A18">
      <w:pPr>
        <w:spacing w:before="0"/>
        <w:rPr>
          <w:rFonts w:eastAsia="TimesNewRomanPSMT" w:cs="Arial"/>
          <w:b/>
          <w:bCs/>
          <w:i/>
          <w:lang w:val="ru-RU"/>
        </w:rPr>
      </w:pPr>
      <w:r w:rsidRPr="0074613E">
        <w:rPr>
          <w:rFonts w:eastAsia="TimesNewRomanPSMT" w:cs="Arial"/>
          <w:b/>
          <w:bCs/>
          <w:i/>
          <w:lang w:val="sr-Cyrl-CS"/>
        </w:rPr>
        <w:t xml:space="preserve">4) </w:t>
      </w:r>
      <w:r w:rsidRPr="0074613E">
        <w:rPr>
          <w:rFonts w:eastAsia="TimesNewRomanPSMT" w:cs="Arial"/>
          <w:b/>
          <w:bCs/>
          <w:i/>
          <w:lang w:val="ru-RU"/>
        </w:rPr>
        <w:t>ПОДАЦИ ЧЛАНУ ГРУПЕ ПОНУЂАЧА</w:t>
      </w:r>
    </w:p>
    <w:p w14:paraId="73340DD6" w14:textId="77777777" w:rsidR="00343A18" w:rsidRPr="0074613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74613E" w14:paraId="67D05BB8" w14:textId="77777777" w:rsidTr="00BC01DC">
        <w:tc>
          <w:tcPr>
            <w:tcW w:w="465" w:type="dxa"/>
            <w:tcBorders>
              <w:top w:val="single" w:sz="4" w:space="0" w:color="000000"/>
              <w:left w:val="single" w:sz="4" w:space="0" w:color="000000"/>
              <w:bottom w:val="single" w:sz="4" w:space="0" w:color="000000"/>
            </w:tcBorders>
            <w:shd w:val="clear" w:color="auto" w:fill="auto"/>
          </w:tcPr>
          <w:p w14:paraId="2F03B045" w14:textId="77777777" w:rsidR="00343A18" w:rsidRPr="0074613E" w:rsidRDefault="00343A18" w:rsidP="00BC01DC">
            <w:pPr>
              <w:snapToGrid w:val="0"/>
              <w:spacing w:before="0"/>
              <w:rPr>
                <w:rFonts w:cs="Arial"/>
              </w:rPr>
            </w:pPr>
          </w:p>
          <w:p w14:paraId="3B8E25B4" w14:textId="77777777" w:rsidR="00343A18" w:rsidRPr="0074613E" w:rsidRDefault="00343A18" w:rsidP="00BC01DC">
            <w:pPr>
              <w:spacing w:before="0"/>
              <w:rPr>
                <w:rFonts w:eastAsia="TimesNewRomanPSMT" w:cs="Arial"/>
                <w:bCs/>
                <w:i/>
                <w:lang w:val="ru-RU"/>
              </w:rPr>
            </w:pPr>
            <w:r w:rsidRPr="0074613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7492DAD" w14:textId="77777777" w:rsidR="00343A18" w:rsidRPr="0074613E" w:rsidRDefault="00343A18" w:rsidP="00BC01DC">
            <w:pPr>
              <w:snapToGrid w:val="0"/>
              <w:spacing w:before="0"/>
              <w:rPr>
                <w:rFonts w:eastAsia="TimesNewRomanPSMT" w:cs="Arial"/>
                <w:bCs/>
                <w:i/>
                <w:lang w:val="ru-RU"/>
              </w:rPr>
            </w:pPr>
          </w:p>
          <w:p w14:paraId="2D6A2409" w14:textId="77777777" w:rsidR="00343A18" w:rsidRPr="0074613E" w:rsidRDefault="00343A18" w:rsidP="00BC01DC">
            <w:pPr>
              <w:spacing w:before="0"/>
              <w:rPr>
                <w:rFonts w:eastAsia="TimesNewRomanPSMT" w:cs="Arial"/>
                <w:b/>
                <w:bCs/>
                <w:lang w:val="ru-RU"/>
              </w:rPr>
            </w:pPr>
            <w:r w:rsidRPr="0074613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52D1B" w14:textId="77777777" w:rsidR="00343A18" w:rsidRPr="0074613E" w:rsidRDefault="00343A18" w:rsidP="00BC01DC">
            <w:pPr>
              <w:snapToGrid w:val="0"/>
              <w:spacing w:before="0"/>
              <w:rPr>
                <w:rFonts w:eastAsia="TimesNewRomanPSMT" w:cs="Arial"/>
                <w:b/>
                <w:bCs/>
                <w:lang w:val="ru-RU"/>
              </w:rPr>
            </w:pPr>
          </w:p>
        </w:tc>
      </w:tr>
      <w:tr w:rsidR="0055619B" w:rsidRPr="0074613E" w14:paraId="6E12A96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F5B85CC" w14:textId="77777777" w:rsidR="0055619B" w:rsidRPr="0074613E"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528C8CA" w14:textId="77777777" w:rsidR="0055619B" w:rsidRPr="0074613E" w:rsidRDefault="0055619B" w:rsidP="00BC01DC">
            <w:pPr>
              <w:snapToGrid w:val="0"/>
              <w:spacing w:before="0"/>
              <w:rPr>
                <w:rFonts w:eastAsia="TimesNewRomanPSMT" w:cs="Arial"/>
                <w:bCs/>
                <w:i/>
                <w:lang w:val="ru-RU"/>
              </w:rPr>
            </w:pPr>
            <w:r w:rsidRPr="0074613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BB383" w14:textId="77777777" w:rsidR="0055619B" w:rsidRPr="0074613E" w:rsidRDefault="0055619B" w:rsidP="00BC01DC">
            <w:pPr>
              <w:snapToGrid w:val="0"/>
              <w:spacing w:before="0"/>
              <w:rPr>
                <w:rFonts w:eastAsia="TimesNewRomanPSMT" w:cs="Arial"/>
                <w:b/>
                <w:bCs/>
                <w:lang w:val="ru-RU"/>
              </w:rPr>
            </w:pPr>
          </w:p>
        </w:tc>
      </w:tr>
      <w:tr w:rsidR="00343A18" w:rsidRPr="0074613E" w14:paraId="31EE8F95" w14:textId="77777777" w:rsidTr="00BC01DC">
        <w:tc>
          <w:tcPr>
            <w:tcW w:w="465" w:type="dxa"/>
            <w:tcBorders>
              <w:top w:val="single" w:sz="4" w:space="0" w:color="000000"/>
              <w:left w:val="single" w:sz="4" w:space="0" w:color="000000"/>
              <w:bottom w:val="single" w:sz="4" w:space="0" w:color="000000"/>
            </w:tcBorders>
            <w:shd w:val="clear" w:color="auto" w:fill="auto"/>
          </w:tcPr>
          <w:p w14:paraId="5CF94475" w14:textId="77777777" w:rsidR="00343A18" w:rsidRPr="0074613E" w:rsidRDefault="00343A18" w:rsidP="00BC01DC">
            <w:pPr>
              <w:snapToGrid w:val="0"/>
              <w:spacing w:before="0"/>
              <w:rPr>
                <w:rFonts w:eastAsia="TimesNewRomanPSMT" w:cs="Arial"/>
                <w:bCs/>
                <w:i/>
                <w:lang w:val="ru-RU"/>
              </w:rPr>
            </w:pPr>
          </w:p>
          <w:p w14:paraId="61C42254" w14:textId="77777777" w:rsidR="00343A18" w:rsidRPr="0074613E"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65EAF3" w14:textId="77777777" w:rsidR="00343A18" w:rsidRPr="0074613E" w:rsidRDefault="00343A18" w:rsidP="00BC01DC">
            <w:pPr>
              <w:snapToGrid w:val="0"/>
              <w:spacing w:before="0"/>
              <w:rPr>
                <w:rFonts w:eastAsia="TimesNewRomanPSMT" w:cs="Arial"/>
                <w:bCs/>
                <w:i/>
                <w:lang w:val="ru-RU"/>
              </w:rPr>
            </w:pPr>
          </w:p>
          <w:p w14:paraId="2CF33E7A" w14:textId="77777777" w:rsidR="00343A18" w:rsidRPr="0074613E" w:rsidRDefault="00343A18" w:rsidP="00BC01DC">
            <w:pPr>
              <w:spacing w:before="0"/>
              <w:rPr>
                <w:rFonts w:eastAsia="TimesNewRomanPSMT" w:cs="Arial"/>
                <w:b/>
                <w:bCs/>
              </w:rPr>
            </w:pPr>
            <w:r w:rsidRPr="007461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08BC4" w14:textId="77777777" w:rsidR="00343A18" w:rsidRPr="0074613E" w:rsidRDefault="00343A18" w:rsidP="00BC01DC">
            <w:pPr>
              <w:snapToGrid w:val="0"/>
              <w:spacing w:before="0"/>
              <w:rPr>
                <w:rFonts w:eastAsia="TimesNewRomanPSMT" w:cs="Arial"/>
                <w:b/>
                <w:bCs/>
              </w:rPr>
            </w:pPr>
          </w:p>
        </w:tc>
      </w:tr>
      <w:tr w:rsidR="00343A18" w:rsidRPr="0074613E" w14:paraId="439D9DEA" w14:textId="77777777" w:rsidTr="00BC01DC">
        <w:tc>
          <w:tcPr>
            <w:tcW w:w="465" w:type="dxa"/>
            <w:tcBorders>
              <w:top w:val="single" w:sz="4" w:space="0" w:color="000000"/>
              <w:left w:val="single" w:sz="4" w:space="0" w:color="000000"/>
              <w:bottom w:val="single" w:sz="4" w:space="0" w:color="000000"/>
            </w:tcBorders>
            <w:shd w:val="clear" w:color="auto" w:fill="auto"/>
          </w:tcPr>
          <w:p w14:paraId="28071581" w14:textId="77777777" w:rsidR="00343A18" w:rsidRPr="0074613E" w:rsidRDefault="00343A18" w:rsidP="00BC01DC">
            <w:pPr>
              <w:snapToGrid w:val="0"/>
              <w:spacing w:before="0"/>
              <w:rPr>
                <w:rFonts w:eastAsia="TimesNewRomanPSMT" w:cs="Arial"/>
                <w:bCs/>
                <w:i/>
              </w:rPr>
            </w:pPr>
          </w:p>
          <w:p w14:paraId="32D0CF8E" w14:textId="77777777" w:rsidR="00343A18" w:rsidRPr="0074613E"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B73E53" w14:textId="77777777" w:rsidR="00343A18" w:rsidRPr="0074613E" w:rsidRDefault="00343A18" w:rsidP="00BC01DC">
            <w:pPr>
              <w:snapToGrid w:val="0"/>
              <w:spacing w:before="0"/>
              <w:rPr>
                <w:rFonts w:eastAsia="TimesNewRomanPSMT" w:cs="Arial"/>
                <w:bCs/>
                <w:i/>
              </w:rPr>
            </w:pPr>
          </w:p>
          <w:p w14:paraId="03DEB16D" w14:textId="77777777" w:rsidR="00343A18" w:rsidRPr="0074613E" w:rsidRDefault="00343A18" w:rsidP="00BC01DC">
            <w:pPr>
              <w:spacing w:before="0"/>
              <w:rPr>
                <w:rFonts w:eastAsia="TimesNewRomanPSMT" w:cs="Arial"/>
                <w:b/>
                <w:bCs/>
              </w:rPr>
            </w:pPr>
            <w:r w:rsidRPr="0074613E">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949B7" w14:textId="77777777" w:rsidR="00343A18" w:rsidRPr="0074613E" w:rsidRDefault="00343A18" w:rsidP="00BC01DC">
            <w:pPr>
              <w:snapToGrid w:val="0"/>
              <w:spacing w:before="0"/>
              <w:rPr>
                <w:rFonts w:eastAsia="TimesNewRomanPSMT" w:cs="Arial"/>
                <w:b/>
                <w:bCs/>
              </w:rPr>
            </w:pPr>
          </w:p>
        </w:tc>
      </w:tr>
      <w:tr w:rsidR="00343A18" w:rsidRPr="0074613E" w14:paraId="19E9A5A8" w14:textId="77777777" w:rsidTr="00BC01DC">
        <w:tc>
          <w:tcPr>
            <w:tcW w:w="465" w:type="dxa"/>
            <w:tcBorders>
              <w:top w:val="single" w:sz="4" w:space="0" w:color="000000"/>
              <w:left w:val="single" w:sz="4" w:space="0" w:color="000000"/>
              <w:bottom w:val="single" w:sz="4" w:space="0" w:color="000000"/>
            </w:tcBorders>
            <w:shd w:val="clear" w:color="auto" w:fill="auto"/>
          </w:tcPr>
          <w:p w14:paraId="10BFE8D6" w14:textId="77777777" w:rsidR="00343A18" w:rsidRPr="0074613E" w:rsidRDefault="00343A18" w:rsidP="00BC01DC">
            <w:pPr>
              <w:snapToGrid w:val="0"/>
              <w:spacing w:before="0"/>
              <w:rPr>
                <w:rFonts w:eastAsia="TimesNewRomanPSMT" w:cs="Arial"/>
                <w:bCs/>
                <w:i/>
              </w:rPr>
            </w:pPr>
          </w:p>
          <w:p w14:paraId="2D541084" w14:textId="77777777" w:rsidR="00343A18" w:rsidRPr="0074613E"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0A6954" w14:textId="77777777" w:rsidR="00343A18" w:rsidRPr="0074613E" w:rsidRDefault="00343A18" w:rsidP="00BC01DC">
            <w:pPr>
              <w:snapToGrid w:val="0"/>
              <w:spacing w:before="0"/>
              <w:rPr>
                <w:rFonts w:eastAsia="TimesNewRomanPSMT" w:cs="Arial"/>
                <w:bCs/>
                <w:i/>
              </w:rPr>
            </w:pPr>
          </w:p>
          <w:p w14:paraId="63777908" w14:textId="77777777" w:rsidR="00343A18" w:rsidRPr="0074613E" w:rsidRDefault="00343A18" w:rsidP="00BC01DC">
            <w:pPr>
              <w:spacing w:before="0"/>
              <w:rPr>
                <w:rFonts w:eastAsia="TimesNewRomanPSMT" w:cs="Arial"/>
                <w:b/>
                <w:bCs/>
              </w:rPr>
            </w:pPr>
            <w:r w:rsidRPr="007461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6B069D" w14:textId="77777777" w:rsidR="00343A18" w:rsidRPr="0074613E" w:rsidRDefault="00343A18" w:rsidP="00BC01DC">
            <w:pPr>
              <w:snapToGrid w:val="0"/>
              <w:spacing w:before="0"/>
              <w:rPr>
                <w:rFonts w:eastAsia="TimesNewRomanPSMT" w:cs="Arial"/>
                <w:b/>
                <w:bCs/>
              </w:rPr>
            </w:pPr>
          </w:p>
        </w:tc>
      </w:tr>
      <w:tr w:rsidR="00343A18" w:rsidRPr="0074613E" w14:paraId="5BD2054E" w14:textId="77777777" w:rsidTr="00BC01DC">
        <w:tc>
          <w:tcPr>
            <w:tcW w:w="465" w:type="dxa"/>
            <w:tcBorders>
              <w:top w:val="single" w:sz="4" w:space="0" w:color="000000"/>
              <w:left w:val="single" w:sz="4" w:space="0" w:color="000000"/>
              <w:bottom w:val="single" w:sz="4" w:space="0" w:color="000000"/>
            </w:tcBorders>
            <w:shd w:val="clear" w:color="auto" w:fill="auto"/>
          </w:tcPr>
          <w:p w14:paraId="3384D1CF" w14:textId="77777777" w:rsidR="00343A18" w:rsidRPr="0074613E"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71B962" w14:textId="77777777" w:rsidR="00343A18" w:rsidRPr="0074613E" w:rsidRDefault="00343A18" w:rsidP="00BC01DC">
            <w:pPr>
              <w:snapToGrid w:val="0"/>
              <w:spacing w:before="0"/>
              <w:rPr>
                <w:rFonts w:eastAsia="TimesNewRomanPSMT" w:cs="Arial"/>
                <w:bCs/>
                <w:i/>
              </w:rPr>
            </w:pPr>
          </w:p>
          <w:p w14:paraId="6AE1AD81" w14:textId="77777777" w:rsidR="00343A18" w:rsidRPr="0074613E" w:rsidRDefault="00343A18" w:rsidP="00BC01DC">
            <w:pPr>
              <w:spacing w:before="0"/>
              <w:rPr>
                <w:rFonts w:eastAsia="TimesNewRomanPSMT" w:cs="Arial"/>
                <w:b/>
                <w:bCs/>
              </w:rPr>
            </w:pPr>
            <w:r w:rsidRPr="007461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A23F3" w14:textId="77777777" w:rsidR="00343A18" w:rsidRPr="0074613E" w:rsidRDefault="00343A18" w:rsidP="00BC01DC">
            <w:pPr>
              <w:snapToGrid w:val="0"/>
              <w:spacing w:before="0"/>
              <w:rPr>
                <w:rFonts w:eastAsia="TimesNewRomanPSMT" w:cs="Arial"/>
                <w:b/>
                <w:bCs/>
              </w:rPr>
            </w:pPr>
          </w:p>
        </w:tc>
      </w:tr>
      <w:tr w:rsidR="00343A18" w:rsidRPr="0074613E" w14:paraId="37A5AFFB" w14:textId="77777777" w:rsidTr="00BC01DC">
        <w:tc>
          <w:tcPr>
            <w:tcW w:w="465" w:type="dxa"/>
            <w:tcBorders>
              <w:top w:val="single" w:sz="4" w:space="0" w:color="000000"/>
              <w:left w:val="single" w:sz="4" w:space="0" w:color="000000"/>
              <w:bottom w:val="single" w:sz="4" w:space="0" w:color="000000"/>
            </w:tcBorders>
            <w:shd w:val="clear" w:color="auto" w:fill="auto"/>
          </w:tcPr>
          <w:p w14:paraId="23226E0F" w14:textId="77777777" w:rsidR="00343A18" w:rsidRPr="0074613E" w:rsidRDefault="00343A18" w:rsidP="00BC01DC">
            <w:pPr>
              <w:snapToGrid w:val="0"/>
              <w:spacing w:before="0"/>
              <w:rPr>
                <w:rFonts w:eastAsia="TimesNewRomanPSMT" w:cs="Arial"/>
                <w:bCs/>
                <w:i/>
              </w:rPr>
            </w:pPr>
          </w:p>
          <w:p w14:paraId="7AE4FE6D" w14:textId="77777777" w:rsidR="00343A18" w:rsidRPr="0074613E" w:rsidRDefault="00343A18" w:rsidP="00BC01DC">
            <w:pPr>
              <w:spacing w:before="0"/>
              <w:rPr>
                <w:rFonts w:eastAsia="TimesNewRomanPSMT" w:cs="Arial"/>
                <w:bCs/>
                <w:i/>
                <w:lang w:val="ru-RU"/>
              </w:rPr>
            </w:pPr>
            <w:r w:rsidRPr="0074613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E0198A7" w14:textId="77777777" w:rsidR="00343A18" w:rsidRPr="0074613E" w:rsidRDefault="00343A18" w:rsidP="00BC01DC">
            <w:pPr>
              <w:snapToGrid w:val="0"/>
              <w:spacing w:before="0"/>
              <w:rPr>
                <w:rFonts w:eastAsia="TimesNewRomanPSMT" w:cs="Arial"/>
                <w:bCs/>
                <w:i/>
                <w:lang w:val="ru-RU"/>
              </w:rPr>
            </w:pPr>
          </w:p>
          <w:p w14:paraId="5E4A1EA6" w14:textId="77777777" w:rsidR="00343A18" w:rsidRPr="0074613E" w:rsidRDefault="00343A18" w:rsidP="00BC01DC">
            <w:pPr>
              <w:spacing w:before="0"/>
              <w:rPr>
                <w:rFonts w:eastAsia="TimesNewRomanPSMT" w:cs="Arial"/>
                <w:b/>
                <w:bCs/>
                <w:lang w:val="ru-RU"/>
              </w:rPr>
            </w:pPr>
            <w:r w:rsidRPr="0074613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6BA4B" w14:textId="77777777" w:rsidR="00343A18" w:rsidRPr="0074613E" w:rsidRDefault="00343A18" w:rsidP="00BC01DC">
            <w:pPr>
              <w:snapToGrid w:val="0"/>
              <w:spacing w:before="0"/>
              <w:rPr>
                <w:rFonts w:eastAsia="TimesNewRomanPSMT" w:cs="Arial"/>
                <w:b/>
                <w:bCs/>
                <w:lang w:val="ru-RU"/>
              </w:rPr>
            </w:pPr>
          </w:p>
        </w:tc>
      </w:tr>
      <w:tr w:rsidR="0055619B" w:rsidRPr="0074613E" w14:paraId="5528999B"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6A5CF6C4" w14:textId="77777777" w:rsidR="0055619B" w:rsidRPr="0074613E"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739B18" w14:textId="77777777" w:rsidR="0055619B" w:rsidRPr="0074613E" w:rsidRDefault="0055619B" w:rsidP="00BC01DC">
            <w:pPr>
              <w:snapToGrid w:val="0"/>
              <w:spacing w:before="0"/>
              <w:rPr>
                <w:rFonts w:eastAsia="TimesNewRomanPSMT" w:cs="Arial"/>
                <w:bCs/>
                <w:i/>
                <w:lang w:val="ru-RU"/>
              </w:rPr>
            </w:pPr>
            <w:r w:rsidRPr="0074613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18BAF" w14:textId="77777777" w:rsidR="0055619B" w:rsidRPr="0074613E" w:rsidRDefault="0055619B" w:rsidP="00BC01DC">
            <w:pPr>
              <w:snapToGrid w:val="0"/>
              <w:spacing w:before="0"/>
              <w:rPr>
                <w:rFonts w:eastAsia="TimesNewRomanPSMT" w:cs="Arial"/>
                <w:b/>
                <w:bCs/>
                <w:lang w:val="ru-RU"/>
              </w:rPr>
            </w:pPr>
          </w:p>
        </w:tc>
      </w:tr>
      <w:tr w:rsidR="00343A18" w:rsidRPr="0074613E" w14:paraId="6CFFDD55" w14:textId="77777777" w:rsidTr="00BC01DC">
        <w:tc>
          <w:tcPr>
            <w:tcW w:w="465" w:type="dxa"/>
            <w:tcBorders>
              <w:top w:val="single" w:sz="4" w:space="0" w:color="000000"/>
              <w:left w:val="single" w:sz="4" w:space="0" w:color="000000"/>
              <w:bottom w:val="single" w:sz="4" w:space="0" w:color="000000"/>
            </w:tcBorders>
            <w:shd w:val="clear" w:color="auto" w:fill="auto"/>
          </w:tcPr>
          <w:p w14:paraId="1199B1D8" w14:textId="77777777" w:rsidR="00343A18" w:rsidRPr="0074613E" w:rsidRDefault="00343A18" w:rsidP="00BC01DC">
            <w:pPr>
              <w:snapToGrid w:val="0"/>
              <w:spacing w:before="0"/>
              <w:rPr>
                <w:rFonts w:eastAsia="TimesNewRomanPSMT" w:cs="Arial"/>
                <w:bCs/>
                <w:i/>
                <w:lang w:val="ru-RU"/>
              </w:rPr>
            </w:pPr>
          </w:p>
          <w:p w14:paraId="50485979" w14:textId="77777777" w:rsidR="00343A18" w:rsidRPr="0074613E"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29D6508" w14:textId="77777777" w:rsidR="00343A18" w:rsidRPr="0074613E" w:rsidRDefault="00343A18" w:rsidP="00BC01DC">
            <w:pPr>
              <w:snapToGrid w:val="0"/>
              <w:spacing w:before="0"/>
              <w:rPr>
                <w:rFonts w:eastAsia="TimesNewRomanPSMT" w:cs="Arial"/>
                <w:bCs/>
                <w:i/>
                <w:lang w:val="ru-RU"/>
              </w:rPr>
            </w:pPr>
          </w:p>
          <w:p w14:paraId="6B3990DC" w14:textId="77777777" w:rsidR="00343A18" w:rsidRPr="0074613E" w:rsidRDefault="00343A18" w:rsidP="00BC01DC">
            <w:pPr>
              <w:spacing w:before="0"/>
              <w:rPr>
                <w:rFonts w:eastAsia="TimesNewRomanPSMT" w:cs="Arial"/>
                <w:b/>
                <w:bCs/>
              </w:rPr>
            </w:pPr>
            <w:r w:rsidRPr="007461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74788" w14:textId="77777777" w:rsidR="00343A18" w:rsidRPr="0074613E" w:rsidRDefault="00343A18" w:rsidP="00BC01DC">
            <w:pPr>
              <w:snapToGrid w:val="0"/>
              <w:spacing w:before="0"/>
              <w:rPr>
                <w:rFonts w:eastAsia="TimesNewRomanPSMT" w:cs="Arial"/>
                <w:b/>
                <w:bCs/>
              </w:rPr>
            </w:pPr>
          </w:p>
        </w:tc>
      </w:tr>
      <w:tr w:rsidR="00343A18" w:rsidRPr="0074613E" w14:paraId="46600010" w14:textId="77777777" w:rsidTr="00BC01DC">
        <w:tc>
          <w:tcPr>
            <w:tcW w:w="465" w:type="dxa"/>
            <w:tcBorders>
              <w:top w:val="single" w:sz="4" w:space="0" w:color="000000"/>
              <w:left w:val="single" w:sz="4" w:space="0" w:color="000000"/>
              <w:bottom w:val="single" w:sz="4" w:space="0" w:color="000000"/>
            </w:tcBorders>
            <w:shd w:val="clear" w:color="auto" w:fill="auto"/>
          </w:tcPr>
          <w:p w14:paraId="2EDAF72C" w14:textId="77777777" w:rsidR="00343A18" w:rsidRPr="0074613E" w:rsidRDefault="00343A18" w:rsidP="00BC01DC">
            <w:pPr>
              <w:snapToGrid w:val="0"/>
              <w:spacing w:before="0"/>
              <w:rPr>
                <w:rFonts w:eastAsia="TimesNewRomanPSMT" w:cs="Arial"/>
                <w:bCs/>
                <w:i/>
              </w:rPr>
            </w:pPr>
          </w:p>
          <w:p w14:paraId="21491F0A" w14:textId="77777777" w:rsidR="00343A18" w:rsidRPr="0074613E"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388420" w14:textId="77777777" w:rsidR="00343A18" w:rsidRPr="0074613E" w:rsidRDefault="00343A18" w:rsidP="00BC01DC">
            <w:pPr>
              <w:snapToGrid w:val="0"/>
              <w:spacing w:before="0"/>
              <w:rPr>
                <w:rFonts w:eastAsia="TimesNewRomanPSMT" w:cs="Arial"/>
                <w:bCs/>
                <w:i/>
              </w:rPr>
            </w:pPr>
          </w:p>
          <w:p w14:paraId="4C3169A9" w14:textId="77777777" w:rsidR="00343A18" w:rsidRPr="0074613E" w:rsidRDefault="00343A18" w:rsidP="00BC01DC">
            <w:pPr>
              <w:spacing w:before="0"/>
              <w:rPr>
                <w:rFonts w:eastAsia="TimesNewRomanPSMT" w:cs="Arial"/>
                <w:b/>
                <w:bCs/>
              </w:rPr>
            </w:pPr>
            <w:r w:rsidRPr="007461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AF4E6A" w14:textId="77777777" w:rsidR="00343A18" w:rsidRPr="0074613E" w:rsidRDefault="00343A18" w:rsidP="00BC01DC">
            <w:pPr>
              <w:snapToGrid w:val="0"/>
              <w:spacing w:before="0"/>
              <w:rPr>
                <w:rFonts w:eastAsia="TimesNewRomanPSMT" w:cs="Arial"/>
                <w:b/>
                <w:bCs/>
              </w:rPr>
            </w:pPr>
          </w:p>
        </w:tc>
      </w:tr>
      <w:tr w:rsidR="00343A18" w:rsidRPr="0074613E" w14:paraId="41DF4D74" w14:textId="77777777" w:rsidTr="00BC01DC">
        <w:tc>
          <w:tcPr>
            <w:tcW w:w="465" w:type="dxa"/>
            <w:tcBorders>
              <w:top w:val="single" w:sz="4" w:space="0" w:color="000000"/>
              <w:left w:val="single" w:sz="4" w:space="0" w:color="000000"/>
              <w:bottom w:val="single" w:sz="4" w:space="0" w:color="000000"/>
            </w:tcBorders>
            <w:shd w:val="clear" w:color="auto" w:fill="auto"/>
          </w:tcPr>
          <w:p w14:paraId="6BEF518F" w14:textId="77777777" w:rsidR="00343A18" w:rsidRPr="0074613E" w:rsidRDefault="00343A18" w:rsidP="00BC01DC">
            <w:pPr>
              <w:snapToGrid w:val="0"/>
              <w:spacing w:before="0"/>
              <w:rPr>
                <w:rFonts w:eastAsia="TimesNewRomanPSMT" w:cs="Arial"/>
                <w:bCs/>
                <w:i/>
              </w:rPr>
            </w:pPr>
          </w:p>
          <w:p w14:paraId="5718BC6E" w14:textId="77777777" w:rsidR="00343A18" w:rsidRPr="0074613E"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01ADF0" w14:textId="77777777" w:rsidR="00343A18" w:rsidRPr="0074613E" w:rsidRDefault="00343A18" w:rsidP="00BC01DC">
            <w:pPr>
              <w:snapToGrid w:val="0"/>
              <w:spacing w:before="0"/>
              <w:rPr>
                <w:rFonts w:eastAsia="TimesNewRomanPSMT" w:cs="Arial"/>
                <w:bCs/>
                <w:i/>
              </w:rPr>
            </w:pPr>
          </w:p>
          <w:p w14:paraId="3A7AB232" w14:textId="77777777" w:rsidR="00343A18" w:rsidRPr="0074613E" w:rsidRDefault="00343A18" w:rsidP="00BC01DC">
            <w:pPr>
              <w:spacing w:before="0"/>
              <w:rPr>
                <w:rFonts w:eastAsia="TimesNewRomanPSMT" w:cs="Arial"/>
                <w:b/>
                <w:bCs/>
              </w:rPr>
            </w:pPr>
            <w:r w:rsidRPr="007461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12F21F" w14:textId="77777777" w:rsidR="00343A18" w:rsidRPr="0074613E" w:rsidRDefault="00343A18" w:rsidP="00BC01DC">
            <w:pPr>
              <w:snapToGrid w:val="0"/>
              <w:spacing w:before="0"/>
              <w:rPr>
                <w:rFonts w:eastAsia="TimesNewRomanPSMT" w:cs="Arial"/>
                <w:b/>
                <w:bCs/>
              </w:rPr>
            </w:pPr>
          </w:p>
        </w:tc>
      </w:tr>
      <w:tr w:rsidR="00343A18" w:rsidRPr="0074613E" w14:paraId="18A7C979" w14:textId="77777777" w:rsidTr="00BC01DC">
        <w:tc>
          <w:tcPr>
            <w:tcW w:w="465" w:type="dxa"/>
            <w:tcBorders>
              <w:top w:val="single" w:sz="4" w:space="0" w:color="000000"/>
              <w:left w:val="single" w:sz="4" w:space="0" w:color="000000"/>
              <w:bottom w:val="single" w:sz="4" w:space="0" w:color="000000"/>
            </w:tcBorders>
            <w:shd w:val="clear" w:color="auto" w:fill="auto"/>
          </w:tcPr>
          <w:p w14:paraId="2EAB2BD7" w14:textId="77777777" w:rsidR="00343A18" w:rsidRPr="0074613E"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BDA2A1" w14:textId="77777777" w:rsidR="00343A18" w:rsidRPr="0074613E" w:rsidRDefault="00343A18" w:rsidP="00BC01DC">
            <w:pPr>
              <w:snapToGrid w:val="0"/>
              <w:spacing w:before="0"/>
              <w:rPr>
                <w:rFonts w:eastAsia="TimesNewRomanPSMT" w:cs="Arial"/>
                <w:bCs/>
                <w:i/>
              </w:rPr>
            </w:pPr>
          </w:p>
          <w:p w14:paraId="4114FE4A" w14:textId="77777777" w:rsidR="00343A18" w:rsidRPr="0074613E" w:rsidRDefault="00343A18" w:rsidP="00BC01DC">
            <w:pPr>
              <w:spacing w:before="0"/>
              <w:rPr>
                <w:rFonts w:eastAsia="TimesNewRomanPSMT" w:cs="Arial"/>
                <w:b/>
                <w:bCs/>
              </w:rPr>
            </w:pPr>
            <w:r w:rsidRPr="007461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23D7" w14:textId="77777777" w:rsidR="00343A18" w:rsidRPr="0074613E" w:rsidRDefault="00343A18" w:rsidP="00BC01DC">
            <w:pPr>
              <w:snapToGrid w:val="0"/>
              <w:spacing w:before="0"/>
              <w:rPr>
                <w:rFonts w:eastAsia="TimesNewRomanPSMT" w:cs="Arial"/>
                <w:b/>
                <w:bCs/>
              </w:rPr>
            </w:pPr>
          </w:p>
        </w:tc>
      </w:tr>
      <w:tr w:rsidR="00343A18" w:rsidRPr="0074613E" w14:paraId="02CB48B4" w14:textId="77777777" w:rsidTr="00BC01DC">
        <w:tc>
          <w:tcPr>
            <w:tcW w:w="465" w:type="dxa"/>
            <w:tcBorders>
              <w:top w:val="single" w:sz="4" w:space="0" w:color="000000"/>
              <w:left w:val="single" w:sz="4" w:space="0" w:color="000000"/>
              <w:bottom w:val="single" w:sz="4" w:space="0" w:color="000000"/>
            </w:tcBorders>
            <w:shd w:val="clear" w:color="auto" w:fill="auto"/>
          </w:tcPr>
          <w:p w14:paraId="77E8DCAD" w14:textId="77777777" w:rsidR="00343A18" w:rsidRPr="0074613E" w:rsidRDefault="00343A18" w:rsidP="00BC01DC">
            <w:pPr>
              <w:snapToGrid w:val="0"/>
              <w:spacing w:before="0"/>
              <w:rPr>
                <w:rFonts w:eastAsia="TimesNewRomanPSMT" w:cs="Arial"/>
                <w:bCs/>
                <w:i/>
              </w:rPr>
            </w:pPr>
          </w:p>
          <w:p w14:paraId="3B66E21E" w14:textId="77777777" w:rsidR="00343A18" w:rsidRPr="0074613E" w:rsidRDefault="00343A18" w:rsidP="00BC01DC">
            <w:pPr>
              <w:spacing w:before="0"/>
              <w:rPr>
                <w:rFonts w:eastAsia="TimesNewRomanPSMT" w:cs="Arial"/>
                <w:bCs/>
                <w:i/>
                <w:lang w:val="ru-RU"/>
              </w:rPr>
            </w:pPr>
            <w:r w:rsidRPr="0074613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4FD69BE" w14:textId="77777777" w:rsidR="00343A18" w:rsidRPr="0074613E" w:rsidRDefault="00343A18" w:rsidP="00BC01DC">
            <w:pPr>
              <w:snapToGrid w:val="0"/>
              <w:spacing w:before="0"/>
              <w:rPr>
                <w:rFonts w:eastAsia="TimesNewRomanPSMT" w:cs="Arial"/>
                <w:bCs/>
                <w:i/>
                <w:lang w:val="ru-RU"/>
              </w:rPr>
            </w:pPr>
          </w:p>
          <w:p w14:paraId="38CE9DDA" w14:textId="77777777" w:rsidR="00343A18" w:rsidRPr="0074613E" w:rsidRDefault="00343A18" w:rsidP="00BC01DC">
            <w:pPr>
              <w:spacing w:before="0"/>
              <w:rPr>
                <w:rFonts w:eastAsia="TimesNewRomanPSMT" w:cs="Arial"/>
                <w:b/>
                <w:bCs/>
                <w:lang w:val="ru-RU"/>
              </w:rPr>
            </w:pPr>
            <w:r w:rsidRPr="0074613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8A8989" w14:textId="77777777" w:rsidR="00343A18" w:rsidRPr="0074613E" w:rsidRDefault="00343A18" w:rsidP="00BC01DC">
            <w:pPr>
              <w:snapToGrid w:val="0"/>
              <w:spacing w:before="0"/>
              <w:rPr>
                <w:rFonts w:eastAsia="TimesNewRomanPSMT" w:cs="Arial"/>
                <w:b/>
                <w:bCs/>
                <w:lang w:val="ru-RU"/>
              </w:rPr>
            </w:pPr>
          </w:p>
        </w:tc>
      </w:tr>
      <w:tr w:rsidR="0055619B" w:rsidRPr="0074613E" w14:paraId="3188D94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BB0E580" w14:textId="77777777" w:rsidR="0055619B" w:rsidRPr="0074613E"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C613D9C" w14:textId="77777777" w:rsidR="0055619B" w:rsidRPr="0074613E" w:rsidRDefault="0055619B" w:rsidP="00BC01DC">
            <w:pPr>
              <w:snapToGrid w:val="0"/>
              <w:spacing w:before="0"/>
              <w:rPr>
                <w:rFonts w:eastAsia="TimesNewRomanPSMT" w:cs="Arial"/>
                <w:bCs/>
                <w:i/>
                <w:lang w:val="ru-RU"/>
              </w:rPr>
            </w:pPr>
            <w:r w:rsidRPr="0074613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857FE9" w14:textId="77777777" w:rsidR="0055619B" w:rsidRPr="0074613E" w:rsidRDefault="0055619B" w:rsidP="00BC01DC">
            <w:pPr>
              <w:snapToGrid w:val="0"/>
              <w:spacing w:before="0"/>
              <w:rPr>
                <w:rFonts w:eastAsia="TimesNewRomanPSMT" w:cs="Arial"/>
                <w:b/>
                <w:bCs/>
                <w:lang w:val="ru-RU"/>
              </w:rPr>
            </w:pPr>
          </w:p>
        </w:tc>
      </w:tr>
      <w:tr w:rsidR="00343A18" w:rsidRPr="0074613E" w14:paraId="784EA5E0" w14:textId="77777777" w:rsidTr="00BC01DC">
        <w:tc>
          <w:tcPr>
            <w:tcW w:w="465" w:type="dxa"/>
            <w:tcBorders>
              <w:top w:val="single" w:sz="4" w:space="0" w:color="000000"/>
              <w:left w:val="single" w:sz="4" w:space="0" w:color="000000"/>
              <w:bottom w:val="single" w:sz="4" w:space="0" w:color="000000"/>
            </w:tcBorders>
            <w:shd w:val="clear" w:color="auto" w:fill="auto"/>
          </w:tcPr>
          <w:p w14:paraId="6A032A4A" w14:textId="77777777" w:rsidR="00343A18" w:rsidRPr="0074613E" w:rsidRDefault="00343A18" w:rsidP="00BC01DC">
            <w:pPr>
              <w:snapToGrid w:val="0"/>
              <w:spacing w:before="0"/>
              <w:rPr>
                <w:rFonts w:eastAsia="TimesNewRomanPSMT" w:cs="Arial"/>
                <w:bCs/>
                <w:i/>
                <w:lang w:val="ru-RU"/>
              </w:rPr>
            </w:pPr>
          </w:p>
          <w:p w14:paraId="167A4203" w14:textId="77777777" w:rsidR="00343A18" w:rsidRPr="0074613E"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431A7E" w14:textId="77777777" w:rsidR="00343A18" w:rsidRPr="0074613E" w:rsidRDefault="00343A18" w:rsidP="00BC01DC">
            <w:pPr>
              <w:snapToGrid w:val="0"/>
              <w:spacing w:before="0"/>
              <w:rPr>
                <w:rFonts w:eastAsia="TimesNewRomanPSMT" w:cs="Arial"/>
                <w:bCs/>
                <w:i/>
                <w:lang w:val="ru-RU"/>
              </w:rPr>
            </w:pPr>
          </w:p>
          <w:p w14:paraId="085C56D4" w14:textId="77777777" w:rsidR="00343A18" w:rsidRPr="0074613E" w:rsidRDefault="00343A18" w:rsidP="00BC01DC">
            <w:pPr>
              <w:spacing w:before="0"/>
              <w:rPr>
                <w:rFonts w:eastAsia="TimesNewRomanPSMT" w:cs="Arial"/>
                <w:b/>
                <w:bCs/>
              </w:rPr>
            </w:pPr>
            <w:r w:rsidRPr="007461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BAAA7" w14:textId="77777777" w:rsidR="00343A18" w:rsidRPr="0074613E" w:rsidRDefault="00343A18" w:rsidP="00BC01DC">
            <w:pPr>
              <w:snapToGrid w:val="0"/>
              <w:spacing w:before="0"/>
              <w:rPr>
                <w:rFonts w:eastAsia="TimesNewRomanPSMT" w:cs="Arial"/>
                <w:b/>
                <w:bCs/>
              </w:rPr>
            </w:pPr>
          </w:p>
        </w:tc>
      </w:tr>
      <w:tr w:rsidR="00343A18" w:rsidRPr="0074613E" w14:paraId="01A77578" w14:textId="77777777" w:rsidTr="00BC01DC">
        <w:tc>
          <w:tcPr>
            <w:tcW w:w="465" w:type="dxa"/>
            <w:tcBorders>
              <w:top w:val="single" w:sz="4" w:space="0" w:color="000000"/>
              <w:left w:val="single" w:sz="4" w:space="0" w:color="000000"/>
              <w:bottom w:val="single" w:sz="4" w:space="0" w:color="000000"/>
            </w:tcBorders>
            <w:shd w:val="clear" w:color="auto" w:fill="auto"/>
          </w:tcPr>
          <w:p w14:paraId="7C3E8113" w14:textId="77777777" w:rsidR="00343A18" w:rsidRPr="0074613E" w:rsidRDefault="00343A18" w:rsidP="00BC01DC">
            <w:pPr>
              <w:snapToGrid w:val="0"/>
              <w:spacing w:before="0"/>
              <w:rPr>
                <w:rFonts w:eastAsia="TimesNewRomanPSMT" w:cs="Arial"/>
                <w:bCs/>
                <w:i/>
              </w:rPr>
            </w:pPr>
          </w:p>
          <w:p w14:paraId="04EABC1A" w14:textId="77777777" w:rsidR="00343A18" w:rsidRPr="0074613E"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3EF136" w14:textId="77777777" w:rsidR="00343A18" w:rsidRPr="0074613E" w:rsidRDefault="00343A18" w:rsidP="00BC01DC">
            <w:pPr>
              <w:snapToGrid w:val="0"/>
              <w:spacing w:before="0"/>
              <w:rPr>
                <w:rFonts w:eastAsia="TimesNewRomanPSMT" w:cs="Arial"/>
                <w:bCs/>
                <w:i/>
              </w:rPr>
            </w:pPr>
          </w:p>
          <w:p w14:paraId="55B86E32" w14:textId="77777777" w:rsidR="00343A18" w:rsidRPr="0074613E" w:rsidRDefault="00343A18" w:rsidP="00BC01DC">
            <w:pPr>
              <w:spacing w:before="0"/>
              <w:rPr>
                <w:rFonts w:eastAsia="TimesNewRomanPSMT" w:cs="Arial"/>
                <w:b/>
                <w:bCs/>
              </w:rPr>
            </w:pPr>
            <w:r w:rsidRPr="007461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85C3E" w14:textId="77777777" w:rsidR="00343A18" w:rsidRPr="0074613E" w:rsidRDefault="00343A18" w:rsidP="00BC01DC">
            <w:pPr>
              <w:snapToGrid w:val="0"/>
              <w:spacing w:before="0"/>
              <w:rPr>
                <w:rFonts w:eastAsia="TimesNewRomanPSMT" w:cs="Arial"/>
                <w:b/>
                <w:bCs/>
              </w:rPr>
            </w:pPr>
          </w:p>
        </w:tc>
      </w:tr>
      <w:tr w:rsidR="00343A18" w:rsidRPr="0074613E" w14:paraId="6E1885F2" w14:textId="77777777" w:rsidTr="00BC01DC">
        <w:tc>
          <w:tcPr>
            <w:tcW w:w="465" w:type="dxa"/>
            <w:tcBorders>
              <w:top w:val="single" w:sz="4" w:space="0" w:color="000000"/>
              <w:left w:val="single" w:sz="4" w:space="0" w:color="000000"/>
              <w:bottom w:val="single" w:sz="4" w:space="0" w:color="000000"/>
            </w:tcBorders>
            <w:shd w:val="clear" w:color="auto" w:fill="auto"/>
          </w:tcPr>
          <w:p w14:paraId="10521FE3" w14:textId="77777777" w:rsidR="00343A18" w:rsidRPr="0074613E" w:rsidRDefault="00343A18" w:rsidP="00BC01DC">
            <w:pPr>
              <w:snapToGrid w:val="0"/>
              <w:spacing w:before="0"/>
              <w:rPr>
                <w:rFonts w:eastAsia="TimesNewRomanPSMT" w:cs="Arial"/>
                <w:bCs/>
                <w:i/>
              </w:rPr>
            </w:pPr>
          </w:p>
          <w:p w14:paraId="399E1026" w14:textId="77777777" w:rsidR="00343A18" w:rsidRPr="0074613E"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DE481F" w14:textId="77777777" w:rsidR="00343A18" w:rsidRPr="0074613E" w:rsidRDefault="00343A18" w:rsidP="00BC01DC">
            <w:pPr>
              <w:snapToGrid w:val="0"/>
              <w:spacing w:before="0"/>
              <w:rPr>
                <w:rFonts w:eastAsia="TimesNewRomanPSMT" w:cs="Arial"/>
                <w:bCs/>
                <w:i/>
              </w:rPr>
            </w:pPr>
          </w:p>
          <w:p w14:paraId="0D81CC58" w14:textId="77777777" w:rsidR="00343A18" w:rsidRPr="0074613E" w:rsidRDefault="00343A18" w:rsidP="00BC01DC">
            <w:pPr>
              <w:spacing w:before="0"/>
              <w:rPr>
                <w:rFonts w:eastAsia="TimesNewRomanPSMT" w:cs="Arial"/>
                <w:b/>
                <w:bCs/>
              </w:rPr>
            </w:pPr>
            <w:r w:rsidRPr="007461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8901D8" w14:textId="77777777" w:rsidR="00343A18" w:rsidRPr="0074613E" w:rsidRDefault="00343A18" w:rsidP="00BC01DC">
            <w:pPr>
              <w:snapToGrid w:val="0"/>
              <w:spacing w:before="0"/>
              <w:rPr>
                <w:rFonts w:eastAsia="TimesNewRomanPSMT" w:cs="Arial"/>
                <w:b/>
                <w:bCs/>
              </w:rPr>
            </w:pPr>
          </w:p>
        </w:tc>
      </w:tr>
      <w:tr w:rsidR="00343A18" w:rsidRPr="0074613E" w14:paraId="6BDEEF85" w14:textId="77777777" w:rsidTr="00BC01DC">
        <w:tc>
          <w:tcPr>
            <w:tcW w:w="465" w:type="dxa"/>
            <w:tcBorders>
              <w:top w:val="single" w:sz="4" w:space="0" w:color="000000"/>
              <w:left w:val="single" w:sz="4" w:space="0" w:color="000000"/>
              <w:bottom w:val="single" w:sz="4" w:space="0" w:color="000000"/>
            </w:tcBorders>
            <w:shd w:val="clear" w:color="auto" w:fill="auto"/>
          </w:tcPr>
          <w:p w14:paraId="3DD783E2" w14:textId="77777777" w:rsidR="00343A18" w:rsidRPr="0074613E"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EB4F65" w14:textId="77777777" w:rsidR="00343A18" w:rsidRPr="0074613E" w:rsidRDefault="00343A18" w:rsidP="00BC01DC">
            <w:pPr>
              <w:snapToGrid w:val="0"/>
              <w:spacing w:before="0"/>
              <w:rPr>
                <w:rFonts w:eastAsia="TimesNewRomanPSMT" w:cs="Arial"/>
                <w:bCs/>
                <w:i/>
              </w:rPr>
            </w:pPr>
          </w:p>
          <w:p w14:paraId="51518472" w14:textId="77777777" w:rsidR="00343A18" w:rsidRPr="0074613E" w:rsidRDefault="00343A18" w:rsidP="00BC01DC">
            <w:pPr>
              <w:spacing w:before="0"/>
              <w:rPr>
                <w:rFonts w:eastAsia="TimesNewRomanPSMT" w:cs="Arial"/>
                <w:b/>
                <w:bCs/>
              </w:rPr>
            </w:pPr>
            <w:r w:rsidRPr="007461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2F071" w14:textId="77777777" w:rsidR="00343A18" w:rsidRPr="0074613E" w:rsidRDefault="00343A18" w:rsidP="00BC01DC">
            <w:pPr>
              <w:snapToGrid w:val="0"/>
              <w:spacing w:before="0"/>
              <w:rPr>
                <w:rFonts w:eastAsia="TimesNewRomanPSMT" w:cs="Arial"/>
                <w:b/>
                <w:bCs/>
              </w:rPr>
            </w:pPr>
          </w:p>
        </w:tc>
      </w:tr>
    </w:tbl>
    <w:p w14:paraId="5BA5EE94" w14:textId="48FF1ED0" w:rsidR="00343A18" w:rsidRPr="0074613E" w:rsidRDefault="00343A18" w:rsidP="00343A18">
      <w:pPr>
        <w:spacing w:before="0"/>
        <w:rPr>
          <w:rFonts w:cs="Arial"/>
          <w:i/>
          <w:iCs/>
          <w:lang w:val="ru-RU"/>
        </w:rPr>
      </w:pPr>
      <w:r w:rsidRPr="0074613E">
        <w:rPr>
          <w:rFonts w:cs="Arial"/>
          <w:b/>
          <w:bCs/>
          <w:i/>
          <w:iCs/>
          <w:u w:val="single"/>
        </w:rPr>
        <w:t>Напомена:</w:t>
      </w:r>
    </w:p>
    <w:p w14:paraId="2042373E" w14:textId="106E20AC" w:rsidR="00F2311C" w:rsidRPr="0074613E" w:rsidRDefault="00343A18" w:rsidP="00343A18">
      <w:pPr>
        <w:spacing w:before="0"/>
        <w:rPr>
          <w:rFonts w:cs="Arial"/>
          <w:i/>
          <w:iCs/>
          <w:lang w:val="ru-RU"/>
        </w:rPr>
      </w:pPr>
      <w:r w:rsidRPr="0074613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4E1181" w14:textId="0E887250" w:rsidR="00F2311C" w:rsidRPr="0074613E" w:rsidRDefault="00F2311C" w:rsidP="00343A18">
      <w:pPr>
        <w:spacing w:before="0"/>
        <w:rPr>
          <w:rFonts w:cs="Arial"/>
          <w:i/>
          <w:iCs/>
          <w:lang w:val="ru-RU"/>
        </w:rPr>
      </w:pPr>
    </w:p>
    <w:p w14:paraId="2396173E" w14:textId="2FE6AEFD" w:rsidR="009C5886" w:rsidRPr="0074613E" w:rsidRDefault="009C5886" w:rsidP="00343A18">
      <w:pPr>
        <w:spacing w:before="0"/>
        <w:rPr>
          <w:rFonts w:cs="Arial"/>
          <w:i/>
          <w:iCs/>
          <w:lang w:val="ru-RU"/>
        </w:rPr>
      </w:pPr>
    </w:p>
    <w:p w14:paraId="3FD3FF38" w14:textId="5500E2BE" w:rsidR="009C5886" w:rsidRPr="0074613E" w:rsidRDefault="009C5886" w:rsidP="00343A18">
      <w:pPr>
        <w:spacing w:before="0"/>
        <w:rPr>
          <w:rFonts w:cs="Arial"/>
          <w:i/>
          <w:iCs/>
          <w:lang w:val="ru-RU"/>
        </w:rPr>
      </w:pPr>
    </w:p>
    <w:p w14:paraId="1E076DB0" w14:textId="50F93D0A" w:rsidR="009C5886" w:rsidRPr="0074613E" w:rsidRDefault="009C5886" w:rsidP="00343A18">
      <w:pPr>
        <w:spacing w:before="0"/>
        <w:rPr>
          <w:rFonts w:cs="Arial"/>
          <w:i/>
          <w:iCs/>
          <w:lang w:val="ru-RU"/>
        </w:rPr>
      </w:pPr>
    </w:p>
    <w:p w14:paraId="04A779A2" w14:textId="68638346" w:rsidR="009C5886" w:rsidRPr="0074613E" w:rsidRDefault="009C5886" w:rsidP="00343A18">
      <w:pPr>
        <w:spacing w:before="0"/>
        <w:rPr>
          <w:rFonts w:cs="Arial"/>
          <w:i/>
          <w:iCs/>
          <w:lang w:val="ru-RU"/>
        </w:rPr>
      </w:pPr>
    </w:p>
    <w:p w14:paraId="4CB003FF" w14:textId="0600F15D" w:rsidR="00572F6A" w:rsidRDefault="00572F6A" w:rsidP="00343A18">
      <w:pPr>
        <w:spacing w:before="0"/>
        <w:rPr>
          <w:rFonts w:cs="Arial"/>
          <w:i/>
          <w:iCs/>
          <w:lang w:val="ru-RU"/>
        </w:rPr>
      </w:pPr>
    </w:p>
    <w:p w14:paraId="6D382D90" w14:textId="6DE7470F" w:rsidR="002C07B5" w:rsidRDefault="002C07B5" w:rsidP="00343A18">
      <w:pPr>
        <w:spacing w:before="0"/>
        <w:rPr>
          <w:rFonts w:cs="Arial"/>
          <w:i/>
          <w:iCs/>
          <w:lang w:val="ru-RU"/>
        </w:rPr>
      </w:pPr>
    </w:p>
    <w:p w14:paraId="5C9E0628" w14:textId="08358CA9" w:rsidR="002C07B5" w:rsidRDefault="002C07B5" w:rsidP="00343A18">
      <w:pPr>
        <w:spacing w:before="0"/>
        <w:rPr>
          <w:rFonts w:cs="Arial"/>
          <w:i/>
          <w:iCs/>
          <w:lang w:val="ru-RU"/>
        </w:rPr>
      </w:pPr>
    </w:p>
    <w:p w14:paraId="0961F528" w14:textId="0BFEA7CD" w:rsidR="002C07B5" w:rsidRDefault="002C07B5" w:rsidP="00343A18">
      <w:pPr>
        <w:spacing w:before="0"/>
        <w:rPr>
          <w:rFonts w:cs="Arial"/>
          <w:i/>
          <w:iCs/>
          <w:lang w:val="ru-RU"/>
        </w:rPr>
      </w:pPr>
    </w:p>
    <w:p w14:paraId="43782110" w14:textId="769FA7E5" w:rsidR="002C07B5" w:rsidRDefault="002C07B5" w:rsidP="00343A18">
      <w:pPr>
        <w:spacing w:before="0"/>
        <w:rPr>
          <w:rFonts w:cs="Arial"/>
          <w:i/>
          <w:iCs/>
          <w:lang w:val="ru-RU"/>
        </w:rPr>
      </w:pPr>
    </w:p>
    <w:p w14:paraId="65F905AF" w14:textId="21660805" w:rsidR="002C07B5" w:rsidRDefault="002C07B5" w:rsidP="00343A18">
      <w:pPr>
        <w:spacing w:before="0"/>
        <w:rPr>
          <w:rFonts w:cs="Arial"/>
          <w:i/>
          <w:iCs/>
          <w:lang w:val="ru-RU"/>
        </w:rPr>
      </w:pPr>
    </w:p>
    <w:p w14:paraId="624E6F72" w14:textId="7BA114B5" w:rsidR="002C07B5" w:rsidRDefault="002C07B5" w:rsidP="00343A18">
      <w:pPr>
        <w:spacing w:before="0"/>
        <w:rPr>
          <w:rFonts w:cs="Arial"/>
          <w:i/>
          <w:iCs/>
          <w:lang w:val="ru-RU"/>
        </w:rPr>
      </w:pPr>
    </w:p>
    <w:p w14:paraId="6DA46E25" w14:textId="1C64EA41" w:rsidR="002C07B5" w:rsidRDefault="002C07B5" w:rsidP="00343A18">
      <w:pPr>
        <w:spacing w:before="0"/>
        <w:rPr>
          <w:rFonts w:cs="Arial"/>
          <w:i/>
          <w:iCs/>
          <w:lang w:val="ru-RU"/>
        </w:rPr>
      </w:pPr>
    </w:p>
    <w:p w14:paraId="667B70D7" w14:textId="04B8D457" w:rsidR="002C07B5" w:rsidRDefault="002C07B5" w:rsidP="00343A18">
      <w:pPr>
        <w:spacing w:before="0"/>
        <w:rPr>
          <w:rFonts w:cs="Arial"/>
          <w:i/>
          <w:iCs/>
          <w:lang w:val="ru-RU"/>
        </w:rPr>
      </w:pPr>
    </w:p>
    <w:p w14:paraId="41B6AFFF" w14:textId="6BC188CF" w:rsidR="002C07B5" w:rsidRDefault="002C07B5" w:rsidP="00343A18">
      <w:pPr>
        <w:spacing w:before="0"/>
        <w:rPr>
          <w:rFonts w:cs="Arial"/>
          <w:i/>
          <w:iCs/>
          <w:lang w:val="ru-RU"/>
        </w:rPr>
      </w:pPr>
    </w:p>
    <w:p w14:paraId="7AAA526D" w14:textId="4C160B4C" w:rsidR="002C07B5" w:rsidRDefault="002C07B5" w:rsidP="00343A18">
      <w:pPr>
        <w:spacing w:before="0"/>
        <w:rPr>
          <w:rFonts w:cs="Arial"/>
          <w:i/>
          <w:iCs/>
          <w:lang w:val="ru-RU"/>
        </w:rPr>
      </w:pPr>
    </w:p>
    <w:p w14:paraId="04BC3BB4" w14:textId="77777777" w:rsidR="002C07B5" w:rsidRPr="0074613E" w:rsidRDefault="002C07B5" w:rsidP="00343A18">
      <w:pPr>
        <w:spacing w:before="0"/>
        <w:rPr>
          <w:rFonts w:cs="Arial"/>
          <w:i/>
          <w:iCs/>
          <w:lang w:val="ru-RU"/>
        </w:rPr>
      </w:pPr>
    </w:p>
    <w:p w14:paraId="0155BFB1" w14:textId="77777777" w:rsidR="009C5886" w:rsidRPr="0074613E" w:rsidRDefault="009C5886" w:rsidP="00343A18">
      <w:pPr>
        <w:spacing w:before="0"/>
        <w:rPr>
          <w:rFonts w:cs="Arial"/>
          <w:i/>
          <w:iCs/>
          <w:lang w:val="ru-RU"/>
        </w:rPr>
      </w:pPr>
    </w:p>
    <w:p w14:paraId="79023C61" w14:textId="77777777" w:rsidR="000E75A0" w:rsidRPr="0074613E" w:rsidRDefault="00BA2C2D" w:rsidP="00BA2C2D">
      <w:pPr>
        <w:spacing w:before="0"/>
        <w:rPr>
          <w:rFonts w:eastAsia="TimesNewRomanPSMT" w:cs="Arial"/>
          <w:b/>
          <w:bCs/>
          <w:i/>
          <w:lang w:val="sr-Cyrl-CS"/>
        </w:rPr>
      </w:pPr>
      <w:r w:rsidRPr="0074613E">
        <w:rPr>
          <w:rFonts w:eastAsia="TimesNewRomanPSMT" w:cs="Arial"/>
          <w:b/>
          <w:bCs/>
          <w:i/>
          <w:lang w:val="sr-Cyrl-CS"/>
        </w:rPr>
        <w:lastRenderedPageBreak/>
        <w:t xml:space="preserve">5) </w:t>
      </w:r>
      <w:r w:rsidR="000E75A0" w:rsidRPr="0074613E">
        <w:rPr>
          <w:rFonts w:eastAsia="TimesNewRomanPSMT" w:cs="Arial"/>
          <w:b/>
          <w:bCs/>
          <w:i/>
          <w:lang w:val="sr-Cyrl-CS"/>
        </w:rPr>
        <w:t>ЦЕНА И КОМЕРЦИЈАЛНИ УСЛОВИ ПОНУДЕ</w:t>
      </w:r>
    </w:p>
    <w:p w14:paraId="65D3501E" w14:textId="77777777" w:rsidR="000E75A0" w:rsidRPr="0074613E" w:rsidRDefault="000E75A0" w:rsidP="000E75A0">
      <w:pPr>
        <w:spacing w:before="0"/>
        <w:jc w:val="center"/>
        <w:rPr>
          <w:rFonts w:cs="Arial"/>
          <w:bCs/>
          <w:i/>
          <w:iCs/>
          <w:lang w:val="sr-Cyrl-CS"/>
        </w:rPr>
      </w:pPr>
    </w:p>
    <w:p w14:paraId="76B58AE7" w14:textId="77777777" w:rsidR="000E75A0" w:rsidRPr="0074613E" w:rsidRDefault="000E75A0" w:rsidP="000E75A0">
      <w:pPr>
        <w:spacing w:before="0"/>
        <w:jc w:val="center"/>
        <w:rPr>
          <w:rFonts w:cs="Arial"/>
          <w:b/>
          <w:bCs/>
          <w:i/>
          <w:iCs/>
          <w:u w:val="single"/>
          <w:lang w:val="sr-Cyrl-CS"/>
        </w:rPr>
      </w:pPr>
      <w:r w:rsidRPr="0074613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781"/>
      </w:tblGrid>
      <w:tr w:rsidR="000E75A0" w:rsidRPr="0074613E" w14:paraId="71478B7E" w14:textId="77777777" w:rsidTr="00922EDB">
        <w:trPr>
          <w:trHeight w:val="485"/>
        </w:trPr>
        <w:tc>
          <w:tcPr>
            <w:tcW w:w="5920" w:type="dxa"/>
            <w:shd w:val="clear" w:color="auto" w:fill="C6D9F1" w:themeFill="text2" w:themeFillTint="33"/>
            <w:vAlign w:val="center"/>
          </w:tcPr>
          <w:p w14:paraId="2D9EB15C" w14:textId="77777777" w:rsidR="000E75A0" w:rsidRPr="0074613E" w:rsidRDefault="000E75A0" w:rsidP="00AF3AF8">
            <w:pPr>
              <w:spacing w:before="0"/>
              <w:jc w:val="center"/>
              <w:rPr>
                <w:rFonts w:cs="Arial"/>
                <w:b/>
                <w:bCs/>
                <w:i/>
                <w:iCs/>
                <w:lang w:val="sr-Cyrl-CS"/>
              </w:rPr>
            </w:pPr>
            <w:r w:rsidRPr="0074613E">
              <w:rPr>
                <w:rFonts w:eastAsia="TimesNewRomanPSMT" w:cs="Arial"/>
                <w:b/>
                <w:bCs/>
              </w:rPr>
              <w:t xml:space="preserve">ПРЕДМЕТ </w:t>
            </w:r>
            <w:r w:rsidRPr="0074613E">
              <w:rPr>
                <w:rFonts w:eastAsia="TimesNewRomanPSMT" w:cs="Arial"/>
                <w:b/>
                <w:bCs/>
                <w:lang w:val="sr-Cyrl-CS"/>
              </w:rPr>
              <w:t xml:space="preserve">И БРОЈ </w:t>
            </w:r>
            <w:r w:rsidRPr="0074613E">
              <w:rPr>
                <w:rFonts w:eastAsia="TimesNewRomanPSMT" w:cs="Arial"/>
                <w:b/>
                <w:bCs/>
              </w:rPr>
              <w:t>НАБАВКЕ</w:t>
            </w:r>
          </w:p>
        </w:tc>
        <w:tc>
          <w:tcPr>
            <w:tcW w:w="4394" w:type="dxa"/>
            <w:shd w:val="clear" w:color="auto" w:fill="C6D9F1" w:themeFill="text2" w:themeFillTint="33"/>
            <w:vAlign w:val="center"/>
          </w:tcPr>
          <w:p w14:paraId="3C06F090" w14:textId="77777777" w:rsidR="000E75A0" w:rsidRPr="0074613E" w:rsidRDefault="000E75A0" w:rsidP="00AF3AF8">
            <w:pPr>
              <w:spacing w:before="0"/>
              <w:jc w:val="center"/>
              <w:rPr>
                <w:rFonts w:cs="Arial"/>
                <w:b/>
                <w:bCs/>
                <w:i/>
                <w:iCs/>
                <w:lang w:val="sr-Cyrl-CS"/>
              </w:rPr>
            </w:pPr>
            <w:r w:rsidRPr="0074613E">
              <w:rPr>
                <w:rFonts w:cs="Arial"/>
                <w:b/>
                <w:bCs/>
                <w:i/>
                <w:iCs/>
                <w:lang w:val="sr-Cyrl-CS"/>
              </w:rPr>
              <w:t xml:space="preserve">УКУПНА ЦЕНА </w:t>
            </w:r>
            <w:r w:rsidRPr="0074613E">
              <w:rPr>
                <w:rFonts w:eastAsia="Arial Unicode MS" w:cs="Arial"/>
                <w:b/>
                <w:bCs/>
                <w:i/>
                <w:iCs/>
                <w:kern w:val="1"/>
                <w:lang w:val="sr-Cyrl-CS" w:eastAsia="ar-SA"/>
              </w:rPr>
              <w:t xml:space="preserve">дин. / </w:t>
            </w:r>
            <w:r w:rsidRPr="0074613E">
              <w:rPr>
                <w:rFonts w:eastAsia="Arial Unicode MS" w:cs="Arial"/>
                <w:b/>
                <w:bCs/>
                <w:i/>
                <w:iCs/>
                <w:color w:val="00B0F0"/>
                <w:kern w:val="1"/>
                <w:lang w:val="sr-Cyrl-CS" w:eastAsia="ar-SA"/>
              </w:rPr>
              <w:t>€</w:t>
            </w:r>
            <w:r w:rsidRPr="0074613E">
              <w:rPr>
                <w:rFonts w:cs="Arial"/>
                <w:b/>
                <w:bCs/>
                <w:i/>
                <w:iCs/>
                <w:color w:val="00B0F0"/>
                <w:lang w:val="sr-Cyrl-CS"/>
              </w:rPr>
              <w:t xml:space="preserve"> </w:t>
            </w:r>
            <w:r w:rsidR="00B81C9C" w:rsidRPr="0074613E">
              <w:rPr>
                <w:rFonts w:cs="Arial"/>
                <w:b/>
                <w:bCs/>
                <w:i/>
                <w:iCs/>
                <w:lang w:val="sr-Cyrl-CS"/>
              </w:rPr>
              <w:t>без ПДВ</w:t>
            </w:r>
          </w:p>
        </w:tc>
      </w:tr>
      <w:tr w:rsidR="000E75A0" w:rsidRPr="0074613E" w14:paraId="52253FAF" w14:textId="77777777" w:rsidTr="00AF3AF8">
        <w:trPr>
          <w:trHeight w:val="440"/>
        </w:trPr>
        <w:tc>
          <w:tcPr>
            <w:tcW w:w="5920" w:type="dxa"/>
            <w:vAlign w:val="center"/>
          </w:tcPr>
          <w:p w14:paraId="60BF500A" w14:textId="3884D77F" w:rsidR="000E75A0" w:rsidRPr="0074613E" w:rsidRDefault="00B81C9C" w:rsidP="001B2D45">
            <w:pPr>
              <w:jc w:val="center"/>
              <w:rPr>
                <w:rFonts w:cs="Arial"/>
                <w:lang w:val="ru-RU"/>
              </w:rPr>
            </w:pPr>
            <w:r w:rsidRPr="0074613E">
              <w:rPr>
                <w:rFonts w:eastAsia="TimesNewRomanPS-BoldMT" w:cs="Arial"/>
                <w:bCs/>
                <w:color w:val="000000"/>
                <w:lang w:val="ru-RU"/>
              </w:rPr>
              <w:t>услуга</w:t>
            </w:r>
            <w:r w:rsidRPr="0074613E">
              <w:rPr>
                <w:rFonts w:eastAsia="TimesNewRomanPS-BoldMT" w:cs="Arial"/>
                <w:bCs/>
                <w:color w:val="000000"/>
                <w:lang w:val="sr-Cyrl-RS"/>
              </w:rPr>
              <w:t>:</w:t>
            </w:r>
            <w:r w:rsidRPr="0074613E">
              <w:rPr>
                <w:rFonts w:cs="Arial"/>
                <w:lang w:val="ru-RU"/>
              </w:rPr>
              <w:t xml:space="preserve"> </w:t>
            </w:r>
            <w:r w:rsidR="00341BF5" w:rsidRPr="0074613E">
              <w:rPr>
                <w:rFonts w:cs="Arial"/>
                <w:lang w:val="ru-RU"/>
              </w:rPr>
              <w:t>“</w:t>
            </w:r>
            <w:r w:rsidR="00220018" w:rsidRPr="0074613E">
              <w:rPr>
                <w:rFonts w:cs="Arial"/>
                <w:lang w:val="ru-RU"/>
              </w:rPr>
              <w:t>Пројекат имплементације ВДИ на нивоу ЈП ЕПС</w:t>
            </w:r>
            <w:r w:rsidR="00341BF5" w:rsidRPr="0074613E">
              <w:rPr>
                <w:rFonts w:cs="Arial"/>
                <w:lang w:val="ru-RU"/>
              </w:rPr>
              <w:t>“</w:t>
            </w:r>
          </w:p>
          <w:p w14:paraId="266E85CC" w14:textId="3CDC8A88" w:rsidR="00D4039A" w:rsidRPr="0074613E" w:rsidRDefault="00220018" w:rsidP="001B2D45">
            <w:pPr>
              <w:jc w:val="center"/>
              <w:rPr>
                <w:rFonts w:cs="Arial"/>
                <w:lang w:val="ru-RU"/>
              </w:rPr>
            </w:pPr>
            <w:r w:rsidRPr="0074613E">
              <w:rPr>
                <w:rFonts w:cs="Arial"/>
                <w:lang w:val="ru-RU"/>
              </w:rPr>
              <w:t>(ЈН/1000/0677/2018) 3156/2018</w:t>
            </w:r>
          </w:p>
        </w:tc>
        <w:tc>
          <w:tcPr>
            <w:tcW w:w="4394" w:type="dxa"/>
          </w:tcPr>
          <w:p w14:paraId="790FA7BE" w14:textId="77777777" w:rsidR="000E75A0" w:rsidRPr="0074613E" w:rsidRDefault="000E75A0" w:rsidP="00AF3AF8">
            <w:pPr>
              <w:spacing w:before="0"/>
              <w:jc w:val="center"/>
              <w:rPr>
                <w:rFonts w:cs="Arial"/>
                <w:b/>
                <w:bCs/>
                <w:i/>
                <w:iCs/>
                <w:lang w:val="sr-Cyrl-CS"/>
              </w:rPr>
            </w:pPr>
          </w:p>
          <w:p w14:paraId="68A30C8C" w14:textId="77777777" w:rsidR="000E75A0" w:rsidRPr="0074613E" w:rsidRDefault="000E75A0" w:rsidP="00AF3AF8">
            <w:pPr>
              <w:spacing w:before="0"/>
              <w:jc w:val="center"/>
              <w:rPr>
                <w:rFonts w:cs="Arial"/>
                <w:b/>
                <w:bCs/>
                <w:i/>
                <w:iCs/>
                <w:lang w:val="sr-Cyrl-CS"/>
              </w:rPr>
            </w:pPr>
          </w:p>
        </w:tc>
      </w:tr>
    </w:tbl>
    <w:p w14:paraId="7A08FAD5" w14:textId="77777777" w:rsidR="000E75A0" w:rsidRPr="0074613E" w:rsidRDefault="000E75A0" w:rsidP="000E75A0">
      <w:pPr>
        <w:spacing w:before="0"/>
        <w:jc w:val="center"/>
        <w:rPr>
          <w:rFonts w:cs="Arial"/>
          <w:b/>
          <w:bCs/>
          <w:i/>
          <w:iCs/>
          <w:u w:val="single"/>
          <w:lang w:val="sr-Cyrl-CS"/>
        </w:rPr>
      </w:pPr>
      <w:r w:rsidRPr="0074613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91"/>
      </w:tblGrid>
      <w:tr w:rsidR="00B81C9C" w:rsidRPr="0074613E" w14:paraId="0CD43782" w14:textId="77777777" w:rsidTr="00D9462D">
        <w:trPr>
          <w:trHeight w:val="647"/>
        </w:trPr>
        <w:tc>
          <w:tcPr>
            <w:tcW w:w="5328" w:type="dxa"/>
            <w:shd w:val="clear" w:color="auto" w:fill="C6D9F1" w:themeFill="text2" w:themeFillTint="33"/>
            <w:vAlign w:val="center"/>
          </w:tcPr>
          <w:p w14:paraId="458BAA8D" w14:textId="77777777" w:rsidR="00B81C9C" w:rsidRPr="0074613E" w:rsidRDefault="00B81C9C" w:rsidP="00B81C9C">
            <w:pPr>
              <w:spacing w:before="0"/>
              <w:jc w:val="center"/>
              <w:rPr>
                <w:rFonts w:cs="Arial"/>
                <w:b/>
                <w:bCs/>
                <w:i/>
                <w:iCs/>
                <w:lang w:val="sr-Cyrl-CS"/>
              </w:rPr>
            </w:pPr>
            <w:r w:rsidRPr="0074613E">
              <w:rPr>
                <w:rFonts w:cs="Arial"/>
                <w:b/>
                <w:bCs/>
                <w:i/>
                <w:iCs/>
                <w:lang w:val="sr-Cyrl-CS"/>
              </w:rPr>
              <w:t>УСЛОВ НАРУЧИОЦА</w:t>
            </w:r>
          </w:p>
        </w:tc>
        <w:tc>
          <w:tcPr>
            <w:tcW w:w="3691" w:type="dxa"/>
            <w:shd w:val="clear" w:color="auto" w:fill="C6D9F1" w:themeFill="text2" w:themeFillTint="33"/>
            <w:vAlign w:val="center"/>
          </w:tcPr>
          <w:p w14:paraId="1A1AAFBA" w14:textId="77777777" w:rsidR="00B81C9C" w:rsidRPr="0074613E" w:rsidRDefault="00B81C9C" w:rsidP="00B81C9C">
            <w:pPr>
              <w:spacing w:before="0"/>
              <w:jc w:val="center"/>
              <w:rPr>
                <w:rFonts w:cs="Arial"/>
                <w:b/>
                <w:bCs/>
                <w:i/>
                <w:iCs/>
                <w:lang w:val="sr-Cyrl-CS"/>
              </w:rPr>
            </w:pPr>
            <w:r w:rsidRPr="0074613E">
              <w:rPr>
                <w:rFonts w:cs="Arial"/>
                <w:b/>
                <w:bCs/>
                <w:i/>
                <w:iCs/>
                <w:lang w:val="sr-Cyrl-CS"/>
              </w:rPr>
              <w:t>ПОНУДА ПОНУЂАЧА</w:t>
            </w:r>
          </w:p>
        </w:tc>
      </w:tr>
      <w:tr w:rsidR="00B81C9C" w:rsidRPr="0074613E" w14:paraId="64BA3778" w14:textId="77777777" w:rsidTr="00D9462D">
        <w:tc>
          <w:tcPr>
            <w:tcW w:w="5328" w:type="dxa"/>
            <w:vAlign w:val="center"/>
          </w:tcPr>
          <w:p w14:paraId="572BE9FD" w14:textId="77777777" w:rsidR="00366B20" w:rsidRPr="0074613E" w:rsidRDefault="00366B20" w:rsidP="00366B20">
            <w:pPr>
              <w:tabs>
                <w:tab w:val="left" w:pos="567"/>
              </w:tabs>
              <w:rPr>
                <w:rFonts w:eastAsia="Calibri" w:cs="Arial"/>
                <w:lang w:val="sr-Cyrl-RS"/>
              </w:rPr>
            </w:pPr>
            <w:r w:rsidRPr="0074613E">
              <w:rPr>
                <w:rFonts w:eastAsia="Calibri" w:cs="Arial"/>
                <w:lang w:val="sr-Cyrl-RS"/>
              </w:rPr>
              <w:t xml:space="preserve">Наручилац се обавезује да Понуђачу плати извршене услуге </w:t>
            </w:r>
            <w:r w:rsidRPr="0074613E">
              <w:rPr>
                <w:rFonts w:eastAsia="Calibri" w:cs="Arial"/>
                <w:lang w:val="sr-Latn-RS"/>
              </w:rPr>
              <w:t xml:space="preserve"> </w:t>
            </w:r>
            <w:r w:rsidRPr="0074613E">
              <w:rPr>
                <w:rFonts w:eastAsia="Calibri" w:cs="Arial"/>
                <w:lang w:val="sr-Cyrl-RS"/>
              </w:rPr>
              <w:t>на следећи начин:</w:t>
            </w:r>
          </w:p>
          <w:p w14:paraId="4ABC8200" w14:textId="77777777" w:rsidR="00366B20" w:rsidRPr="0074613E" w:rsidRDefault="00366B20" w:rsidP="00366B20">
            <w:pPr>
              <w:numPr>
                <w:ilvl w:val="0"/>
                <w:numId w:val="29"/>
              </w:numPr>
              <w:spacing w:before="0" w:after="160" w:line="259" w:lineRule="auto"/>
              <w:contextualSpacing/>
              <w:jc w:val="left"/>
              <w:rPr>
                <w:rFonts w:cs="Arial"/>
                <w:lang w:val="sr-Cyrl-RS" w:eastAsia="en-GB"/>
              </w:rPr>
            </w:pPr>
            <w:r w:rsidRPr="0074613E">
              <w:rPr>
                <w:rFonts w:cs="Arial"/>
                <w:lang w:val="sr-Cyrl-RS" w:eastAsia="en-GB"/>
              </w:rPr>
              <w:t>40% цене уговора након пуштања у рад платформе за пилот пројекат</w:t>
            </w:r>
          </w:p>
          <w:p w14:paraId="3CD413D7" w14:textId="77777777" w:rsidR="00366B20" w:rsidRPr="0074613E" w:rsidRDefault="00366B20" w:rsidP="00366B20">
            <w:pPr>
              <w:numPr>
                <w:ilvl w:val="0"/>
                <w:numId w:val="28"/>
              </w:numPr>
              <w:spacing w:before="0" w:after="160" w:line="259" w:lineRule="auto"/>
              <w:contextualSpacing/>
              <w:jc w:val="left"/>
              <w:rPr>
                <w:rFonts w:cs="Arial"/>
                <w:lang w:val="sr-Cyrl-RS" w:eastAsia="en-GB"/>
              </w:rPr>
            </w:pPr>
            <w:r w:rsidRPr="0074613E">
              <w:rPr>
                <w:rFonts w:cs="Arial"/>
                <w:lang w:val="sr-Cyrl-RS" w:eastAsia="en-GB"/>
              </w:rPr>
              <w:t>40 % цене уговора након примопредаје пројекта</w:t>
            </w:r>
          </w:p>
          <w:p w14:paraId="2F09F0C7" w14:textId="77777777" w:rsidR="00366B20" w:rsidRPr="0074613E" w:rsidRDefault="00366B20" w:rsidP="00366B20">
            <w:pPr>
              <w:numPr>
                <w:ilvl w:val="0"/>
                <w:numId w:val="28"/>
              </w:numPr>
              <w:spacing w:before="0" w:after="160" w:line="259" w:lineRule="auto"/>
              <w:contextualSpacing/>
              <w:jc w:val="left"/>
              <w:rPr>
                <w:rFonts w:cs="Arial"/>
                <w:lang w:val="sr-Cyrl-RS" w:eastAsia="en-GB"/>
              </w:rPr>
            </w:pPr>
            <w:r w:rsidRPr="0074613E">
              <w:rPr>
                <w:rFonts w:cs="Arial"/>
                <w:lang w:val="sr-Cyrl-RS" w:eastAsia="en-GB"/>
              </w:rPr>
              <w:t>20% цене уговора након извршене обуке</w:t>
            </w:r>
          </w:p>
          <w:p w14:paraId="0C53B7DE" w14:textId="77777777" w:rsidR="00C2673D" w:rsidRPr="0074613E" w:rsidRDefault="00C2673D" w:rsidP="00C2673D">
            <w:pPr>
              <w:tabs>
                <w:tab w:val="left" w:pos="567"/>
              </w:tabs>
              <w:rPr>
                <w:rFonts w:eastAsia="Calibri" w:cs="Arial"/>
                <w:lang w:val="sr-Cyrl-RS"/>
              </w:rPr>
            </w:pPr>
            <w:r w:rsidRPr="0074613E">
              <w:rPr>
                <w:rFonts w:eastAsia="Calibri" w:cs="Arial"/>
                <w:lang w:val="sr-Cyrl-RS"/>
              </w:rPr>
              <w:t xml:space="preserve"> 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 извештаја.</w:t>
            </w:r>
          </w:p>
          <w:p w14:paraId="44622DE6" w14:textId="7DAA316D" w:rsidR="004E615E" w:rsidRPr="0074613E" w:rsidRDefault="004E615E" w:rsidP="002475C6">
            <w:pPr>
              <w:pStyle w:val="KDParagraf"/>
              <w:spacing w:before="0"/>
              <w:rPr>
                <w:rFonts w:cs="Arial"/>
                <w:lang w:val="sr-Cyrl-CS"/>
              </w:rPr>
            </w:pPr>
          </w:p>
        </w:tc>
        <w:tc>
          <w:tcPr>
            <w:tcW w:w="3691" w:type="dxa"/>
            <w:vAlign w:val="center"/>
          </w:tcPr>
          <w:p w14:paraId="0587A8D3" w14:textId="77777777" w:rsidR="00B81C9C" w:rsidRPr="0074613E" w:rsidRDefault="00B81C9C" w:rsidP="00B81C9C">
            <w:pPr>
              <w:spacing w:before="0"/>
              <w:jc w:val="center"/>
              <w:rPr>
                <w:rFonts w:cs="Arial"/>
                <w:bCs/>
                <w:iCs/>
                <w:lang w:val="sr-Cyrl-CS"/>
              </w:rPr>
            </w:pPr>
            <w:r w:rsidRPr="0074613E">
              <w:rPr>
                <w:rFonts w:cs="Arial"/>
                <w:bCs/>
                <w:iCs/>
                <w:lang w:val="sr-Cyrl-CS"/>
              </w:rPr>
              <w:t>Сагласан за захтевом наручиоца</w:t>
            </w:r>
          </w:p>
          <w:p w14:paraId="40645914" w14:textId="77777777" w:rsidR="00B81C9C" w:rsidRPr="0074613E" w:rsidRDefault="00B81C9C" w:rsidP="00B81C9C">
            <w:pPr>
              <w:spacing w:before="0"/>
              <w:rPr>
                <w:rFonts w:cs="Arial"/>
                <w:b/>
                <w:bCs/>
                <w:i/>
                <w:iCs/>
                <w:lang w:val="sr-Cyrl-CS"/>
              </w:rPr>
            </w:pPr>
            <w:r w:rsidRPr="0074613E">
              <w:rPr>
                <w:rFonts w:cs="Arial"/>
                <w:bCs/>
                <w:iCs/>
                <w:lang w:val="sr-Cyrl-CS"/>
              </w:rPr>
              <w:t xml:space="preserve">               ДА/НЕ (заокружити)</w:t>
            </w:r>
          </w:p>
        </w:tc>
      </w:tr>
      <w:tr w:rsidR="00B81C9C" w:rsidRPr="0074613E" w14:paraId="7D22B748" w14:textId="77777777" w:rsidTr="00D9462D">
        <w:tc>
          <w:tcPr>
            <w:tcW w:w="5328" w:type="dxa"/>
            <w:vAlign w:val="center"/>
          </w:tcPr>
          <w:p w14:paraId="56EEE350" w14:textId="77777777" w:rsidR="00B81C9C" w:rsidRPr="0074613E" w:rsidRDefault="00B81C9C" w:rsidP="00B81C9C">
            <w:pPr>
              <w:spacing w:before="0"/>
              <w:jc w:val="center"/>
              <w:rPr>
                <w:rFonts w:cs="Arial"/>
                <w:b/>
                <w:bCs/>
                <w:iCs/>
                <w:lang w:val="sr-Cyrl-CS"/>
              </w:rPr>
            </w:pPr>
            <w:r w:rsidRPr="0074613E">
              <w:rPr>
                <w:rFonts w:cs="Arial"/>
                <w:b/>
                <w:bCs/>
                <w:iCs/>
                <w:lang w:val="sr-Cyrl-CS"/>
              </w:rPr>
              <w:t>РОК ИЗВРШЕЊА:</w:t>
            </w:r>
          </w:p>
          <w:p w14:paraId="569D026D" w14:textId="77777777" w:rsidR="00C2673D" w:rsidRPr="0074613E" w:rsidRDefault="00C2673D" w:rsidP="00C2673D">
            <w:pPr>
              <w:pStyle w:val="ListParagraph"/>
              <w:autoSpaceDE w:val="0"/>
              <w:autoSpaceDN w:val="0"/>
              <w:adjustRightInd w:val="0"/>
              <w:spacing w:before="0" w:after="0" w:line="240" w:lineRule="auto"/>
              <w:ind w:left="0"/>
              <w:rPr>
                <w:rFonts w:ascii="Arial" w:eastAsia="Times New Roman" w:hAnsi="Arial" w:cs="Arial"/>
                <w:lang w:val="sr-Cyrl-RS" w:eastAsia="ar-SA"/>
              </w:rPr>
            </w:pPr>
          </w:p>
          <w:p w14:paraId="2150A42A" w14:textId="2A336291" w:rsidR="00C2673D" w:rsidRPr="0074613E" w:rsidRDefault="00C2673D" w:rsidP="00C2673D">
            <w:pPr>
              <w:keepNext/>
              <w:tabs>
                <w:tab w:val="left" w:pos="567"/>
              </w:tabs>
              <w:spacing w:before="0"/>
              <w:outlineLvl w:val="1"/>
              <w:rPr>
                <w:rFonts w:cs="Arial"/>
                <w:lang w:val="sr-Cyrl-RS"/>
              </w:rPr>
            </w:pPr>
          </w:p>
          <w:p w14:paraId="5637168C" w14:textId="77777777" w:rsidR="00366B20" w:rsidRPr="0074613E" w:rsidRDefault="00366B20" w:rsidP="00366B20">
            <w:pPr>
              <w:keepNext/>
              <w:tabs>
                <w:tab w:val="left" w:pos="567"/>
              </w:tabs>
              <w:spacing w:before="0"/>
              <w:outlineLvl w:val="1"/>
              <w:rPr>
                <w:rFonts w:cs="Arial"/>
                <w:lang w:val="sr-Cyrl-RS" w:eastAsia="ar-SA"/>
              </w:rPr>
            </w:pPr>
            <w:r w:rsidRPr="0074613E">
              <w:rPr>
                <w:rFonts w:cs="Arial"/>
                <w:lang w:val="sr-Cyrl-RS" w:eastAsia="ar-SA"/>
              </w:rPr>
              <w:t xml:space="preserve">Изабрани понуђач је обавезан да пројекат реализује у року до </w:t>
            </w:r>
            <w:r w:rsidRPr="0074613E">
              <w:rPr>
                <w:rFonts w:cs="Arial"/>
              </w:rPr>
              <w:t>8 месеци од ступања Уговора на снагу</w:t>
            </w:r>
            <w:r w:rsidRPr="0074613E">
              <w:rPr>
                <w:rFonts w:cs="Arial"/>
                <w:lang w:val="sr-Cyrl-RS"/>
              </w:rPr>
              <w:t>.</w:t>
            </w:r>
          </w:p>
          <w:p w14:paraId="0EEA8683" w14:textId="77777777" w:rsidR="00366B20" w:rsidRPr="0074613E" w:rsidRDefault="00366B20" w:rsidP="00C2673D">
            <w:pPr>
              <w:keepNext/>
              <w:tabs>
                <w:tab w:val="left" w:pos="567"/>
              </w:tabs>
              <w:spacing w:before="0"/>
              <w:outlineLvl w:val="1"/>
              <w:rPr>
                <w:rFonts w:cs="Arial"/>
                <w:lang w:val="sr-Cyrl-RS" w:eastAsia="ar-SA"/>
              </w:rPr>
            </w:pPr>
          </w:p>
          <w:p w14:paraId="5A49F8DD" w14:textId="77777777" w:rsidR="00541552" w:rsidRPr="0074613E" w:rsidRDefault="00541552" w:rsidP="00B81C9C">
            <w:pPr>
              <w:spacing w:before="0"/>
              <w:jc w:val="center"/>
              <w:rPr>
                <w:rFonts w:cs="Arial"/>
                <w:b/>
                <w:bCs/>
                <w:iCs/>
                <w:lang w:val="sr-Cyrl-CS"/>
              </w:rPr>
            </w:pPr>
          </w:p>
          <w:p w14:paraId="62DD234E" w14:textId="77777777" w:rsidR="00B81C9C" w:rsidRPr="0074613E" w:rsidRDefault="00B81C9C" w:rsidP="004E615E">
            <w:pPr>
              <w:spacing w:before="0"/>
              <w:rPr>
                <w:rFonts w:cs="Arial"/>
                <w:bCs/>
                <w:iCs/>
                <w:lang w:val="sr-Cyrl-CS"/>
              </w:rPr>
            </w:pPr>
          </w:p>
        </w:tc>
        <w:tc>
          <w:tcPr>
            <w:tcW w:w="3691" w:type="dxa"/>
            <w:vAlign w:val="center"/>
          </w:tcPr>
          <w:p w14:paraId="14DCB91D" w14:textId="77777777" w:rsidR="00C2673D" w:rsidRPr="0074613E" w:rsidRDefault="00C2673D" w:rsidP="00C2673D">
            <w:pPr>
              <w:spacing w:before="0"/>
              <w:jc w:val="center"/>
              <w:rPr>
                <w:rFonts w:cs="Arial"/>
                <w:bCs/>
                <w:iCs/>
                <w:lang w:val="sr-Cyrl-CS"/>
              </w:rPr>
            </w:pPr>
            <w:r w:rsidRPr="0074613E">
              <w:rPr>
                <w:rFonts w:cs="Arial"/>
                <w:bCs/>
                <w:iCs/>
                <w:lang w:val="sr-Cyrl-CS"/>
              </w:rPr>
              <w:t>Сагласан за захтевом наручиоца</w:t>
            </w:r>
          </w:p>
          <w:p w14:paraId="58A04C30" w14:textId="72B64D4C" w:rsidR="00541552" w:rsidRPr="0074613E" w:rsidRDefault="00C2673D" w:rsidP="00C2673D">
            <w:pPr>
              <w:spacing w:before="0"/>
              <w:rPr>
                <w:rFonts w:cs="Arial"/>
                <w:bCs/>
                <w:iCs/>
                <w:lang w:val="sr-Cyrl-CS"/>
              </w:rPr>
            </w:pPr>
            <w:r w:rsidRPr="0074613E">
              <w:rPr>
                <w:rFonts w:cs="Arial"/>
                <w:bCs/>
                <w:iCs/>
                <w:lang w:val="sr-Cyrl-CS"/>
              </w:rPr>
              <w:t xml:space="preserve">               ДА/НЕ (заокружити</w:t>
            </w:r>
          </w:p>
          <w:p w14:paraId="1897BA03" w14:textId="77777777" w:rsidR="00B81C9C" w:rsidRPr="0074613E" w:rsidRDefault="00B81C9C" w:rsidP="00B81C9C">
            <w:pPr>
              <w:spacing w:before="0"/>
              <w:jc w:val="center"/>
              <w:rPr>
                <w:rFonts w:cs="Arial"/>
                <w:b/>
                <w:bCs/>
                <w:iCs/>
                <w:lang w:val="sr-Cyrl-CS"/>
              </w:rPr>
            </w:pPr>
          </w:p>
          <w:p w14:paraId="0FC7C023" w14:textId="77777777" w:rsidR="00B81C9C" w:rsidRPr="0074613E" w:rsidRDefault="00B81C9C" w:rsidP="00541552">
            <w:pPr>
              <w:spacing w:before="0"/>
              <w:jc w:val="center"/>
              <w:rPr>
                <w:rFonts w:cs="Arial"/>
                <w:bCs/>
                <w:iCs/>
                <w:lang w:val="ru-RU"/>
              </w:rPr>
            </w:pPr>
          </w:p>
        </w:tc>
      </w:tr>
      <w:tr w:rsidR="00B81C9C" w:rsidRPr="0074613E" w14:paraId="5682A98A" w14:textId="77777777" w:rsidTr="00D9462D">
        <w:trPr>
          <w:trHeight w:val="800"/>
        </w:trPr>
        <w:tc>
          <w:tcPr>
            <w:tcW w:w="5328" w:type="dxa"/>
            <w:vAlign w:val="center"/>
          </w:tcPr>
          <w:p w14:paraId="3382C8E7" w14:textId="77777777" w:rsidR="00B81C9C" w:rsidRPr="0074613E" w:rsidRDefault="00B81C9C" w:rsidP="00B81C9C">
            <w:pPr>
              <w:spacing w:before="0"/>
              <w:jc w:val="center"/>
              <w:rPr>
                <w:rFonts w:cs="Arial"/>
                <w:b/>
                <w:bCs/>
                <w:i/>
                <w:iCs/>
                <w:lang w:val="sr-Cyrl-CS"/>
              </w:rPr>
            </w:pPr>
            <w:r w:rsidRPr="0074613E">
              <w:rPr>
                <w:rFonts w:cs="Arial"/>
                <w:b/>
                <w:bCs/>
                <w:i/>
                <w:iCs/>
                <w:lang w:val="sr-Cyrl-CS"/>
              </w:rPr>
              <w:t>РОК ВАЖЕЊА ПОНУДЕ:</w:t>
            </w:r>
          </w:p>
          <w:p w14:paraId="3B62139F" w14:textId="77777777" w:rsidR="00B81C9C" w:rsidRPr="0074613E" w:rsidRDefault="00B81C9C" w:rsidP="00B81C9C">
            <w:pPr>
              <w:spacing w:before="0"/>
              <w:rPr>
                <w:rFonts w:cs="Arial"/>
                <w:b/>
                <w:bCs/>
                <w:iCs/>
                <w:lang w:val="sr-Cyrl-CS"/>
              </w:rPr>
            </w:pPr>
            <w:r w:rsidRPr="0074613E">
              <w:rPr>
                <w:rFonts w:cs="Arial"/>
                <w:bCs/>
                <w:iCs/>
                <w:lang w:val="sr-Cyrl-CS"/>
              </w:rPr>
              <w:t>не може бити краћ</w:t>
            </w:r>
            <w:r w:rsidRPr="0074613E">
              <w:rPr>
                <w:rFonts w:cs="Arial"/>
                <w:bCs/>
                <w:iCs/>
                <w:lang w:val="ru-RU"/>
              </w:rPr>
              <w:t>и</w:t>
            </w:r>
            <w:r w:rsidRPr="0074613E">
              <w:rPr>
                <w:rFonts w:cs="Arial"/>
                <w:bCs/>
                <w:iCs/>
                <w:lang w:val="sr-Cyrl-CS"/>
              </w:rPr>
              <w:t xml:space="preserve"> од 90 дана од дана отварања понуда</w:t>
            </w:r>
          </w:p>
        </w:tc>
        <w:tc>
          <w:tcPr>
            <w:tcW w:w="3691" w:type="dxa"/>
            <w:vAlign w:val="center"/>
          </w:tcPr>
          <w:p w14:paraId="3C977C1A" w14:textId="77777777" w:rsidR="00B81C9C" w:rsidRPr="0074613E" w:rsidRDefault="00B81C9C" w:rsidP="00B81C9C">
            <w:pPr>
              <w:spacing w:before="0"/>
              <w:jc w:val="center"/>
              <w:rPr>
                <w:rFonts w:cs="Arial"/>
                <w:b/>
                <w:bCs/>
                <w:iCs/>
                <w:lang w:val="sr-Cyrl-CS"/>
              </w:rPr>
            </w:pPr>
          </w:p>
          <w:p w14:paraId="1A80B3E9" w14:textId="77777777" w:rsidR="00B81C9C" w:rsidRPr="0074613E" w:rsidRDefault="00B81C9C" w:rsidP="00B81C9C">
            <w:pPr>
              <w:spacing w:before="0"/>
              <w:jc w:val="center"/>
              <w:rPr>
                <w:rFonts w:cs="Arial"/>
                <w:b/>
                <w:bCs/>
                <w:i/>
                <w:iCs/>
                <w:lang w:val="sr-Cyrl-CS"/>
              </w:rPr>
            </w:pPr>
            <w:r w:rsidRPr="0074613E">
              <w:rPr>
                <w:rFonts w:cs="Arial"/>
                <w:bCs/>
                <w:iCs/>
                <w:lang w:val="sr-Cyrl-CS"/>
              </w:rPr>
              <w:t>_____ дана од дана отварања понуда</w:t>
            </w:r>
          </w:p>
        </w:tc>
      </w:tr>
      <w:tr w:rsidR="00B81C9C" w:rsidRPr="0074613E" w14:paraId="6DAB7CC3" w14:textId="77777777" w:rsidTr="00B81C9C">
        <w:tc>
          <w:tcPr>
            <w:tcW w:w="9019" w:type="dxa"/>
            <w:gridSpan w:val="2"/>
          </w:tcPr>
          <w:p w14:paraId="6DAF004D" w14:textId="77777777" w:rsidR="00B81C9C" w:rsidRPr="0074613E" w:rsidRDefault="00B81C9C" w:rsidP="00B81C9C">
            <w:pPr>
              <w:spacing w:before="0"/>
              <w:rPr>
                <w:rFonts w:cs="Arial"/>
                <w:bCs/>
                <w:iCs/>
                <w:lang w:val="sr-Cyrl-CS"/>
              </w:rPr>
            </w:pPr>
            <w:r w:rsidRPr="0074613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66DE292B" w14:textId="77777777" w:rsidR="00BA2C2D" w:rsidRPr="0074613E" w:rsidRDefault="00BA2C2D" w:rsidP="00BA2C2D">
      <w:pPr>
        <w:spacing w:before="0"/>
        <w:rPr>
          <w:rFonts w:cs="Arial"/>
          <w:b/>
          <w:bCs/>
          <w:i/>
          <w:iCs/>
          <w:lang w:val="sr-Cyrl-CS"/>
        </w:rPr>
      </w:pPr>
    </w:p>
    <w:p w14:paraId="73DE38D9" w14:textId="77777777" w:rsidR="00B81C9C" w:rsidRPr="0074613E" w:rsidRDefault="00B81C9C" w:rsidP="00BA2C2D">
      <w:pPr>
        <w:spacing w:before="0"/>
        <w:rPr>
          <w:rFonts w:cs="Arial"/>
          <w:b/>
          <w:bCs/>
          <w:i/>
          <w:iCs/>
          <w:lang w:val="sr-Cyrl-CS"/>
        </w:rPr>
      </w:pPr>
    </w:p>
    <w:p w14:paraId="2F37E20E" w14:textId="77777777" w:rsidR="00594E66" w:rsidRPr="0074613E" w:rsidRDefault="00594E66" w:rsidP="00BA2C2D">
      <w:pPr>
        <w:spacing w:before="0"/>
        <w:rPr>
          <w:rFonts w:cs="Arial"/>
          <w:b/>
          <w:bCs/>
          <w:i/>
          <w:iCs/>
          <w:lang w:val="sr-Cyrl-CS"/>
        </w:rPr>
      </w:pPr>
    </w:p>
    <w:p w14:paraId="0DE80B6E" w14:textId="77777777" w:rsidR="000E75A0" w:rsidRPr="0074613E" w:rsidRDefault="00BA2C2D" w:rsidP="00BA2C2D">
      <w:pPr>
        <w:spacing w:before="0"/>
        <w:rPr>
          <w:rFonts w:eastAsia="TimesNewRomanPSMT" w:cs="Arial"/>
          <w:bCs/>
          <w:lang w:val="sr-Cyrl-CS"/>
        </w:rPr>
      </w:pPr>
      <w:r w:rsidRPr="0074613E">
        <w:rPr>
          <w:rFonts w:cs="Arial"/>
          <w:b/>
          <w:bCs/>
          <w:i/>
          <w:iCs/>
          <w:lang w:val="sr-Cyrl-CS"/>
        </w:rPr>
        <w:t xml:space="preserve">               </w:t>
      </w:r>
      <w:r w:rsidR="000E75A0" w:rsidRPr="0074613E">
        <w:rPr>
          <w:rFonts w:eastAsia="TimesNewRomanPSMT" w:cs="Arial"/>
          <w:bCs/>
          <w:lang w:val="ru-RU"/>
        </w:rPr>
        <w:t xml:space="preserve">Датум </w:t>
      </w:r>
      <w:r w:rsidR="000E75A0" w:rsidRPr="0074613E">
        <w:rPr>
          <w:rFonts w:eastAsia="TimesNewRomanPSMT" w:cs="Arial"/>
          <w:bCs/>
          <w:lang w:val="ru-RU"/>
        </w:rPr>
        <w:tab/>
      </w:r>
      <w:r w:rsidR="000E75A0" w:rsidRPr="0074613E">
        <w:rPr>
          <w:rFonts w:eastAsia="TimesNewRomanPSMT" w:cs="Arial"/>
          <w:bCs/>
          <w:lang w:val="ru-RU"/>
        </w:rPr>
        <w:tab/>
      </w:r>
      <w:r w:rsidR="000E75A0" w:rsidRPr="0074613E">
        <w:rPr>
          <w:rFonts w:eastAsia="TimesNewRomanPSMT" w:cs="Arial"/>
          <w:bCs/>
          <w:lang w:val="ru-RU"/>
        </w:rPr>
        <w:tab/>
      </w:r>
      <w:r w:rsidR="000E75A0" w:rsidRPr="0074613E">
        <w:rPr>
          <w:rFonts w:eastAsia="TimesNewRomanPSMT" w:cs="Arial"/>
          <w:bCs/>
          <w:lang w:val="ru-RU"/>
        </w:rPr>
        <w:tab/>
        <w:t xml:space="preserve">             </w:t>
      </w:r>
      <w:r w:rsidRPr="0074613E">
        <w:rPr>
          <w:rFonts w:eastAsia="TimesNewRomanPSMT" w:cs="Arial"/>
          <w:bCs/>
          <w:lang w:val="sr-Cyrl-CS"/>
        </w:rPr>
        <w:t xml:space="preserve">                </w:t>
      </w:r>
      <w:r w:rsidR="000E75A0" w:rsidRPr="0074613E">
        <w:rPr>
          <w:rFonts w:eastAsia="TimesNewRomanPSMT" w:cs="Arial"/>
          <w:bCs/>
          <w:lang w:val="sr-Cyrl-CS"/>
        </w:rPr>
        <w:t xml:space="preserve"> </w:t>
      </w:r>
      <w:r w:rsidRPr="0074613E">
        <w:rPr>
          <w:rFonts w:eastAsia="TimesNewRomanPSMT" w:cs="Arial"/>
          <w:bCs/>
          <w:lang w:val="sr-Cyrl-CS"/>
        </w:rPr>
        <w:t xml:space="preserve">        </w:t>
      </w:r>
      <w:r w:rsidR="000E75A0" w:rsidRPr="0074613E">
        <w:rPr>
          <w:rFonts w:eastAsia="TimesNewRomanPSMT" w:cs="Arial"/>
          <w:bCs/>
          <w:lang w:val="ru-RU"/>
        </w:rPr>
        <w:t>Понуђач</w:t>
      </w:r>
    </w:p>
    <w:p w14:paraId="1A0B345C" w14:textId="77777777" w:rsidR="000E75A0" w:rsidRPr="0074613E" w:rsidRDefault="000E75A0" w:rsidP="000E75A0">
      <w:pPr>
        <w:spacing w:before="0"/>
        <w:ind w:left="720" w:firstLine="720"/>
        <w:rPr>
          <w:rFonts w:eastAsia="TimesNewRomanPSMT" w:cs="Arial"/>
          <w:bCs/>
          <w:lang w:val="sr-Cyrl-CS"/>
        </w:rPr>
      </w:pPr>
    </w:p>
    <w:p w14:paraId="3AE46625" w14:textId="77777777" w:rsidR="000E75A0" w:rsidRPr="0074613E" w:rsidRDefault="000E75A0" w:rsidP="000E75A0">
      <w:pPr>
        <w:spacing w:before="0"/>
        <w:rPr>
          <w:rFonts w:eastAsia="TimesNewRomanPS-BoldMT" w:cs="Arial"/>
          <w:b/>
          <w:bCs/>
          <w:i/>
          <w:iCs/>
          <w:lang w:val="sr-Cyrl-CS"/>
        </w:rPr>
      </w:pPr>
      <w:r w:rsidRPr="0074613E">
        <w:rPr>
          <w:rFonts w:eastAsia="TimesNewRomanPS-BoldMT" w:cs="Arial"/>
          <w:b/>
          <w:bCs/>
          <w:i/>
          <w:iCs/>
          <w:lang w:val="ru-RU"/>
        </w:rPr>
        <w:t>________________________</w:t>
      </w:r>
      <w:r w:rsidR="00BA2C2D" w:rsidRPr="0074613E">
        <w:rPr>
          <w:rFonts w:eastAsia="TimesNewRomanPS-BoldMT" w:cs="Arial"/>
          <w:b/>
          <w:bCs/>
          <w:i/>
          <w:iCs/>
          <w:lang w:val="sr-Cyrl-CS"/>
        </w:rPr>
        <w:t xml:space="preserve">          </w:t>
      </w:r>
      <w:r w:rsidRPr="0074613E">
        <w:rPr>
          <w:rFonts w:eastAsia="TimesNewRomanPS-BoldMT" w:cs="Arial"/>
          <w:b/>
          <w:bCs/>
          <w:i/>
          <w:iCs/>
          <w:lang w:val="sr-Cyrl-CS"/>
        </w:rPr>
        <w:t xml:space="preserve">        М.П.</w:t>
      </w:r>
      <w:r w:rsidRPr="0074613E">
        <w:rPr>
          <w:rFonts w:eastAsia="TimesNewRomanPS-BoldMT" w:cs="Arial"/>
          <w:b/>
          <w:bCs/>
          <w:i/>
          <w:iCs/>
          <w:lang w:val="ru-RU"/>
        </w:rPr>
        <w:tab/>
      </w:r>
      <w:r w:rsidRPr="0074613E">
        <w:rPr>
          <w:rFonts w:eastAsia="TimesNewRomanPS-BoldMT" w:cs="Arial"/>
          <w:b/>
          <w:bCs/>
          <w:i/>
          <w:iCs/>
          <w:lang w:val="sr-Cyrl-CS"/>
        </w:rPr>
        <w:t xml:space="preserve">              </w:t>
      </w:r>
      <w:r w:rsidR="00BA2C2D" w:rsidRPr="0074613E">
        <w:rPr>
          <w:rFonts w:eastAsia="TimesNewRomanPS-BoldMT" w:cs="Arial"/>
          <w:b/>
          <w:bCs/>
          <w:i/>
          <w:iCs/>
          <w:lang w:val="sr-Cyrl-CS"/>
        </w:rPr>
        <w:t>___</w:t>
      </w:r>
      <w:r w:rsidRPr="0074613E">
        <w:rPr>
          <w:rFonts w:eastAsia="TimesNewRomanPS-BoldMT" w:cs="Arial"/>
          <w:b/>
          <w:bCs/>
          <w:i/>
          <w:iCs/>
          <w:lang w:val="sr-Cyrl-CS"/>
        </w:rPr>
        <w:t xml:space="preserve">__________________                                      </w:t>
      </w:r>
    </w:p>
    <w:p w14:paraId="672F602C" w14:textId="77777777" w:rsidR="00BA2C2D" w:rsidRPr="0074613E" w:rsidRDefault="00BA2C2D" w:rsidP="000E75A0">
      <w:pPr>
        <w:spacing w:before="0"/>
        <w:rPr>
          <w:rFonts w:cs="Arial"/>
          <w:b/>
          <w:bCs/>
          <w:i/>
          <w:iCs/>
          <w:u w:val="single"/>
          <w:lang w:val="ru-RU"/>
        </w:rPr>
      </w:pPr>
    </w:p>
    <w:p w14:paraId="1F8963CF" w14:textId="77777777" w:rsidR="000E75A0" w:rsidRPr="0074613E" w:rsidRDefault="000E75A0" w:rsidP="000E75A0">
      <w:pPr>
        <w:spacing w:before="0"/>
        <w:rPr>
          <w:rFonts w:cs="Arial"/>
          <w:b/>
          <w:bCs/>
          <w:i/>
          <w:iCs/>
          <w:u w:val="single"/>
          <w:lang w:val="sr-Cyrl-RS"/>
        </w:rPr>
      </w:pPr>
      <w:r w:rsidRPr="0074613E">
        <w:rPr>
          <w:rFonts w:cs="Arial"/>
          <w:b/>
          <w:bCs/>
          <w:i/>
          <w:iCs/>
          <w:u w:val="single"/>
          <w:lang w:val="ru-RU"/>
        </w:rPr>
        <w:t>Напомене:</w:t>
      </w:r>
    </w:p>
    <w:p w14:paraId="74C6BE48" w14:textId="77777777" w:rsidR="00BA2C2D" w:rsidRPr="0074613E" w:rsidRDefault="00BA2C2D" w:rsidP="00BA2C2D">
      <w:pPr>
        <w:autoSpaceDE w:val="0"/>
        <w:autoSpaceDN w:val="0"/>
        <w:adjustRightInd w:val="0"/>
        <w:rPr>
          <w:rFonts w:eastAsia="TimesNewRomanPS-BoldMT" w:cs="Arial"/>
          <w:bCs/>
          <w:i/>
          <w:iCs/>
          <w:lang w:val="sr-Cyrl-RS"/>
        </w:rPr>
      </w:pPr>
      <w:r w:rsidRPr="0074613E">
        <w:rPr>
          <w:rFonts w:eastAsia="TimesNewRomanPS-BoldMT" w:cs="Arial"/>
          <w:bCs/>
          <w:i/>
          <w:iCs/>
          <w:lang w:val="sr-Cyrl-RS"/>
        </w:rPr>
        <w:t>-  Понуђач је обавезан да у обрасцу понуде попуни све комерцијалне услове (сва празна поља).</w:t>
      </w:r>
    </w:p>
    <w:p w14:paraId="077ED84E" w14:textId="77777777" w:rsidR="00BA2C2D" w:rsidRPr="0074613E" w:rsidRDefault="00BA2C2D" w:rsidP="00876242">
      <w:pPr>
        <w:autoSpaceDE w:val="0"/>
        <w:autoSpaceDN w:val="0"/>
        <w:adjustRightInd w:val="0"/>
        <w:rPr>
          <w:rFonts w:eastAsia="TimesNewRomanPS-BoldMT" w:cs="Arial"/>
          <w:bCs/>
          <w:i/>
          <w:iCs/>
          <w:lang w:val="sr-Cyrl-RS"/>
        </w:rPr>
      </w:pPr>
      <w:r w:rsidRPr="0074613E">
        <w:rPr>
          <w:rFonts w:eastAsia="TimesNewRomanPS-BoldMT" w:cs="Arial"/>
          <w:bCs/>
          <w:i/>
          <w:iCs/>
          <w:lang w:val="sr-Cyrl-RS"/>
        </w:rPr>
        <w:t xml:space="preserve">- </w:t>
      </w:r>
      <w:r w:rsidRPr="0074613E">
        <w:rPr>
          <w:rFonts w:eastAsia="TimesNewRomanPS-BoldMT" w:cs="Arial"/>
          <w:bCs/>
          <w:i/>
          <w:iCs/>
          <w:lang w:val="ru-RU"/>
        </w:rPr>
        <w:t>Уколико понуђачи подносе заједничку понуду,</w:t>
      </w:r>
      <w:r w:rsidRPr="0074613E">
        <w:rPr>
          <w:rFonts w:eastAsia="TimesNewRomanPS-BoldMT" w:cs="Arial"/>
          <w:bCs/>
          <w:i/>
          <w:iCs/>
          <w:lang w:val="sr-Cyrl-RS"/>
        </w:rPr>
        <w:t xml:space="preserve"> </w:t>
      </w:r>
      <w:r w:rsidRPr="0074613E">
        <w:rPr>
          <w:rFonts w:eastAsia="TimesNewRomanPS-BoldMT" w:cs="Arial"/>
          <w:bCs/>
          <w:i/>
          <w:iCs/>
          <w:lang w:val="ru-RU"/>
        </w:rPr>
        <w:t>група понуђача може да о</w:t>
      </w:r>
      <w:r w:rsidRPr="0074613E">
        <w:rPr>
          <w:rFonts w:eastAsia="TimesNewRomanPS-BoldMT" w:cs="Arial"/>
          <w:bCs/>
          <w:i/>
          <w:iCs/>
          <w:lang w:val="sr-Cyrl-RS"/>
        </w:rPr>
        <w:t>власти</w:t>
      </w:r>
      <w:r w:rsidRPr="0074613E">
        <w:rPr>
          <w:rFonts w:eastAsia="TimesNewRomanPS-BoldMT" w:cs="Arial"/>
          <w:bCs/>
          <w:i/>
          <w:iCs/>
          <w:lang w:val="ru-RU"/>
        </w:rPr>
        <w:t xml:space="preserve"> једног понуђача из групе понуђача који ће попунити, потписати и печатом оверити образац </w:t>
      </w:r>
      <w:r w:rsidRPr="0074613E">
        <w:rPr>
          <w:rFonts w:eastAsia="TimesNewRomanPS-BoldMT" w:cs="Arial"/>
          <w:bCs/>
          <w:i/>
          <w:iCs/>
          <w:lang w:val="ru-RU"/>
        </w:rPr>
        <w:lastRenderedPageBreak/>
        <w:t>понуде или да образац понуде потпишу и печатом овере сви понуђачи из групе понуђача (у том смислу овај образац треба при</w:t>
      </w:r>
      <w:r w:rsidR="00876242" w:rsidRPr="0074613E">
        <w:rPr>
          <w:rFonts w:eastAsia="TimesNewRomanPS-BoldMT" w:cs="Arial"/>
          <w:bCs/>
          <w:i/>
          <w:iCs/>
          <w:lang w:val="ru-RU"/>
        </w:rPr>
        <w:t>лагодити већем броју потписника</w:t>
      </w:r>
    </w:p>
    <w:p w14:paraId="283CDD76" w14:textId="77777777" w:rsidR="008C3986" w:rsidRPr="0074613E" w:rsidRDefault="008C3986" w:rsidP="00BA2C2D">
      <w:pPr>
        <w:tabs>
          <w:tab w:val="left" w:pos="360"/>
        </w:tabs>
        <w:autoSpaceDE w:val="0"/>
        <w:autoSpaceDN w:val="0"/>
        <w:adjustRightInd w:val="0"/>
        <w:spacing w:after="200" w:line="276" w:lineRule="auto"/>
        <w:contextualSpacing/>
        <w:rPr>
          <w:rFonts w:eastAsia="TimesNewRomanPS-BoldMT" w:cs="Arial"/>
          <w:bCs/>
          <w:i/>
          <w:iCs/>
          <w:lang w:val="sr-Latn-RS"/>
        </w:rPr>
      </w:pPr>
    </w:p>
    <w:p w14:paraId="6622CCC7" w14:textId="77777777" w:rsidR="004E615E" w:rsidRPr="0074613E" w:rsidRDefault="004E615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016EB1F" w14:textId="77777777" w:rsidR="007D2664" w:rsidRPr="0074613E" w:rsidRDefault="007D2664"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A46F5A0" w14:textId="77777777" w:rsidR="00343A18" w:rsidRPr="0074613E" w:rsidRDefault="00343A18" w:rsidP="00343A18">
      <w:pPr>
        <w:pStyle w:val="KDObrazac"/>
        <w:spacing w:before="0"/>
        <w:rPr>
          <w:lang w:val="ru-RU"/>
        </w:rPr>
      </w:pPr>
      <w:bookmarkStart w:id="247" w:name="_Toc442559925"/>
      <w:r w:rsidRPr="0074613E">
        <w:rPr>
          <w:lang w:val="ru-RU"/>
        </w:rPr>
        <w:t xml:space="preserve">ОБРАЗАЦ </w:t>
      </w:r>
      <w:r w:rsidR="00B81C9C" w:rsidRPr="0074613E">
        <w:rPr>
          <w:lang w:val="sr-Cyrl-RS"/>
        </w:rPr>
        <w:t>2</w:t>
      </w:r>
      <w:r w:rsidRPr="0074613E">
        <w:rPr>
          <w:lang w:val="ru-RU"/>
        </w:rPr>
        <w:t>.</w:t>
      </w:r>
      <w:bookmarkEnd w:id="247"/>
    </w:p>
    <w:p w14:paraId="3F49F482" w14:textId="77777777" w:rsidR="00D958D4" w:rsidRPr="0074613E" w:rsidRDefault="00343A18" w:rsidP="00E4388B">
      <w:pPr>
        <w:spacing w:before="0"/>
        <w:jc w:val="center"/>
        <w:rPr>
          <w:rFonts w:cs="Arial"/>
          <w:b/>
          <w:lang w:val="ru-RU"/>
        </w:rPr>
      </w:pPr>
      <w:r w:rsidRPr="0074613E">
        <w:rPr>
          <w:rFonts w:cs="Arial"/>
          <w:b/>
          <w:lang w:val="ru-RU"/>
        </w:rPr>
        <w:t>ОБРАЗАЦ СТРУКУТРЕ ЦЕНЕ</w:t>
      </w:r>
    </w:p>
    <w:p w14:paraId="6B041464" w14:textId="0E9E503E" w:rsidR="00F868D0" w:rsidRPr="0074613E" w:rsidRDefault="00F868D0" w:rsidP="00343A18">
      <w:pPr>
        <w:spacing w:before="0"/>
        <w:rPr>
          <w:rFonts w:cs="Arial"/>
          <w:lang w:val="ru-RU"/>
        </w:rPr>
      </w:pPr>
    </w:p>
    <w:p w14:paraId="2491A563" w14:textId="77777777" w:rsidR="00806ECC" w:rsidRPr="0074613E" w:rsidRDefault="00806ECC" w:rsidP="00806ECC">
      <w:pPr>
        <w:jc w:val="center"/>
        <w:rPr>
          <w:rFonts w:cs="Arial"/>
          <w:color w:val="FF0000"/>
          <w:lang w:val="ru-RU"/>
        </w:rPr>
      </w:pPr>
    </w:p>
    <w:tbl>
      <w:tblPr>
        <w:tblpPr w:leftFromText="181" w:rightFromText="181" w:vertAnchor="text"/>
        <w:tblW w:w="9766" w:type="dxa"/>
        <w:shd w:val="clear" w:color="auto" w:fill="FFFFFF"/>
        <w:tblCellMar>
          <w:left w:w="0" w:type="dxa"/>
          <w:right w:w="0" w:type="dxa"/>
        </w:tblCellMar>
        <w:tblLook w:val="04A0" w:firstRow="1" w:lastRow="0" w:firstColumn="1" w:lastColumn="0" w:noHBand="0" w:noVBand="1"/>
      </w:tblPr>
      <w:tblGrid>
        <w:gridCol w:w="854"/>
        <w:gridCol w:w="3242"/>
        <w:gridCol w:w="999"/>
        <w:gridCol w:w="1411"/>
        <w:gridCol w:w="850"/>
        <w:gridCol w:w="2410"/>
      </w:tblGrid>
      <w:tr w:rsidR="00806ECC" w:rsidRPr="0074613E" w14:paraId="6ECA1DD9" w14:textId="77777777" w:rsidTr="00763D56">
        <w:trPr>
          <w:trHeight w:val="1318"/>
        </w:trPr>
        <w:tc>
          <w:tcPr>
            <w:tcW w:w="854" w:type="dxa"/>
            <w:tcBorders>
              <w:top w:val="double" w:sz="4" w:space="0" w:color="auto"/>
              <w:left w:val="double" w:sz="4" w:space="0" w:color="auto"/>
              <w:bottom w:val="double" w:sz="4" w:space="0" w:color="auto"/>
              <w:right w:val="single" w:sz="8" w:space="0" w:color="auto"/>
            </w:tcBorders>
            <w:shd w:val="clear" w:color="auto" w:fill="D9D9D9"/>
            <w:tcMar>
              <w:top w:w="0" w:type="dxa"/>
              <w:left w:w="108" w:type="dxa"/>
              <w:bottom w:w="0" w:type="dxa"/>
              <w:right w:w="108" w:type="dxa"/>
            </w:tcMar>
            <w:vAlign w:val="center"/>
            <w:hideMark/>
          </w:tcPr>
          <w:p w14:paraId="028289F4" w14:textId="77777777" w:rsidR="00806ECC" w:rsidRPr="0074613E" w:rsidRDefault="00806ECC" w:rsidP="00763D56">
            <w:pPr>
              <w:jc w:val="center"/>
              <w:rPr>
                <w:rFonts w:cs="Arial"/>
                <w:color w:val="000000" w:themeColor="text1"/>
              </w:rPr>
            </w:pPr>
            <w:r w:rsidRPr="0074613E">
              <w:rPr>
                <w:rFonts w:cs="Arial"/>
                <w:color w:val="000000" w:themeColor="text1"/>
              </w:rPr>
              <w:t>r.br</w:t>
            </w:r>
          </w:p>
        </w:tc>
        <w:tc>
          <w:tcPr>
            <w:tcW w:w="3242" w:type="dxa"/>
            <w:tcBorders>
              <w:top w:val="double" w:sz="4" w:space="0" w:color="auto"/>
              <w:left w:val="nil"/>
              <w:bottom w:val="double" w:sz="4" w:space="0" w:color="auto"/>
              <w:right w:val="single" w:sz="8" w:space="0" w:color="auto"/>
            </w:tcBorders>
            <w:shd w:val="clear" w:color="auto" w:fill="D9D9D9"/>
            <w:noWrap/>
            <w:tcMar>
              <w:top w:w="0" w:type="dxa"/>
              <w:left w:w="108" w:type="dxa"/>
              <w:bottom w:w="0" w:type="dxa"/>
              <w:right w:w="108" w:type="dxa"/>
            </w:tcMar>
            <w:vAlign w:val="center"/>
            <w:hideMark/>
          </w:tcPr>
          <w:p w14:paraId="64F317F3"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Назив</w:t>
            </w:r>
          </w:p>
        </w:tc>
        <w:tc>
          <w:tcPr>
            <w:tcW w:w="999" w:type="dxa"/>
            <w:tcBorders>
              <w:top w:val="double" w:sz="4" w:space="0" w:color="auto"/>
              <w:left w:val="nil"/>
              <w:bottom w:val="double" w:sz="4" w:space="0" w:color="auto"/>
              <w:right w:val="double" w:sz="4" w:space="0" w:color="auto"/>
            </w:tcBorders>
            <w:shd w:val="clear" w:color="auto" w:fill="D9D9D9"/>
            <w:noWrap/>
            <w:tcMar>
              <w:top w:w="0" w:type="dxa"/>
              <w:left w:w="108" w:type="dxa"/>
              <w:bottom w:w="0" w:type="dxa"/>
              <w:right w:w="108" w:type="dxa"/>
            </w:tcMar>
            <w:vAlign w:val="center"/>
            <w:hideMark/>
          </w:tcPr>
          <w:p w14:paraId="5CEABBF7"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 xml:space="preserve">Комада </w:t>
            </w:r>
          </w:p>
        </w:tc>
        <w:tc>
          <w:tcPr>
            <w:tcW w:w="1411"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14:paraId="3439D8C9"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 xml:space="preserve">Јединична цена у </w:t>
            </w:r>
          </w:p>
          <w:p w14:paraId="2A3E59A2" w14:textId="77777777" w:rsidR="00806ECC" w:rsidRPr="0074613E" w:rsidRDefault="00806ECC" w:rsidP="00763D56">
            <w:pPr>
              <w:jc w:val="center"/>
              <w:rPr>
                <w:rFonts w:cs="Arial"/>
                <w:color w:val="000000" w:themeColor="text1"/>
              </w:rPr>
            </w:pPr>
            <w:r w:rsidRPr="0074613E">
              <w:rPr>
                <w:rFonts w:cs="Arial"/>
                <w:color w:val="000000" w:themeColor="text1"/>
                <w:lang w:val="sr-Cyrl-RS"/>
              </w:rPr>
              <w:t>дин</w:t>
            </w:r>
            <w:r w:rsidRPr="0074613E">
              <w:rPr>
                <w:rFonts w:cs="Arial"/>
                <w:color w:val="000000" w:themeColor="text1"/>
              </w:rPr>
              <w:t xml:space="preserve"> / eur</w:t>
            </w:r>
          </w:p>
          <w:p w14:paraId="350161B0"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без ПДВ</w:t>
            </w:r>
          </w:p>
        </w:tc>
        <w:tc>
          <w:tcPr>
            <w:tcW w:w="85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14:paraId="110D5B81"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 xml:space="preserve">  ПДВ</w:t>
            </w:r>
          </w:p>
        </w:tc>
        <w:tc>
          <w:tcPr>
            <w:tcW w:w="241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14:paraId="487C310A"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 xml:space="preserve">Укупна цена у  </w:t>
            </w:r>
          </w:p>
          <w:p w14:paraId="5F7229EB" w14:textId="77777777" w:rsidR="00806ECC" w:rsidRPr="0074613E" w:rsidRDefault="00806ECC" w:rsidP="00763D56">
            <w:pPr>
              <w:jc w:val="center"/>
              <w:rPr>
                <w:rFonts w:cs="Arial"/>
                <w:color w:val="000000" w:themeColor="text1"/>
              </w:rPr>
            </w:pPr>
            <w:r w:rsidRPr="0074613E">
              <w:rPr>
                <w:rFonts w:cs="Arial"/>
                <w:color w:val="000000" w:themeColor="text1"/>
                <w:lang w:val="sr-Cyrl-RS"/>
              </w:rPr>
              <w:t>дин</w:t>
            </w:r>
            <w:r w:rsidRPr="0074613E">
              <w:rPr>
                <w:rFonts w:cs="Arial"/>
                <w:color w:val="000000" w:themeColor="text1"/>
              </w:rPr>
              <w:t xml:space="preserve"> / eur</w:t>
            </w:r>
          </w:p>
          <w:p w14:paraId="39BEFBAE"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са ПДВ</w:t>
            </w:r>
          </w:p>
        </w:tc>
      </w:tr>
      <w:tr w:rsidR="00806ECC" w:rsidRPr="0074613E" w14:paraId="7337A354" w14:textId="77777777" w:rsidTr="00763D56">
        <w:trPr>
          <w:trHeight w:val="465"/>
        </w:trPr>
        <w:tc>
          <w:tcPr>
            <w:tcW w:w="854" w:type="dxa"/>
            <w:tcBorders>
              <w:top w:val="nil"/>
              <w:left w:val="double" w:sz="4" w:space="0" w:color="auto"/>
              <w:bottom w:val="dotted" w:sz="8" w:space="0" w:color="auto"/>
              <w:right w:val="single" w:sz="8" w:space="0" w:color="auto"/>
            </w:tcBorders>
            <w:shd w:val="clear" w:color="auto" w:fill="FFFFFF"/>
            <w:noWrap/>
            <w:tcMar>
              <w:top w:w="0" w:type="dxa"/>
              <w:left w:w="108" w:type="dxa"/>
              <w:bottom w:w="0" w:type="dxa"/>
              <w:right w:w="108" w:type="dxa"/>
            </w:tcMar>
            <w:vAlign w:val="bottom"/>
            <w:hideMark/>
          </w:tcPr>
          <w:p w14:paraId="5AE7ED4A"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1</w:t>
            </w:r>
          </w:p>
        </w:tc>
        <w:tc>
          <w:tcPr>
            <w:tcW w:w="3242" w:type="dxa"/>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14:paraId="0E87199C" w14:textId="77777777" w:rsidR="00806ECC" w:rsidRPr="0074613E" w:rsidRDefault="00806ECC" w:rsidP="00763D56">
            <w:pPr>
              <w:jc w:val="center"/>
              <w:rPr>
                <w:rFonts w:cs="Arial"/>
                <w:color w:val="000000" w:themeColor="text1"/>
                <w:lang w:val="ru-RU"/>
              </w:rPr>
            </w:pPr>
            <w:r w:rsidRPr="0074613E">
              <w:rPr>
                <w:rFonts w:cs="Arial"/>
                <w:color w:val="000000" w:themeColor="text1"/>
                <w:lang w:val="ru-RU"/>
              </w:rPr>
              <w:t>Пуштање у рад платформе за пилот пројекат</w:t>
            </w:r>
          </w:p>
        </w:tc>
        <w:tc>
          <w:tcPr>
            <w:tcW w:w="999" w:type="dxa"/>
            <w:tcBorders>
              <w:top w:val="nil"/>
              <w:left w:val="nil"/>
              <w:bottom w:val="dotted" w:sz="8" w:space="0" w:color="auto"/>
              <w:right w:val="double" w:sz="4" w:space="0" w:color="auto"/>
            </w:tcBorders>
            <w:shd w:val="clear" w:color="auto" w:fill="FFFFFF"/>
            <w:noWrap/>
            <w:tcMar>
              <w:top w:w="0" w:type="dxa"/>
              <w:left w:w="108" w:type="dxa"/>
              <w:bottom w:w="0" w:type="dxa"/>
              <w:right w:w="108" w:type="dxa"/>
            </w:tcMar>
            <w:vAlign w:val="bottom"/>
            <w:hideMark/>
          </w:tcPr>
          <w:p w14:paraId="6FEE3476"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1</w:t>
            </w:r>
          </w:p>
        </w:tc>
        <w:tc>
          <w:tcPr>
            <w:tcW w:w="1411" w:type="dxa"/>
            <w:tcBorders>
              <w:top w:val="nil"/>
              <w:left w:val="nil"/>
              <w:bottom w:val="dotted" w:sz="8" w:space="0" w:color="auto"/>
              <w:right w:val="double" w:sz="4" w:space="0" w:color="auto"/>
            </w:tcBorders>
            <w:shd w:val="clear" w:color="auto" w:fill="FFFFFF"/>
            <w:tcMar>
              <w:top w:w="0" w:type="dxa"/>
              <w:left w:w="108" w:type="dxa"/>
              <w:bottom w:w="0" w:type="dxa"/>
              <w:right w:w="108" w:type="dxa"/>
            </w:tcMar>
          </w:tcPr>
          <w:p w14:paraId="205F74F3" w14:textId="77777777" w:rsidR="00806ECC" w:rsidRPr="0074613E" w:rsidRDefault="00806ECC" w:rsidP="00763D56">
            <w:pPr>
              <w:jc w:val="center"/>
              <w:rPr>
                <w:rFonts w:cs="Arial"/>
                <w:color w:val="000000" w:themeColor="text1"/>
              </w:rPr>
            </w:pPr>
          </w:p>
        </w:tc>
        <w:tc>
          <w:tcPr>
            <w:tcW w:w="850" w:type="dxa"/>
            <w:tcBorders>
              <w:top w:val="nil"/>
              <w:left w:val="nil"/>
              <w:bottom w:val="dotted" w:sz="8" w:space="0" w:color="auto"/>
              <w:right w:val="double" w:sz="4" w:space="0" w:color="auto"/>
            </w:tcBorders>
            <w:shd w:val="clear" w:color="auto" w:fill="FFFFFF"/>
            <w:tcMar>
              <w:top w:w="0" w:type="dxa"/>
              <w:left w:w="108" w:type="dxa"/>
              <w:bottom w:w="0" w:type="dxa"/>
              <w:right w:w="108" w:type="dxa"/>
            </w:tcMar>
          </w:tcPr>
          <w:p w14:paraId="09165F47" w14:textId="77777777" w:rsidR="00806ECC" w:rsidRPr="0074613E" w:rsidRDefault="00806ECC" w:rsidP="00763D56">
            <w:pPr>
              <w:jc w:val="center"/>
              <w:rPr>
                <w:rFonts w:cs="Arial"/>
                <w:color w:val="000000" w:themeColor="text1"/>
              </w:rPr>
            </w:pPr>
          </w:p>
        </w:tc>
        <w:tc>
          <w:tcPr>
            <w:tcW w:w="2410" w:type="dxa"/>
            <w:tcBorders>
              <w:top w:val="nil"/>
              <w:left w:val="nil"/>
              <w:bottom w:val="dotted" w:sz="8" w:space="0" w:color="auto"/>
              <w:right w:val="double" w:sz="4" w:space="0" w:color="auto"/>
            </w:tcBorders>
            <w:shd w:val="clear" w:color="auto" w:fill="FFFFFF"/>
            <w:tcMar>
              <w:top w:w="0" w:type="dxa"/>
              <w:left w:w="108" w:type="dxa"/>
              <w:bottom w:w="0" w:type="dxa"/>
              <w:right w:w="108" w:type="dxa"/>
            </w:tcMar>
          </w:tcPr>
          <w:p w14:paraId="3A51E7D5" w14:textId="77777777" w:rsidR="00806ECC" w:rsidRPr="0074613E" w:rsidRDefault="00806ECC" w:rsidP="00763D56">
            <w:pPr>
              <w:jc w:val="center"/>
              <w:rPr>
                <w:rFonts w:cs="Arial"/>
                <w:color w:val="000000" w:themeColor="text1"/>
              </w:rPr>
            </w:pPr>
          </w:p>
        </w:tc>
      </w:tr>
      <w:tr w:rsidR="00806ECC" w:rsidRPr="0074613E" w14:paraId="3327410A" w14:textId="77777777" w:rsidTr="00763D56">
        <w:trPr>
          <w:trHeight w:val="465"/>
        </w:trPr>
        <w:tc>
          <w:tcPr>
            <w:tcW w:w="854" w:type="dxa"/>
            <w:tcBorders>
              <w:top w:val="nil"/>
              <w:left w:val="double" w:sz="4" w:space="0" w:color="auto"/>
              <w:bottom w:val="dotted" w:sz="8" w:space="0" w:color="auto"/>
              <w:right w:val="single" w:sz="8" w:space="0" w:color="auto"/>
            </w:tcBorders>
            <w:shd w:val="clear" w:color="auto" w:fill="FFFFFF"/>
            <w:noWrap/>
            <w:tcMar>
              <w:top w:w="0" w:type="dxa"/>
              <w:left w:w="108" w:type="dxa"/>
              <w:bottom w:w="0" w:type="dxa"/>
              <w:right w:w="108" w:type="dxa"/>
            </w:tcMar>
            <w:vAlign w:val="bottom"/>
            <w:hideMark/>
          </w:tcPr>
          <w:p w14:paraId="3881BC43" w14:textId="77777777" w:rsidR="00806ECC" w:rsidRPr="0074613E" w:rsidRDefault="00806ECC" w:rsidP="00763D56">
            <w:pPr>
              <w:jc w:val="center"/>
              <w:rPr>
                <w:rFonts w:cs="Arial"/>
                <w:color w:val="000000" w:themeColor="text1"/>
              </w:rPr>
            </w:pPr>
            <w:r w:rsidRPr="0074613E">
              <w:rPr>
                <w:rFonts w:cs="Arial"/>
                <w:color w:val="000000" w:themeColor="text1"/>
              </w:rPr>
              <w:t>2</w:t>
            </w:r>
          </w:p>
        </w:tc>
        <w:tc>
          <w:tcPr>
            <w:tcW w:w="3242" w:type="dxa"/>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14:paraId="64201BCC"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Главни пројекат</w:t>
            </w:r>
          </w:p>
        </w:tc>
        <w:tc>
          <w:tcPr>
            <w:tcW w:w="999" w:type="dxa"/>
            <w:tcBorders>
              <w:top w:val="nil"/>
              <w:left w:val="nil"/>
              <w:bottom w:val="dotted" w:sz="8" w:space="0" w:color="auto"/>
              <w:right w:val="double" w:sz="4" w:space="0" w:color="auto"/>
            </w:tcBorders>
            <w:shd w:val="clear" w:color="auto" w:fill="FFFFFF"/>
            <w:noWrap/>
            <w:tcMar>
              <w:top w:w="0" w:type="dxa"/>
              <w:left w:w="108" w:type="dxa"/>
              <w:bottom w:w="0" w:type="dxa"/>
              <w:right w:w="108" w:type="dxa"/>
            </w:tcMar>
            <w:vAlign w:val="bottom"/>
            <w:hideMark/>
          </w:tcPr>
          <w:p w14:paraId="3ED7498F"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1</w:t>
            </w:r>
          </w:p>
        </w:tc>
        <w:tc>
          <w:tcPr>
            <w:tcW w:w="1411" w:type="dxa"/>
            <w:tcBorders>
              <w:top w:val="nil"/>
              <w:left w:val="nil"/>
              <w:bottom w:val="dotted" w:sz="8" w:space="0" w:color="auto"/>
              <w:right w:val="double" w:sz="4" w:space="0" w:color="auto"/>
            </w:tcBorders>
            <w:shd w:val="clear" w:color="auto" w:fill="FFFFFF"/>
            <w:tcMar>
              <w:top w:w="0" w:type="dxa"/>
              <w:left w:w="108" w:type="dxa"/>
              <w:bottom w:w="0" w:type="dxa"/>
              <w:right w:w="108" w:type="dxa"/>
            </w:tcMar>
          </w:tcPr>
          <w:p w14:paraId="642DD4BB" w14:textId="77777777" w:rsidR="00806ECC" w:rsidRPr="0074613E" w:rsidRDefault="00806ECC" w:rsidP="00763D56">
            <w:pPr>
              <w:jc w:val="center"/>
              <w:rPr>
                <w:rFonts w:cs="Arial"/>
                <w:color w:val="000000" w:themeColor="text1"/>
              </w:rPr>
            </w:pPr>
          </w:p>
        </w:tc>
        <w:tc>
          <w:tcPr>
            <w:tcW w:w="850" w:type="dxa"/>
            <w:tcBorders>
              <w:top w:val="nil"/>
              <w:left w:val="nil"/>
              <w:bottom w:val="dotted" w:sz="8" w:space="0" w:color="auto"/>
              <w:right w:val="double" w:sz="4" w:space="0" w:color="auto"/>
            </w:tcBorders>
            <w:shd w:val="clear" w:color="auto" w:fill="FFFFFF"/>
            <w:tcMar>
              <w:top w:w="0" w:type="dxa"/>
              <w:left w:w="108" w:type="dxa"/>
              <w:bottom w:w="0" w:type="dxa"/>
              <w:right w:w="108" w:type="dxa"/>
            </w:tcMar>
          </w:tcPr>
          <w:p w14:paraId="4D46E558" w14:textId="77777777" w:rsidR="00806ECC" w:rsidRPr="0074613E" w:rsidRDefault="00806ECC" w:rsidP="00763D56">
            <w:pPr>
              <w:jc w:val="center"/>
              <w:rPr>
                <w:rFonts w:cs="Arial"/>
                <w:color w:val="000000" w:themeColor="text1"/>
              </w:rPr>
            </w:pPr>
          </w:p>
        </w:tc>
        <w:tc>
          <w:tcPr>
            <w:tcW w:w="2410" w:type="dxa"/>
            <w:tcBorders>
              <w:top w:val="nil"/>
              <w:left w:val="nil"/>
              <w:bottom w:val="dotted" w:sz="8" w:space="0" w:color="auto"/>
              <w:right w:val="double" w:sz="4" w:space="0" w:color="auto"/>
            </w:tcBorders>
            <w:shd w:val="clear" w:color="auto" w:fill="FFFFFF"/>
            <w:tcMar>
              <w:top w:w="0" w:type="dxa"/>
              <w:left w:w="108" w:type="dxa"/>
              <w:bottom w:w="0" w:type="dxa"/>
              <w:right w:w="108" w:type="dxa"/>
            </w:tcMar>
          </w:tcPr>
          <w:p w14:paraId="33D951E3" w14:textId="77777777" w:rsidR="00806ECC" w:rsidRPr="0074613E" w:rsidRDefault="00806ECC" w:rsidP="00763D56">
            <w:pPr>
              <w:jc w:val="center"/>
              <w:rPr>
                <w:rFonts w:cs="Arial"/>
                <w:color w:val="000000" w:themeColor="text1"/>
              </w:rPr>
            </w:pPr>
          </w:p>
        </w:tc>
      </w:tr>
      <w:tr w:rsidR="00806ECC" w:rsidRPr="0074613E" w14:paraId="028FB620" w14:textId="77777777" w:rsidTr="00763D56">
        <w:trPr>
          <w:trHeight w:val="465"/>
        </w:trPr>
        <w:tc>
          <w:tcPr>
            <w:tcW w:w="854" w:type="dxa"/>
            <w:tcBorders>
              <w:top w:val="nil"/>
              <w:left w:val="double" w:sz="4" w:space="0" w:color="auto"/>
              <w:bottom w:val="double" w:sz="4" w:space="0" w:color="auto"/>
              <w:right w:val="single" w:sz="8" w:space="0" w:color="auto"/>
            </w:tcBorders>
            <w:shd w:val="clear" w:color="auto" w:fill="FFFFFF"/>
            <w:noWrap/>
            <w:tcMar>
              <w:top w:w="0" w:type="dxa"/>
              <w:left w:w="108" w:type="dxa"/>
              <w:bottom w:w="0" w:type="dxa"/>
              <w:right w:w="108" w:type="dxa"/>
            </w:tcMar>
            <w:vAlign w:val="bottom"/>
            <w:hideMark/>
          </w:tcPr>
          <w:p w14:paraId="03F6F2BB" w14:textId="77777777" w:rsidR="00806ECC" w:rsidRPr="0074613E" w:rsidRDefault="00806ECC" w:rsidP="00763D56">
            <w:pPr>
              <w:jc w:val="center"/>
              <w:rPr>
                <w:rFonts w:cs="Arial"/>
                <w:color w:val="000000" w:themeColor="text1"/>
              </w:rPr>
            </w:pPr>
            <w:r w:rsidRPr="0074613E">
              <w:rPr>
                <w:rFonts w:cs="Arial"/>
                <w:color w:val="000000" w:themeColor="text1"/>
              </w:rPr>
              <w:t>3</w:t>
            </w:r>
          </w:p>
        </w:tc>
        <w:tc>
          <w:tcPr>
            <w:tcW w:w="3242" w:type="dxa"/>
            <w:tcBorders>
              <w:top w:val="nil"/>
              <w:left w:val="nil"/>
              <w:bottom w:val="double" w:sz="4" w:space="0" w:color="auto"/>
              <w:right w:val="single" w:sz="8" w:space="0" w:color="auto"/>
            </w:tcBorders>
            <w:shd w:val="clear" w:color="auto" w:fill="FFFFFF"/>
            <w:noWrap/>
            <w:tcMar>
              <w:top w:w="0" w:type="dxa"/>
              <w:left w:w="108" w:type="dxa"/>
              <w:bottom w:w="0" w:type="dxa"/>
              <w:right w:w="108" w:type="dxa"/>
            </w:tcMar>
            <w:vAlign w:val="center"/>
            <w:hideMark/>
          </w:tcPr>
          <w:p w14:paraId="33CA9819"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Обука</w:t>
            </w:r>
          </w:p>
        </w:tc>
        <w:tc>
          <w:tcPr>
            <w:tcW w:w="999" w:type="dxa"/>
            <w:tcBorders>
              <w:top w:val="nil"/>
              <w:left w:val="nil"/>
              <w:bottom w:val="double" w:sz="4" w:space="0" w:color="auto"/>
              <w:right w:val="double" w:sz="4" w:space="0" w:color="auto"/>
            </w:tcBorders>
            <w:shd w:val="clear" w:color="auto" w:fill="FFFFFF"/>
            <w:noWrap/>
            <w:tcMar>
              <w:top w:w="0" w:type="dxa"/>
              <w:left w:w="108" w:type="dxa"/>
              <w:bottom w:w="0" w:type="dxa"/>
              <w:right w:w="108" w:type="dxa"/>
            </w:tcMar>
            <w:vAlign w:val="bottom"/>
            <w:hideMark/>
          </w:tcPr>
          <w:p w14:paraId="7E39B857" w14:textId="77777777" w:rsidR="00806ECC" w:rsidRPr="0074613E" w:rsidRDefault="00806ECC" w:rsidP="00763D56">
            <w:pPr>
              <w:jc w:val="center"/>
              <w:rPr>
                <w:rFonts w:cs="Arial"/>
                <w:color w:val="000000" w:themeColor="text1"/>
                <w:lang w:val="sr-Cyrl-RS"/>
              </w:rPr>
            </w:pPr>
            <w:r w:rsidRPr="0074613E">
              <w:rPr>
                <w:rFonts w:cs="Arial"/>
                <w:color w:val="000000" w:themeColor="text1"/>
                <w:lang w:val="sr-Cyrl-RS"/>
              </w:rPr>
              <w:t>1</w:t>
            </w:r>
          </w:p>
        </w:tc>
        <w:tc>
          <w:tcPr>
            <w:tcW w:w="1411" w:type="dxa"/>
            <w:tcBorders>
              <w:top w:val="nil"/>
              <w:left w:val="nil"/>
              <w:bottom w:val="double" w:sz="4" w:space="0" w:color="auto"/>
              <w:right w:val="double" w:sz="4" w:space="0" w:color="auto"/>
            </w:tcBorders>
            <w:shd w:val="clear" w:color="auto" w:fill="FFFFFF"/>
            <w:tcMar>
              <w:top w:w="0" w:type="dxa"/>
              <w:left w:w="108" w:type="dxa"/>
              <w:bottom w:w="0" w:type="dxa"/>
              <w:right w:w="108" w:type="dxa"/>
            </w:tcMar>
          </w:tcPr>
          <w:p w14:paraId="0761E9D4" w14:textId="77777777" w:rsidR="00806ECC" w:rsidRPr="0074613E" w:rsidRDefault="00806ECC" w:rsidP="00763D56">
            <w:pPr>
              <w:jc w:val="center"/>
              <w:rPr>
                <w:rFonts w:cs="Arial"/>
                <w:color w:val="000000" w:themeColor="text1"/>
              </w:rPr>
            </w:pPr>
          </w:p>
        </w:tc>
        <w:tc>
          <w:tcPr>
            <w:tcW w:w="85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tcPr>
          <w:p w14:paraId="5254262F" w14:textId="77777777" w:rsidR="00806ECC" w:rsidRPr="0074613E" w:rsidRDefault="00806ECC" w:rsidP="00763D56">
            <w:pPr>
              <w:jc w:val="center"/>
              <w:rPr>
                <w:rFonts w:cs="Arial"/>
                <w:color w:val="000000" w:themeColor="text1"/>
              </w:rPr>
            </w:pPr>
          </w:p>
        </w:tc>
        <w:tc>
          <w:tcPr>
            <w:tcW w:w="241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tcPr>
          <w:p w14:paraId="0149AD73" w14:textId="77777777" w:rsidR="00806ECC" w:rsidRPr="0074613E" w:rsidRDefault="00806ECC" w:rsidP="00763D56">
            <w:pPr>
              <w:jc w:val="center"/>
              <w:rPr>
                <w:rFonts w:cs="Arial"/>
                <w:color w:val="000000" w:themeColor="text1"/>
              </w:rPr>
            </w:pPr>
          </w:p>
        </w:tc>
      </w:tr>
    </w:tbl>
    <w:p w14:paraId="5E4A9695" w14:textId="77777777" w:rsidR="00806ECC" w:rsidRPr="0074613E" w:rsidRDefault="00806ECC" w:rsidP="00806ECC">
      <w:pPr>
        <w:jc w:val="center"/>
        <w:rPr>
          <w:rFonts w:cs="Arial"/>
          <w:color w:val="000000" w:themeColor="text1"/>
        </w:rPr>
      </w:pPr>
    </w:p>
    <w:p w14:paraId="6E7FB6DD" w14:textId="77777777" w:rsidR="00806ECC" w:rsidRPr="0074613E" w:rsidRDefault="00806ECC" w:rsidP="00806ECC">
      <w:pPr>
        <w:jc w:val="center"/>
        <w:rPr>
          <w:rFonts w:cs="Arial"/>
          <w:color w:val="000000" w:themeColor="text1"/>
        </w:rPr>
      </w:pPr>
    </w:p>
    <w:tbl>
      <w:tblPr>
        <w:tblpPr w:leftFromText="141" w:rightFromText="141" w:vertAnchor="text"/>
        <w:tblW w:w="9913" w:type="dxa"/>
        <w:tblCellMar>
          <w:left w:w="0" w:type="dxa"/>
          <w:right w:w="0" w:type="dxa"/>
        </w:tblCellMar>
        <w:tblLook w:val="04A0" w:firstRow="1" w:lastRow="0" w:firstColumn="1" w:lastColumn="0" w:noHBand="0" w:noVBand="1"/>
      </w:tblPr>
      <w:tblGrid>
        <w:gridCol w:w="568"/>
        <w:gridCol w:w="4525"/>
        <w:gridCol w:w="4820"/>
      </w:tblGrid>
      <w:tr w:rsidR="00806ECC" w:rsidRPr="0074613E" w14:paraId="0041C618" w14:textId="77777777" w:rsidTr="00763D56">
        <w:trPr>
          <w:trHeight w:val="418"/>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9740FC" w14:textId="77777777" w:rsidR="00806ECC" w:rsidRPr="0074613E" w:rsidRDefault="00806ECC" w:rsidP="00763D56">
            <w:pPr>
              <w:jc w:val="center"/>
              <w:rPr>
                <w:rFonts w:cs="Arial"/>
                <w:color w:val="000000" w:themeColor="text1"/>
              </w:rPr>
            </w:pPr>
            <w:r w:rsidRPr="0074613E">
              <w:rPr>
                <w:rFonts w:cs="Arial"/>
                <w:color w:val="000000" w:themeColor="text1"/>
              </w:rPr>
              <w:t>I</w:t>
            </w:r>
          </w:p>
        </w:tc>
        <w:tc>
          <w:tcPr>
            <w:tcW w:w="4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A4D166" w14:textId="77777777" w:rsidR="00806ECC" w:rsidRPr="0074613E" w:rsidRDefault="00806ECC" w:rsidP="00763D56">
            <w:pPr>
              <w:jc w:val="center"/>
              <w:rPr>
                <w:rFonts w:cs="Arial"/>
                <w:color w:val="000000" w:themeColor="text1"/>
                <w:lang w:val="ru-RU"/>
              </w:rPr>
            </w:pPr>
            <w:r w:rsidRPr="0074613E">
              <w:rPr>
                <w:rFonts w:cs="Arial"/>
                <w:color w:val="000000" w:themeColor="text1"/>
                <w:lang w:val="ru-RU"/>
              </w:rPr>
              <w:t xml:space="preserve">УКУПНО ПОНУЂЕНА ЦЕНА  </w:t>
            </w:r>
          </w:p>
          <w:p w14:paraId="33020554" w14:textId="77777777" w:rsidR="00806ECC" w:rsidRPr="0074613E" w:rsidRDefault="00806ECC" w:rsidP="00763D56">
            <w:pPr>
              <w:jc w:val="center"/>
              <w:rPr>
                <w:rFonts w:cs="Arial"/>
                <w:color w:val="000000" w:themeColor="text1"/>
              </w:rPr>
            </w:pPr>
            <w:r w:rsidRPr="0074613E">
              <w:rPr>
                <w:rFonts w:cs="Arial"/>
                <w:color w:val="000000" w:themeColor="text1"/>
                <w:lang w:val="ru-RU"/>
              </w:rPr>
              <w:t xml:space="preserve">без ПДВ динара </w:t>
            </w:r>
            <w:r w:rsidRPr="0074613E">
              <w:rPr>
                <w:rFonts w:cs="Arial"/>
                <w:color w:val="000000" w:themeColor="text1"/>
              </w:rPr>
              <w:t>/ eur</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934818" w14:textId="77777777" w:rsidR="00806ECC" w:rsidRPr="0074613E" w:rsidRDefault="00806ECC" w:rsidP="00763D56">
            <w:pPr>
              <w:jc w:val="center"/>
              <w:rPr>
                <w:rFonts w:cs="Arial"/>
                <w:color w:val="000000" w:themeColor="text1"/>
                <w:lang w:val="ru-RU"/>
              </w:rPr>
            </w:pPr>
          </w:p>
        </w:tc>
      </w:tr>
      <w:tr w:rsidR="00806ECC" w:rsidRPr="0074613E" w14:paraId="49A3B700" w14:textId="77777777" w:rsidTr="00763D56">
        <w:trPr>
          <w:trHeight w:val="61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9467B" w14:textId="77777777" w:rsidR="00806ECC" w:rsidRPr="0074613E" w:rsidRDefault="00806ECC" w:rsidP="00763D56">
            <w:pPr>
              <w:jc w:val="center"/>
              <w:rPr>
                <w:rFonts w:cs="Arial"/>
                <w:color w:val="000000" w:themeColor="text1"/>
              </w:rPr>
            </w:pPr>
            <w:r w:rsidRPr="0074613E">
              <w:rPr>
                <w:rFonts w:cs="Arial"/>
                <w:color w:val="000000" w:themeColor="text1"/>
              </w:rPr>
              <w:t>II</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1CCA0" w14:textId="77777777" w:rsidR="00806ECC" w:rsidRPr="0074613E" w:rsidRDefault="00806ECC" w:rsidP="00763D56">
            <w:pPr>
              <w:jc w:val="center"/>
              <w:rPr>
                <w:rFonts w:cs="Arial"/>
                <w:color w:val="000000" w:themeColor="text1"/>
              </w:rPr>
            </w:pPr>
            <w:r w:rsidRPr="0074613E">
              <w:rPr>
                <w:rFonts w:cs="Arial"/>
                <w:color w:val="000000" w:themeColor="text1"/>
              </w:rPr>
              <w:t>УКУПАН ИЗНОС  ПДВ динара / eur</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40C97" w14:textId="77777777" w:rsidR="00806ECC" w:rsidRPr="0074613E" w:rsidRDefault="00806ECC" w:rsidP="00763D56">
            <w:pPr>
              <w:jc w:val="center"/>
              <w:rPr>
                <w:rFonts w:cs="Arial"/>
                <w:color w:val="000000" w:themeColor="text1"/>
              </w:rPr>
            </w:pPr>
          </w:p>
        </w:tc>
      </w:tr>
      <w:tr w:rsidR="00806ECC" w:rsidRPr="0074613E" w14:paraId="7E741E4A" w14:textId="77777777" w:rsidTr="00763D56">
        <w:trPr>
          <w:trHeight w:val="56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0530B" w14:textId="77777777" w:rsidR="00806ECC" w:rsidRPr="0074613E" w:rsidRDefault="00806ECC" w:rsidP="00763D56">
            <w:pPr>
              <w:jc w:val="center"/>
              <w:rPr>
                <w:rFonts w:cs="Arial"/>
                <w:color w:val="000000" w:themeColor="text1"/>
              </w:rPr>
            </w:pPr>
            <w:r w:rsidRPr="0074613E">
              <w:rPr>
                <w:rFonts w:cs="Arial"/>
                <w:color w:val="000000" w:themeColor="text1"/>
              </w:rPr>
              <w:t>III</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E90E2" w14:textId="77777777" w:rsidR="00806ECC" w:rsidRPr="0074613E" w:rsidRDefault="00806ECC" w:rsidP="00763D56">
            <w:pPr>
              <w:jc w:val="center"/>
              <w:rPr>
                <w:rFonts w:cs="Arial"/>
                <w:color w:val="000000" w:themeColor="text1"/>
              </w:rPr>
            </w:pPr>
            <w:r w:rsidRPr="0074613E">
              <w:rPr>
                <w:rFonts w:cs="Arial"/>
                <w:color w:val="000000" w:themeColor="text1"/>
                <w:lang w:val="ru-RU"/>
              </w:rPr>
              <w:t>УКУПНО ПОНУЂЕНА ЦЕНА  са ПДВ</w:t>
            </w:r>
            <w:r w:rsidRPr="0074613E">
              <w:rPr>
                <w:rFonts w:cs="Arial"/>
                <w:color w:val="000000" w:themeColor="text1"/>
              </w:rPr>
              <w:t xml:space="preserve"> </w:t>
            </w:r>
          </w:p>
          <w:p w14:paraId="1FB8F74F" w14:textId="77777777" w:rsidR="00806ECC" w:rsidRPr="0074613E" w:rsidRDefault="00806ECC" w:rsidP="00763D56">
            <w:pPr>
              <w:jc w:val="center"/>
              <w:rPr>
                <w:rFonts w:cs="Arial"/>
                <w:color w:val="000000" w:themeColor="text1"/>
              </w:rPr>
            </w:pPr>
            <w:r w:rsidRPr="0074613E">
              <w:rPr>
                <w:rFonts w:cs="Arial"/>
                <w:color w:val="000000" w:themeColor="text1"/>
                <w:lang w:val="sr-Cyrl-RS"/>
              </w:rPr>
              <w:t>у дин</w:t>
            </w:r>
            <w:r w:rsidRPr="0074613E">
              <w:rPr>
                <w:rFonts w:cs="Arial"/>
                <w:color w:val="000000" w:themeColor="text1"/>
              </w:rPr>
              <w:t xml:space="preserve"> / eur</w:t>
            </w:r>
          </w:p>
          <w:p w14:paraId="15F456F0" w14:textId="77777777" w:rsidR="00806ECC" w:rsidRPr="0074613E" w:rsidRDefault="00806ECC" w:rsidP="00763D56">
            <w:pPr>
              <w:jc w:val="center"/>
              <w:rPr>
                <w:rFonts w:cs="Arial"/>
                <w:color w:val="000000" w:themeColor="text1"/>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9B7E25E" w14:textId="77777777" w:rsidR="00806ECC" w:rsidRPr="0074613E" w:rsidRDefault="00806ECC" w:rsidP="00763D56">
            <w:pPr>
              <w:jc w:val="center"/>
              <w:rPr>
                <w:rFonts w:cs="Arial"/>
                <w:color w:val="000000" w:themeColor="text1"/>
                <w:lang w:val="ru-RU"/>
              </w:rPr>
            </w:pPr>
          </w:p>
        </w:tc>
      </w:tr>
    </w:tbl>
    <w:p w14:paraId="6A7914D1" w14:textId="6988202D" w:rsidR="00F868D0" w:rsidRPr="0074613E" w:rsidRDefault="00F868D0" w:rsidP="00343A18">
      <w:pPr>
        <w:spacing w:before="0"/>
        <w:rPr>
          <w:rFonts w:cs="Arial"/>
          <w:lang w:val="ru-RU"/>
        </w:rPr>
      </w:pPr>
    </w:p>
    <w:p w14:paraId="26474321" w14:textId="37CD3520" w:rsidR="00F868D0" w:rsidRPr="0074613E" w:rsidRDefault="00F868D0" w:rsidP="00343A18">
      <w:pPr>
        <w:spacing w:before="0"/>
        <w:rPr>
          <w:rFonts w:cs="Arial"/>
          <w:lang w:val="ru-RU"/>
        </w:rPr>
      </w:pPr>
    </w:p>
    <w:p w14:paraId="567BEABC" w14:textId="5C3FA140" w:rsidR="00F868D0" w:rsidRPr="0074613E" w:rsidRDefault="00F868D0" w:rsidP="00343A18">
      <w:pPr>
        <w:spacing w:before="0"/>
        <w:rPr>
          <w:rFonts w:cs="Arial"/>
          <w:lang w:val="ru-RU"/>
        </w:rPr>
      </w:pPr>
    </w:p>
    <w:p w14:paraId="1019F24A" w14:textId="0C7AD28A" w:rsidR="00F868D0" w:rsidRPr="0074613E" w:rsidRDefault="00F868D0" w:rsidP="00343A18">
      <w:pPr>
        <w:spacing w:before="0"/>
        <w:rPr>
          <w:rFonts w:cs="Arial"/>
          <w:lang w:val="ru-RU"/>
        </w:rPr>
      </w:pPr>
    </w:p>
    <w:p w14:paraId="5EEBBA25" w14:textId="0776AB30" w:rsidR="00F868D0" w:rsidRPr="0074613E" w:rsidRDefault="00F868D0" w:rsidP="00343A18">
      <w:pPr>
        <w:spacing w:before="0"/>
        <w:rPr>
          <w:rFonts w:cs="Arial"/>
          <w:lang w:val="ru-RU"/>
        </w:rPr>
      </w:pPr>
    </w:p>
    <w:p w14:paraId="6E91F8F9" w14:textId="4D1A0F36" w:rsidR="00F868D0" w:rsidRPr="0074613E" w:rsidRDefault="00F868D0" w:rsidP="00343A18">
      <w:pPr>
        <w:spacing w:before="0"/>
        <w:rPr>
          <w:rFonts w:cs="Arial"/>
          <w:lang w:val="ru-RU"/>
        </w:rPr>
      </w:pPr>
    </w:p>
    <w:p w14:paraId="7BC669B3" w14:textId="5EFDAC14" w:rsidR="00F868D0" w:rsidRPr="0074613E" w:rsidRDefault="00F868D0" w:rsidP="00343A18">
      <w:pPr>
        <w:spacing w:before="0"/>
        <w:rPr>
          <w:rFonts w:cs="Arial"/>
          <w:lang w:val="ru-RU"/>
        </w:rPr>
      </w:pPr>
    </w:p>
    <w:p w14:paraId="44BF679D" w14:textId="6536493F" w:rsidR="00F868D0" w:rsidRPr="0074613E" w:rsidRDefault="00F868D0" w:rsidP="00343A18">
      <w:pPr>
        <w:spacing w:before="0"/>
        <w:rPr>
          <w:rFonts w:cs="Arial"/>
          <w:lang w:val="ru-RU"/>
        </w:rPr>
      </w:pPr>
    </w:p>
    <w:p w14:paraId="49887797" w14:textId="77777777" w:rsidR="00343A18" w:rsidRPr="0074613E" w:rsidRDefault="00343A18" w:rsidP="00343A18">
      <w:pPr>
        <w:widowControl w:val="0"/>
        <w:spacing w:before="0"/>
        <w:rPr>
          <w:rFonts w:eastAsia="Arial Unicode MS" w:cs="Arial"/>
          <w:color w:val="00B0F0"/>
          <w:lang w:val="ru-RU"/>
        </w:rPr>
      </w:pPr>
    </w:p>
    <w:p w14:paraId="1360C00A" w14:textId="77777777" w:rsidR="00343A18" w:rsidRPr="0074613E" w:rsidRDefault="00343A18" w:rsidP="00343A18">
      <w:pPr>
        <w:widowControl w:val="0"/>
        <w:spacing w:before="0"/>
        <w:rPr>
          <w:rFonts w:eastAsia="Arial Unicode M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4613E" w14:paraId="2D577305" w14:textId="77777777" w:rsidTr="00BC01DC">
        <w:trPr>
          <w:jc w:val="center"/>
        </w:trPr>
        <w:tc>
          <w:tcPr>
            <w:tcW w:w="3882" w:type="dxa"/>
          </w:tcPr>
          <w:p w14:paraId="01B3ED7E" w14:textId="77777777" w:rsidR="00343A18" w:rsidRPr="0074613E" w:rsidRDefault="00343A18" w:rsidP="00BC01DC">
            <w:pPr>
              <w:spacing w:before="0"/>
              <w:jc w:val="center"/>
              <w:rPr>
                <w:rFonts w:cs="Arial"/>
              </w:rPr>
            </w:pPr>
            <w:r w:rsidRPr="0074613E">
              <w:rPr>
                <w:rFonts w:cs="Arial"/>
              </w:rPr>
              <w:t>Датум:</w:t>
            </w:r>
          </w:p>
        </w:tc>
        <w:tc>
          <w:tcPr>
            <w:tcW w:w="2127" w:type="dxa"/>
          </w:tcPr>
          <w:p w14:paraId="6EAAB48A" w14:textId="77777777" w:rsidR="00343A18" w:rsidRPr="0074613E" w:rsidRDefault="00343A18" w:rsidP="00BC01DC">
            <w:pPr>
              <w:spacing w:before="0"/>
              <w:jc w:val="center"/>
              <w:rPr>
                <w:rFonts w:cs="Arial"/>
                <w:lang w:val="ru-RU"/>
              </w:rPr>
            </w:pPr>
          </w:p>
        </w:tc>
        <w:tc>
          <w:tcPr>
            <w:tcW w:w="4022" w:type="dxa"/>
          </w:tcPr>
          <w:p w14:paraId="25DD1410" w14:textId="77777777" w:rsidR="00343A18" w:rsidRPr="0074613E" w:rsidRDefault="00343A18" w:rsidP="00BC01DC">
            <w:pPr>
              <w:spacing w:before="0"/>
              <w:jc w:val="center"/>
              <w:rPr>
                <w:rFonts w:cs="Arial"/>
                <w:lang w:val="sr-Cyrl-CS"/>
              </w:rPr>
            </w:pPr>
            <w:r w:rsidRPr="0074613E">
              <w:rPr>
                <w:rFonts w:cs="Arial"/>
                <w:lang w:val="sr-Cyrl-CS"/>
              </w:rPr>
              <w:t>П</w:t>
            </w:r>
            <w:r w:rsidRPr="0074613E">
              <w:rPr>
                <w:rFonts w:cs="Arial"/>
              </w:rPr>
              <w:t>онуђач</w:t>
            </w:r>
          </w:p>
        </w:tc>
      </w:tr>
      <w:tr w:rsidR="00343A18" w:rsidRPr="0074613E" w14:paraId="0BA43720" w14:textId="77777777" w:rsidTr="00BC01DC">
        <w:trPr>
          <w:jc w:val="center"/>
        </w:trPr>
        <w:tc>
          <w:tcPr>
            <w:tcW w:w="3882" w:type="dxa"/>
          </w:tcPr>
          <w:p w14:paraId="0EE44C0E" w14:textId="77777777" w:rsidR="00343A18" w:rsidRPr="0074613E" w:rsidRDefault="00343A18" w:rsidP="00BC01DC">
            <w:pPr>
              <w:spacing w:before="0"/>
              <w:jc w:val="center"/>
              <w:rPr>
                <w:rFonts w:cs="Arial"/>
              </w:rPr>
            </w:pPr>
          </w:p>
        </w:tc>
        <w:tc>
          <w:tcPr>
            <w:tcW w:w="2127" w:type="dxa"/>
          </w:tcPr>
          <w:p w14:paraId="67466244" w14:textId="77777777" w:rsidR="00343A18" w:rsidRPr="0074613E" w:rsidRDefault="00343A18" w:rsidP="00BC01DC">
            <w:pPr>
              <w:spacing w:before="0"/>
              <w:jc w:val="center"/>
              <w:rPr>
                <w:rFonts w:cs="Arial"/>
              </w:rPr>
            </w:pPr>
            <w:r w:rsidRPr="0074613E">
              <w:rPr>
                <w:rFonts w:cs="Arial"/>
              </w:rPr>
              <w:t>М.П.</w:t>
            </w:r>
          </w:p>
        </w:tc>
        <w:tc>
          <w:tcPr>
            <w:tcW w:w="4022" w:type="dxa"/>
          </w:tcPr>
          <w:p w14:paraId="1234B8DA" w14:textId="77777777" w:rsidR="00343A18" w:rsidRPr="0074613E" w:rsidRDefault="00343A18" w:rsidP="00BC01DC">
            <w:pPr>
              <w:spacing w:before="0"/>
              <w:jc w:val="center"/>
              <w:rPr>
                <w:rFonts w:cs="Arial"/>
                <w:lang w:val="ru-RU"/>
              </w:rPr>
            </w:pPr>
          </w:p>
        </w:tc>
      </w:tr>
      <w:tr w:rsidR="00343A18" w:rsidRPr="0074613E" w14:paraId="26A9317C" w14:textId="77777777" w:rsidTr="00BC01DC">
        <w:trPr>
          <w:jc w:val="center"/>
        </w:trPr>
        <w:tc>
          <w:tcPr>
            <w:tcW w:w="3882" w:type="dxa"/>
            <w:tcBorders>
              <w:bottom w:val="single" w:sz="4" w:space="0" w:color="auto"/>
            </w:tcBorders>
          </w:tcPr>
          <w:p w14:paraId="35E37562" w14:textId="77777777" w:rsidR="00343A18" w:rsidRPr="0074613E" w:rsidRDefault="00343A18" w:rsidP="00BC01DC">
            <w:pPr>
              <w:spacing w:before="0"/>
              <w:jc w:val="center"/>
              <w:rPr>
                <w:rFonts w:cs="Arial"/>
              </w:rPr>
            </w:pPr>
          </w:p>
        </w:tc>
        <w:tc>
          <w:tcPr>
            <w:tcW w:w="2127" w:type="dxa"/>
          </w:tcPr>
          <w:p w14:paraId="721AF143" w14:textId="77777777" w:rsidR="00343A18" w:rsidRPr="0074613E" w:rsidRDefault="00343A18" w:rsidP="00BC01DC">
            <w:pPr>
              <w:spacing w:before="0"/>
              <w:jc w:val="center"/>
              <w:rPr>
                <w:rFonts w:cs="Arial"/>
                <w:lang w:val="ru-RU"/>
              </w:rPr>
            </w:pPr>
          </w:p>
        </w:tc>
        <w:tc>
          <w:tcPr>
            <w:tcW w:w="4022" w:type="dxa"/>
            <w:tcBorders>
              <w:bottom w:val="single" w:sz="4" w:space="0" w:color="auto"/>
            </w:tcBorders>
          </w:tcPr>
          <w:p w14:paraId="0EA68E2E" w14:textId="77777777" w:rsidR="00343A18" w:rsidRPr="0074613E" w:rsidRDefault="00343A18" w:rsidP="00BC01DC">
            <w:pPr>
              <w:spacing w:before="0"/>
              <w:jc w:val="center"/>
              <w:rPr>
                <w:rFonts w:cs="Arial"/>
                <w:lang w:val="ru-RU"/>
              </w:rPr>
            </w:pPr>
          </w:p>
        </w:tc>
      </w:tr>
      <w:tr w:rsidR="00343A18" w:rsidRPr="0074613E" w14:paraId="43AD581F" w14:textId="77777777" w:rsidTr="00BC01DC">
        <w:trPr>
          <w:trHeight w:val="389"/>
          <w:jc w:val="center"/>
        </w:trPr>
        <w:tc>
          <w:tcPr>
            <w:tcW w:w="3882" w:type="dxa"/>
            <w:tcBorders>
              <w:top w:val="single" w:sz="4" w:space="0" w:color="auto"/>
            </w:tcBorders>
          </w:tcPr>
          <w:p w14:paraId="43DC336B" w14:textId="77777777" w:rsidR="00343A18" w:rsidRPr="0074613E" w:rsidRDefault="00343A18" w:rsidP="00BC01DC">
            <w:pPr>
              <w:spacing w:before="0"/>
              <w:jc w:val="center"/>
              <w:rPr>
                <w:rFonts w:cs="Arial"/>
              </w:rPr>
            </w:pPr>
          </w:p>
        </w:tc>
        <w:tc>
          <w:tcPr>
            <w:tcW w:w="2127" w:type="dxa"/>
          </w:tcPr>
          <w:p w14:paraId="71AD73BF" w14:textId="77777777" w:rsidR="00343A18" w:rsidRPr="0074613E" w:rsidRDefault="00343A18" w:rsidP="00BC01DC">
            <w:pPr>
              <w:spacing w:before="0"/>
              <w:jc w:val="center"/>
              <w:rPr>
                <w:rFonts w:cs="Arial"/>
                <w:lang w:val="ru-RU"/>
              </w:rPr>
            </w:pPr>
          </w:p>
        </w:tc>
        <w:tc>
          <w:tcPr>
            <w:tcW w:w="4022" w:type="dxa"/>
            <w:tcBorders>
              <w:top w:val="single" w:sz="4" w:space="0" w:color="auto"/>
            </w:tcBorders>
          </w:tcPr>
          <w:p w14:paraId="263E6B76" w14:textId="77777777" w:rsidR="00343A18" w:rsidRPr="0074613E" w:rsidRDefault="00343A18" w:rsidP="00BC01DC">
            <w:pPr>
              <w:spacing w:before="0"/>
              <w:jc w:val="center"/>
              <w:rPr>
                <w:rFonts w:cs="Arial"/>
                <w:lang w:val="ru-RU"/>
              </w:rPr>
            </w:pPr>
          </w:p>
        </w:tc>
      </w:tr>
    </w:tbl>
    <w:p w14:paraId="6C1A7753" w14:textId="77777777" w:rsidR="00343A18" w:rsidRPr="0074613E" w:rsidRDefault="00343A18" w:rsidP="00343A18">
      <w:pPr>
        <w:spacing w:before="0"/>
        <w:rPr>
          <w:rFonts w:cs="Arial"/>
          <w:b/>
          <w:lang w:val="sr-Latn-CS"/>
        </w:rPr>
      </w:pPr>
    </w:p>
    <w:p w14:paraId="4E6091BB" w14:textId="77777777" w:rsidR="00B81C9C" w:rsidRPr="0074613E" w:rsidRDefault="00B81C9C" w:rsidP="00B81C9C">
      <w:pPr>
        <w:spacing w:before="0"/>
        <w:rPr>
          <w:rFonts w:cs="Arial"/>
          <w:b/>
          <w:i/>
          <w:lang w:val="sr-Cyrl-CS"/>
        </w:rPr>
      </w:pPr>
      <w:r w:rsidRPr="0074613E">
        <w:rPr>
          <w:rFonts w:cs="Arial"/>
          <w:b/>
          <w:i/>
          <w:lang w:val="sr-Cyrl-CS"/>
        </w:rPr>
        <w:t>Напомена:</w:t>
      </w:r>
    </w:p>
    <w:p w14:paraId="69C38008" w14:textId="77777777" w:rsidR="00B81C9C" w:rsidRPr="0074613E" w:rsidRDefault="00B81C9C" w:rsidP="00B81C9C">
      <w:pPr>
        <w:pStyle w:val="KDKomentar"/>
        <w:spacing w:before="0"/>
        <w:rPr>
          <w:rFonts w:eastAsia="TimesNewRomanPS-BoldMT" w:cs="Arial"/>
          <w:color w:val="auto"/>
          <w:sz w:val="22"/>
          <w:szCs w:val="22"/>
        </w:rPr>
      </w:pPr>
      <w:r w:rsidRPr="0074613E">
        <w:rPr>
          <w:rFonts w:eastAsia="TimesNewRomanPS-BoldMT" w:cs="Arial"/>
          <w:color w:val="auto"/>
          <w:sz w:val="22"/>
          <w:szCs w:val="22"/>
        </w:rPr>
        <w:lastRenderedPageBreak/>
        <w:t xml:space="preserve">-Уколико </w:t>
      </w:r>
      <w:r w:rsidRPr="0074613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4613E">
        <w:rPr>
          <w:rFonts w:eastAsia="TimesNewRomanPS-BoldMT" w:cs="Arial"/>
          <w:color w:val="auto"/>
          <w:sz w:val="22"/>
          <w:szCs w:val="22"/>
        </w:rPr>
        <w:t>.</w:t>
      </w:r>
    </w:p>
    <w:p w14:paraId="0C13AF97" w14:textId="77777777" w:rsidR="00B81C9C" w:rsidRPr="0074613E" w:rsidRDefault="00B81C9C" w:rsidP="00B81C9C">
      <w:pPr>
        <w:pStyle w:val="KDKomentar"/>
        <w:spacing w:before="0"/>
        <w:rPr>
          <w:rFonts w:eastAsia="TimesNewRomanPS-BoldMT" w:cs="Arial"/>
          <w:color w:val="auto"/>
          <w:sz w:val="22"/>
          <w:szCs w:val="22"/>
        </w:rPr>
      </w:pPr>
      <w:r w:rsidRPr="0074613E">
        <w:rPr>
          <w:rFonts w:eastAsia="TimesNewRomanPS-BoldMT" w:cs="Arial"/>
          <w:color w:val="auto"/>
          <w:sz w:val="22"/>
          <w:szCs w:val="22"/>
          <w:lang w:val="sr-Cyrl-CS"/>
        </w:rPr>
        <w:t xml:space="preserve">- </w:t>
      </w:r>
      <w:r w:rsidRPr="0074613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A43F0EB" w14:textId="77777777" w:rsidR="00FE19F9" w:rsidRPr="0074613E" w:rsidRDefault="00FE19F9" w:rsidP="00B81C9C">
      <w:pPr>
        <w:spacing w:before="0"/>
        <w:rPr>
          <w:rFonts w:cs="Arial"/>
          <w:lang w:val="sr-Cyrl-RS"/>
        </w:rPr>
      </w:pPr>
    </w:p>
    <w:p w14:paraId="4B7E68FF" w14:textId="77777777" w:rsidR="00B81C9C" w:rsidRPr="0074613E" w:rsidRDefault="00B81C9C" w:rsidP="00B81C9C">
      <w:pPr>
        <w:spacing w:before="0"/>
        <w:rPr>
          <w:rFonts w:cs="Arial"/>
          <w:b/>
          <w:lang w:val="ru-RU"/>
        </w:rPr>
      </w:pPr>
      <w:r w:rsidRPr="0074613E">
        <w:rPr>
          <w:rFonts w:cs="Arial"/>
          <w:b/>
          <w:lang w:val="sr-Latn-CS"/>
        </w:rPr>
        <w:t>Упутство</w:t>
      </w:r>
      <w:r w:rsidRPr="0074613E">
        <w:rPr>
          <w:rFonts w:cs="Arial"/>
          <w:b/>
          <w:lang w:val="ru-RU"/>
        </w:rPr>
        <w:t xml:space="preserve"> </w:t>
      </w:r>
      <w:r w:rsidRPr="0074613E">
        <w:rPr>
          <w:rFonts w:cs="Arial"/>
          <w:b/>
          <w:lang w:val="sr-Latn-CS"/>
        </w:rPr>
        <w:t>за попуњавањ</w:t>
      </w:r>
      <w:r w:rsidRPr="0074613E">
        <w:rPr>
          <w:rFonts w:cs="Arial"/>
          <w:b/>
          <w:lang w:val="ru-RU"/>
        </w:rPr>
        <w:t>е Обрасца структуре цене</w:t>
      </w:r>
    </w:p>
    <w:p w14:paraId="4B8EE19E" w14:textId="77777777" w:rsidR="00B81C9C" w:rsidRPr="0074613E" w:rsidRDefault="00B81C9C" w:rsidP="00B81C9C">
      <w:pPr>
        <w:spacing w:before="0"/>
        <w:rPr>
          <w:rFonts w:cs="Arial"/>
          <w:b/>
          <w:lang w:val="ru-RU"/>
        </w:rPr>
      </w:pPr>
    </w:p>
    <w:p w14:paraId="43724237" w14:textId="77777777" w:rsidR="00B81C9C" w:rsidRPr="0074613E" w:rsidRDefault="00B81C9C" w:rsidP="00B81C9C">
      <w:pPr>
        <w:pStyle w:val="ListParagraph"/>
        <w:tabs>
          <w:tab w:val="left" w:pos="90"/>
        </w:tabs>
        <w:spacing w:before="0" w:after="0" w:line="240" w:lineRule="auto"/>
        <w:ind w:left="0"/>
        <w:rPr>
          <w:rFonts w:ascii="Arial" w:hAnsi="Arial" w:cs="Arial"/>
          <w:bCs/>
          <w:iCs/>
          <w:lang w:val="ru-RU"/>
        </w:rPr>
      </w:pPr>
      <w:r w:rsidRPr="0074613E">
        <w:rPr>
          <w:rFonts w:ascii="Arial" w:hAnsi="Arial" w:cs="Arial"/>
          <w:bCs/>
          <w:iCs/>
          <w:lang w:val="ru-RU"/>
        </w:rPr>
        <w:t>Понуђач треба да попун</w:t>
      </w:r>
      <w:r w:rsidRPr="0074613E">
        <w:rPr>
          <w:rFonts w:ascii="Arial" w:hAnsi="Arial" w:cs="Arial"/>
          <w:bCs/>
          <w:iCs/>
          <w:lang w:val="sr-Cyrl-CS"/>
        </w:rPr>
        <w:t>и</w:t>
      </w:r>
      <w:r w:rsidRPr="0074613E">
        <w:rPr>
          <w:rFonts w:ascii="Arial" w:hAnsi="Arial" w:cs="Arial"/>
          <w:bCs/>
          <w:iCs/>
          <w:lang w:val="ru-RU"/>
        </w:rPr>
        <w:t xml:space="preserve"> образац структуре цене </w:t>
      </w:r>
      <w:r w:rsidRPr="0074613E">
        <w:rPr>
          <w:rFonts w:ascii="Arial" w:hAnsi="Arial" w:cs="Arial"/>
          <w:bCs/>
          <w:iCs/>
          <w:lang w:val="sr-Cyrl-CS"/>
        </w:rPr>
        <w:t>Табела 1. на следећи начин</w:t>
      </w:r>
      <w:r w:rsidRPr="0074613E">
        <w:rPr>
          <w:rFonts w:ascii="Arial" w:hAnsi="Arial" w:cs="Arial"/>
          <w:bCs/>
          <w:iCs/>
          <w:lang w:val="ru-RU"/>
        </w:rPr>
        <w:t>:</w:t>
      </w:r>
    </w:p>
    <w:p w14:paraId="11630D54" w14:textId="77777777" w:rsidR="00B81C9C" w:rsidRPr="0074613E" w:rsidRDefault="00B81C9C" w:rsidP="00B81C9C">
      <w:pPr>
        <w:pStyle w:val="ListParagraph"/>
        <w:tabs>
          <w:tab w:val="left" w:pos="90"/>
        </w:tabs>
        <w:spacing w:before="0" w:after="0" w:line="240" w:lineRule="auto"/>
        <w:ind w:left="0"/>
        <w:rPr>
          <w:rFonts w:ascii="Arial" w:hAnsi="Arial" w:cs="Arial"/>
          <w:bCs/>
          <w:iCs/>
          <w:lang w:val="ru-RU"/>
        </w:rPr>
      </w:pPr>
    </w:p>
    <w:p w14:paraId="2002FEB9" w14:textId="77777777" w:rsidR="00B81C9C" w:rsidRPr="0074613E" w:rsidRDefault="00D958D4"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74613E">
        <w:rPr>
          <w:rFonts w:ascii="Arial" w:hAnsi="Arial" w:cs="Arial"/>
          <w:bCs/>
          <w:iCs/>
          <w:lang w:val="sr-Cyrl-CS"/>
        </w:rPr>
        <w:t>у колону 4</w:t>
      </w:r>
      <w:r w:rsidR="00B81C9C" w:rsidRPr="0074613E">
        <w:rPr>
          <w:rFonts w:ascii="Arial" w:hAnsi="Arial" w:cs="Arial"/>
          <w:bCs/>
          <w:iCs/>
          <w:lang w:val="sr-Cyrl-CS"/>
        </w:rPr>
        <w:t xml:space="preserve">. </w:t>
      </w:r>
      <w:r w:rsidR="00B81C9C" w:rsidRPr="0074613E">
        <w:rPr>
          <w:rFonts w:ascii="Arial" w:hAnsi="Arial" w:cs="Arial"/>
          <w:bCs/>
          <w:iCs/>
          <w:lang w:val="ru-RU"/>
        </w:rPr>
        <w:t>уписати колико износи јединична цена без ПДВ за извршену услугу;</w:t>
      </w:r>
    </w:p>
    <w:p w14:paraId="2DF2C351" w14:textId="77777777" w:rsidR="00B81C9C" w:rsidRPr="0074613E"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74613E">
        <w:rPr>
          <w:rFonts w:ascii="Arial" w:hAnsi="Arial" w:cs="Arial"/>
          <w:bCs/>
          <w:iCs/>
          <w:lang w:val="ru-RU"/>
        </w:rPr>
        <w:t xml:space="preserve">у колону </w:t>
      </w:r>
      <w:r w:rsidR="00D958D4" w:rsidRPr="0074613E">
        <w:rPr>
          <w:rFonts w:ascii="Arial" w:hAnsi="Arial" w:cs="Arial"/>
          <w:bCs/>
          <w:iCs/>
          <w:lang w:val="sr-Cyrl-CS"/>
        </w:rPr>
        <w:t>5</w:t>
      </w:r>
      <w:r w:rsidRPr="0074613E">
        <w:rPr>
          <w:rFonts w:ascii="Arial" w:hAnsi="Arial" w:cs="Arial"/>
          <w:bCs/>
          <w:iCs/>
          <w:lang w:val="ru-RU"/>
        </w:rPr>
        <w:t>. уписати колико износи јединична цена са ПДВ за извршену услугу;</w:t>
      </w:r>
    </w:p>
    <w:p w14:paraId="553BD889" w14:textId="77777777" w:rsidR="00B81C9C" w:rsidRPr="0074613E"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74613E">
        <w:rPr>
          <w:rFonts w:ascii="Arial" w:hAnsi="Arial" w:cs="Arial"/>
          <w:bCs/>
          <w:iCs/>
          <w:lang w:val="ru-RU"/>
        </w:rPr>
        <w:t xml:space="preserve">у колону </w:t>
      </w:r>
      <w:r w:rsidR="00D958D4" w:rsidRPr="0074613E">
        <w:rPr>
          <w:rFonts w:ascii="Arial" w:hAnsi="Arial" w:cs="Arial"/>
          <w:bCs/>
          <w:iCs/>
          <w:lang w:val="sr-Cyrl-CS"/>
        </w:rPr>
        <w:t>6</w:t>
      </w:r>
      <w:r w:rsidRPr="0074613E">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D958D4" w:rsidRPr="0074613E">
        <w:rPr>
          <w:rFonts w:ascii="Arial" w:hAnsi="Arial" w:cs="Arial"/>
          <w:bCs/>
          <w:iCs/>
          <w:lang w:val="sr-Cyrl-CS"/>
        </w:rPr>
        <w:t>4</w:t>
      </w:r>
      <w:r w:rsidRPr="0074613E">
        <w:rPr>
          <w:rFonts w:ascii="Arial" w:hAnsi="Arial" w:cs="Arial"/>
          <w:bCs/>
          <w:iCs/>
          <w:lang w:val="ru-RU"/>
        </w:rPr>
        <w:t xml:space="preserve">.) са траженим обимом-количином (која је наведена у колони </w:t>
      </w:r>
      <w:r w:rsidRPr="0074613E">
        <w:rPr>
          <w:rFonts w:ascii="Arial" w:hAnsi="Arial" w:cs="Arial"/>
          <w:bCs/>
          <w:iCs/>
          <w:lang w:val="sr-Cyrl-CS"/>
        </w:rPr>
        <w:t>4</w:t>
      </w:r>
      <w:r w:rsidRPr="0074613E">
        <w:rPr>
          <w:rFonts w:ascii="Arial" w:hAnsi="Arial" w:cs="Arial"/>
          <w:bCs/>
          <w:iCs/>
          <w:lang w:val="ru-RU"/>
        </w:rPr>
        <w:t xml:space="preserve">.); </w:t>
      </w:r>
    </w:p>
    <w:p w14:paraId="73EEDF00" w14:textId="19E8E281" w:rsidR="00B81C9C" w:rsidRPr="0074613E" w:rsidRDefault="00AD07EF"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74613E">
        <w:rPr>
          <w:rFonts w:ascii="Arial" w:hAnsi="Arial" w:cs="Arial"/>
          <w:bCs/>
          <w:iCs/>
          <w:lang w:val="sr-Cyrl-CS"/>
        </w:rPr>
        <w:t>у колону 7</w:t>
      </w:r>
      <w:r w:rsidR="00B81C9C" w:rsidRPr="0074613E">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B81C9C" w:rsidRPr="0074613E">
        <w:rPr>
          <w:rFonts w:ascii="Arial" w:hAnsi="Arial" w:cs="Arial"/>
          <w:bCs/>
          <w:iCs/>
          <w:lang w:val="sr-Cyrl-CS"/>
        </w:rPr>
        <w:t>6</w:t>
      </w:r>
      <w:r w:rsidR="00B81C9C" w:rsidRPr="0074613E">
        <w:rPr>
          <w:rFonts w:ascii="Arial" w:hAnsi="Arial" w:cs="Arial"/>
          <w:bCs/>
          <w:iCs/>
          <w:lang w:val="ru-RU"/>
        </w:rPr>
        <w:t xml:space="preserve">.) са траженим обимом- количином (која је наведена у колони </w:t>
      </w:r>
      <w:r w:rsidR="00D958D4" w:rsidRPr="0074613E">
        <w:rPr>
          <w:rFonts w:ascii="Arial" w:hAnsi="Arial" w:cs="Arial"/>
          <w:bCs/>
          <w:iCs/>
          <w:lang w:val="sr-Cyrl-CS"/>
        </w:rPr>
        <w:t>3</w:t>
      </w:r>
      <w:r w:rsidR="00B81C9C" w:rsidRPr="0074613E">
        <w:rPr>
          <w:rFonts w:ascii="Arial" w:hAnsi="Arial" w:cs="Arial"/>
          <w:bCs/>
          <w:iCs/>
          <w:lang w:val="ru-RU"/>
        </w:rPr>
        <w:t>.).</w:t>
      </w:r>
    </w:p>
    <w:p w14:paraId="2DEDFE09" w14:textId="77777777" w:rsidR="00B81C9C" w:rsidRPr="0074613E" w:rsidRDefault="00B81C9C" w:rsidP="00B81C9C">
      <w:pPr>
        <w:pStyle w:val="ListParagraph"/>
        <w:tabs>
          <w:tab w:val="left" w:pos="90"/>
        </w:tabs>
        <w:suppressAutoHyphens/>
        <w:spacing w:before="0" w:after="0" w:line="240" w:lineRule="auto"/>
        <w:ind w:left="0"/>
        <w:contextualSpacing w:val="0"/>
        <w:rPr>
          <w:rFonts w:ascii="Arial" w:hAnsi="Arial" w:cs="Arial"/>
          <w:color w:val="00B0F0"/>
          <w:lang w:val="ru-RU"/>
        </w:rPr>
      </w:pPr>
    </w:p>
    <w:p w14:paraId="1E375CA3" w14:textId="77777777" w:rsidR="00B81C9C" w:rsidRPr="0074613E"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lang w:val="ru-RU"/>
        </w:rPr>
      </w:pPr>
      <w:r w:rsidRPr="0074613E">
        <w:rPr>
          <w:rFonts w:ascii="Arial" w:eastAsia="Times New Roman" w:hAnsi="Arial" w:cs="Arial"/>
          <w:bCs/>
          <w:iCs/>
          <w:lang w:val="ru-RU"/>
        </w:rPr>
        <w:t>Понуђач треба да попун</w:t>
      </w:r>
      <w:r w:rsidRPr="0074613E">
        <w:rPr>
          <w:rFonts w:ascii="Arial" w:eastAsia="Times New Roman" w:hAnsi="Arial" w:cs="Arial"/>
          <w:bCs/>
          <w:iCs/>
          <w:lang w:val="sr-Cyrl-CS"/>
        </w:rPr>
        <w:t>и</w:t>
      </w:r>
      <w:r w:rsidRPr="0074613E">
        <w:rPr>
          <w:rFonts w:ascii="Arial" w:eastAsia="Times New Roman" w:hAnsi="Arial" w:cs="Arial"/>
          <w:bCs/>
          <w:iCs/>
          <w:lang w:val="ru-RU"/>
        </w:rPr>
        <w:t xml:space="preserve"> образац структуре цене </w:t>
      </w:r>
      <w:r w:rsidR="00D958D4" w:rsidRPr="0074613E">
        <w:rPr>
          <w:rFonts w:ascii="Arial" w:eastAsia="Times New Roman" w:hAnsi="Arial" w:cs="Arial"/>
          <w:bCs/>
          <w:iCs/>
          <w:lang w:val="sr-Cyrl-CS"/>
        </w:rPr>
        <w:t>Табела 2</w:t>
      </w:r>
      <w:r w:rsidRPr="0074613E">
        <w:rPr>
          <w:rFonts w:ascii="Arial" w:eastAsia="Times New Roman" w:hAnsi="Arial" w:cs="Arial"/>
          <w:bCs/>
          <w:iCs/>
          <w:lang w:val="sr-Cyrl-CS"/>
        </w:rPr>
        <w:t>. на следећи начин</w:t>
      </w:r>
      <w:r w:rsidRPr="0074613E">
        <w:rPr>
          <w:rFonts w:ascii="Arial" w:eastAsia="Times New Roman" w:hAnsi="Arial" w:cs="Arial"/>
          <w:bCs/>
          <w:iCs/>
          <w:lang w:val="ru-RU"/>
        </w:rPr>
        <w:t>:</w:t>
      </w:r>
    </w:p>
    <w:p w14:paraId="4CE9A9FD" w14:textId="77777777" w:rsidR="00B81C9C" w:rsidRPr="0074613E" w:rsidRDefault="00B81C9C" w:rsidP="00B81C9C">
      <w:pPr>
        <w:tabs>
          <w:tab w:val="left" w:pos="992"/>
        </w:tabs>
        <w:spacing w:before="0"/>
        <w:rPr>
          <w:rFonts w:cs="Arial"/>
          <w:b/>
          <w:lang w:val="sr-Cyrl-BA"/>
        </w:rPr>
      </w:pPr>
      <w:r w:rsidRPr="0074613E">
        <w:rPr>
          <w:rFonts w:cs="Arial"/>
          <w:lang w:val="ru-RU"/>
        </w:rPr>
        <w:t xml:space="preserve"> </w:t>
      </w:r>
    </w:p>
    <w:p w14:paraId="3B2B2168" w14:textId="77777777" w:rsidR="00B81C9C" w:rsidRPr="0074613E" w:rsidRDefault="00B81C9C" w:rsidP="007777FB">
      <w:pPr>
        <w:numPr>
          <w:ilvl w:val="0"/>
          <w:numId w:val="17"/>
        </w:numPr>
        <w:tabs>
          <w:tab w:val="left" w:pos="992"/>
        </w:tabs>
        <w:spacing w:before="0"/>
        <w:rPr>
          <w:rFonts w:cs="Arial"/>
          <w:lang w:val="ru-RU"/>
        </w:rPr>
      </w:pPr>
      <w:r w:rsidRPr="0074613E">
        <w:rPr>
          <w:rFonts w:cs="Arial"/>
          <w:lang w:val="ru-RU"/>
        </w:rPr>
        <w:t xml:space="preserve">у ред бр. </w:t>
      </w:r>
      <w:r w:rsidRPr="0074613E">
        <w:rPr>
          <w:rFonts w:cs="Arial"/>
        </w:rPr>
        <w:t>I</w:t>
      </w:r>
      <w:r w:rsidRPr="0074613E">
        <w:rPr>
          <w:rFonts w:cs="Arial"/>
          <w:lang w:val="ru-RU"/>
        </w:rPr>
        <w:t xml:space="preserve"> – уписује се укупно понуђена цена за све позиције  без ПДВ (збир</w:t>
      </w:r>
    </w:p>
    <w:p w14:paraId="00AD6C1A" w14:textId="77777777" w:rsidR="00B81C9C" w:rsidRPr="0074613E" w:rsidRDefault="00D958D4" w:rsidP="007777FB">
      <w:pPr>
        <w:numPr>
          <w:ilvl w:val="0"/>
          <w:numId w:val="17"/>
        </w:numPr>
        <w:tabs>
          <w:tab w:val="left" w:pos="992"/>
        </w:tabs>
        <w:spacing w:before="0"/>
        <w:rPr>
          <w:rFonts w:cs="Arial"/>
        </w:rPr>
      </w:pPr>
      <w:r w:rsidRPr="0074613E">
        <w:rPr>
          <w:rFonts w:cs="Arial"/>
        </w:rPr>
        <w:t>колоне бр. 6</w:t>
      </w:r>
      <w:r w:rsidR="00B81C9C" w:rsidRPr="0074613E">
        <w:rPr>
          <w:rFonts w:cs="Arial"/>
        </w:rPr>
        <w:t>)</w:t>
      </w:r>
    </w:p>
    <w:p w14:paraId="1818C257" w14:textId="77777777" w:rsidR="00B81C9C" w:rsidRPr="0074613E" w:rsidRDefault="00B81C9C" w:rsidP="007777FB">
      <w:pPr>
        <w:numPr>
          <w:ilvl w:val="0"/>
          <w:numId w:val="17"/>
        </w:numPr>
        <w:tabs>
          <w:tab w:val="left" w:pos="992"/>
        </w:tabs>
        <w:spacing w:before="0"/>
        <w:rPr>
          <w:rFonts w:cs="Arial"/>
          <w:lang w:val="ru-RU"/>
        </w:rPr>
      </w:pPr>
      <w:r w:rsidRPr="0074613E">
        <w:rPr>
          <w:rFonts w:cs="Arial"/>
          <w:lang w:val="ru-RU"/>
        </w:rPr>
        <w:t xml:space="preserve">у ред бр. </w:t>
      </w:r>
      <w:r w:rsidRPr="0074613E">
        <w:rPr>
          <w:rFonts w:cs="Arial"/>
        </w:rPr>
        <w:t>II</w:t>
      </w:r>
      <w:r w:rsidRPr="0074613E">
        <w:rPr>
          <w:rFonts w:cs="Arial"/>
          <w:lang w:val="ru-RU"/>
        </w:rPr>
        <w:t xml:space="preserve"> – уписује се укупан износ ПДВ </w:t>
      </w:r>
    </w:p>
    <w:p w14:paraId="08E4537C" w14:textId="77777777" w:rsidR="00B81C9C" w:rsidRPr="0074613E" w:rsidRDefault="00B81C9C" w:rsidP="007777FB">
      <w:pPr>
        <w:numPr>
          <w:ilvl w:val="0"/>
          <w:numId w:val="17"/>
        </w:numPr>
        <w:tabs>
          <w:tab w:val="left" w:pos="992"/>
        </w:tabs>
        <w:spacing w:before="0"/>
        <w:rPr>
          <w:rFonts w:cs="Arial"/>
        </w:rPr>
      </w:pPr>
      <w:r w:rsidRPr="0074613E">
        <w:rPr>
          <w:rFonts w:cs="Arial"/>
          <w:lang w:val="ru-RU"/>
        </w:rPr>
        <w:t xml:space="preserve">у ред бр. </w:t>
      </w:r>
      <w:r w:rsidRPr="0074613E">
        <w:rPr>
          <w:rFonts w:cs="Arial"/>
        </w:rPr>
        <w:t>III</w:t>
      </w:r>
      <w:r w:rsidRPr="0074613E">
        <w:rPr>
          <w:rFonts w:cs="Arial"/>
          <w:lang w:val="ru-RU"/>
        </w:rPr>
        <w:t xml:space="preserve"> – уписује се укупно понуђена цена са ПДВ (ред бр. </w:t>
      </w:r>
      <w:r w:rsidRPr="0074613E">
        <w:rPr>
          <w:rFonts w:cs="Arial"/>
        </w:rPr>
        <w:t>I + ред.</w:t>
      </w:r>
    </w:p>
    <w:p w14:paraId="3A636CCA" w14:textId="77777777" w:rsidR="00B81C9C" w:rsidRPr="0074613E" w:rsidRDefault="00B81C9C" w:rsidP="007777FB">
      <w:pPr>
        <w:numPr>
          <w:ilvl w:val="0"/>
          <w:numId w:val="17"/>
        </w:numPr>
        <w:tabs>
          <w:tab w:val="left" w:pos="992"/>
        </w:tabs>
        <w:spacing w:before="0"/>
        <w:rPr>
          <w:rFonts w:cs="Arial"/>
        </w:rPr>
      </w:pPr>
      <w:r w:rsidRPr="0074613E">
        <w:rPr>
          <w:rFonts w:cs="Arial"/>
        </w:rPr>
        <w:t>бр. II)</w:t>
      </w:r>
    </w:p>
    <w:p w14:paraId="13514E13" w14:textId="77777777" w:rsidR="00B81C9C" w:rsidRPr="0074613E" w:rsidRDefault="00B81C9C" w:rsidP="007777FB">
      <w:pPr>
        <w:numPr>
          <w:ilvl w:val="0"/>
          <w:numId w:val="17"/>
        </w:numPr>
        <w:tabs>
          <w:tab w:val="left" w:pos="992"/>
        </w:tabs>
        <w:spacing w:before="0"/>
        <w:rPr>
          <w:rFonts w:cs="Arial"/>
          <w:lang w:val="ru-RU"/>
        </w:rPr>
      </w:pPr>
      <w:r w:rsidRPr="0074613E">
        <w:rPr>
          <w:rFonts w:cs="Arial"/>
          <w:lang w:val="ru-RU"/>
        </w:rPr>
        <w:t>на место предвиђено за место и датум уписује се место и датум попуњавања обрасца структуре цене.</w:t>
      </w:r>
    </w:p>
    <w:p w14:paraId="312CF20A" w14:textId="77777777" w:rsidR="00594E66" w:rsidRPr="0074613E" w:rsidRDefault="00B81C9C" w:rsidP="007777FB">
      <w:pPr>
        <w:numPr>
          <w:ilvl w:val="0"/>
          <w:numId w:val="17"/>
        </w:numPr>
        <w:tabs>
          <w:tab w:val="left" w:pos="992"/>
        </w:tabs>
        <w:spacing w:before="0"/>
        <w:rPr>
          <w:rFonts w:cs="Arial"/>
          <w:lang w:val="ru-RU"/>
        </w:rPr>
      </w:pPr>
      <w:r w:rsidRPr="0074613E">
        <w:rPr>
          <w:rFonts w:cs="Arial"/>
          <w:lang w:val="ru-RU"/>
        </w:rPr>
        <w:t>на  место предвиђено за печат и потпис понуђач печатом оверава и потписује образац структуре цене</w:t>
      </w:r>
    </w:p>
    <w:p w14:paraId="33BE0721" w14:textId="612587E6" w:rsidR="00E4388B" w:rsidRPr="0074613E" w:rsidRDefault="00E4388B" w:rsidP="00537552">
      <w:pPr>
        <w:rPr>
          <w:rFonts w:eastAsia="TimesNewRomanPS-BoldMT" w:cs="Arial"/>
          <w:lang w:val="ru-RU"/>
        </w:rPr>
      </w:pPr>
    </w:p>
    <w:p w14:paraId="77DB7F3B" w14:textId="05E9E03C" w:rsidR="00391260" w:rsidRPr="0074613E" w:rsidRDefault="00391260" w:rsidP="00537552">
      <w:pPr>
        <w:rPr>
          <w:rFonts w:eastAsia="TimesNewRomanPS-BoldMT" w:cs="Arial"/>
          <w:lang w:val="ru-RU"/>
        </w:rPr>
      </w:pPr>
    </w:p>
    <w:p w14:paraId="784C0308" w14:textId="5750D912" w:rsidR="00391260" w:rsidRPr="0074613E" w:rsidRDefault="00391260" w:rsidP="00537552">
      <w:pPr>
        <w:rPr>
          <w:rFonts w:eastAsia="TimesNewRomanPS-BoldMT" w:cs="Arial"/>
          <w:lang w:val="ru-RU"/>
        </w:rPr>
      </w:pPr>
    </w:p>
    <w:p w14:paraId="53A45996" w14:textId="293BA190" w:rsidR="00391260" w:rsidRPr="0074613E" w:rsidRDefault="00391260" w:rsidP="00537552">
      <w:pPr>
        <w:rPr>
          <w:rFonts w:eastAsia="TimesNewRomanPS-BoldMT" w:cs="Arial"/>
          <w:lang w:val="ru-RU"/>
        </w:rPr>
      </w:pPr>
    </w:p>
    <w:p w14:paraId="6FB1D14C" w14:textId="6CD60242" w:rsidR="00AD07EF" w:rsidRPr="0074613E" w:rsidRDefault="00AD07EF" w:rsidP="00537552">
      <w:pPr>
        <w:rPr>
          <w:rFonts w:eastAsia="TimesNewRomanPS-BoldMT" w:cs="Arial"/>
          <w:lang w:val="ru-RU"/>
        </w:rPr>
      </w:pPr>
    </w:p>
    <w:p w14:paraId="69218AEC" w14:textId="48719EA2" w:rsidR="00AD07EF" w:rsidRPr="0074613E" w:rsidRDefault="00AD07EF" w:rsidP="00537552">
      <w:pPr>
        <w:rPr>
          <w:rFonts w:eastAsia="TimesNewRomanPS-BoldMT" w:cs="Arial"/>
          <w:lang w:val="ru-RU"/>
        </w:rPr>
      </w:pPr>
    </w:p>
    <w:p w14:paraId="49DF960D" w14:textId="1F14D60B" w:rsidR="00AD07EF" w:rsidRPr="0074613E" w:rsidRDefault="00AD07EF" w:rsidP="00537552">
      <w:pPr>
        <w:rPr>
          <w:rFonts w:eastAsia="TimesNewRomanPS-BoldMT" w:cs="Arial"/>
          <w:lang w:val="ru-RU"/>
        </w:rPr>
      </w:pPr>
    </w:p>
    <w:p w14:paraId="7460449C" w14:textId="78E44DDE" w:rsidR="00AD07EF" w:rsidRPr="0074613E" w:rsidRDefault="00AD07EF" w:rsidP="00781B02">
      <w:pPr>
        <w:rPr>
          <w:rFonts w:eastAsia="TimesNewRomanPS-BoldMT" w:cs="Arial"/>
          <w:lang w:val="ru-RU"/>
        </w:rPr>
      </w:pPr>
    </w:p>
    <w:p w14:paraId="698C37EE" w14:textId="3F765330" w:rsidR="00311CB0" w:rsidRPr="0074613E" w:rsidRDefault="00311CB0" w:rsidP="00781B02">
      <w:pPr>
        <w:rPr>
          <w:rFonts w:eastAsia="TimesNewRomanPS-BoldMT" w:cs="Arial"/>
          <w:lang w:val="ru-RU"/>
        </w:rPr>
      </w:pPr>
    </w:p>
    <w:p w14:paraId="39622221" w14:textId="3383B69B" w:rsidR="00311CB0" w:rsidRPr="0074613E" w:rsidRDefault="00311CB0" w:rsidP="00781B02">
      <w:pPr>
        <w:rPr>
          <w:rFonts w:eastAsia="TimesNewRomanPS-BoldMT" w:cs="Arial"/>
          <w:lang w:val="ru-RU"/>
        </w:rPr>
      </w:pPr>
    </w:p>
    <w:p w14:paraId="5F011AFE" w14:textId="77777777" w:rsidR="00311CB0" w:rsidRPr="0074613E" w:rsidRDefault="00311CB0" w:rsidP="00781B02">
      <w:pPr>
        <w:rPr>
          <w:rFonts w:eastAsia="TimesNewRomanPS-BoldMT" w:cs="Arial"/>
          <w:lang w:val="ru-RU"/>
        </w:rPr>
      </w:pPr>
    </w:p>
    <w:p w14:paraId="584E5DAA" w14:textId="77777777" w:rsidR="00AD07EF" w:rsidRPr="0074613E" w:rsidRDefault="00AD07EF" w:rsidP="00781B02">
      <w:pPr>
        <w:rPr>
          <w:rFonts w:eastAsia="TimesNewRomanPS-BoldMT" w:cs="Arial"/>
          <w:lang w:val="ru-RU"/>
        </w:rPr>
      </w:pPr>
    </w:p>
    <w:p w14:paraId="37498A07" w14:textId="77777777" w:rsidR="00343A18" w:rsidRPr="0074613E" w:rsidRDefault="00343A18" w:rsidP="00343A18">
      <w:pPr>
        <w:pStyle w:val="KDObrazac"/>
        <w:spacing w:before="0"/>
        <w:rPr>
          <w:lang w:val="ru-RU"/>
        </w:rPr>
      </w:pPr>
      <w:bookmarkStart w:id="248" w:name="_Toc442559926"/>
      <w:r w:rsidRPr="0074613E">
        <w:rPr>
          <w:lang w:val="ru-RU"/>
        </w:rPr>
        <w:t xml:space="preserve">ОБРАЗАЦ </w:t>
      </w:r>
      <w:r w:rsidR="00B81C9C" w:rsidRPr="0074613E">
        <w:rPr>
          <w:lang w:val="sr-Cyrl-RS"/>
        </w:rPr>
        <w:t>3</w:t>
      </w:r>
      <w:r w:rsidRPr="0074613E">
        <w:rPr>
          <w:lang w:val="ru-RU"/>
        </w:rPr>
        <w:t>.</w:t>
      </w:r>
      <w:bookmarkEnd w:id="248"/>
    </w:p>
    <w:p w14:paraId="1B40FD5F" w14:textId="77777777" w:rsidR="00343A18" w:rsidRPr="0074613E" w:rsidRDefault="00343A18" w:rsidP="00343A18">
      <w:pPr>
        <w:spacing w:before="0"/>
        <w:rPr>
          <w:rFonts w:cs="Arial"/>
          <w:lang w:val="sr-Cyrl-CS"/>
        </w:rPr>
      </w:pPr>
    </w:p>
    <w:p w14:paraId="2744DC49" w14:textId="77777777" w:rsidR="00343A18" w:rsidRPr="0074613E" w:rsidRDefault="00343A18" w:rsidP="007C29E2">
      <w:pPr>
        <w:tabs>
          <w:tab w:val="left" w:pos="6870"/>
        </w:tabs>
        <w:spacing w:before="0"/>
        <w:rPr>
          <w:rFonts w:cs="Arial"/>
          <w:lang w:val="ru-RU"/>
        </w:rPr>
      </w:pPr>
    </w:p>
    <w:p w14:paraId="17C3ADE5" w14:textId="77777777" w:rsidR="00343A18" w:rsidRPr="0074613E" w:rsidRDefault="00343A18" w:rsidP="00343A18">
      <w:pPr>
        <w:ind w:right="-360"/>
        <w:rPr>
          <w:rFonts w:cs="Arial"/>
          <w:lang w:val="ru-RU"/>
        </w:rPr>
      </w:pPr>
      <w:r w:rsidRPr="0074613E">
        <w:rPr>
          <w:rFonts w:cs="Arial"/>
          <w:lang w:val="ru-RU"/>
        </w:rPr>
        <w:t xml:space="preserve">На основу члана 26. Закона о јавним набавкама ( „Службени гласник РС“, бр. 124/2012, 14/15 и 68/15), </w:t>
      </w:r>
      <w:r w:rsidR="00AF1D93" w:rsidRPr="0074613E">
        <w:rPr>
          <w:rFonts w:cs="Arial"/>
          <w:lang w:val="ru-RU"/>
        </w:rPr>
        <w:t xml:space="preserve">(даље: Закон), </w:t>
      </w:r>
      <w:r w:rsidR="008A1B60" w:rsidRPr="0074613E">
        <w:rPr>
          <w:rFonts w:cs="Arial"/>
          <w:lang w:val="ru-RU"/>
        </w:rPr>
        <w:t>члана 2</w:t>
      </w:r>
      <w:r w:rsidRPr="0074613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8F2E7B5" w14:textId="77777777" w:rsidR="00343A18" w:rsidRPr="0074613E" w:rsidRDefault="00343A18" w:rsidP="00343A18">
      <w:pPr>
        <w:rPr>
          <w:rFonts w:cs="Arial"/>
          <w:lang w:val="ru-RU"/>
        </w:rPr>
      </w:pPr>
    </w:p>
    <w:p w14:paraId="29AFE977" w14:textId="77777777" w:rsidR="00343A18" w:rsidRPr="0074613E" w:rsidRDefault="00343A18" w:rsidP="00343A18">
      <w:pPr>
        <w:jc w:val="center"/>
        <w:rPr>
          <w:rFonts w:cs="Arial"/>
          <w:b/>
          <w:lang w:val="ru-RU"/>
        </w:rPr>
      </w:pPr>
      <w:r w:rsidRPr="0074613E">
        <w:rPr>
          <w:rFonts w:cs="Arial"/>
          <w:b/>
          <w:lang w:val="ru-RU"/>
        </w:rPr>
        <w:t>ИЗЈАВУ О НЕЗАВИСНОЈ ПОНУДИ</w:t>
      </w:r>
    </w:p>
    <w:p w14:paraId="5C9C447C" w14:textId="77777777" w:rsidR="00343A18" w:rsidRPr="0074613E" w:rsidRDefault="00343A18" w:rsidP="00343A18">
      <w:pPr>
        <w:jc w:val="center"/>
        <w:rPr>
          <w:rFonts w:cs="Arial"/>
          <w:b/>
          <w:lang w:val="ru-RU"/>
        </w:rPr>
      </w:pPr>
    </w:p>
    <w:p w14:paraId="71FC231C" w14:textId="77777777" w:rsidR="00343A18" w:rsidRPr="0074613E" w:rsidRDefault="00343A18" w:rsidP="00343A18">
      <w:pPr>
        <w:jc w:val="center"/>
        <w:rPr>
          <w:rFonts w:cs="Arial"/>
          <w:b/>
          <w:lang w:val="ru-RU"/>
        </w:rPr>
      </w:pPr>
    </w:p>
    <w:p w14:paraId="70DBCFBF" w14:textId="7362C92C" w:rsidR="00535D05" w:rsidRPr="0074613E" w:rsidRDefault="00535D05" w:rsidP="00541552">
      <w:pPr>
        <w:rPr>
          <w:rFonts w:cs="Arial"/>
          <w:lang w:val="sr-Cyrl-RS"/>
        </w:rPr>
      </w:pPr>
      <w:r w:rsidRPr="0074613E">
        <w:rPr>
          <w:rFonts w:cs="Arial"/>
          <w:lang w:val="ru-RU"/>
        </w:rPr>
        <w:t xml:space="preserve">и под пуном материјалном и кривичном одговорношћу потврђује да је Понуду број:________ за јавну набавку </w:t>
      </w:r>
      <w:r w:rsidR="008A1B60" w:rsidRPr="0074613E">
        <w:rPr>
          <w:rFonts w:cs="Arial"/>
          <w:lang w:val="ru-RU"/>
        </w:rPr>
        <w:t xml:space="preserve"> услуга </w:t>
      </w:r>
      <w:r w:rsidR="00341BF5" w:rsidRPr="0074613E">
        <w:rPr>
          <w:rFonts w:cs="Arial"/>
          <w:lang w:val="ru-RU"/>
        </w:rPr>
        <w:t>“</w:t>
      </w:r>
      <w:r w:rsidR="00220018" w:rsidRPr="0074613E">
        <w:rPr>
          <w:rFonts w:cs="Arial"/>
          <w:lang w:val="ru-RU"/>
        </w:rPr>
        <w:t>Пројекат имплементације ВДИ на нивоу ЈП ЕПС</w:t>
      </w:r>
      <w:r w:rsidR="00341BF5" w:rsidRPr="0074613E">
        <w:rPr>
          <w:rFonts w:cs="Arial"/>
          <w:lang w:val="ru-RU"/>
        </w:rPr>
        <w:t>“</w:t>
      </w:r>
      <w:r w:rsidRPr="0074613E">
        <w:rPr>
          <w:rFonts w:cs="Arial"/>
          <w:lang w:val="ru-RU"/>
        </w:rPr>
        <w:t xml:space="preserve"> </w:t>
      </w:r>
      <w:r w:rsidR="008A1B60" w:rsidRPr="0074613E">
        <w:rPr>
          <w:rFonts w:cs="Arial"/>
          <w:lang w:val="ru-RU"/>
        </w:rPr>
        <w:t xml:space="preserve"> </w:t>
      </w:r>
      <w:r w:rsidRPr="0074613E">
        <w:rPr>
          <w:rFonts w:cs="Arial"/>
          <w:lang w:val="ru-RU"/>
        </w:rPr>
        <w:t>ЈН бр.</w:t>
      </w:r>
      <w:r w:rsidR="00B81C9C" w:rsidRPr="0074613E">
        <w:rPr>
          <w:rFonts w:cs="Arial"/>
          <w:lang w:val="ru-RU"/>
        </w:rPr>
        <w:t xml:space="preserve"> </w:t>
      </w:r>
      <w:r w:rsidR="00220018" w:rsidRPr="0074613E">
        <w:rPr>
          <w:rFonts w:cs="Arial"/>
          <w:lang w:val="ru-RU"/>
        </w:rPr>
        <w:t>(ЈН/1000/0677/2018) 3156/2018</w:t>
      </w:r>
      <w:r w:rsidR="00BC471A" w:rsidRPr="0074613E">
        <w:rPr>
          <w:rFonts w:cs="Arial"/>
          <w:lang w:val="ru-RU"/>
        </w:rPr>
        <w:t>,</w:t>
      </w:r>
      <w:r w:rsidR="00B81C9C" w:rsidRPr="0074613E">
        <w:rPr>
          <w:rFonts w:cs="Arial"/>
          <w:lang w:val="ru-RU"/>
        </w:rPr>
        <w:t xml:space="preserve"> </w:t>
      </w:r>
      <w:r w:rsidRPr="0074613E">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BBDC5DA" w14:textId="77777777" w:rsidR="00250DFB" w:rsidRPr="0074613E" w:rsidRDefault="00250DFB" w:rsidP="00250DFB">
      <w:pPr>
        <w:jc w:val="left"/>
        <w:rPr>
          <w:rFonts w:cs="Arial"/>
          <w:lang w:val="ru-RU"/>
        </w:rPr>
      </w:pPr>
    </w:p>
    <w:p w14:paraId="7A5C1296" w14:textId="77777777" w:rsidR="00343A18" w:rsidRPr="0074613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4613E" w14:paraId="7F193811" w14:textId="77777777" w:rsidTr="00BC01DC">
        <w:trPr>
          <w:jc w:val="center"/>
        </w:trPr>
        <w:tc>
          <w:tcPr>
            <w:tcW w:w="3882" w:type="dxa"/>
          </w:tcPr>
          <w:p w14:paraId="3941EEE4" w14:textId="77777777" w:rsidR="00343A18" w:rsidRPr="0074613E" w:rsidRDefault="00343A18" w:rsidP="00BC01DC">
            <w:pPr>
              <w:spacing w:before="0"/>
              <w:jc w:val="center"/>
              <w:rPr>
                <w:rFonts w:cs="Arial"/>
              </w:rPr>
            </w:pPr>
            <w:r w:rsidRPr="0074613E">
              <w:rPr>
                <w:rFonts w:cs="Arial"/>
              </w:rPr>
              <w:t>Датум:</w:t>
            </w:r>
          </w:p>
        </w:tc>
        <w:tc>
          <w:tcPr>
            <w:tcW w:w="2127" w:type="dxa"/>
          </w:tcPr>
          <w:p w14:paraId="317677F9" w14:textId="77777777" w:rsidR="00343A18" w:rsidRPr="0074613E" w:rsidRDefault="00343A18" w:rsidP="00BC01DC">
            <w:pPr>
              <w:spacing w:before="0"/>
              <w:jc w:val="center"/>
              <w:rPr>
                <w:rFonts w:cs="Arial"/>
                <w:lang w:val="ru-RU"/>
              </w:rPr>
            </w:pPr>
          </w:p>
        </w:tc>
        <w:tc>
          <w:tcPr>
            <w:tcW w:w="4022" w:type="dxa"/>
          </w:tcPr>
          <w:p w14:paraId="28E54873" w14:textId="77777777" w:rsidR="00343A18" w:rsidRPr="0074613E" w:rsidRDefault="00343A18" w:rsidP="00BC01DC">
            <w:pPr>
              <w:spacing w:before="0"/>
              <w:jc w:val="center"/>
              <w:rPr>
                <w:rFonts w:cs="Arial"/>
              </w:rPr>
            </w:pPr>
            <w:r w:rsidRPr="0074613E">
              <w:rPr>
                <w:rFonts w:cs="Arial"/>
                <w:lang w:val="sr-Cyrl-CS"/>
              </w:rPr>
              <w:t>П</w:t>
            </w:r>
            <w:r w:rsidRPr="0074613E">
              <w:rPr>
                <w:rFonts w:cs="Arial"/>
              </w:rPr>
              <w:t>онуђач/члан групе</w:t>
            </w:r>
          </w:p>
        </w:tc>
      </w:tr>
      <w:tr w:rsidR="00343A18" w:rsidRPr="0074613E" w14:paraId="73FBED88" w14:textId="77777777" w:rsidTr="00BC01DC">
        <w:trPr>
          <w:jc w:val="center"/>
        </w:trPr>
        <w:tc>
          <w:tcPr>
            <w:tcW w:w="3882" w:type="dxa"/>
          </w:tcPr>
          <w:p w14:paraId="0588F1A5" w14:textId="77777777" w:rsidR="00343A18" w:rsidRPr="0074613E" w:rsidRDefault="00343A18" w:rsidP="00BC01DC">
            <w:pPr>
              <w:spacing w:before="0"/>
              <w:jc w:val="center"/>
              <w:rPr>
                <w:rFonts w:cs="Arial"/>
              </w:rPr>
            </w:pPr>
          </w:p>
        </w:tc>
        <w:tc>
          <w:tcPr>
            <w:tcW w:w="2127" w:type="dxa"/>
          </w:tcPr>
          <w:p w14:paraId="71AAF804" w14:textId="77777777" w:rsidR="00343A18" w:rsidRPr="0074613E" w:rsidRDefault="00343A18" w:rsidP="00BC01DC">
            <w:pPr>
              <w:spacing w:before="0"/>
              <w:jc w:val="center"/>
              <w:rPr>
                <w:rFonts w:cs="Arial"/>
              </w:rPr>
            </w:pPr>
            <w:r w:rsidRPr="0074613E">
              <w:rPr>
                <w:rFonts w:cs="Arial"/>
              </w:rPr>
              <w:t>М.П.</w:t>
            </w:r>
          </w:p>
        </w:tc>
        <w:tc>
          <w:tcPr>
            <w:tcW w:w="4022" w:type="dxa"/>
          </w:tcPr>
          <w:p w14:paraId="46F9B0AE" w14:textId="77777777" w:rsidR="00343A18" w:rsidRPr="0074613E" w:rsidRDefault="00343A18" w:rsidP="00BC01DC">
            <w:pPr>
              <w:spacing w:before="0"/>
              <w:jc w:val="center"/>
              <w:rPr>
                <w:rFonts w:cs="Arial"/>
                <w:lang w:val="ru-RU"/>
              </w:rPr>
            </w:pPr>
          </w:p>
        </w:tc>
      </w:tr>
      <w:tr w:rsidR="00343A18" w:rsidRPr="0074613E" w14:paraId="15C9EA46" w14:textId="77777777" w:rsidTr="00BC01DC">
        <w:trPr>
          <w:jc w:val="center"/>
        </w:trPr>
        <w:tc>
          <w:tcPr>
            <w:tcW w:w="3882" w:type="dxa"/>
            <w:tcBorders>
              <w:bottom w:val="single" w:sz="4" w:space="0" w:color="auto"/>
            </w:tcBorders>
          </w:tcPr>
          <w:p w14:paraId="22D470F2" w14:textId="77777777" w:rsidR="00343A18" w:rsidRPr="0074613E" w:rsidRDefault="00343A18" w:rsidP="00BC01DC">
            <w:pPr>
              <w:spacing w:before="0"/>
              <w:jc w:val="center"/>
              <w:rPr>
                <w:rFonts w:cs="Arial"/>
              </w:rPr>
            </w:pPr>
          </w:p>
        </w:tc>
        <w:tc>
          <w:tcPr>
            <w:tcW w:w="2127" w:type="dxa"/>
          </w:tcPr>
          <w:p w14:paraId="4AFDB52D" w14:textId="77777777" w:rsidR="00343A18" w:rsidRPr="0074613E" w:rsidRDefault="00343A18" w:rsidP="00BC01DC">
            <w:pPr>
              <w:spacing w:before="0"/>
              <w:jc w:val="center"/>
              <w:rPr>
                <w:rFonts w:cs="Arial"/>
                <w:lang w:val="ru-RU"/>
              </w:rPr>
            </w:pPr>
          </w:p>
        </w:tc>
        <w:tc>
          <w:tcPr>
            <w:tcW w:w="4022" w:type="dxa"/>
            <w:tcBorders>
              <w:bottom w:val="single" w:sz="4" w:space="0" w:color="auto"/>
            </w:tcBorders>
          </w:tcPr>
          <w:p w14:paraId="021C6135" w14:textId="77777777" w:rsidR="00343A18" w:rsidRPr="0074613E" w:rsidRDefault="00343A18" w:rsidP="00BC01DC">
            <w:pPr>
              <w:spacing w:before="0"/>
              <w:jc w:val="center"/>
              <w:rPr>
                <w:rFonts w:cs="Arial"/>
                <w:lang w:val="ru-RU"/>
              </w:rPr>
            </w:pPr>
          </w:p>
        </w:tc>
      </w:tr>
      <w:tr w:rsidR="00343A18" w:rsidRPr="0074613E" w14:paraId="41BC107E" w14:textId="77777777" w:rsidTr="00BC01DC">
        <w:trPr>
          <w:trHeight w:val="389"/>
          <w:jc w:val="center"/>
        </w:trPr>
        <w:tc>
          <w:tcPr>
            <w:tcW w:w="3882" w:type="dxa"/>
            <w:tcBorders>
              <w:top w:val="single" w:sz="4" w:space="0" w:color="auto"/>
            </w:tcBorders>
          </w:tcPr>
          <w:p w14:paraId="7E2D45DC" w14:textId="77777777" w:rsidR="00343A18" w:rsidRPr="0074613E" w:rsidRDefault="00343A18" w:rsidP="00BC01DC">
            <w:pPr>
              <w:spacing w:before="0"/>
              <w:jc w:val="center"/>
              <w:rPr>
                <w:rFonts w:cs="Arial"/>
              </w:rPr>
            </w:pPr>
          </w:p>
          <w:p w14:paraId="29DE163D" w14:textId="77777777" w:rsidR="00343A18" w:rsidRPr="0074613E" w:rsidRDefault="00343A18" w:rsidP="00BC01DC">
            <w:pPr>
              <w:spacing w:before="0"/>
              <w:jc w:val="center"/>
              <w:rPr>
                <w:rFonts w:cs="Arial"/>
              </w:rPr>
            </w:pPr>
          </w:p>
        </w:tc>
        <w:tc>
          <w:tcPr>
            <w:tcW w:w="2127" w:type="dxa"/>
          </w:tcPr>
          <w:p w14:paraId="4807EBD1" w14:textId="77777777" w:rsidR="00343A18" w:rsidRPr="0074613E" w:rsidRDefault="00343A18" w:rsidP="00BC01DC">
            <w:pPr>
              <w:spacing w:before="0"/>
              <w:jc w:val="center"/>
              <w:rPr>
                <w:rFonts w:cs="Arial"/>
                <w:lang w:val="ru-RU"/>
              </w:rPr>
            </w:pPr>
          </w:p>
        </w:tc>
        <w:tc>
          <w:tcPr>
            <w:tcW w:w="4022" w:type="dxa"/>
            <w:tcBorders>
              <w:top w:val="single" w:sz="4" w:space="0" w:color="auto"/>
            </w:tcBorders>
          </w:tcPr>
          <w:p w14:paraId="72EE799A" w14:textId="77777777" w:rsidR="00343A18" w:rsidRPr="0074613E" w:rsidRDefault="00343A18" w:rsidP="00BC01DC">
            <w:pPr>
              <w:spacing w:before="0"/>
              <w:jc w:val="center"/>
              <w:rPr>
                <w:rFonts w:cs="Arial"/>
                <w:lang w:val="ru-RU"/>
              </w:rPr>
            </w:pPr>
          </w:p>
        </w:tc>
      </w:tr>
    </w:tbl>
    <w:p w14:paraId="66D17BE0" w14:textId="77777777" w:rsidR="00343A18" w:rsidRPr="0074613E" w:rsidRDefault="00343A18" w:rsidP="00343A18">
      <w:pPr>
        <w:tabs>
          <w:tab w:val="left" w:pos="6028"/>
        </w:tabs>
        <w:autoSpaceDE w:val="0"/>
        <w:autoSpaceDN w:val="0"/>
        <w:adjustRightInd w:val="0"/>
        <w:ind w:left="360"/>
        <w:rPr>
          <w:rFonts w:eastAsia="Calibri" w:cs="Arial"/>
          <w:bCs/>
          <w:iCs/>
        </w:rPr>
      </w:pPr>
    </w:p>
    <w:p w14:paraId="0D8A32DE" w14:textId="77777777" w:rsidR="00343A18" w:rsidRPr="0074613E" w:rsidRDefault="00343A18" w:rsidP="00343A18">
      <w:pPr>
        <w:jc w:val="center"/>
        <w:rPr>
          <w:rFonts w:cs="Arial"/>
          <w:b/>
          <w:lang w:val="ru-RU"/>
        </w:rPr>
      </w:pPr>
    </w:p>
    <w:p w14:paraId="09CE371C" w14:textId="77777777" w:rsidR="00343A18" w:rsidRPr="0074613E" w:rsidRDefault="00343A18" w:rsidP="00343A18">
      <w:pPr>
        <w:jc w:val="center"/>
        <w:rPr>
          <w:rFonts w:cs="Arial"/>
          <w:b/>
          <w:lang w:val="ru-RU"/>
        </w:rPr>
      </w:pPr>
    </w:p>
    <w:p w14:paraId="4724D316" w14:textId="77777777" w:rsidR="00250DFB" w:rsidRPr="0074613E" w:rsidRDefault="00343A18" w:rsidP="00250DFB">
      <w:pPr>
        <w:rPr>
          <w:rFonts w:cs="Arial"/>
          <w:i/>
          <w:lang w:val="ru-RU"/>
        </w:rPr>
      </w:pPr>
      <w:r w:rsidRPr="0074613E">
        <w:rPr>
          <w:rFonts w:cs="Arial"/>
          <w:b/>
          <w:i/>
          <w:lang w:val="ru-RU"/>
        </w:rPr>
        <w:t>Напомена:</w:t>
      </w:r>
      <w:r w:rsidR="00250DFB" w:rsidRPr="0074613E">
        <w:rPr>
          <w:rFonts w:cs="Arial"/>
          <w:lang w:val="ru-RU"/>
        </w:rPr>
        <w:t xml:space="preserve"> </w:t>
      </w:r>
      <w:r w:rsidR="00250DFB" w:rsidRPr="0074613E">
        <w:rPr>
          <w:rFonts w:cs="Arial"/>
          <w:i/>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AC2C962" w14:textId="77777777" w:rsidR="00250DFB" w:rsidRPr="0074613E" w:rsidRDefault="00250DFB" w:rsidP="00250DFB">
      <w:pPr>
        <w:rPr>
          <w:rFonts w:cs="Arial"/>
          <w:i/>
          <w:lang w:val="ru-RU"/>
        </w:rPr>
      </w:pPr>
      <w:r w:rsidRPr="0074613E">
        <w:rPr>
          <w:rFonts w:cs="Arial"/>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DB49F00" w14:textId="77777777" w:rsidR="00C574F9" w:rsidRPr="0074613E" w:rsidRDefault="00250DFB" w:rsidP="00343A18">
      <w:pPr>
        <w:rPr>
          <w:rFonts w:cs="Arial"/>
          <w:i/>
          <w:lang w:val="ru-RU"/>
        </w:rPr>
      </w:pPr>
      <w:r w:rsidRPr="0074613E">
        <w:rPr>
          <w:rFonts w:cs="Arial"/>
          <w:i/>
          <w:lang w:val="ru-RU"/>
        </w:rPr>
        <w:t>(У случају да понуду даје група понуђача образац копирати.)</w:t>
      </w:r>
    </w:p>
    <w:p w14:paraId="25449A25" w14:textId="23FC6D14" w:rsidR="002475C6" w:rsidRPr="0074613E" w:rsidRDefault="002475C6" w:rsidP="00343A18">
      <w:pPr>
        <w:rPr>
          <w:rFonts w:cs="Arial"/>
          <w:i/>
          <w:lang w:val="ru-RU"/>
        </w:rPr>
      </w:pPr>
    </w:p>
    <w:p w14:paraId="25F15483" w14:textId="753FDC49" w:rsidR="00C2673D" w:rsidRPr="0074613E" w:rsidRDefault="00C2673D" w:rsidP="00343A18">
      <w:pPr>
        <w:rPr>
          <w:rFonts w:cs="Arial"/>
          <w:i/>
          <w:lang w:val="ru-RU"/>
        </w:rPr>
      </w:pPr>
    </w:p>
    <w:p w14:paraId="2D8C271F" w14:textId="277F437F" w:rsidR="00AD07EF" w:rsidRPr="0074613E" w:rsidRDefault="00AD07EF" w:rsidP="00343A18">
      <w:pPr>
        <w:rPr>
          <w:rFonts w:cs="Arial"/>
          <w:i/>
          <w:lang w:val="ru-RU"/>
        </w:rPr>
      </w:pPr>
    </w:p>
    <w:p w14:paraId="02A6B55B" w14:textId="7DFFC10B" w:rsidR="00C2673D" w:rsidRDefault="00C2673D" w:rsidP="00343A18">
      <w:pPr>
        <w:rPr>
          <w:rFonts w:cs="Arial"/>
          <w:i/>
          <w:lang w:val="ru-RU"/>
        </w:rPr>
      </w:pPr>
    </w:p>
    <w:p w14:paraId="579DB39D" w14:textId="30DA4F18" w:rsidR="002C07B5" w:rsidRDefault="002C07B5" w:rsidP="00343A18">
      <w:pPr>
        <w:rPr>
          <w:rFonts w:cs="Arial"/>
          <w:i/>
          <w:lang w:val="ru-RU"/>
        </w:rPr>
      </w:pPr>
    </w:p>
    <w:p w14:paraId="42191DB1" w14:textId="60FABDBE" w:rsidR="002C07B5" w:rsidRDefault="002C07B5" w:rsidP="00343A18">
      <w:pPr>
        <w:rPr>
          <w:rFonts w:cs="Arial"/>
          <w:i/>
          <w:lang w:val="ru-RU"/>
        </w:rPr>
      </w:pPr>
    </w:p>
    <w:p w14:paraId="0E4E103F" w14:textId="1A32E8D7" w:rsidR="002C07B5" w:rsidRDefault="002C07B5" w:rsidP="00343A18">
      <w:pPr>
        <w:rPr>
          <w:rFonts w:cs="Arial"/>
          <w:i/>
          <w:lang w:val="ru-RU"/>
        </w:rPr>
      </w:pPr>
    </w:p>
    <w:p w14:paraId="2E1B439E" w14:textId="4E68E617" w:rsidR="002C07B5" w:rsidRDefault="002C07B5" w:rsidP="00343A18">
      <w:pPr>
        <w:rPr>
          <w:rFonts w:cs="Arial"/>
          <w:i/>
          <w:lang w:val="ru-RU"/>
        </w:rPr>
      </w:pPr>
    </w:p>
    <w:p w14:paraId="294FDFD1" w14:textId="05DF10B9" w:rsidR="002C07B5" w:rsidRDefault="002C07B5" w:rsidP="00343A18">
      <w:pPr>
        <w:rPr>
          <w:rFonts w:cs="Arial"/>
          <w:i/>
          <w:lang w:val="ru-RU"/>
        </w:rPr>
      </w:pPr>
    </w:p>
    <w:p w14:paraId="599134E4" w14:textId="70C80D81" w:rsidR="002C07B5" w:rsidRDefault="002C07B5" w:rsidP="00343A18">
      <w:pPr>
        <w:rPr>
          <w:rFonts w:cs="Arial"/>
          <w:i/>
          <w:lang w:val="ru-RU"/>
        </w:rPr>
      </w:pPr>
    </w:p>
    <w:p w14:paraId="45BAF14B" w14:textId="77777777" w:rsidR="002C07B5" w:rsidRPr="0074613E" w:rsidRDefault="002C07B5" w:rsidP="00343A18">
      <w:pPr>
        <w:rPr>
          <w:rFonts w:cs="Arial"/>
          <w:i/>
          <w:lang w:val="ru-RU"/>
        </w:rPr>
      </w:pPr>
    </w:p>
    <w:p w14:paraId="53DA3A6F" w14:textId="77777777" w:rsidR="00343A18" w:rsidRPr="0074613E" w:rsidRDefault="00343A18" w:rsidP="00343A18">
      <w:pPr>
        <w:pStyle w:val="KDObrazac"/>
        <w:spacing w:before="0"/>
        <w:rPr>
          <w:lang w:val="ru-RU"/>
        </w:rPr>
      </w:pPr>
      <w:bookmarkStart w:id="249" w:name="_Toc442559928"/>
      <w:r w:rsidRPr="0074613E">
        <w:rPr>
          <w:lang w:val="ru-RU"/>
        </w:rPr>
        <w:lastRenderedPageBreak/>
        <w:t xml:space="preserve">ОБРАЗАЦ </w:t>
      </w:r>
      <w:r w:rsidR="00900428" w:rsidRPr="0074613E">
        <w:rPr>
          <w:lang w:val="sr-Cyrl-RS"/>
        </w:rPr>
        <w:t>4</w:t>
      </w:r>
      <w:r w:rsidRPr="0074613E">
        <w:rPr>
          <w:lang w:val="ru-RU"/>
        </w:rPr>
        <w:t>.</w:t>
      </w:r>
      <w:bookmarkEnd w:id="249"/>
    </w:p>
    <w:p w14:paraId="7600889E" w14:textId="77777777" w:rsidR="00343A18" w:rsidRPr="0074613E" w:rsidRDefault="00343A18" w:rsidP="00343A18">
      <w:pPr>
        <w:pStyle w:val="KDParagraf"/>
        <w:spacing w:before="0"/>
        <w:rPr>
          <w:rFonts w:cs="Arial"/>
          <w:lang w:val="ru-RU"/>
        </w:rPr>
      </w:pPr>
    </w:p>
    <w:p w14:paraId="0D85FC81" w14:textId="77777777" w:rsidR="00343A18" w:rsidRPr="0074613E" w:rsidRDefault="00343A18" w:rsidP="00594E66">
      <w:pPr>
        <w:pStyle w:val="Title"/>
        <w:spacing w:before="0"/>
        <w:jc w:val="both"/>
        <w:rPr>
          <w:rFonts w:cs="Arial"/>
          <w:b w:val="0"/>
          <w:caps/>
          <w:sz w:val="22"/>
          <w:szCs w:val="22"/>
        </w:rPr>
      </w:pPr>
    </w:p>
    <w:p w14:paraId="683491F0" w14:textId="77777777" w:rsidR="00343A18" w:rsidRPr="0074613E" w:rsidRDefault="00343A18" w:rsidP="00343A18">
      <w:pPr>
        <w:rPr>
          <w:rFonts w:cs="Arial"/>
          <w:lang w:val="ru-RU"/>
        </w:rPr>
      </w:pPr>
      <w:r w:rsidRPr="0074613E">
        <w:rPr>
          <w:rFonts w:cs="Arial"/>
          <w:lang w:val="ru-RU"/>
        </w:rPr>
        <w:t>На основу члана 75. став 2. Закона о јавним набавкама („Службени гласник РС“ бр.124/2012, 14/15  и 68/15) као понуђач/подизвођач дајем:</w:t>
      </w:r>
    </w:p>
    <w:p w14:paraId="43CFA36A" w14:textId="77777777" w:rsidR="00343A18" w:rsidRPr="0074613E" w:rsidRDefault="00343A18" w:rsidP="00343A18">
      <w:pPr>
        <w:rPr>
          <w:rFonts w:cs="Arial"/>
          <w:lang w:val="ru-RU"/>
        </w:rPr>
      </w:pPr>
    </w:p>
    <w:p w14:paraId="0FBD03AF" w14:textId="77777777" w:rsidR="00343A18" w:rsidRPr="0074613E" w:rsidRDefault="00343A18" w:rsidP="00343A18">
      <w:pPr>
        <w:rPr>
          <w:rFonts w:cs="Arial"/>
          <w:lang w:val="ru-RU"/>
        </w:rPr>
      </w:pPr>
    </w:p>
    <w:p w14:paraId="614312CF" w14:textId="77777777" w:rsidR="00343A18" w:rsidRPr="0074613E" w:rsidRDefault="00343A18" w:rsidP="00781B02">
      <w:pPr>
        <w:jc w:val="center"/>
        <w:rPr>
          <w:rFonts w:cs="Arial"/>
          <w:b/>
          <w:lang w:val="ru-RU"/>
        </w:rPr>
      </w:pPr>
      <w:bookmarkStart w:id="250" w:name="_Toc442559929"/>
      <w:r w:rsidRPr="0074613E">
        <w:rPr>
          <w:rFonts w:cs="Arial"/>
          <w:b/>
          <w:lang w:val="ru-RU"/>
        </w:rPr>
        <w:t>И З Ј А В У</w:t>
      </w:r>
      <w:bookmarkEnd w:id="250"/>
    </w:p>
    <w:p w14:paraId="65357EEA" w14:textId="77777777" w:rsidR="00343A18" w:rsidRPr="0074613E" w:rsidRDefault="00343A18" w:rsidP="00781B02">
      <w:pPr>
        <w:rPr>
          <w:rFonts w:cs="Arial"/>
          <w:lang w:val="ru-RU"/>
        </w:rPr>
      </w:pPr>
    </w:p>
    <w:p w14:paraId="5052D08A" w14:textId="555B6757" w:rsidR="00535D05" w:rsidRPr="0074613E" w:rsidRDefault="00535D05" w:rsidP="007D2664">
      <w:pPr>
        <w:rPr>
          <w:rFonts w:cs="Arial"/>
          <w:lang w:val="sr-Cyrl-RS"/>
        </w:rPr>
      </w:pPr>
      <w:r w:rsidRPr="0074613E">
        <w:rPr>
          <w:rFonts w:cs="Arial"/>
          <w:lang w:val="ru-RU"/>
        </w:rPr>
        <w:t>којом изричито наводимо да смо у свом досадашњем раду и при састављању Понуде  број: ______________ за јавну набавку услуга</w:t>
      </w:r>
      <w:r w:rsidR="008A1B60" w:rsidRPr="0074613E">
        <w:rPr>
          <w:rFonts w:cs="Arial"/>
          <w:lang w:val="ru-RU"/>
        </w:rPr>
        <w:t xml:space="preserve"> </w:t>
      </w:r>
      <w:r w:rsidR="00341BF5" w:rsidRPr="0074613E">
        <w:rPr>
          <w:rFonts w:cs="Arial"/>
          <w:lang w:val="ru-RU"/>
        </w:rPr>
        <w:t>“</w:t>
      </w:r>
      <w:r w:rsidR="00220018" w:rsidRPr="0074613E">
        <w:rPr>
          <w:rFonts w:cs="Arial"/>
          <w:lang w:val="ru-RU"/>
        </w:rPr>
        <w:t>Пројекат имплементације ВДИ на нивоу ЈП ЕПС</w:t>
      </w:r>
      <w:r w:rsidR="00341BF5" w:rsidRPr="0074613E">
        <w:rPr>
          <w:rFonts w:cs="Arial"/>
          <w:lang w:val="ru-RU"/>
        </w:rPr>
        <w:t>“</w:t>
      </w:r>
      <w:r w:rsidRPr="0074613E">
        <w:rPr>
          <w:rFonts w:cs="Arial"/>
          <w:lang w:val="ru-RU"/>
        </w:rPr>
        <w:t xml:space="preserve"> у </w:t>
      </w:r>
      <w:r w:rsidR="008A1B60" w:rsidRPr="0074613E">
        <w:rPr>
          <w:rFonts w:cs="Arial"/>
          <w:lang w:val="sr-Cyrl-RS"/>
        </w:rPr>
        <w:t>отвореном поступку</w:t>
      </w:r>
      <w:r w:rsidR="008A1B60" w:rsidRPr="0074613E">
        <w:rPr>
          <w:rFonts w:cs="Arial"/>
          <w:lang w:val="ru-RU"/>
        </w:rPr>
        <w:t xml:space="preserve"> јавне набавке </w:t>
      </w:r>
      <w:r w:rsidRPr="0074613E">
        <w:rPr>
          <w:rFonts w:cs="Arial"/>
          <w:lang w:val="ru-RU"/>
        </w:rPr>
        <w:t>бр.</w:t>
      </w:r>
      <w:r w:rsidR="00900428" w:rsidRPr="0074613E">
        <w:rPr>
          <w:rFonts w:cs="Arial"/>
          <w:lang w:val="ru-RU"/>
        </w:rPr>
        <w:t xml:space="preserve"> </w:t>
      </w:r>
      <w:r w:rsidR="00220018" w:rsidRPr="0074613E">
        <w:rPr>
          <w:rFonts w:cs="Arial"/>
          <w:lang w:val="ru-RU"/>
        </w:rPr>
        <w:t>(ЈН/1000/0677/2018) 3156/2018</w:t>
      </w:r>
      <w:r w:rsidR="00BC471A" w:rsidRPr="0074613E">
        <w:rPr>
          <w:rFonts w:cs="Arial"/>
          <w:lang w:val="ru-RU"/>
        </w:rPr>
        <w:t>,</w:t>
      </w:r>
      <w:r w:rsidRPr="0074613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4172FCD" w14:textId="77777777" w:rsidR="00535D05" w:rsidRPr="0074613E" w:rsidRDefault="00FE19F9" w:rsidP="00535D05">
      <w:pPr>
        <w:tabs>
          <w:tab w:val="left" w:pos="6028"/>
        </w:tabs>
        <w:autoSpaceDE w:val="0"/>
        <w:autoSpaceDN w:val="0"/>
        <w:adjustRightInd w:val="0"/>
        <w:ind w:left="360"/>
        <w:rPr>
          <w:rFonts w:cs="Arial"/>
          <w:lang w:val="ru-RU"/>
        </w:rPr>
      </w:pPr>
      <w:r w:rsidRPr="0074613E">
        <w:rPr>
          <w:rFonts w:cs="Arial"/>
          <w:lang w:val="ru-RU"/>
        </w:rPr>
        <w:t xml:space="preserve"> </w:t>
      </w:r>
    </w:p>
    <w:p w14:paraId="58919401" w14:textId="77777777" w:rsidR="00343A18" w:rsidRPr="0074613E" w:rsidRDefault="00343A18" w:rsidP="00343A18">
      <w:pPr>
        <w:tabs>
          <w:tab w:val="left" w:pos="6028"/>
        </w:tabs>
        <w:autoSpaceDE w:val="0"/>
        <w:autoSpaceDN w:val="0"/>
        <w:adjustRightInd w:val="0"/>
        <w:ind w:left="360"/>
        <w:rPr>
          <w:rFonts w:eastAsia="Calibri" w:cs="Arial"/>
          <w:bCs/>
          <w:iCs/>
          <w:lang w:val="ru-RU"/>
        </w:rPr>
      </w:pPr>
    </w:p>
    <w:p w14:paraId="63E7BD9B" w14:textId="77777777" w:rsidR="00343A18" w:rsidRPr="0074613E" w:rsidRDefault="00343A18" w:rsidP="00343A18">
      <w:pPr>
        <w:tabs>
          <w:tab w:val="left" w:pos="6028"/>
        </w:tabs>
        <w:autoSpaceDE w:val="0"/>
        <w:autoSpaceDN w:val="0"/>
        <w:adjustRightInd w:val="0"/>
        <w:ind w:left="360"/>
        <w:rPr>
          <w:rFonts w:eastAsia="Calibri" w:cs="Arial"/>
          <w:bCs/>
          <w:iCs/>
          <w:lang w:val="ru-RU"/>
        </w:rPr>
      </w:pPr>
    </w:p>
    <w:p w14:paraId="4C61DBF1" w14:textId="77777777" w:rsidR="00343A18" w:rsidRPr="0074613E"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4613E" w14:paraId="3B33C961" w14:textId="77777777" w:rsidTr="00BC01DC">
        <w:trPr>
          <w:jc w:val="center"/>
        </w:trPr>
        <w:tc>
          <w:tcPr>
            <w:tcW w:w="3882" w:type="dxa"/>
          </w:tcPr>
          <w:p w14:paraId="613F9752" w14:textId="77777777" w:rsidR="00343A18" w:rsidRPr="0074613E" w:rsidRDefault="00343A18" w:rsidP="00BC01DC">
            <w:pPr>
              <w:spacing w:before="0"/>
              <w:jc w:val="center"/>
              <w:rPr>
                <w:rFonts w:cs="Arial"/>
              </w:rPr>
            </w:pPr>
            <w:r w:rsidRPr="0074613E">
              <w:rPr>
                <w:rFonts w:cs="Arial"/>
              </w:rPr>
              <w:t>Датум:</w:t>
            </w:r>
          </w:p>
        </w:tc>
        <w:tc>
          <w:tcPr>
            <w:tcW w:w="2127" w:type="dxa"/>
          </w:tcPr>
          <w:p w14:paraId="5F9D1EC5" w14:textId="77777777" w:rsidR="00343A18" w:rsidRPr="0074613E" w:rsidRDefault="00343A18" w:rsidP="00BC01DC">
            <w:pPr>
              <w:spacing w:before="0"/>
              <w:jc w:val="center"/>
              <w:rPr>
                <w:rFonts w:cs="Arial"/>
                <w:lang w:val="ru-RU"/>
              </w:rPr>
            </w:pPr>
          </w:p>
        </w:tc>
        <w:tc>
          <w:tcPr>
            <w:tcW w:w="4022" w:type="dxa"/>
          </w:tcPr>
          <w:p w14:paraId="29B260AE" w14:textId="77777777" w:rsidR="00343A18" w:rsidRPr="0074613E" w:rsidRDefault="00343A18" w:rsidP="007E7BB8">
            <w:pPr>
              <w:spacing w:before="0"/>
              <w:jc w:val="center"/>
              <w:rPr>
                <w:rFonts w:cs="Arial"/>
                <w:lang w:val="sr-Cyrl-CS"/>
              </w:rPr>
            </w:pPr>
            <w:r w:rsidRPr="0074613E">
              <w:rPr>
                <w:rFonts w:cs="Arial"/>
                <w:lang w:val="sr-Cyrl-CS"/>
              </w:rPr>
              <w:t>П</w:t>
            </w:r>
            <w:r w:rsidRPr="0074613E">
              <w:rPr>
                <w:rFonts w:cs="Arial"/>
              </w:rPr>
              <w:t>онуђач</w:t>
            </w:r>
            <w:r w:rsidRPr="0074613E">
              <w:rPr>
                <w:rFonts w:cs="Arial"/>
                <w:lang w:val="sr-Cyrl-CS"/>
              </w:rPr>
              <w:t>/члан групе</w:t>
            </w:r>
          </w:p>
        </w:tc>
      </w:tr>
      <w:tr w:rsidR="00343A18" w:rsidRPr="0074613E" w14:paraId="6875B83A" w14:textId="77777777" w:rsidTr="00BC01DC">
        <w:trPr>
          <w:jc w:val="center"/>
        </w:trPr>
        <w:tc>
          <w:tcPr>
            <w:tcW w:w="3882" w:type="dxa"/>
          </w:tcPr>
          <w:p w14:paraId="4CC163BB" w14:textId="77777777" w:rsidR="00343A18" w:rsidRPr="0074613E" w:rsidRDefault="00343A18" w:rsidP="00BC01DC">
            <w:pPr>
              <w:spacing w:before="0"/>
              <w:jc w:val="center"/>
              <w:rPr>
                <w:rFonts w:cs="Arial"/>
              </w:rPr>
            </w:pPr>
          </w:p>
        </w:tc>
        <w:tc>
          <w:tcPr>
            <w:tcW w:w="2127" w:type="dxa"/>
          </w:tcPr>
          <w:p w14:paraId="321BE071" w14:textId="77777777" w:rsidR="00343A18" w:rsidRPr="0074613E" w:rsidRDefault="00343A18" w:rsidP="00BC01DC">
            <w:pPr>
              <w:spacing w:before="0"/>
              <w:jc w:val="center"/>
              <w:rPr>
                <w:rFonts w:cs="Arial"/>
              </w:rPr>
            </w:pPr>
            <w:r w:rsidRPr="0074613E">
              <w:rPr>
                <w:rFonts w:cs="Arial"/>
              </w:rPr>
              <w:t>М.П.</w:t>
            </w:r>
          </w:p>
        </w:tc>
        <w:tc>
          <w:tcPr>
            <w:tcW w:w="4022" w:type="dxa"/>
          </w:tcPr>
          <w:p w14:paraId="727E0AEA" w14:textId="77777777" w:rsidR="00343A18" w:rsidRPr="0074613E" w:rsidRDefault="00343A18" w:rsidP="00BC01DC">
            <w:pPr>
              <w:spacing w:before="0"/>
              <w:jc w:val="center"/>
              <w:rPr>
                <w:rFonts w:cs="Arial"/>
                <w:lang w:val="ru-RU"/>
              </w:rPr>
            </w:pPr>
          </w:p>
        </w:tc>
      </w:tr>
      <w:tr w:rsidR="00343A18" w:rsidRPr="0074613E" w14:paraId="17F755EA" w14:textId="77777777" w:rsidTr="00BC01DC">
        <w:trPr>
          <w:jc w:val="center"/>
        </w:trPr>
        <w:tc>
          <w:tcPr>
            <w:tcW w:w="3882" w:type="dxa"/>
            <w:tcBorders>
              <w:bottom w:val="single" w:sz="4" w:space="0" w:color="auto"/>
            </w:tcBorders>
          </w:tcPr>
          <w:p w14:paraId="072987C7" w14:textId="77777777" w:rsidR="00343A18" w:rsidRPr="0074613E" w:rsidRDefault="00343A18" w:rsidP="00BC01DC">
            <w:pPr>
              <w:spacing w:before="0"/>
              <w:jc w:val="center"/>
              <w:rPr>
                <w:rFonts w:cs="Arial"/>
              </w:rPr>
            </w:pPr>
          </w:p>
        </w:tc>
        <w:tc>
          <w:tcPr>
            <w:tcW w:w="2127" w:type="dxa"/>
          </w:tcPr>
          <w:p w14:paraId="5F4A96B0" w14:textId="77777777" w:rsidR="00343A18" w:rsidRPr="0074613E" w:rsidRDefault="00343A18" w:rsidP="00BC01DC">
            <w:pPr>
              <w:spacing w:before="0"/>
              <w:jc w:val="center"/>
              <w:rPr>
                <w:rFonts w:cs="Arial"/>
                <w:lang w:val="ru-RU"/>
              </w:rPr>
            </w:pPr>
          </w:p>
        </w:tc>
        <w:tc>
          <w:tcPr>
            <w:tcW w:w="4022" w:type="dxa"/>
            <w:tcBorders>
              <w:bottom w:val="single" w:sz="4" w:space="0" w:color="auto"/>
            </w:tcBorders>
          </w:tcPr>
          <w:p w14:paraId="4B83BD05" w14:textId="77777777" w:rsidR="00343A18" w:rsidRPr="0074613E" w:rsidRDefault="00343A18" w:rsidP="00BC01DC">
            <w:pPr>
              <w:spacing w:before="0"/>
              <w:jc w:val="center"/>
              <w:rPr>
                <w:rFonts w:cs="Arial"/>
                <w:lang w:val="ru-RU"/>
              </w:rPr>
            </w:pPr>
          </w:p>
        </w:tc>
      </w:tr>
      <w:tr w:rsidR="00343A18" w:rsidRPr="0074613E" w14:paraId="4714155D" w14:textId="77777777" w:rsidTr="00BC01DC">
        <w:trPr>
          <w:trHeight w:val="389"/>
          <w:jc w:val="center"/>
        </w:trPr>
        <w:tc>
          <w:tcPr>
            <w:tcW w:w="3882" w:type="dxa"/>
            <w:tcBorders>
              <w:top w:val="single" w:sz="4" w:space="0" w:color="auto"/>
            </w:tcBorders>
          </w:tcPr>
          <w:p w14:paraId="06A7B778" w14:textId="77777777" w:rsidR="00343A18" w:rsidRPr="0074613E" w:rsidRDefault="00343A18" w:rsidP="00BC01DC">
            <w:pPr>
              <w:spacing w:before="0"/>
              <w:jc w:val="center"/>
              <w:rPr>
                <w:rFonts w:cs="Arial"/>
              </w:rPr>
            </w:pPr>
          </w:p>
          <w:p w14:paraId="6B3638AE" w14:textId="77777777" w:rsidR="00343A18" w:rsidRPr="0074613E" w:rsidRDefault="00343A18" w:rsidP="00BC01DC">
            <w:pPr>
              <w:spacing w:before="0"/>
              <w:jc w:val="center"/>
              <w:rPr>
                <w:rFonts w:cs="Arial"/>
              </w:rPr>
            </w:pPr>
          </w:p>
        </w:tc>
        <w:tc>
          <w:tcPr>
            <w:tcW w:w="2127" w:type="dxa"/>
          </w:tcPr>
          <w:p w14:paraId="1A294CFF" w14:textId="77777777" w:rsidR="00343A18" w:rsidRPr="0074613E" w:rsidRDefault="00343A18" w:rsidP="00BC01DC">
            <w:pPr>
              <w:spacing w:before="0"/>
              <w:jc w:val="center"/>
              <w:rPr>
                <w:rFonts w:cs="Arial"/>
                <w:lang w:val="ru-RU"/>
              </w:rPr>
            </w:pPr>
          </w:p>
        </w:tc>
        <w:tc>
          <w:tcPr>
            <w:tcW w:w="4022" w:type="dxa"/>
            <w:tcBorders>
              <w:top w:val="single" w:sz="4" w:space="0" w:color="auto"/>
            </w:tcBorders>
          </w:tcPr>
          <w:p w14:paraId="3D7B87C3" w14:textId="77777777" w:rsidR="00343A18" w:rsidRPr="0074613E" w:rsidRDefault="00343A18" w:rsidP="00BC01DC">
            <w:pPr>
              <w:spacing w:before="0"/>
              <w:jc w:val="center"/>
              <w:rPr>
                <w:rFonts w:cs="Arial"/>
                <w:lang w:val="ru-RU"/>
              </w:rPr>
            </w:pPr>
          </w:p>
        </w:tc>
      </w:tr>
    </w:tbl>
    <w:p w14:paraId="68845C3C" w14:textId="77777777" w:rsidR="00343A18" w:rsidRPr="0074613E" w:rsidRDefault="00343A18" w:rsidP="00343A18">
      <w:pPr>
        <w:rPr>
          <w:rFonts w:cs="Arial"/>
          <w:i/>
          <w:lang w:val="sr-Cyrl-CS"/>
        </w:rPr>
      </w:pPr>
      <w:r w:rsidRPr="0074613E">
        <w:rPr>
          <w:rFonts w:cs="Arial"/>
          <w:b/>
          <w:i/>
          <w:lang w:val="ru-RU"/>
        </w:rPr>
        <w:t>Напомена:</w:t>
      </w:r>
      <w:r w:rsidRPr="0074613E">
        <w:rPr>
          <w:rFonts w:cs="Arial"/>
          <w:i/>
          <w:lang w:val="ru-RU"/>
        </w:rPr>
        <w:t xml:space="preserve"> Уколико </w:t>
      </w:r>
      <w:r w:rsidRPr="0074613E">
        <w:rPr>
          <w:rFonts w:cs="Arial"/>
          <w:i/>
          <w:lang w:val="sr-Cyrl-CS"/>
        </w:rPr>
        <w:t xml:space="preserve">заједничку </w:t>
      </w:r>
      <w:r w:rsidRPr="0074613E">
        <w:rPr>
          <w:rFonts w:cs="Arial"/>
          <w:i/>
          <w:lang w:val="ru-RU"/>
        </w:rPr>
        <w:t xml:space="preserve">понуду подноси група понуђача Изјава </w:t>
      </w:r>
      <w:r w:rsidRPr="0074613E">
        <w:rPr>
          <w:rFonts w:cs="Arial"/>
          <w:i/>
          <w:lang w:val="sr-Cyrl-CS"/>
        </w:rPr>
        <w:t xml:space="preserve">се доставља за сваког члана групе понуђача. Изјава </w:t>
      </w:r>
      <w:r w:rsidRPr="0074613E">
        <w:rPr>
          <w:rFonts w:cs="Arial"/>
          <w:i/>
          <w:lang w:val="ru-RU"/>
        </w:rPr>
        <w:t>мора бити попуњена, потписана од стране овлашћеног лица</w:t>
      </w:r>
      <w:r w:rsidRPr="0074613E">
        <w:rPr>
          <w:rFonts w:cs="Arial"/>
          <w:i/>
          <w:lang w:val="sr-Cyrl-CS"/>
        </w:rPr>
        <w:t xml:space="preserve"> за заступање</w:t>
      </w:r>
      <w:r w:rsidRPr="0074613E">
        <w:rPr>
          <w:rFonts w:cs="Arial"/>
          <w:i/>
          <w:lang w:val="ru-RU"/>
        </w:rPr>
        <w:t xml:space="preserve"> понуђача из групе понуђача и оверена печатом. </w:t>
      </w:r>
    </w:p>
    <w:p w14:paraId="38D366A1" w14:textId="77777777" w:rsidR="00343A18" w:rsidRPr="0074613E" w:rsidRDefault="00343A18" w:rsidP="00343A18">
      <w:pPr>
        <w:rPr>
          <w:rFonts w:cs="Arial"/>
          <w:i/>
          <w:lang w:val="ru-RU"/>
        </w:rPr>
      </w:pPr>
      <w:r w:rsidRPr="0074613E">
        <w:rPr>
          <w:rFonts w:eastAsia="Calibri" w:cs="Arial"/>
          <w:i/>
          <w:lang w:val="ru-RU"/>
        </w:rPr>
        <w:t xml:space="preserve">У случају да понуђач подноси понуду са подизвођачем, Изјава </w:t>
      </w:r>
      <w:r w:rsidRPr="0074613E">
        <w:rPr>
          <w:rFonts w:eastAsia="Calibri" w:cs="Arial"/>
          <w:i/>
          <w:lang w:val="sr-Cyrl-CS"/>
        </w:rPr>
        <w:t xml:space="preserve">се доставља за понуђача и сваког подизвођача. Изјава </w:t>
      </w:r>
      <w:r w:rsidRPr="0074613E">
        <w:rPr>
          <w:rFonts w:eastAsia="Calibri" w:cs="Arial"/>
          <w:i/>
          <w:lang w:val="ru-RU"/>
        </w:rPr>
        <w:t xml:space="preserve">мора бити </w:t>
      </w:r>
      <w:r w:rsidRPr="0074613E">
        <w:rPr>
          <w:rFonts w:eastAsia="Calibri" w:cs="Arial"/>
          <w:i/>
          <w:lang w:val="sr-Cyrl-CS"/>
        </w:rPr>
        <w:t>попуњена,</w:t>
      </w:r>
      <w:r w:rsidRPr="0074613E">
        <w:rPr>
          <w:rFonts w:eastAsia="Calibri" w:cs="Arial"/>
          <w:i/>
          <w:lang w:val="ru-RU"/>
        </w:rPr>
        <w:t xml:space="preserve"> потписана</w:t>
      </w:r>
      <w:r w:rsidRPr="0074613E">
        <w:rPr>
          <w:rFonts w:eastAsia="Calibri" w:cs="Arial"/>
          <w:i/>
          <w:lang w:val="sr-Cyrl-CS"/>
        </w:rPr>
        <w:t xml:space="preserve"> и оверена</w:t>
      </w:r>
      <w:r w:rsidRPr="0074613E">
        <w:rPr>
          <w:rFonts w:eastAsia="Calibri" w:cs="Arial"/>
          <w:i/>
          <w:lang w:val="ru-RU"/>
        </w:rPr>
        <w:t xml:space="preserve"> од стране овлашћеног лица за заступање </w:t>
      </w:r>
      <w:r w:rsidRPr="0074613E">
        <w:rPr>
          <w:rFonts w:eastAsia="Calibri" w:cs="Arial"/>
          <w:i/>
          <w:lang w:val="sr-Cyrl-CS"/>
        </w:rPr>
        <w:t>понуђача/подизво</w:t>
      </w:r>
      <w:r w:rsidRPr="0074613E">
        <w:rPr>
          <w:rFonts w:eastAsia="Calibri" w:cs="Arial"/>
          <w:i/>
          <w:lang w:val="ru-RU"/>
        </w:rPr>
        <w:t>ђача</w:t>
      </w:r>
      <w:r w:rsidRPr="0074613E">
        <w:rPr>
          <w:rFonts w:eastAsia="Calibri" w:cs="Arial"/>
          <w:i/>
          <w:lang w:val="sr-Cyrl-CS"/>
        </w:rPr>
        <w:t xml:space="preserve"> и оверена печатом.</w:t>
      </w:r>
    </w:p>
    <w:p w14:paraId="2114F97E" w14:textId="77777777" w:rsidR="00594E66" w:rsidRPr="0074613E" w:rsidRDefault="00343A18" w:rsidP="007C29E2">
      <w:pPr>
        <w:rPr>
          <w:rFonts w:cs="Arial"/>
          <w:lang w:val="ru-RU"/>
        </w:rPr>
      </w:pPr>
      <w:r w:rsidRPr="0074613E">
        <w:rPr>
          <w:rFonts w:cs="Arial"/>
          <w:i/>
          <w:lang w:val="ru-RU"/>
        </w:rPr>
        <w:t>Приликом подношења понуде овај образац копирати у потребном броју приме</w:t>
      </w:r>
      <w:r w:rsidR="00594E66" w:rsidRPr="0074613E">
        <w:rPr>
          <w:rFonts w:cs="Arial"/>
          <w:i/>
          <w:lang w:val="ru-RU"/>
        </w:rPr>
        <w:t>рак</w:t>
      </w:r>
    </w:p>
    <w:p w14:paraId="3CB429CB" w14:textId="77777777" w:rsidR="00594E66" w:rsidRPr="0074613E" w:rsidRDefault="00594E66" w:rsidP="007C29E2">
      <w:pPr>
        <w:rPr>
          <w:rFonts w:cs="Arial"/>
          <w:lang w:val="ru-RU"/>
        </w:rPr>
      </w:pPr>
    </w:p>
    <w:p w14:paraId="53378973" w14:textId="4003DCA1" w:rsidR="00E4388B" w:rsidRPr="0074613E" w:rsidRDefault="00E4388B" w:rsidP="007C29E2">
      <w:pPr>
        <w:rPr>
          <w:rFonts w:cs="Arial"/>
          <w:lang w:val="ru-RU"/>
        </w:rPr>
      </w:pPr>
    </w:p>
    <w:p w14:paraId="14A0EA48" w14:textId="77777777" w:rsidR="00E4388B" w:rsidRPr="0074613E" w:rsidRDefault="00E4388B" w:rsidP="007C29E2">
      <w:pPr>
        <w:rPr>
          <w:rFonts w:cs="Arial"/>
          <w:lang w:val="ru-RU"/>
        </w:rPr>
      </w:pPr>
    </w:p>
    <w:p w14:paraId="7C48760A" w14:textId="1FB22ED9" w:rsidR="00E4388B" w:rsidRPr="0074613E" w:rsidRDefault="00E4388B" w:rsidP="007C29E2">
      <w:pPr>
        <w:rPr>
          <w:rFonts w:cs="Arial"/>
          <w:lang w:val="ru-RU"/>
        </w:rPr>
      </w:pPr>
    </w:p>
    <w:p w14:paraId="11BC0517" w14:textId="76CD7AC8" w:rsidR="002A01F7" w:rsidRPr="0074613E" w:rsidRDefault="002A01F7" w:rsidP="007C29E2">
      <w:pPr>
        <w:rPr>
          <w:rFonts w:cs="Arial"/>
          <w:lang w:val="ru-RU"/>
        </w:rPr>
      </w:pPr>
    </w:p>
    <w:p w14:paraId="43EC32F5" w14:textId="45415680" w:rsidR="002A01F7" w:rsidRPr="0074613E" w:rsidRDefault="002A01F7" w:rsidP="007C29E2">
      <w:pPr>
        <w:rPr>
          <w:rFonts w:cs="Arial"/>
          <w:lang w:val="ru-RU"/>
        </w:rPr>
      </w:pPr>
    </w:p>
    <w:p w14:paraId="76A05459" w14:textId="271896B6" w:rsidR="002A01F7" w:rsidRDefault="002A01F7" w:rsidP="007C29E2">
      <w:pPr>
        <w:rPr>
          <w:rFonts w:cs="Arial"/>
          <w:lang w:val="ru-RU"/>
        </w:rPr>
      </w:pPr>
    </w:p>
    <w:p w14:paraId="755A9736" w14:textId="7EDEACEF" w:rsidR="0074613E" w:rsidRDefault="0074613E" w:rsidP="007C29E2">
      <w:pPr>
        <w:rPr>
          <w:rFonts w:cs="Arial"/>
          <w:lang w:val="ru-RU"/>
        </w:rPr>
      </w:pPr>
    </w:p>
    <w:p w14:paraId="3F9D526C" w14:textId="7AB13EF6" w:rsidR="0074613E" w:rsidRDefault="0074613E" w:rsidP="007C29E2">
      <w:pPr>
        <w:rPr>
          <w:rFonts w:cs="Arial"/>
          <w:lang w:val="ru-RU"/>
        </w:rPr>
      </w:pPr>
    </w:p>
    <w:p w14:paraId="7CC94BF7" w14:textId="77777777" w:rsidR="0074613E" w:rsidRPr="0074613E" w:rsidRDefault="0074613E" w:rsidP="007C29E2">
      <w:pPr>
        <w:rPr>
          <w:rFonts w:cs="Arial"/>
          <w:lang w:val="ru-RU"/>
        </w:rPr>
      </w:pPr>
    </w:p>
    <w:p w14:paraId="10BEC31D" w14:textId="30BB61E1" w:rsidR="002A01F7" w:rsidRPr="0074613E" w:rsidRDefault="002A01F7" w:rsidP="007C29E2">
      <w:pPr>
        <w:rPr>
          <w:rFonts w:cs="Arial"/>
          <w:lang w:val="ru-RU"/>
        </w:rPr>
      </w:pPr>
    </w:p>
    <w:p w14:paraId="2E35D2A4" w14:textId="77777777" w:rsidR="002A01F7" w:rsidRPr="0074613E" w:rsidRDefault="002A01F7" w:rsidP="007C29E2">
      <w:pPr>
        <w:rPr>
          <w:rFonts w:cs="Arial"/>
          <w:lang w:val="ru-RU"/>
        </w:rPr>
      </w:pPr>
    </w:p>
    <w:p w14:paraId="02E54C15" w14:textId="77777777" w:rsidR="007C29E2" w:rsidRPr="0074613E" w:rsidRDefault="007C29E2" w:rsidP="007C29E2">
      <w:pPr>
        <w:pStyle w:val="KDObrazac"/>
        <w:spacing w:before="0"/>
        <w:rPr>
          <w:lang w:val="ru-RU"/>
        </w:rPr>
      </w:pPr>
      <w:r w:rsidRPr="0074613E">
        <w:rPr>
          <w:lang w:val="ru-RU"/>
        </w:rPr>
        <w:tab/>
        <w:t>ОБРАЗАЦ 5.</w:t>
      </w:r>
    </w:p>
    <w:p w14:paraId="31A46B37" w14:textId="77777777" w:rsidR="007C29E2" w:rsidRPr="0074613E" w:rsidRDefault="007C29E2" w:rsidP="007C29E2">
      <w:pPr>
        <w:pStyle w:val="KDObrazac"/>
        <w:spacing w:before="0"/>
        <w:rPr>
          <w:lang w:val="sr-Cyrl-CS"/>
        </w:rPr>
      </w:pPr>
    </w:p>
    <w:p w14:paraId="0BB1EF8F" w14:textId="77777777" w:rsidR="007C29E2" w:rsidRPr="0074613E" w:rsidRDefault="007C29E2" w:rsidP="007C29E2">
      <w:pPr>
        <w:spacing w:before="0"/>
        <w:jc w:val="center"/>
        <w:rPr>
          <w:rFonts w:cs="Arial"/>
          <w:b/>
          <w:lang w:val="ru-RU"/>
        </w:rPr>
      </w:pPr>
      <w:r w:rsidRPr="0074613E">
        <w:rPr>
          <w:rFonts w:cs="Arial"/>
          <w:b/>
          <w:lang w:val="ru-RU"/>
        </w:rPr>
        <w:t>ОБРАЗАЦ ТРОШКОВА ПРИПРЕМЕ ПОНУДЕ</w:t>
      </w:r>
    </w:p>
    <w:p w14:paraId="443FEB82" w14:textId="77777777" w:rsidR="00BC471A" w:rsidRPr="0074613E" w:rsidRDefault="00BC471A" w:rsidP="007C29E2">
      <w:pPr>
        <w:spacing w:before="0"/>
        <w:jc w:val="center"/>
        <w:rPr>
          <w:rFonts w:cs="Arial"/>
          <w:b/>
          <w:lang w:val="ru-RU"/>
        </w:rPr>
      </w:pPr>
    </w:p>
    <w:p w14:paraId="633ABAA8" w14:textId="28366CD9" w:rsidR="007C29E2" w:rsidRPr="0074613E" w:rsidRDefault="007C29E2" w:rsidP="007D2664">
      <w:pPr>
        <w:rPr>
          <w:rFonts w:cs="Arial"/>
          <w:lang w:val="sr-Cyrl-RS"/>
        </w:rPr>
      </w:pPr>
      <w:r w:rsidRPr="0074613E">
        <w:rPr>
          <w:rFonts w:cs="Arial"/>
          <w:b/>
          <w:lang w:val="ru-RU"/>
        </w:rPr>
        <w:t xml:space="preserve">за јавну набавку услуга </w:t>
      </w:r>
      <w:r w:rsidR="00341BF5" w:rsidRPr="0074613E">
        <w:rPr>
          <w:rFonts w:cs="Arial"/>
          <w:lang w:val="ru-RU"/>
        </w:rPr>
        <w:t>“</w:t>
      </w:r>
      <w:r w:rsidR="00220018" w:rsidRPr="0074613E">
        <w:rPr>
          <w:rFonts w:cs="Arial"/>
          <w:lang w:val="ru-RU"/>
        </w:rPr>
        <w:t>Пројекат имплементације ВДИ на нивоу ЈП ЕПС</w:t>
      </w:r>
      <w:r w:rsidR="00341BF5" w:rsidRPr="0074613E">
        <w:rPr>
          <w:rFonts w:cs="Arial"/>
          <w:lang w:val="ru-RU"/>
        </w:rPr>
        <w:t>“</w:t>
      </w:r>
      <w:r w:rsidRPr="0074613E">
        <w:rPr>
          <w:rFonts w:cs="Arial"/>
          <w:lang w:val="ru-RU"/>
        </w:rPr>
        <w:t xml:space="preserve">- Јавна набавка број </w:t>
      </w:r>
      <w:r w:rsidR="00220018" w:rsidRPr="0074613E">
        <w:rPr>
          <w:rFonts w:cs="Arial"/>
          <w:b/>
          <w:lang w:val="ru-RU"/>
        </w:rPr>
        <w:t>(ЈН/1000/0677/2018) 3156/2018</w:t>
      </w:r>
    </w:p>
    <w:p w14:paraId="5F17B677" w14:textId="77777777" w:rsidR="007C29E2" w:rsidRPr="0074613E" w:rsidRDefault="007C29E2" w:rsidP="007C29E2">
      <w:pPr>
        <w:spacing w:after="120"/>
        <w:rPr>
          <w:rFonts w:cs="Arial"/>
          <w:lang w:val="ru-RU"/>
        </w:rPr>
      </w:pPr>
      <w:r w:rsidRPr="0074613E">
        <w:rPr>
          <w:rFonts w:cs="Arial"/>
          <w:lang w:val="ru-RU"/>
        </w:rPr>
        <w:t xml:space="preserve">На основу члана 88. став 1. Закона о јавним набавкама („Службени гласник РС“, бр.124/12, 14/15 </w:t>
      </w:r>
      <w:r w:rsidR="008A1B60" w:rsidRPr="0074613E">
        <w:rPr>
          <w:rFonts w:cs="Arial"/>
          <w:lang w:val="ru-RU"/>
        </w:rPr>
        <w:t>и 68/15), ( даље Закон), члана 2</w:t>
      </w:r>
      <w:r w:rsidRPr="0074613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BFE19A" w14:textId="77777777" w:rsidR="00BC471A" w:rsidRPr="0074613E" w:rsidRDefault="00BC471A" w:rsidP="007C29E2">
      <w:pPr>
        <w:spacing w:after="120"/>
        <w:rPr>
          <w:rFonts w:cs="Arial"/>
          <w:lang w:val="ru-RU"/>
        </w:rPr>
      </w:pPr>
    </w:p>
    <w:p w14:paraId="7B3E99C6" w14:textId="77777777" w:rsidR="007C29E2" w:rsidRPr="0074613E" w:rsidRDefault="007C29E2" w:rsidP="007C29E2">
      <w:pPr>
        <w:tabs>
          <w:tab w:val="left" w:pos="0"/>
        </w:tabs>
        <w:jc w:val="center"/>
        <w:rPr>
          <w:rFonts w:cs="Arial"/>
          <w:lang w:val="ru-RU"/>
        </w:rPr>
      </w:pPr>
      <w:r w:rsidRPr="0074613E">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74613E" w14:paraId="187C0D14" w14:textId="77777777" w:rsidTr="009A40D2">
        <w:trPr>
          <w:trHeight w:val="307"/>
          <w:tblCellSpacing w:w="20" w:type="dxa"/>
        </w:trPr>
        <w:tc>
          <w:tcPr>
            <w:tcW w:w="5323" w:type="dxa"/>
            <w:shd w:val="clear" w:color="auto" w:fill="auto"/>
            <w:vAlign w:val="center"/>
          </w:tcPr>
          <w:p w14:paraId="2B9E300D" w14:textId="77777777" w:rsidR="007C29E2" w:rsidRPr="0074613E" w:rsidRDefault="007C29E2" w:rsidP="009A40D2">
            <w:pPr>
              <w:jc w:val="center"/>
              <w:rPr>
                <w:rFonts w:cs="Arial"/>
              </w:rPr>
            </w:pPr>
            <w:r w:rsidRPr="0074613E">
              <w:rPr>
                <w:rFonts w:cs="Arial"/>
              </w:rPr>
              <w:t>Укупни трошкови без ПДВ</w:t>
            </w:r>
          </w:p>
        </w:tc>
        <w:tc>
          <w:tcPr>
            <w:tcW w:w="4260" w:type="dxa"/>
            <w:shd w:val="clear" w:color="auto" w:fill="auto"/>
          </w:tcPr>
          <w:p w14:paraId="6EA62495" w14:textId="77777777" w:rsidR="007C29E2" w:rsidRPr="0074613E" w:rsidRDefault="007C29E2" w:rsidP="009A40D2">
            <w:pPr>
              <w:rPr>
                <w:rFonts w:cs="Arial"/>
              </w:rPr>
            </w:pPr>
          </w:p>
          <w:p w14:paraId="76D65B5E" w14:textId="77777777" w:rsidR="007C29E2" w:rsidRPr="0074613E" w:rsidRDefault="007C29E2" w:rsidP="009A40D2">
            <w:pPr>
              <w:rPr>
                <w:rFonts w:cs="Arial"/>
              </w:rPr>
            </w:pPr>
            <w:r w:rsidRPr="0074613E">
              <w:rPr>
                <w:rFonts w:cs="Arial"/>
              </w:rPr>
              <w:t>__________ динара/ЕУР</w:t>
            </w:r>
          </w:p>
        </w:tc>
      </w:tr>
      <w:tr w:rsidR="007C29E2" w:rsidRPr="0074613E" w14:paraId="78B1BFD2" w14:textId="77777777" w:rsidTr="009A40D2">
        <w:trPr>
          <w:trHeight w:val="433"/>
          <w:tblCellSpacing w:w="20" w:type="dxa"/>
        </w:trPr>
        <w:tc>
          <w:tcPr>
            <w:tcW w:w="5323" w:type="dxa"/>
            <w:shd w:val="clear" w:color="auto" w:fill="auto"/>
            <w:vAlign w:val="center"/>
          </w:tcPr>
          <w:p w14:paraId="6A0E6957" w14:textId="77777777" w:rsidR="007C29E2" w:rsidRPr="0074613E" w:rsidRDefault="007C29E2" w:rsidP="009A40D2">
            <w:pPr>
              <w:autoSpaceDE w:val="0"/>
              <w:autoSpaceDN w:val="0"/>
              <w:adjustRightInd w:val="0"/>
              <w:jc w:val="center"/>
              <w:rPr>
                <w:rFonts w:cs="Arial"/>
              </w:rPr>
            </w:pPr>
            <w:r w:rsidRPr="0074613E">
              <w:rPr>
                <w:rFonts w:cs="Arial"/>
              </w:rPr>
              <w:t>ПДВ</w:t>
            </w:r>
          </w:p>
        </w:tc>
        <w:tc>
          <w:tcPr>
            <w:tcW w:w="4260" w:type="dxa"/>
            <w:shd w:val="clear" w:color="auto" w:fill="auto"/>
          </w:tcPr>
          <w:p w14:paraId="45EC2DD5" w14:textId="77777777" w:rsidR="007C29E2" w:rsidRPr="0074613E" w:rsidRDefault="007C29E2" w:rsidP="009A40D2">
            <w:pPr>
              <w:rPr>
                <w:rFonts w:cs="Arial"/>
              </w:rPr>
            </w:pPr>
          </w:p>
          <w:p w14:paraId="10A72E8E" w14:textId="77777777" w:rsidR="007C29E2" w:rsidRPr="0074613E" w:rsidRDefault="007C29E2" w:rsidP="009A40D2">
            <w:pPr>
              <w:rPr>
                <w:rFonts w:cs="Arial"/>
              </w:rPr>
            </w:pPr>
            <w:r w:rsidRPr="0074613E">
              <w:rPr>
                <w:rFonts w:cs="Arial"/>
              </w:rPr>
              <w:t>__________ динара/ЕУР</w:t>
            </w:r>
          </w:p>
        </w:tc>
      </w:tr>
      <w:tr w:rsidR="007C29E2" w:rsidRPr="0074613E" w14:paraId="3AC26D97" w14:textId="77777777" w:rsidTr="009A40D2">
        <w:trPr>
          <w:trHeight w:val="190"/>
          <w:tblCellSpacing w:w="20" w:type="dxa"/>
        </w:trPr>
        <w:tc>
          <w:tcPr>
            <w:tcW w:w="5323" w:type="dxa"/>
            <w:shd w:val="clear" w:color="auto" w:fill="auto"/>
          </w:tcPr>
          <w:p w14:paraId="5618CB02" w14:textId="77777777" w:rsidR="007C29E2" w:rsidRPr="0074613E" w:rsidRDefault="007C29E2" w:rsidP="009A40D2">
            <w:pPr>
              <w:jc w:val="center"/>
              <w:rPr>
                <w:rFonts w:cs="Arial"/>
              </w:rPr>
            </w:pPr>
          </w:p>
          <w:p w14:paraId="1030DEFA" w14:textId="77777777" w:rsidR="007C29E2" w:rsidRPr="0074613E" w:rsidRDefault="007C29E2" w:rsidP="009A40D2">
            <w:pPr>
              <w:jc w:val="center"/>
              <w:rPr>
                <w:rFonts w:cs="Arial"/>
              </w:rPr>
            </w:pPr>
            <w:r w:rsidRPr="0074613E">
              <w:rPr>
                <w:rFonts w:cs="Arial"/>
              </w:rPr>
              <w:t>Укупни  трошкови са ПДВ</w:t>
            </w:r>
          </w:p>
        </w:tc>
        <w:tc>
          <w:tcPr>
            <w:tcW w:w="4260" w:type="dxa"/>
            <w:shd w:val="clear" w:color="auto" w:fill="auto"/>
          </w:tcPr>
          <w:p w14:paraId="3DE6C8BB" w14:textId="77777777" w:rsidR="007C29E2" w:rsidRPr="0074613E" w:rsidRDefault="007C29E2" w:rsidP="009A40D2">
            <w:pPr>
              <w:rPr>
                <w:rFonts w:cs="Arial"/>
              </w:rPr>
            </w:pPr>
          </w:p>
          <w:p w14:paraId="59AF7258" w14:textId="77777777" w:rsidR="007C29E2" w:rsidRPr="0074613E" w:rsidRDefault="007C29E2" w:rsidP="009A40D2">
            <w:pPr>
              <w:rPr>
                <w:rFonts w:cs="Arial"/>
              </w:rPr>
            </w:pPr>
            <w:r w:rsidRPr="0074613E">
              <w:rPr>
                <w:rFonts w:cs="Arial"/>
              </w:rPr>
              <w:t>__________ динара/ЕУР</w:t>
            </w:r>
          </w:p>
        </w:tc>
      </w:tr>
    </w:tbl>
    <w:p w14:paraId="4FF3089B" w14:textId="77777777" w:rsidR="007C29E2" w:rsidRPr="0074613E" w:rsidRDefault="007C29E2" w:rsidP="007C29E2">
      <w:pPr>
        <w:tabs>
          <w:tab w:val="left" w:pos="0"/>
        </w:tabs>
        <w:rPr>
          <w:rFonts w:cs="Arial"/>
          <w:lang w:val="ru-RU"/>
        </w:rPr>
      </w:pPr>
      <w:r w:rsidRPr="0074613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399DF87A" w14:textId="77777777" w:rsidR="007C29E2" w:rsidRPr="0074613E"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74613E" w14:paraId="1DB93AB8" w14:textId="77777777" w:rsidTr="009A40D2">
        <w:trPr>
          <w:jc w:val="center"/>
        </w:trPr>
        <w:tc>
          <w:tcPr>
            <w:tcW w:w="3882" w:type="dxa"/>
          </w:tcPr>
          <w:p w14:paraId="7C5235CF" w14:textId="77777777" w:rsidR="007C29E2" w:rsidRPr="0074613E" w:rsidRDefault="007C29E2" w:rsidP="009A40D2">
            <w:pPr>
              <w:spacing w:before="0"/>
              <w:jc w:val="center"/>
              <w:rPr>
                <w:rFonts w:cs="Arial"/>
              </w:rPr>
            </w:pPr>
            <w:r w:rsidRPr="0074613E">
              <w:rPr>
                <w:rFonts w:cs="Arial"/>
              </w:rPr>
              <w:t>Датум:</w:t>
            </w:r>
          </w:p>
        </w:tc>
        <w:tc>
          <w:tcPr>
            <w:tcW w:w="2127" w:type="dxa"/>
          </w:tcPr>
          <w:p w14:paraId="78E75010" w14:textId="77777777" w:rsidR="007C29E2" w:rsidRPr="0074613E" w:rsidRDefault="007C29E2" w:rsidP="009A40D2">
            <w:pPr>
              <w:spacing w:before="0"/>
              <w:jc w:val="center"/>
              <w:rPr>
                <w:rFonts w:cs="Arial"/>
                <w:lang w:val="ru-RU"/>
              </w:rPr>
            </w:pPr>
          </w:p>
        </w:tc>
        <w:tc>
          <w:tcPr>
            <w:tcW w:w="4022" w:type="dxa"/>
          </w:tcPr>
          <w:p w14:paraId="5CF77E68" w14:textId="77777777" w:rsidR="007C29E2" w:rsidRPr="0074613E" w:rsidRDefault="007C29E2" w:rsidP="009A40D2">
            <w:pPr>
              <w:spacing w:before="0"/>
              <w:jc w:val="center"/>
              <w:rPr>
                <w:rFonts w:cs="Arial"/>
                <w:lang w:val="sr-Cyrl-CS"/>
              </w:rPr>
            </w:pPr>
            <w:r w:rsidRPr="0074613E">
              <w:rPr>
                <w:rFonts w:cs="Arial"/>
                <w:lang w:val="sr-Cyrl-CS"/>
              </w:rPr>
              <w:t>П</w:t>
            </w:r>
            <w:r w:rsidRPr="0074613E">
              <w:rPr>
                <w:rFonts w:cs="Arial"/>
              </w:rPr>
              <w:t>онуђач</w:t>
            </w:r>
          </w:p>
        </w:tc>
      </w:tr>
      <w:tr w:rsidR="007C29E2" w:rsidRPr="0074613E" w14:paraId="1735439A" w14:textId="77777777" w:rsidTr="009A40D2">
        <w:trPr>
          <w:jc w:val="center"/>
        </w:trPr>
        <w:tc>
          <w:tcPr>
            <w:tcW w:w="3882" w:type="dxa"/>
          </w:tcPr>
          <w:p w14:paraId="660E5DA3" w14:textId="77777777" w:rsidR="007C29E2" w:rsidRPr="0074613E" w:rsidRDefault="007C29E2" w:rsidP="009A40D2">
            <w:pPr>
              <w:spacing w:before="0"/>
              <w:jc w:val="center"/>
              <w:rPr>
                <w:rFonts w:cs="Arial"/>
              </w:rPr>
            </w:pPr>
          </w:p>
        </w:tc>
        <w:tc>
          <w:tcPr>
            <w:tcW w:w="2127" w:type="dxa"/>
          </w:tcPr>
          <w:p w14:paraId="502B2A47" w14:textId="77777777" w:rsidR="007C29E2" w:rsidRPr="0074613E" w:rsidRDefault="007C29E2" w:rsidP="009A40D2">
            <w:pPr>
              <w:spacing w:before="0"/>
              <w:jc w:val="center"/>
              <w:rPr>
                <w:rFonts w:cs="Arial"/>
              </w:rPr>
            </w:pPr>
            <w:r w:rsidRPr="0074613E">
              <w:rPr>
                <w:rFonts w:cs="Arial"/>
              </w:rPr>
              <w:t>М.П.</w:t>
            </w:r>
          </w:p>
        </w:tc>
        <w:tc>
          <w:tcPr>
            <w:tcW w:w="4022" w:type="dxa"/>
          </w:tcPr>
          <w:p w14:paraId="2301CD7F" w14:textId="77777777" w:rsidR="007C29E2" w:rsidRPr="0074613E" w:rsidRDefault="007C29E2" w:rsidP="009A40D2">
            <w:pPr>
              <w:spacing w:before="0"/>
              <w:jc w:val="center"/>
              <w:rPr>
                <w:rFonts w:cs="Arial"/>
                <w:lang w:val="ru-RU"/>
              </w:rPr>
            </w:pPr>
          </w:p>
        </w:tc>
      </w:tr>
      <w:tr w:rsidR="007C29E2" w:rsidRPr="0074613E" w14:paraId="42BA8F8B" w14:textId="77777777" w:rsidTr="009A40D2">
        <w:trPr>
          <w:jc w:val="center"/>
        </w:trPr>
        <w:tc>
          <w:tcPr>
            <w:tcW w:w="3882" w:type="dxa"/>
            <w:tcBorders>
              <w:bottom w:val="single" w:sz="4" w:space="0" w:color="auto"/>
            </w:tcBorders>
          </w:tcPr>
          <w:p w14:paraId="716F22D7" w14:textId="77777777" w:rsidR="007C29E2" w:rsidRPr="0074613E" w:rsidRDefault="007C29E2" w:rsidP="009A40D2">
            <w:pPr>
              <w:spacing w:before="0"/>
              <w:jc w:val="center"/>
              <w:rPr>
                <w:rFonts w:cs="Arial"/>
              </w:rPr>
            </w:pPr>
          </w:p>
        </w:tc>
        <w:tc>
          <w:tcPr>
            <w:tcW w:w="2127" w:type="dxa"/>
          </w:tcPr>
          <w:p w14:paraId="4F987F46" w14:textId="77777777" w:rsidR="007C29E2" w:rsidRPr="0074613E" w:rsidRDefault="007C29E2" w:rsidP="009A40D2">
            <w:pPr>
              <w:spacing w:before="0"/>
              <w:jc w:val="center"/>
              <w:rPr>
                <w:rFonts w:cs="Arial"/>
                <w:lang w:val="ru-RU"/>
              </w:rPr>
            </w:pPr>
          </w:p>
        </w:tc>
        <w:tc>
          <w:tcPr>
            <w:tcW w:w="4022" w:type="dxa"/>
            <w:tcBorders>
              <w:bottom w:val="single" w:sz="4" w:space="0" w:color="auto"/>
            </w:tcBorders>
          </w:tcPr>
          <w:p w14:paraId="2857934C" w14:textId="77777777" w:rsidR="007C29E2" w:rsidRPr="0074613E" w:rsidRDefault="007C29E2" w:rsidP="009A40D2">
            <w:pPr>
              <w:spacing w:before="0"/>
              <w:jc w:val="center"/>
              <w:rPr>
                <w:rFonts w:cs="Arial"/>
                <w:lang w:val="ru-RU"/>
              </w:rPr>
            </w:pPr>
          </w:p>
        </w:tc>
      </w:tr>
      <w:tr w:rsidR="007C29E2" w:rsidRPr="0074613E" w14:paraId="09741DA3" w14:textId="77777777" w:rsidTr="009A40D2">
        <w:trPr>
          <w:trHeight w:val="389"/>
          <w:jc w:val="center"/>
        </w:trPr>
        <w:tc>
          <w:tcPr>
            <w:tcW w:w="3882" w:type="dxa"/>
            <w:tcBorders>
              <w:top w:val="single" w:sz="4" w:space="0" w:color="auto"/>
            </w:tcBorders>
          </w:tcPr>
          <w:p w14:paraId="0A21A589" w14:textId="77777777" w:rsidR="007C29E2" w:rsidRPr="0074613E" w:rsidRDefault="007C29E2" w:rsidP="009A40D2">
            <w:pPr>
              <w:spacing w:before="0"/>
              <w:jc w:val="center"/>
              <w:rPr>
                <w:rFonts w:cs="Arial"/>
              </w:rPr>
            </w:pPr>
          </w:p>
        </w:tc>
        <w:tc>
          <w:tcPr>
            <w:tcW w:w="2127" w:type="dxa"/>
          </w:tcPr>
          <w:p w14:paraId="47D82AAC" w14:textId="77777777" w:rsidR="007C29E2" w:rsidRPr="0074613E" w:rsidRDefault="007C29E2" w:rsidP="009A40D2">
            <w:pPr>
              <w:spacing w:before="0"/>
              <w:jc w:val="center"/>
              <w:rPr>
                <w:rFonts w:cs="Arial"/>
                <w:lang w:val="ru-RU"/>
              </w:rPr>
            </w:pPr>
          </w:p>
        </w:tc>
        <w:tc>
          <w:tcPr>
            <w:tcW w:w="4022" w:type="dxa"/>
            <w:tcBorders>
              <w:top w:val="single" w:sz="4" w:space="0" w:color="auto"/>
            </w:tcBorders>
          </w:tcPr>
          <w:p w14:paraId="4AE9E146" w14:textId="77777777" w:rsidR="007C29E2" w:rsidRPr="0074613E" w:rsidRDefault="007C29E2" w:rsidP="009A40D2">
            <w:pPr>
              <w:spacing w:before="0"/>
              <w:jc w:val="center"/>
              <w:rPr>
                <w:rFonts w:cs="Arial"/>
                <w:lang w:val="ru-RU"/>
              </w:rPr>
            </w:pPr>
          </w:p>
        </w:tc>
      </w:tr>
    </w:tbl>
    <w:p w14:paraId="46A1BC93" w14:textId="77777777" w:rsidR="007C29E2" w:rsidRPr="0074613E" w:rsidRDefault="007C29E2" w:rsidP="007C29E2">
      <w:pPr>
        <w:tabs>
          <w:tab w:val="left" w:pos="0"/>
        </w:tabs>
        <w:spacing w:before="0"/>
        <w:rPr>
          <w:rFonts w:cs="Arial"/>
          <w:b/>
          <w:i/>
          <w:lang w:val="ru-RU"/>
        </w:rPr>
      </w:pPr>
      <w:r w:rsidRPr="0074613E">
        <w:rPr>
          <w:rFonts w:cs="Arial"/>
          <w:b/>
          <w:i/>
          <w:lang w:val="ru-RU"/>
        </w:rPr>
        <w:t>Напомена:</w:t>
      </w:r>
    </w:p>
    <w:p w14:paraId="45CC1C62" w14:textId="77777777" w:rsidR="007C29E2" w:rsidRPr="0074613E" w:rsidRDefault="007C29E2" w:rsidP="007C29E2">
      <w:pPr>
        <w:spacing w:before="0"/>
        <w:rPr>
          <w:rFonts w:cs="Arial"/>
          <w:i/>
          <w:lang w:val="ru-RU"/>
        </w:rPr>
      </w:pPr>
      <w:r w:rsidRPr="0074613E">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269B24B" w14:textId="77777777" w:rsidR="007C29E2" w:rsidRPr="0074613E" w:rsidRDefault="007C29E2" w:rsidP="007C29E2">
      <w:pPr>
        <w:tabs>
          <w:tab w:val="left" w:pos="0"/>
        </w:tabs>
        <w:spacing w:before="0"/>
        <w:rPr>
          <w:rFonts w:cs="Arial"/>
          <w:i/>
          <w:lang w:val="ru-RU"/>
        </w:rPr>
      </w:pPr>
      <w:r w:rsidRPr="0074613E">
        <w:rPr>
          <w:rFonts w:cs="Arial"/>
          <w:i/>
          <w:lang w:val="ru-RU"/>
        </w:rPr>
        <w:t>-</w:t>
      </w:r>
      <w:r w:rsidRPr="0074613E">
        <w:rPr>
          <w:rFonts w:cs="Arial"/>
          <w:i/>
          <w:lang w:val="sr-Latn-CS"/>
        </w:rPr>
        <w:t>остале трошкове припреме и подношења понуде</w:t>
      </w:r>
      <w:r w:rsidRPr="0074613E">
        <w:rPr>
          <w:rFonts w:cs="Arial"/>
          <w:i/>
          <w:lang w:val="ru-RU"/>
        </w:rPr>
        <w:t xml:space="preserve"> сноси искључиво понуђач и не може тражити од наручиоца накнаду трошкова (члан 88. став 2. Закона) </w:t>
      </w:r>
    </w:p>
    <w:p w14:paraId="6BE9C727" w14:textId="77777777" w:rsidR="007C29E2" w:rsidRPr="0074613E" w:rsidRDefault="007C29E2" w:rsidP="007C29E2">
      <w:pPr>
        <w:spacing w:before="0"/>
        <w:rPr>
          <w:rFonts w:cs="Arial"/>
          <w:i/>
          <w:lang w:val="ru-RU"/>
        </w:rPr>
      </w:pPr>
      <w:r w:rsidRPr="0074613E">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28A1031" w14:textId="77777777" w:rsidR="007C29E2" w:rsidRPr="0074613E" w:rsidRDefault="007C29E2" w:rsidP="007C29E2">
      <w:pPr>
        <w:pStyle w:val="KDKomentar"/>
        <w:spacing w:before="0"/>
        <w:rPr>
          <w:rFonts w:eastAsia="TimesNewRomanPS-BoldMT" w:cs="Arial"/>
          <w:color w:val="auto"/>
          <w:sz w:val="22"/>
          <w:szCs w:val="22"/>
        </w:rPr>
      </w:pPr>
      <w:r w:rsidRPr="0074613E">
        <w:rPr>
          <w:rFonts w:eastAsia="TimesNewRomanPS-BoldMT" w:cs="Arial"/>
          <w:color w:val="auto"/>
          <w:sz w:val="22"/>
          <w:szCs w:val="22"/>
        </w:rPr>
        <w:t xml:space="preserve">-Уколико </w:t>
      </w:r>
      <w:r w:rsidRPr="0074613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4613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59BE65F" w14:textId="77777777" w:rsidR="007C29E2" w:rsidRPr="0074613E" w:rsidRDefault="007C29E2" w:rsidP="007C29E2">
      <w:pPr>
        <w:pStyle w:val="KDObrazac"/>
        <w:spacing w:before="0"/>
        <w:rPr>
          <w:lang w:val="sr-Latn-CS"/>
        </w:rPr>
      </w:pPr>
      <w:r w:rsidRPr="0074613E">
        <w:rPr>
          <w:lang w:val="sr-Latn-CS"/>
        </w:rPr>
        <w:br w:type="page"/>
      </w:r>
    </w:p>
    <w:p w14:paraId="763B3F74" w14:textId="073AFD01" w:rsidR="00AD07EF" w:rsidRPr="0074613E" w:rsidRDefault="00AD07EF" w:rsidP="007C29E2">
      <w:pPr>
        <w:suppressAutoHyphens/>
        <w:spacing w:before="0"/>
        <w:ind w:left="709" w:hanging="709"/>
        <w:jc w:val="right"/>
        <w:outlineLvl w:val="1"/>
        <w:rPr>
          <w:rFonts w:cs="Arial"/>
          <w:b/>
          <w:bCs/>
          <w:lang w:val="sr-Cyrl-CS" w:eastAsia="ar-SA"/>
        </w:rPr>
      </w:pPr>
      <w:bookmarkStart w:id="251" w:name="_Toc453678548"/>
    </w:p>
    <w:p w14:paraId="7D08B93F" w14:textId="1C2A9A27" w:rsidR="00AD07EF" w:rsidRPr="0074613E" w:rsidRDefault="00AD07EF" w:rsidP="007C29E2">
      <w:pPr>
        <w:suppressAutoHyphens/>
        <w:spacing w:before="0"/>
        <w:ind w:left="709" w:hanging="709"/>
        <w:jc w:val="right"/>
        <w:outlineLvl w:val="1"/>
        <w:rPr>
          <w:rFonts w:cs="Arial"/>
          <w:b/>
          <w:bCs/>
          <w:lang w:val="sr-Cyrl-RS" w:eastAsia="ar-SA"/>
        </w:rPr>
      </w:pPr>
      <w:r w:rsidRPr="0074613E">
        <w:rPr>
          <w:rFonts w:cs="Arial"/>
          <w:b/>
          <w:bCs/>
          <w:lang w:val="sr-Cyrl-RS" w:eastAsia="ar-SA"/>
        </w:rPr>
        <w:t>ОБРАЗАЦ 6</w:t>
      </w:r>
    </w:p>
    <w:p w14:paraId="19C32300" w14:textId="77777777" w:rsidR="00AD07EF" w:rsidRPr="0074613E" w:rsidRDefault="00AD07EF" w:rsidP="00AD07EF">
      <w:pPr>
        <w:tabs>
          <w:tab w:val="left" w:pos="8385"/>
        </w:tabs>
        <w:suppressAutoHyphens/>
        <w:spacing w:before="0"/>
        <w:jc w:val="left"/>
        <w:rPr>
          <w:rFonts w:cs="Arial"/>
          <w:b/>
          <w:lang w:val="sr-Cyrl-CS" w:eastAsia="ar-SA"/>
        </w:rPr>
      </w:pPr>
      <w:bookmarkStart w:id="252" w:name="_Toc443807038"/>
      <w:bookmarkStart w:id="253" w:name="_Toc445287800"/>
      <w:bookmarkStart w:id="254" w:name="_Toc445302224"/>
      <w:bookmarkStart w:id="255" w:name="_Toc445302657"/>
      <w:bookmarkStart w:id="256" w:name="_Toc453678550"/>
      <w:r w:rsidRPr="0074613E">
        <w:rPr>
          <w:rFonts w:cs="Arial"/>
          <w:b/>
          <w:lang w:val="sr-Cyrl-CS" w:eastAsia="ar-SA"/>
        </w:rPr>
        <w:t>РЕФЕРЕНТНА ЛИСТА ПОНУЂАЧА</w:t>
      </w:r>
      <w:bookmarkEnd w:id="252"/>
      <w:bookmarkEnd w:id="253"/>
      <w:bookmarkEnd w:id="254"/>
      <w:bookmarkEnd w:id="255"/>
      <w:bookmarkEnd w:id="256"/>
    </w:p>
    <w:p w14:paraId="6E22769D" w14:textId="77777777" w:rsidR="00AD07EF" w:rsidRPr="0074613E" w:rsidRDefault="00AD07EF" w:rsidP="00AD07EF">
      <w:pPr>
        <w:tabs>
          <w:tab w:val="left" w:pos="8385"/>
        </w:tabs>
        <w:suppressAutoHyphens/>
        <w:spacing w:before="0"/>
        <w:jc w:val="left"/>
        <w:rPr>
          <w:rFonts w:cs="Arial"/>
          <w:b/>
          <w:lang w:val="sr-Cyrl-CS" w:eastAsia="ar-SA"/>
        </w:rPr>
      </w:pPr>
    </w:p>
    <w:p w14:paraId="2AC4420B" w14:textId="77777777" w:rsidR="00C35D75" w:rsidRPr="0074613E" w:rsidRDefault="00C35D75" w:rsidP="00C35D75">
      <w:pPr>
        <w:suppressAutoHyphens/>
        <w:spacing w:before="360" w:after="240"/>
        <w:jc w:val="center"/>
        <w:outlineLvl w:val="0"/>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39"/>
        <w:gridCol w:w="1345"/>
        <w:gridCol w:w="1535"/>
        <w:gridCol w:w="3225"/>
      </w:tblGrid>
      <w:tr w:rsidR="00C35D75" w:rsidRPr="0074613E" w14:paraId="301B417B" w14:textId="77777777" w:rsidTr="00C35D75">
        <w:trPr>
          <w:trHeight w:val="682"/>
        </w:trPr>
        <w:tc>
          <w:tcPr>
            <w:tcW w:w="37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2673B1" w14:textId="77777777" w:rsidR="00C35D75" w:rsidRPr="0074613E" w:rsidRDefault="00C35D75">
            <w:pPr>
              <w:suppressAutoHyphens/>
              <w:spacing w:before="0"/>
              <w:jc w:val="center"/>
              <w:rPr>
                <w:rFonts w:cs="Arial"/>
                <w:lang w:val="sr-Cyrl-CS" w:eastAsia="ar-SA"/>
              </w:rPr>
            </w:pPr>
            <w:r w:rsidRPr="0074613E">
              <w:rPr>
                <w:rFonts w:cs="Arial"/>
                <w:lang w:val="sr-Cyrl-CS" w:eastAsia="ar-SA"/>
              </w:rPr>
              <w:t>Ред.</w:t>
            </w:r>
            <w:r w:rsidRPr="0074613E">
              <w:rPr>
                <w:rFonts w:cs="Arial"/>
                <w:lang w:val="sr-Cyrl-CS" w:eastAsia="ar-SA"/>
              </w:rPr>
              <w:br/>
              <w:t>бр.</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312305" w14:textId="77777777" w:rsidR="00C35D75" w:rsidRPr="0074613E" w:rsidRDefault="00C35D75">
            <w:pPr>
              <w:suppressAutoHyphens/>
              <w:spacing w:before="0"/>
              <w:jc w:val="center"/>
              <w:rPr>
                <w:rFonts w:cs="Arial"/>
                <w:lang w:val="sr-Cyrl-CS" w:eastAsia="ar-SA"/>
              </w:rPr>
            </w:pPr>
            <w:r w:rsidRPr="0074613E">
              <w:rPr>
                <w:rFonts w:cs="Arial"/>
                <w:lang w:val="sr-Cyrl-CS" w:eastAsia="ar-SA"/>
              </w:rPr>
              <w:t>Назив и седиште наручиоца и контакт телефон и лице</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1948DE" w14:textId="77777777" w:rsidR="00C35D75" w:rsidRPr="0074613E" w:rsidRDefault="00C35D75">
            <w:pPr>
              <w:suppressAutoHyphens/>
              <w:spacing w:before="0"/>
              <w:jc w:val="center"/>
              <w:rPr>
                <w:rFonts w:cs="Arial"/>
                <w:lang w:val="sr-Cyrl-CS" w:eastAsia="ar-SA"/>
              </w:rPr>
            </w:pPr>
            <w:r w:rsidRPr="0074613E">
              <w:rPr>
                <w:rFonts w:cs="Arial"/>
                <w:lang w:val="sr-Cyrl-CS" w:eastAsia="ar-SA"/>
              </w:rPr>
              <w:t>Назив извршене услуге</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0D1C28" w14:textId="77777777" w:rsidR="00C35D75" w:rsidRPr="0074613E" w:rsidRDefault="00C35D75">
            <w:pPr>
              <w:suppressAutoHyphens/>
              <w:spacing w:before="0"/>
              <w:jc w:val="center"/>
              <w:rPr>
                <w:rFonts w:cs="Arial"/>
                <w:i/>
                <w:lang w:val="sr-Cyrl-CS" w:eastAsia="ar-SA"/>
              </w:rPr>
            </w:pPr>
            <w:r w:rsidRPr="0074613E">
              <w:rPr>
                <w:rFonts w:cs="Arial"/>
                <w:lang w:val="sr-Cyrl-CS" w:eastAsia="ar-SA"/>
              </w:rPr>
              <w:t>Период у којем је извршена услуга</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FDE426" w14:textId="77777777" w:rsidR="00C35D75" w:rsidRPr="0074613E" w:rsidRDefault="00C35D75">
            <w:pPr>
              <w:suppressAutoHyphens/>
              <w:spacing w:before="0"/>
              <w:jc w:val="center"/>
              <w:rPr>
                <w:rFonts w:cs="Arial"/>
                <w:lang w:val="sr-Cyrl-CS" w:eastAsia="ar-SA"/>
              </w:rPr>
            </w:pPr>
            <w:r w:rsidRPr="0074613E">
              <w:rPr>
                <w:rFonts w:cs="Arial"/>
                <w:lang w:val="sr-Cyrl-CS" w:eastAsia="ar-SA"/>
              </w:rPr>
              <w:t>Опис извршене услуге</w:t>
            </w:r>
          </w:p>
        </w:tc>
      </w:tr>
      <w:tr w:rsidR="00C35D75" w:rsidRPr="0074613E" w14:paraId="745316AD" w14:textId="77777777" w:rsidTr="00C35D75">
        <w:trPr>
          <w:trHeight w:val="1177"/>
        </w:trPr>
        <w:tc>
          <w:tcPr>
            <w:tcW w:w="373" w:type="pct"/>
            <w:tcBorders>
              <w:top w:val="single" w:sz="4" w:space="0" w:color="auto"/>
              <w:left w:val="single" w:sz="4" w:space="0" w:color="auto"/>
              <w:bottom w:val="single" w:sz="4" w:space="0" w:color="auto"/>
              <w:right w:val="single" w:sz="4" w:space="0" w:color="auto"/>
            </w:tcBorders>
            <w:vAlign w:val="center"/>
          </w:tcPr>
          <w:p w14:paraId="20ABD245" w14:textId="77777777" w:rsidR="00C35D75" w:rsidRPr="0074613E" w:rsidRDefault="00C35D75">
            <w:pPr>
              <w:suppressAutoHyphens/>
              <w:spacing w:before="0"/>
              <w:jc w:val="left"/>
              <w:rPr>
                <w:rFonts w:cs="Arial"/>
                <w:lang w:val="sr-Cyrl-CS" w:eastAsia="ar-SA"/>
              </w:rPr>
            </w:pPr>
            <w:r w:rsidRPr="0074613E">
              <w:rPr>
                <w:rFonts w:cs="Arial"/>
                <w:lang w:val="sr-Cyrl-CS" w:eastAsia="ar-SA"/>
              </w:rPr>
              <w:t>1</w:t>
            </w:r>
          </w:p>
          <w:p w14:paraId="7AAE5896" w14:textId="77777777" w:rsidR="00C35D75" w:rsidRPr="0074613E" w:rsidRDefault="00C35D75">
            <w:pPr>
              <w:suppressAutoHyphens/>
              <w:spacing w:before="0"/>
              <w:jc w:val="left"/>
              <w:rPr>
                <w:rFonts w:cs="Arial"/>
                <w:lang w:val="sr-Cyrl-CS" w:eastAsia="ar-SA"/>
              </w:rPr>
            </w:pPr>
          </w:p>
        </w:tc>
        <w:tc>
          <w:tcPr>
            <w:tcW w:w="1242" w:type="pct"/>
            <w:tcBorders>
              <w:top w:val="single" w:sz="4" w:space="0" w:color="auto"/>
              <w:left w:val="single" w:sz="4" w:space="0" w:color="auto"/>
              <w:bottom w:val="single" w:sz="4" w:space="0" w:color="auto"/>
              <w:right w:val="single" w:sz="4" w:space="0" w:color="auto"/>
            </w:tcBorders>
          </w:tcPr>
          <w:p w14:paraId="0D896330" w14:textId="77777777" w:rsidR="00C35D75" w:rsidRPr="0074613E" w:rsidRDefault="00C35D75">
            <w:pPr>
              <w:suppressAutoHyphens/>
              <w:spacing w:before="0"/>
              <w:jc w:val="left"/>
              <w:rPr>
                <w:rFonts w:cs="Arial"/>
                <w:lang w:val="sr-Cyrl-CS" w:eastAsia="ar-SA"/>
              </w:rPr>
            </w:pPr>
          </w:p>
          <w:p w14:paraId="6AAEE31B" w14:textId="77777777" w:rsidR="00C35D75" w:rsidRPr="0074613E" w:rsidRDefault="00C35D75">
            <w:pPr>
              <w:suppressAutoHyphens/>
              <w:spacing w:before="0"/>
              <w:jc w:val="left"/>
              <w:rPr>
                <w:rFonts w:cs="Arial"/>
                <w:lang w:val="sr-Cyrl-CS" w:eastAsia="ar-SA"/>
              </w:rPr>
            </w:pPr>
          </w:p>
          <w:p w14:paraId="524B6543" w14:textId="77777777" w:rsidR="00C35D75" w:rsidRPr="0074613E" w:rsidRDefault="00C35D75">
            <w:pPr>
              <w:suppressAutoHyphens/>
              <w:spacing w:before="0"/>
              <w:jc w:val="left"/>
              <w:rPr>
                <w:rFonts w:cs="Arial"/>
                <w:lang w:val="sr-Cyrl-CS" w:eastAsia="ar-SA"/>
              </w:rPr>
            </w:pPr>
          </w:p>
        </w:tc>
        <w:tc>
          <w:tcPr>
            <w:tcW w:w="746" w:type="pct"/>
            <w:tcBorders>
              <w:top w:val="single" w:sz="4" w:space="0" w:color="auto"/>
              <w:left w:val="single" w:sz="4" w:space="0" w:color="auto"/>
              <w:bottom w:val="single" w:sz="4" w:space="0" w:color="auto"/>
              <w:right w:val="single" w:sz="4" w:space="0" w:color="auto"/>
            </w:tcBorders>
          </w:tcPr>
          <w:p w14:paraId="3178AF1B" w14:textId="77777777" w:rsidR="00C35D75" w:rsidRPr="0074613E" w:rsidRDefault="00C35D75">
            <w:pPr>
              <w:suppressAutoHyphens/>
              <w:spacing w:before="0"/>
              <w:jc w:val="left"/>
              <w:rPr>
                <w:rFonts w:cs="Arial"/>
                <w:lang w:val="sr-Cyrl-CS" w:eastAsia="ar-SA"/>
              </w:rPr>
            </w:pPr>
          </w:p>
          <w:p w14:paraId="7DE26AA2" w14:textId="77777777" w:rsidR="00C35D75" w:rsidRPr="0074613E" w:rsidRDefault="00C35D75">
            <w:pPr>
              <w:suppressAutoHyphens/>
              <w:spacing w:before="0"/>
              <w:jc w:val="left"/>
              <w:rPr>
                <w:rFonts w:cs="Arial"/>
                <w:lang w:val="sr-Cyrl-CS" w:eastAsia="ar-SA"/>
              </w:rPr>
            </w:pPr>
          </w:p>
          <w:p w14:paraId="7221C228" w14:textId="77777777" w:rsidR="00C35D75" w:rsidRPr="0074613E" w:rsidRDefault="00C35D75">
            <w:pPr>
              <w:suppressAutoHyphens/>
              <w:spacing w:before="0"/>
              <w:jc w:val="left"/>
              <w:rPr>
                <w:rFonts w:cs="Arial"/>
                <w:lang w:val="sr-Cyrl-CS" w:eastAsia="ar-SA"/>
              </w:rPr>
            </w:pPr>
          </w:p>
        </w:tc>
        <w:tc>
          <w:tcPr>
            <w:tcW w:w="851" w:type="pct"/>
            <w:tcBorders>
              <w:top w:val="single" w:sz="4" w:space="0" w:color="auto"/>
              <w:left w:val="single" w:sz="4" w:space="0" w:color="auto"/>
              <w:bottom w:val="single" w:sz="4" w:space="0" w:color="auto"/>
              <w:right w:val="single" w:sz="4" w:space="0" w:color="auto"/>
            </w:tcBorders>
          </w:tcPr>
          <w:p w14:paraId="14227BBC" w14:textId="77777777" w:rsidR="00C35D75" w:rsidRPr="0074613E" w:rsidRDefault="00C35D75">
            <w:pPr>
              <w:suppressAutoHyphens/>
              <w:spacing w:before="0"/>
              <w:jc w:val="left"/>
              <w:rPr>
                <w:rFonts w:cs="Arial"/>
                <w:lang w:val="sr-Cyrl-CS" w:eastAsia="ar-SA"/>
              </w:rPr>
            </w:pPr>
          </w:p>
          <w:p w14:paraId="09F190E0" w14:textId="77777777" w:rsidR="00C35D75" w:rsidRPr="0074613E" w:rsidRDefault="00C35D75">
            <w:pPr>
              <w:suppressAutoHyphens/>
              <w:spacing w:before="0"/>
              <w:jc w:val="left"/>
              <w:rPr>
                <w:rFonts w:cs="Arial"/>
                <w:lang w:val="sr-Cyrl-CS" w:eastAsia="ar-SA"/>
              </w:rPr>
            </w:pPr>
          </w:p>
          <w:p w14:paraId="134F8FFC" w14:textId="77777777" w:rsidR="00C35D75" w:rsidRPr="0074613E" w:rsidRDefault="00C35D75">
            <w:pPr>
              <w:suppressAutoHyphens/>
              <w:spacing w:before="0"/>
              <w:jc w:val="left"/>
              <w:rPr>
                <w:rFonts w:cs="Arial"/>
                <w:lang w:val="sr-Cyrl-CS" w:eastAsia="ar-SA"/>
              </w:rPr>
            </w:pPr>
          </w:p>
        </w:tc>
        <w:tc>
          <w:tcPr>
            <w:tcW w:w="1789" w:type="pct"/>
            <w:tcBorders>
              <w:top w:val="single" w:sz="4" w:space="0" w:color="auto"/>
              <w:left w:val="single" w:sz="4" w:space="0" w:color="auto"/>
              <w:bottom w:val="single" w:sz="4" w:space="0" w:color="auto"/>
              <w:right w:val="single" w:sz="4" w:space="0" w:color="auto"/>
            </w:tcBorders>
          </w:tcPr>
          <w:p w14:paraId="6E536945" w14:textId="77777777" w:rsidR="00C35D75" w:rsidRPr="0074613E" w:rsidRDefault="00C35D75">
            <w:pPr>
              <w:suppressAutoHyphens/>
              <w:spacing w:before="0"/>
              <w:jc w:val="left"/>
              <w:rPr>
                <w:rFonts w:cs="Arial"/>
                <w:lang w:val="sr-Cyrl-CS" w:eastAsia="ar-SA"/>
              </w:rPr>
            </w:pPr>
          </w:p>
        </w:tc>
      </w:tr>
      <w:tr w:rsidR="00C35D75" w:rsidRPr="0074613E" w14:paraId="5E5AED1B" w14:textId="77777777" w:rsidTr="00C35D75">
        <w:trPr>
          <w:trHeight w:val="1140"/>
        </w:trPr>
        <w:tc>
          <w:tcPr>
            <w:tcW w:w="373" w:type="pct"/>
            <w:tcBorders>
              <w:top w:val="single" w:sz="4" w:space="0" w:color="auto"/>
              <w:left w:val="single" w:sz="4" w:space="0" w:color="auto"/>
              <w:bottom w:val="single" w:sz="4" w:space="0" w:color="auto"/>
              <w:right w:val="single" w:sz="4" w:space="0" w:color="auto"/>
            </w:tcBorders>
            <w:vAlign w:val="center"/>
          </w:tcPr>
          <w:p w14:paraId="3299DBB1" w14:textId="77777777" w:rsidR="00C35D75" w:rsidRPr="0074613E" w:rsidRDefault="00C35D75">
            <w:pPr>
              <w:suppressAutoHyphens/>
              <w:spacing w:before="0"/>
              <w:jc w:val="left"/>
              <w:rPr>
                <w:rFonts w:cs="Arial"/>
                <w:lang w:val="sr-Cyrl-CS" w:eastAsia="ar-SA"/>
              </w:rPr>
            </w:pPr>
          </w:p>
          <w:p w14:paraId="538DDE0E" w14:textId="77777777" w:rsidR="00C35D75" w:rsidRPr="0074613E" w:rsidRDefault="00C35D75">
            <w:pPr>
              <w:suppressAutoHyphens/>
              <w:spacing w:before="0"/>
              <w:jc w:val="left"/>
              <w:rPr>
                <w:rFonts w:cs="Arial"/>
                <w:lang w:val="sr-Cyrl-CS" w:eastAsia="ar-SA"/>
              </w:rPr>
            </w:pPr>
            <w:r w:rsidRPr="0074613E">
              <w:rPr>
                <w:rFonts w:cs="Arial"/>
                <w:lang w:val="sr-Cyrl-CS" w:eastAsia="ar-SA"/>
              </w:rPr>
              <w:t>2</w:t>
            </w:r>
          </w:p>
          <w:p w14:paraId="048CA73D" w14:textId="77777777" w:rsidR="00C35D75" w:rsidRPr="0074613E" w:rsidRDefault="00C35D75">
            <w:pPr>
              <w:suppressAutoHyphens/>
              <w:spacing w:before="0"/>
              <w:jc w:val="left"/>
              <w:rPr>
                <w:rFonts w:cs="Arial"/>
                <w:lang w:val="sr-Cyrl-CS" w:eastAsia="ar-SA"/>
              </w:rPr>
            </w:pPr>
          </w:p>
        </w:tc>
        <w:tc>
          <w:tcPr>
            <w:tcW w:w="1242" w:type="pct"/>
            <w:tcBorders>
              <w:top w:val="single" w:sz="4" w:space="0" w:color="auto"/>
              <w:left w:val="single" w:sz="4" w:space="0" w:color="auto"/>
              <w:bottom w:val="single" w:sz="4" w:space="0" w:color="auto"/>
              <w:right w:val="single" w:sz="4" w:space="0" w:color="auto"/>
            </w:tcBorders>
          </w:tcPr>
          <w:p w14:paraId="22F89512" w14:textId="77777777" w:rsidR="00C35D75" w:rsidRPr="0074613E" w:rsidRDefault="00C35D75">
            <w:pPr>
              <w:suppressAutoHyphens/>
              <w:spacing w:before="0"/>
              <w:jc w:val="left"/>
              <w:rPr>
                <w:rFonts w:cs="Arial"/>
                <w:lang w:val="sr-Cyrl-CS" w:eastAsia="ar-SA"/>
              </w:rPr>
            </w:pPr>
          </w:p>
          <w:p w14:paraId="357B9913" w14:textId="77777777" w:rsidR="00C35D75" w:rsidRPr="0074613E" w:rsidRDefault="00C35D75">
            <w:pPr>
              <w:suppressAutoHyphens/>
              <w:spacing w:before="0"/>
              <w:jc w:val="left"/>
              <w:rPr>
                <w:rFonts w:cs="Arial"/>
                <w:lang w:val="sr-Cyrl-CS" w:eastAsia="ar-SA"/>
              </w:rPr>
            </w:pPr>
          </w:p>
          <w:p w14:paraId="61AC36F5" w14:textId="77777777" w:rsidR="00C35D75" w:rsidRPr="0074613E" w:rsidRDefault="00C35D75">
            <w:pPr>
              <w:suppressAutoHyphens/>
              <w:spacing w:before="0"/>
              <w:jc w:val="left"/>
              <w:rPr>
                <w:rFonts w:cs="Arial"/>
                <w:lang w:val="sr-Cyrl-CS" w:eastAsia="ar-SA"/>
              </w:rPr>
            </w:pPr>
          </w:p>
        </w:tc>
        <w:tc>
          <w:tcPr>
            <w:tcW w:w="746" w:type="pct"/>
            <w:tcBorders>
              <w:top w:val="single" w:sz="4" w:space="0" w:color="auto"/>
              <w:left w:val="single" w:sz="4" w:space="0" w:color="auto"/>
              <w:bottom w:val="single" w:sz="4" w:space="0" w:color="auto"/>
              <w:right w:val="single" w:sz="4" w:space="0" w:color="auto"/>
            </w:tcBorders>
          </w:tcPr>
          <w:p w14:paraId="26C532AB" w14:textId="77777777" w:rsidR="00C35D75" w:rsidRPr="0074613E" w:rsidRDefault="00C35D75">
            <w:pPr>
              <w:suppressAutoHyphens/>
              <w:spacing w:before="0"/>
              <w:jc w:val="left"/>
              <w:rPr>
                <w:rFonts w:cs="Arial"/>
                <w:lang w:val="sr-Cyrl-CS" w:eastAsia="ar-SA"/>
              </w:rPr>
            </w:pPr>
          </w:p>
          <w:p w14:paraId="76357F8B" w14:textId="77777777" w:rsidR="00C35D75" w:rsidRPr="0074613E" w:rsidRDefault="00C35D75">
            <w:pPr>
              <w:suppressAutoHyphens/>
              <w:spacing w:before="0"/>
              <w:jc w:val="left"/>
              <w:rPr>
                <w:rFonts w:cs="Arial"/>
                <w:lang w:val="sr-Cyrl-CS" w:eastAsia="ar-SA"/>
              </w:rPr>
            </w:pPr>
          </w:p>
          <w:p w14:paraId="7D6AE4E3" w14:textId="77777777" w:rsidR="00C35D75" w:rsidRPr="0074613E" w:rsidRDefault="00C35D75">
            <w:pPr>
              <w:suppressAutoHyphens/>
              <w:spacing w:before="0"/>
              <w:jc w:val="left"/>
              <w:rPr>
                <w:rFonts w:cs="Arial"/>
                <w:lang w:val="sr-Cyrl-CS" w:eastAsia="ar-SA"/>
              </w:rPr>
            </w:pPr>
          </w:p>
        </w:tc>
        <w:tc>
          <w:tcPr>
            <w:tcW w:w="851" w:type="pct"/>
            <w:tcBorders>
              <w:top w:val="single" w:sz="4" w:space="0" w:color="auto"/>
              <w:left w:val="single" w:sz="4" w:space="0" w:color="auto"/>
              <w:bottom w:val="single" w:sz="4" w:space="0" w:color="auto"/>
              <w:right w:val="single" w:sz="4" w:space="0" w:color="auto"/>
            </w:tcBorders>
          </w:tcPr>
          <w:p w14:paraId="08DBE02A" w14:textId="77777777" w:rsidR="00C35D75" w:rsidRPr="0074613E" w:rsidRDefault="00C35D75">
            <w:pPr>
              <w:suppressAutoHyphens/>
              <w:spacing w:before="0"/>
              <w:jc w:val="left"/>
              <w:rPr>
                <w:rFonts w:cs="Arial"/>
                <w:lang w:val="sr-Cyrl-CS" w:eastAsia="ar-SA"/>
              </w:rPr>
            </w:pPr>
          </w:p>
          <w:p w14:paraId="76335CEF" w14:textId="77777777" w:rsidR="00C35D75" w:rsidRPr="0074613E" w:rsidRDefault="00C35D75">
            <w:pPr>
              <w:suppressAutoHyphens/>
              <w:spacing w:before="0"/>
              <w:jc w:val="left"/>
              <w:rPr>
                <w:rFonts w:cs="Arial"/>
                <w:lang w:val="sr-Cyrl-CS" w:eastAsia="ar-SA"/>
              </w:rPr>
            </w:pPr>
          </w:p>
          <w:p w14:paraId="2B812713" w14:textId="77777777" w:rsidR="00C35D75" w:rsidRPr="0074613E" w:rsidRDefault="00C35D75">
            <w:pPr>
              <w:suppressAutoHyphens/>
              <w:spacing w:before="0"/>
              <w:jc w:val="left"/>
              <w:rPr>
                <w:rFonts w:cs="Arial"/>
                <w:lang w:val="sr-Cyrl-CS" w:eastAsia="ar-SA"/>
              </w:rPr>
            </w:pPr>
          </w:p>
        </w:tc>
        <w:tc>
          <w:tcPr>
            <w:tcW w:w="1789" w:type="pct"/>
            <w:tcBorders>
              <w:top w:val="single" w:sz="4" w:space="0" w:color="auto"/>
              <w:left w:val="single" w:sz="4" w:space="0" w:color="auto"/>
              <w:bottom w:val="single" w:sz="4" w:space="0" w:color="auto"/>
              <w:right w:val="single" w:sz="4" w:space="0" w:color="auto"/>
            </w:tcBorders>
          </w:tcPr>
          <w:p w14:paraId="14C4CD43" w14:textId="77777777" w:rsidR="00C35D75" w:rsidRPr="0074613E" w:rsidRDefault="00C35D75">
            <w:pPr>
              <w:suppressAutoHyphens/>
              <w:spacing w:before="0"/>
              <w:jc w:val="left"/>
              <w:rPr>
                <w:rFonts w:cs="Arial"/>
                <w:lang w:val="sr-Cyrl-CS" w:eastAsia="ar-SA"/>
              </w:rPr>
            </w:pPr>
          </w:p>
        </w:tc>
      </w:tr>
      <w:tr w:rsidR="00C35D75" w:rsidRPr="0074613E" w14:paraId="184BDC5F" w14:textId="77777777" w:rsidTr="00C35D75">
        <w:trPr>
          <w:trHeight w:val="1140"/>
        </w:trPr>
        <w:tc>
          <w:tcPr>
            <w:tcW w:w="373" w:type="pct"/>
            <w:tcBorders>
              <w:top w:val="single" w:sz="4" w:space="0" w:color="auto"/>
              <w:left w:val="single" w:sz="4" w:space="0" w:color="auto"/>
              <w:bottom w:val="single" w:sz="4" w:space="0" w:color="auto"/>
              <w:right w:val="single" w:sz="4" w:space="0" w:color="auto"/>
            </w:tcBorders>
            <w:vAlign w:val="center"/>
            <w:hideMark/>
          </w:tcPr>
          <w:p w14:paraId="614713B3" w14:textId="77777777" w:rsidR="00C35D75" w:rsidRPr="0074613E" w:rsidRDefault="00C35D75">
            <w:pPr>
              <w:suppressAutoHyphens/>
              <w:spacing w:before="0"/>
              <w:jc w:val="left"/>
              <w:rPr>
                <w:rFonts w:cs="Arial"/>
                <w:lang w:val="sr-Cyrl-CS" w:eastAsia="ar-SA"/>
              </w:rPr>
            </w:pPr>
            <w:r w:rsidRPr="0074613E">
              <w:rPr>
                <w:rFonts w:cs="Arial"/>
                <w:lang w:val="sr-Cyrl-CS" w:eastAsia="ar-SA"/>
              </w:rPr>
              <w:t>3</w:t>
            </w:r>
          </w:p>
        </w:tc>
        <w:tc>
          <w:tcPr>
            <w:tcW w:w="1242" w:type="pct"/>
            <w:tcBorders>
              <w:top w:val="single" w:sz="4" w:space="0" w:color="auto"/>
              <w:left w:val="single" w:sz="4" w:space="0" w:color="auto"/>
              <w:bottom w:val="single" w:sz="4" w:space="0" w:color="auto"/>
              <w:right w:val="single" w:sz="4" w:space="0" w:color="auto"/>
            </w:tcBorders>
          </w:tcPr>
          <w:p w14:paraId="7ECBB3A2" w14:textId="77777777" w:rsidR="00C35D75" w:rsidRPr="0074613E" w:rsidRDefault="00C35D75">
            <w:pPr>
              <w:suppressAutoHyphens/>
              <w:spacing w:before="0"/>
              <w:jc w:val="left"/>
              <w:rPr>
                <w:rFonts w:cs="Arial"/>
                <w:lang w:val="sr-Cyrl-CS" w:eastAsia="ar-SA"/>
              </w:rPr>
            </w:pPr>
          </w:p>
          <w:p w14:paraId="67B7467C" w14:textId="77777777" w:rsidR="00C35D75" w:rsidRPr="0074613E" w:rsidRDefault="00C35D75">
            <w:pPr>
              <w:suppressAutoHyphens/>
              <w:spacing w:before="0"/>
              <w:jc w:val="left"/>
              <w:rPr>
                <w:rFonts w:cs="Arial"/>
                <w:lang w:val="sr-Cyrl-CS" w:eastAsia="ar-SA"/>
              </w:rPr>
            </w:pPr>
          </w:p>
        </w:tc>
        <w:tc>
          <w:tcPr>
            <w:tcW w:w="746" w:type="pct"/>
            <w:tcBorders>
              <w:top w:val="single" w:sz="4" w:space="0" w:color="auto"/>
              <w:left w:val="single" w:sz="4" w:space="0" w:color="auto"/>
              <w:bottom w:val="single" w:sz="4" w:space="0" w:color="auto"/>
              <w:right w:val="single" w:sz="4" w:space="0" w:color="auto"/>
            </w:tcBorders>
          </w:tcPr>
          <w:p w14:paraId="7D17EDF7" w14:textId="77777777" w:rsidR="00C35D75" w:rsidRPr="0074613E" w:rsidRDefault="00C35D75">
            <w:pPr>
              <w:suppressAutoHyphens/>
              <w:spacing w:before="0"/>
              <w:jc w:val="left"/>
              <w:rPr>
                <w:rFonts w:cs="Arial"/>
                <w:lang w:val="sr-Cyrl-CS" w:eastAsia="ar-SA"/>
              </w:rPr>
            </w:pPr>
          </w:p>
          <w:p w14:paraId="1A1124A7" w14:textId="77777777" w:rsidR="00C35D75" w:rsidRPr="0074613E" w:rsidRDefault="00C35D75">
            <w:pPr>
              <w:suppressAutoHyphens/>
              <w:spacing w:before="0"/>
              <w:jc w:val="left"/>
              <w:rPr>
                <w:rFonts w:cs="Arial"/>
                <w:lang w:val="sr-Cyrl-CS" w:eastAsia="ar-SA"/>
              </w:rPr>
            </w:pPr>
          </w:p>
        </w:tc>
        <w:tc>
          <w:tcPr>
            <w:tcW w:w="851" w:type="pct"/>
            <w:tcBorders>
              <w:top w:val="single" w:sz="4" w:space="0" w:color="auto"/>
              <w:left w:val="single" w:sz="4" w:space="0" w:color="auto"/>
              <w:bottom w:val="single" w:sz="4" w:space="0" w:color="auto"/>
              <w:right w:val="single" w:sz="4" w:space="0" w:color="auto"/>
            </w:tcBorders>
          </w:tcPr>
          <w:p w14:paraId="1EB7E154" w14:textId="77777777" w:rsidR="00C35D75" w:rsidRPr="0074613E" w:rsidRDefault="00C35D75">
            <w:pPr>
              <w:suppressAutoHyphens/>
              <w:spacing w:before="0"/>
              <w:jc w:val="left"/>
              <w:rPr>
                <w:rFonts w:cs="Arial"/>
                <w:lang w:val="sr-Cyrl-CS" w:eastAsia="ar-SA"/>
              </w:rPr>
            </w:pPr>
          </w:p>
          <w:p w14:paraId="0F4C1202" w14:textId="77777777" w:rsidR="00C35D75" w:rsidRPr="0074613E" w:rsidRDefault="00C35D75">
            <w:pPr>
              <w:suppressAutoHyphens/>
              <w:spacing w:before="0"/>
              <w:jc w:val="left"/>
              <w:rPr>
                <w:rFonts w:cs="Arial"/>
                <w:lang w:val="sr-Cyrl-CS" w:eastAsia="ar-SA"/>
              </w:rPr>
            </w:pPr>
          </w:p>
        </w:tc>
        <w:tc>
          <w:tcPr>
            <w:tcW w:w="1789" w:type="pct"/>
            <w:tcBorders>
              <w:top w:val="single" w:sz="4" w:space="0" w:color="auto"/>
              <w:left w:val="single" w:sz="4" w:space="0" w:color="auto"/>
              <w:bottom w:val="single" w:sz="4" w:space="0" w:color="auto"/>
              <w:right w:val="single" w:sz="4" w:space="0" w:color="auto"/>
            </w:tcBorders>
          </w:tcPr>
          <w:p w14:paraId="745B9CEE" w14:textId="77777777" w:rsidR="00C35D75" w:rsidRPr="0074613E" w:rsidRDefault="00C35D75">
            <w:pPr>
              <w:suppressAutoHyphens/>
              <w:spacing w:before="0"/>
              <w:jc w:val="left"/>
              <w:rPr>
                <w:rFonts w:cs="Arial"/>
                <w:lang w:val="sr-Cyrl-CS" w:eastAsia="ar-SA"/>
              </w:rPr>
            </w:pPr>
          </w:p>
        </w:tc>
      </w:tr>
      <w:tr w:rsidR="00C35D75" w:rsidRPr="0074613E" w14:paraId="03D61F14" w14:textId="77777777" w:rsidTr="00C35D75">
        <w:trPr>
          <w:trHeight w:val="1140"/>
        </w:trPr>
        <w:tc>
          <w:tcPr>
            <w:tcW w:w="373" w:type="pct"/>
            <w:tcBorders>
              <w:top w:val="single" w:sz="4" w:space="0" w:color="auto"/>
              <w:left w:val="single" w:sz="4" w:space="0" w:color="auto"/>
              <w:bottom w:val="single" w:sz="4" w:space="0" w:color="auto"/>
              <w:right w:val="single" w:sz="4" w:space="0" w:color="auto"/>
            </w:tcBorders>
            <w:vAlign w:val="center"/>
            <w:hideMark/>
          </w:tcPr>
          <w:p w14:paraId="3151E162" w14:textId="77777777" w:rsidR="00C35D75" w:rsidRPr="0074613E" w:rsidRDefault="00C35D75">
            <w:pPr>
              <w:suppressAutoHyphens/>
              <w:spacing w:before="0"/>
              <w:jc w:val="left"/>
              <w:rPr>
                <w:rFonts w:cs="Arial"/>
                <w:lang w:val="sr-Cyrl-CS" w:eastAsia="ar-SA"/>
              </w:rPr>
            </w:pPr>
            <w:r w:rsidRPr="0074613E">
              <w:rPr>
                <w:rFonts w:cs="Arial"/>
                <w:lang w:val="sr-Cyrl-CS" w:eastAsia="ar-SA"/>
              </w:rPr>
              <w:t>n</w:t>
            </w:r>
          </w:p>
        </w:tc>
        <w:tc>
          <w:tcPr>
            <w:tcW w:w="1242" w:type="pct"/>
            <w:tcBorders>
              <w:top w:val="single" w:sz="4" w:space="0" w:color="auto"/>
              <w:left w:val="single" w:sz="4" w:space="0" w:color="auto"/>
              <w:bottom w:val="single" w:sz="4" w:space="0" w:color="auto"/>
              <w:right w:val="single" w:sz="4" w:space="0" w:color="auto"/>
            </w:tcBorders>
          </w:tcPr>
          <w:p w14:paraId="2D404146" w14:textId="77777777" w:rsidR="00C35D75" w:rsidRPr="0074613E" w:rsidRDefault="00C35D75">
            <w:pPr>
              <w:suppressAutoHyphens/>
              <w:spacing w:before="0"/>
              <w:jc w:val="left"/>
              <w:rPr>
                <w:rFonts w:cs="Arial"/>
                <w:lang w:val="sr-Cyrl-CS" w:eastAsia="ar-SA"/>
              </w:rPr>
            </w:pPr>
          </w:p>
        </w:tc>
        <w:tc>
          <w:tcPr>
            <w:tcW w:w="746" w:type="pct"/>
            <w:tcBorders>
              <w:top w:val="single" w:sz="4" w:space="0" w:color="auto"/>
              <w:left w:val="single" w:sz="4" w:space="0" w:color="auto"/>
              <w:bottom w:val="single" w:sz="4" w:space="0" w:color="auto"/>
              <w:right w:val="single" w:sz="4" w:space="0" w:color="auto"/>
            </w:tcBorders>
          </w:tcPr>
          <w:p w14:paraId="1514D7A6" w14:textId="77777777" w:rsidR="00C35D75" w:rsidRPr="0074613E" w:rsidRDefault="00C35D75">
            <w:pPr>
              <w:suppressAutoHyphens/>
              <w:spacing w:before="0"/>
              <w:jc w:val="left"/>
              <w:rPr>
                <w:rFonts w:cs="Arial"/>
                <w:lang w:val="sr-Cyrl-CS" w:eastAsia="ar-SA"/>
              </w:rPr>
            </w:pPr>
          </w:p>
        </w:tc>
        <w:tc>
          <w:tcPr>
            <w:tcW w:w="851" w:type="pct"/>
            <w:tcBorders>
              <w:top w:val="single" w:sz="4" w:space="0" w:color="auto"/>
              <w:left w:val="single" w:sz="4" w:space="0" w:color="auto"/>
              <w:bottom w:val="single" w:sz="4" w:space="0" w:color="auto"/>
              <w:right w:val="single" w:sz="4" w:space="0" w:color="auto"/>
            </w:tcBorders>
          </w:tcPr>
          <w:p w14:paraId="5BA1BE24" w14:textId="77777777" w:rsidR="00C35D75" w:rsidRPr="0074613E" w:rsidRDefault="00C35D75">
            <w:pPr>
              <w:suppressAutoHyphens/>
              <w:spacing w:before="0"/>
              <w:jc w:val="left"/>
              <w:rPr>
                <w:rFonts w:cs="Arial"/>
                <w:lang w:val="sr-Cyrl-CS" w:eastAsia="ar-SA"/>
              </w:rPr>
            </w:pPr>
          </w:p>
        </w:tc>
        <w:tc>
          <w:tcPr>
            <w:tcW w:w="1789" w:type="pct"/>
            <w:tcBorders>
              <w:top w:val="single" w:sz="4" w:space="0" w:color="auto"/>
              <w:left w:val="single" w:sz="4" w:space="0" w:color="auto"/>
              <w:bottom w:val="single" w:sz="4" w:space="0" w:color="auto"/>
              <w:right w:val="single" w:sz="4" w:space="0" w:color="auto"/>
            </w:tcBorders>
          </w:tcPr>
          <w:p w14:paraId="670845D0" w14:textId="77777777" w:rsidR="00C35D75" w:rsidRPr="0074613E" w:rsidRDefault="00C35D75">
            <w:pPr>
              <w:suppressAutoHyphens/>
              <w:spacing w:before="0"/>
              <w:jc w:val="left"/>
              <w:rPr>
                <w:rFonts w:cs="Arial"/>
                <w:lang w:val="sr-Cyrl-CS" w:eastAsia="ar-SA"/>
              </w:rPr>
            </w:pPr>
          </w:p>
        </w:tc>
      </w:tr>
    </w:tbl>
    <w:p w14:paraId="3DC17AF4" w14:textId="77777777" w:rsidR="00AD07EF" w:rsidRPr="0074613E" w:rsidRDefault="00AD07EF" w:rsidP="00AD07EF">
      <w:pPr>
        <w:tabs>
          <w:tab w:val="left" w:pos="8385"/>
        </w:tabs>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AD07EF" w:rsidRPr="0074613E" w14:paraId="0A58A269" w14:textId="77777777" w:rsidTr="00DA4EEB">
        <w:trPr>
          <w:jc w:val="center"/>
        </w:trPr>
        <w:tc>
          <w:tcPr>
            <w:tcW w:w="2924" w:type="dxa"/>
          </w:tcPr>
          <w:p w14:paraId="4296BCA1" w14:textId="77777777" w:rsidR="00AD07EF" w:rsidRPr="0074613E" w:rsidRDefault="00AD07EF" w:rsidP="00DA4EEB">
            <w:pPr>
              <w:tabs>
                <w:tab w:val="left" w:pos="8385"/>
              </w:tabs>
              <w:suppressAutoHyphens/>
              <w:spacing w:before="0"/>
              <w:jc w:val="left"/>
              <w:rPr>
                <w:rFonts w:cs="Arial"/>
                <w:lang w:val="sr-Cyrl-CS" w:eastAsia="ar-SA"/>
              </w:rPr>
            </w:pPr>
            <w:r w:rsidRPr="0074613E">
              <w:rPr>
                <w:rFonts w:cs="Arial"/>
                <w:lang w:val="sr-Cyrl-CS" w:eastAsia="ar-SA"/>
              </w:rPr>
              <w:t>Датум:</w:t>
            </w:r>
          </w:p>
        </w:tc>
        <w:tc>
          <w:tcPr>
            <w:tcW w:w="6946" w:type="dxa"/>
          </w:tcPr>
          <w:p w14:paraId="2BCF4C19" w14:textId="77777777" w:rsidR="00AD07EF" w:rsidRPr="0074613E" w:rsidRDefault="00AD07EF" w:rsidP="00DA4EEB">
            <w:pPr>
              <w:tabs>
                <w:tab w:val="left" w:pos="8385"/>
              </w:tabs>
              <w:suppressAutoHyphens/>
              <w:spacing w:before="0"/>
              <w:jc w:val="left"/>
              <w:rPr>
                <w:rFonts w:cs="Arial"/>
                <w:lang w:val="sr-Cyrl-CS" w:eastAsia="ar-SA"/>
              </w:rPr>
            </w:pPr>
            <w:r w:rsidRPr="0074613E">
              <w:rPr>
                <w:rFonts w:cs="Arial"/>
                <w:lang w:val="sr-Cyrl-CS" w:eastAsia="ar-SA"/>
              </w:rPr>
              <w:t>М.П.</w:t>
            </w:r>
          </w:p>
        </w:tc>
        <w:tc>
          <w:tcPr>
            <w:tcW w:w="4827" w:type="dxa"/>
          </w:tcPr>
          <w:p w14:paraId="4AA72C3B" w14:textId="77777777" w:rsidR="00AD07EF" w:rsidRPr="0074613E" w:rsidRDefault="00AD07EF" w:rsidP="00DA4EEB">
            <w:pPr>
              <w:tabs>
                <w:tab w:val="left" w:pos="8385"/>
              </w:tabs>
              <w:suppressAutoHyphens/>
              <w:spacing w:before="0"/>
              <w:jc w:val="left"/>
              <w:rPr>
                <w:rFonts w:cs="Arial"/>
                <w:lang w:val="sr-Cyrl-CS" w:eastAsia="ar-SA"/>
              </w:rPr>
            </w:pPr>
            <w:r w:rsidRPr="0074613E">
              <w:rPr>
                <w:rFonts w:cs="Arial"/>
                <w:lang w:val="sr-Cyrl-CS" w:eastAsia="ar-SA"/>
              </w:rPr>
              <w:t>Понуђач:</w:t>
            </w:r>
          </w:p>
        </w:tc>
      </w:tr>
      <w:tr w:rsidR="00AD07EF" w:rsidRPr="0074613E" w14:paraId="5B16F257" w14:textId="77777777" w:rsidTr="00DA4EEB">
        <w:trPr>
          <w:jc w:val="center"/>
        </w:trPr>
        <w:tc>
          <w:tcPr>
            <w:tcW w:w="2924" w:type="dxa"/>
            <w:vAlign w:val="center"/>
          </w:tcPr>
          <w:p w14:paraId="055B5ADC" w14:textId="77777777" w:rsidR="00AD07EF" w:rsidRPr="0074613E" w:rsidRDefault="00AD07EF" w:rsidP="00DA4EEB">
            <w:pPr>
              <w:tabs>
                <w:tab w:val="left" w:pos="8385"/>
              </w:tabs>
              <w:suppressAutoHyphens/>
              <w:spacing w:before="0"/>
              <w:jc w:val="left"/>
              <w:rPr>
                <w:rFonts w:cs="Arial"/>
                <w:lang w:val="sr-Cyrl-CS" w:eastAsia="ar-SA"/>
              </w:rPr>
            </w:pPr>
            <w:r w:rsidRPr="0074613E">
              <w:rPr>
                <w:rFonts w:cs="Arial"/>
                <w:lang w:val="sr-Cyrl-CS" w:eastAsia="ar-SA"/>
              </w:rPr>
              <w:t>____________</w:t>
            </w:r>
          </w:p>
        </w:tc>
        <w:tc>
          <w:tcPr>
            <w:tcW w:w="6946" w:type="dxa"/>
            <w:vAlign w:val="center"/>
          </w:tcPr>
          <w:p w14:paraId="1CB94CB1" w14:textId="77777777" w:rsidR="00AD07EF" w:rsidRPr="0074613E" w:rsidRDefault="00AD07EF" w:rsidP="00DA4EEB">
            <w:pPr>
              <w:tabs>
                <w:tab w:val="left" w:pos="8385"/>
              </w:tabs>
              <w:suppressAutoHyphens/>
              <w:spacing w:before="0"/>
              <w:jc w:val="left"/>
              <w:rPr>
                <w:rFonts w:cs="Arial"/>
                <w:lang w:val="sr-Cyrl-CS" w:eastAsia="ar-SA"/>
              </w:rPr>
            </w:pPr>
          </w:p>
        </w:tc>
        <w:tc>
          <w:tcPr>
            <w:tcW w:w="4827" w:type="dxa"/>
            <w:vAlign w:val="center"/>
          </w:tcPr>
          <w:p w14:paraId="0BBFE092" w14:textId="77777777" w:rsidR="00AD07EF" w:rsidRPr="0074613E" w:rsidRDefault="00AD07EF" w:rsidP="00DA4EEB">
            <w:pPr>
              <w:tabs>
                <w:tab w:val="left" w:pos="8385"/>
              </w:tabs>
              <w:suppressAutoHyphens/>
              <w:spacing w:before="0"/>
              <w:jc w:val="left"/>
              <w:rPr>
                <w:rFonts w:cs="Arial"/>
                <w:lang w:val="sr-Cyrl-CS" w:eastAsia="ar-SA"/>
              </w:rPr>
            </w:pPr>
            <w:r w:rsidRPr="0074613E">
              <w:rPr>
                <w:rFonts w:cs="Arial"/>
                <w:lang w:val="sr-Cyrl-CS" w:eastAsia="ar-SA"/>
              </w:rPr>
              <w:t>______________</w:t>
            </w:r>
          </w:p>
        </w:tc>
      </w:tr>
    </w:tbl>
    <w:p w14:paraId="1A5BE161" w14:textId="77777777" w:rsidR="00AD07EF" w:rsidRPr="0074613E" w:rsidRDefault="00AD07EF" w:rsidP="00AD07EF">
      <w:pPr>
        <w:tabs>
          <w:tab w:val="left" w:pos="8385"/>
        </w:tabs>
        <w:suppressAutoHyphens/>
        <w:spacing w:before="0"/>
        <w:jc w:val="left"/>
        <w:rPr>
          <w:rFonts w:cs="Arial"/>
          <w:lang w:val="sr-Cyrl-CS" w:eastAsia="ar-SA"/>
        </w:rPr>
      </w:pPr>
    </w:p>
    <w:p w14:paraId="51E1FDAF" w14:textId="77777777" w:rsidR="00AD07EF" w:rsidRPr="0074613E" w:rsidRDefault="00AD07EF" w:rsidP="00AD07EF">
      <w:pPr>
        <w:tabs>
          <w:tab w:val="left" w:pos="8385"/>
        </w:tabs>
        <w:suppressAutoHyphens/>
        <w:spacing w:before="0"/>
        <w:jc w:val="left"/>
        <w:rPr>
          <w:rFonts w:cs="Arial"/>
          <w:b/>
          <w:bCs/>
          <w:iCs/>
          <w:lang w:val="sr-Cyrl-CS" w:eastAsia="ar-SA"/>
        </w:rPr>
      </w:pPr>
    </w:p>
    <w:p w14:paraId="65CE0C4C" w14:textId="77777777" w:rsidR="00AD07EF" w:rsidRPr="0074613E" w:rsidRDefault="00AD07EF" w:rsidP="00AD07EF">
      <w:pPr>
        <w:tabs>
          <w:tab w:val="left" w:pos="8385"/>
        </w:tabs>
        <w:suppressAutoHyphens/>
        <w:spacing w:before="0"/>
        <w:jc w:val="left"/>
        <w:rPr>
          <w:rFonts w:cs="Arial"/>
          <w:b/>
          <w:bCs/>
          <w:iCs/>
          <w:lang w:val="sr-Cyrl-CS" w:eastAsia="ar-SA"/>
        </w:rPr>
      </w:pPr>
    </w:p>
    <w:p w14:paraId="2C2AE30F" w14:textId="77777777" w:rsidR="005010C5" w:rsidRPr="0074613E" w:rsidRDefault="00AD07EF" w:rsidP="005010C5">
      <w:pPr>
        <w:tabs>
          <w:tab w:val="left" w:pos="8385"/>
        </w:tabs>
        <w:suppressAutoHyphens/>
        <w:spacing w:before="0"/>
        <w:rPr>
          <w:rFonts w:cs="Arial"/>
          <w:b/>
          <w:bCs/>
          <w:iCs/>
          <w:lang w:val="sr-Latn-CS" w:eastAsia="ar-SA"/>
        </w:rPr>
      </w:pPr>
      <w:r w:rsidRPr="0074613E">
        <w:rPr>
          <w:rFonts w:cs="Arial"/>
          <w:b/>
          <w:bCs/>
          <w:iCs/>
          <w:lang w:val="sr-Latn-CS" w:eastAsia="ar-SA"/>
        </w:rPr>
        <w:t xml:space="preserve">Напомена: </w:t>
      </w:r>
      <w:r w:rsidRPr="0074613E">
        <w:rPr>
          <w:rFonts w:cs="Arial"/>
          <w:b/>
          <w:bCs/>
          <w:iCs/>
          <w:lang w:val="sr-Latn-CS" w:eastAsia="ar-SA"/>
        </w:rPr>
        <w:tab/>
      </w:r>
    </w:p>
    <w:p w14:paraId="2CBAA4C4" w14:textId="3277775C" w:rsidR="00AD07EF" w:rsidRPr="0074613E" w:rsidRDefault="00AD07EF" w:rsidP="005010C5">
      <w:pPr>
        <w:tabs>
          <w:tab w:val="left" w:pos="8385"/>
        </w:tabs>
        <w:suppressAutoHyphens/>
        <w:spacing w:before="0"/>
        <w:rPr>
          <w:rFonts w:cs="Arial"/>
          <w:lang w:val="sr-Latn-CS" w:eastAsia="ar-SA"/>
        </w:rPr>
      </w:pPr>
      <w:r w:rsidRPr="0074613E">
        <w:rPr>
          <w:rFonts w:cs="Arial"/>
          <w:lang w:val="sr-Latn-CS" w:eastAsia="ar-SA"/>
        </w:rPr>
        <w:t>У Обрасцу</w:t>
      </w:r>
      <w:r w:rsidRPr="0074613E">
        <w:rPr>
          <w:rFonts w:cs="Arial"/>
          <w:lang w:val="sr-Cyrl-CS" w:eastAsia="ar-SA"/>
        </w:rPr>
        <w:t xml:space="preserve"> </w:t>
      </w:r>
      <w:r w:rsidRPr="0074613E">
        <w:rPr>
          <w:rFonts w:cs="Arial"/>
          <w:lang w:val="ru-RU" w:eastAsia="ar-SA"/>
        </w:rPr>
        <w:t>7</w:t>
      </w:r>
      <w:r w:rsidRPr="0074613E">
        <w:rPr>
          <w:rFonts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74613E">
        <w:rPr>
          <w:rFonts w:cs="Arial"/>
          <w:lang w:val="ru-RU" w:eastAsia="ar-SA"/>
        </w:rPr>
        <w:t>7</w:t>
      </w:r>
      <w:r w:rsidRPr="0074613E">
        <w:rPr>
          <w:rFonts w:cs="Arial"/>
          <w:bCs/>
          <w:lang w:val="sr-Cyrl-BA" w:eastAsia="ar-SA"/>
        </w:rPr>
        <w:t>.1.</w:t>
      </w:r>
      <w:r w:rsidRPr="0074613E">
        <w:rPr>
          <w:rFonts w:cs="Arial"/>
          <w:bCs/>
          <w:lang w:val="sr-Latn-CS" w:eastAsia="ar-SA"/>
        </w:rPr>
        <w:t xml:space="preserve"> Потврда о извршеним услугама понуђача</w:t>
      </w:r>
      <w:r w:rsidRPr="0074613E">
        <w:rPr>
          <w:rFonts w:cs="Arial"/>
          <w:bCs/>
          <w:lang w:val="sr-Cyrl-CS" w:eastAsia="ar-SA"/>
        </w:rPr>
        <w:t>, односно другим доказима наведеним у одељку 4. конкурсне докуметнације</w:t>
      </w:r>
      <w:r w:rsidRPr="0074613E">
        <w:rPr>
          <w:rFonts w:cs="Arial"/>
          <w:bCs/>
          <w:lang w:val="sr-Latn-CS" w:eastAsia="ar-SA"/>
        </w:rPr>
        <w:t>.</w:t>
      </w:r>
    </w:p>
    <w:p w14:paraId="6F22F005" w14:textId="6FA1D2A4" w:rsidR="00AD07EF" w:rsidRPr="0074613E" w:rsidRDefault="00AD07EF" w:rsidP="005010C5">
      <w:pPr>
        <w:tabs>
          <w:tab w:val="left" w:pos="8385"/>
        </w:tabs>
        <w:suppressAutoHyphens/>
        <w:spacing w:before="0"/>
        <w:rPr>
          <w:rFonts w:cs="Arial"/>
          <w:lang w:val="sr-Latn-CS" w:eastAsia="ar-SA"/>
        </w:rPr>
      </w:pPr>
      <w:r w:rsidRPr="0074613E">
        <w:rPr>
          <w:rFonts w:cs="Arial"/>
          <w:lang w:val="sr-Latn-CS" w:eastAsia="ar-SA"/>
        </w:rPr>
        <w:t xml:space="preserve">Уколико су у Обрасцу </w:t>
      </w:r>
      <w:r w:rsidRPr="0074613E">
        <w:rPr>
          <w:rFonts w:cs="Arial"/>
          <w:lang w:val="ru-RU" w:eastAsia="ar-SA"/>
        </w:rPr>
        <w:t>7</w:t>
      </w:r>
      <w:r w:rsidRPr="0074613E">
        <w:rPr>
          <w:rFonts w:cs="Arial"/>
          <w:lang w:val="sr-Latn-CS" w:eastAsia="ar-SA"/>
        </w:rPr>
        <w:t xml:space="preserve"> Референтна листа понуђача наведене услуге које нису потврђене достављањем </w:t>
      </w:r>
      <w:r w:rsidRPr="0074613E">
        <w:rPr>
          <w:rFonts w:cs="Arial"/>
          <w:lang w:val="sr-Cyrl-CS" w:eastAsia="ar-SA"/>
        </w:rPr>
        <w:t xml:space="preserve">одговарајућег доказа, односно </w:t>
      </w:r>
      <w:r w:rsidRPr="0074613E">
        <w:rPr>
          <w:rFonts w:cs="Arial"/>
          <w:lang w:val="sr-Latn-CS" w:eastAsia="ar-SA"/>
        </w:rPr>
        <w:t>одговарајуће реф</w:t>
      </w:r>
      <w:r w:rsidRPr="0074613E">
        <w:rPr>
          <w:rFonts w:cs="Arial"/>
          <w:lang w:val="sr-Cyrl-CS" w:eastAsia="ar-SA"/>
        </w:rPr>
        <w:t>е</w:t>
      </w:r>
      <w:r w:rsidRPr="0074613E">
        <w:rPr>
          <w:rFonts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74613E">
        <w:rPr>
          <w:rFonts w:cs="Arial"/>
          <w:lang w:val="sr-Cyrl-CS" w:eastAsia="ar-SA"/>
        </w:rPr>
        <w:t>оцењиват</w:t>
      </w:r>
      <w:r w:rsidRPr="0074613E">
        <w:rPr>
          <w:rFonts w:cs="Arial"/>
          <w:lang w:val="sr-Latn-CS" w:eastAsia="ar-SA"/>
        </w:rPr>
        <w:t xml:space="preserve">и. Ради лакшег утврђивања везе између Обрасца </w:t>
      </w:r>
      <w:r w:rsidRPr="0074613E">
        <w:rPr>
          <w:rFonts w:cs="Arial"/>
          <w:lang w:val="ru-RU" w:eastAsia="ar-SA"/>
        </w:rPr>
        <w:t>7</w:t>
      </w:r>
      <w:r w:rsidRPr="0074613E">
        <w:rPr>
          <w:rFonts w:cs="Arial"/>
          <w:bCs/>
          <w:lang w:val="sr-Cyrl-BA" w:eastAsia="ar-SA"/>
        </w:rPr>
        <w:t>.1.</w:t>
      </w:r>
      <w:r w:rsidRPr="0074613E">
        <w:rPr>
          <w:rFonts w:cs="Arial"/>
          <w:bCs/>
          <w:lang w:val="sr-Latn-CS" w:eastAsia="ar-SA"/>
        </w:rPr>
        <w:t xml:space="preserve"> Потврда о извршеним услугама понуђача и Обрасца </w:t>
      </w:r>
      <w:r w:rsidRPr="0074613E">
        <w:rPr>
          <w:rFonts w:cs="Arial"/>
          <w:bCs/>
          <w:lang w:val="ru-RU" w:eastAsia="ar-SA"/>
        </w:rPr>
        <w:t>7</w:t>
      </w:r>
      <w:r w:rsidRPr="0074613E">
        <w:rPr>
          <w:rFonts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74613E">
        <w:rPr>
          <w:rFonts w:cs="Arial"/>
          <w:lang w:val="ru-RU" w:eastAsia="ar-SA"/>
        </w:rPr>
        <w:t>7</w:t>
      </w:r>
      <w:r w:rsidRPr="0074613E">
        <w:rPr>
          <w:rFonts w:cs="Arial"/>
          <w:lang w:val="sr-Latn-CS" w:eastAsia="ar-SA"/>
        </w:rPr>
        <w:t>. Референтна листа понуђа</w:t>
      </w:r>
    </w:p>
    <w:p w14:paraId="2E1AC701" w14:textId="18181DA6" w:rsidR="00AD07EF" w:rsidRPr="0074613E" w:rsidRDefault="00AD07EF" w:rsidP="005010C5">
      <w:pPr>
        <w:tabs>
          <w:tab w:val="left" w:pos="8385"/>
        </w:tabs>
        <w:suppressAutoHyphens/>
        <w:spacing w:before="0"/>
        <w:rPr>
          <w:rFonts w:cs="Arial"/>
          <w:lang w:val="sr-Latn-CS" w:eastAsia="ar-SA"/>
        </w:rPr>
      </w:pPr>
    </w:p>
    <w:p w14:paraId="703635F4" w14:textId="77777777" w:rsidR="00AD07EF" w:rsidRPr="0074613E" w:rsidRDefault="00AD07EF" w:rsidP="005010C5">
      <w:pPr>
        <w:tabs>
          <w:tab w:val="left" w:pos="8385"/>
        </w:tabs>
        <w:suppressAutoHyphens/>
        <w:spacing w:before="0"/>
        <w:rPr>
          <w:rFonts w:cs="Arial"/>
          <w:lang w:val="sr-Latn-CS" w:eastAsia="ar-SA"/>
        </w:rPr>
      </w:pPr>
    </w:p>
    <w:p w14:paraId="475C6EDC" w14:textId="77777777" w:rsidR="00AD07EF" w:rsidRPr="0074613E" w:rsidRDefault="00AD07EF" w:rsidP="005010C5">
      <w:pPr>
        <w:suppressAutoHyphens/>
        <w:spacing w:before="0"/>
        <w:ind w:left="709" w:hanging="709"/>
        <w:outlineLvl w:val="1"/>
        <w:rPr>
          <w:rFonts w:cs="Arial"/>
          <w:b/>
          <w:bCs/>
          <w:lang w:val="sr-Cyrl-CS" w:eastAsia="ar-SA"/>
        </w:rPr>
      </w:pPr>
    </w:p>
    <w:p w14:paraId="62C11420" w14:textId="77777777" w:rsidR="00AD07EF" w:rsidRPr="0074613E" w:rsidRDefault="00AD07EF" w:rsidP="007C29E2">
      <w:pPr>
        <w:suppressAutoHyphens/>
        <w:spacing w:before="0"/>
        <w:ind w:left="709" w:hanging="709"/>
        <w:jc w:val="right"/>
        <w:outlineLvl w:val="1"/>
        <w:rPr>
          <w:rFonts w:cs="Arial"/>
          <w:b/>
          <w:bCs/>
          <w:lang w:val="sr-Cyrl-CS" w:eastAsia="ar-SA"/>
        </w:rPr>
      </w:pPr>
    </w:p>
    <w:p w14:paraId="0EC048DB" w14:textId="77777777" w:rsidR="00AD07EF" w:rsidRPr="0074613E" w:rsidRDefault="00AD07EF" w:rsidP="007C29E2">
      <w:pPr>
        <w:suppressAutoHyphens/>
        <w:spacing w:before="0"/>
        <w:ind w:left="709" w:hanging="709"/>
        <w:jc w:val="right"/>
        <w:outlineLvl w:val="1"/>
        <w:rPr>
          <w:rFonts w:cs="Arial"/>
          <w:b/>
          <w:bCs/>
          <w:lang w:val="sr-Cyrl-CS" w:eastAsia="ar-SA"/>
        </w:rPr>
      </w:pPr>
    </w:p>
    <w:p w14:paraId="0703A361" w14:textId="77777777" w:rsidR="00AD07EF" w:rsidRPr="0074613E" w:rsidRDefault="00AD07EF" w:rsidP="007C29E2">
      <w:pPr>
        <w:suppressAutoHyphens/>
        <w:spacing w:before="0"/>
        <w:ind w:left="709" w:hanging="709"/>
        <w:jc w:val="right"/>
        <w:outlineLvl w:val="1"/>
        <w:rPr>
          <w:rFonts w:cs="Arial"/>
          <w:b/>
          <w:bCs/>
          <w:lang w:val="sr-Cyrl-CS" w:eastAsia="ar-SA"/>
        </w:rPr>
      </w:pPr>
    </w:p>
    <w:p w14:paraId="572BE97B" w14:textId="77777777" w:rsidR="00AD07EF" w:rsidRPr="0074613E" w:rsidRDefault="00AD07EF" w:rsidP="007C29E2">
      <w:pPr>
        <w:suppressAutoHyphens/>
        <w:spacing w:before="0"/>
        <w:ind w:left="709" w:hanging="709"/>
        <w:jc w:val="right"/>
        <w:outlineLvl w:val="1"/>
        <w:rPr>
          <w:rFonts w:cs="Arial"/>
          <w:b/>
          <w:bCs/>
          <w:lang w:val="sr-Cyrl-CS" w:eastAsia="ar-SA"/>
        </w:rPr>
      </w:pPr>
    </w:p>
    <w:p w14:paraId="30F33D32" w14:textId="168B929F" w:rsidR="00AD07EF" w:rsidRPr="0074613E" w:rsidRDefault="00AD07EF" w:rsidP="009C5886">
      <w:pPr>
        <w:suppressAutoHyphens/>
        <w:spacing w:before="0"/>
        <w:outlineLvl w:val="1"/>
        <w:rPr>
          <w:rFonts w:cs="Arial"/>
          <w:b/>
          <w:bCs/>
          <w:lang w:val="sr-Cyrl-CS" w:eastAsia="ar-SA"/>
        </w:rPr>
      </w:pPr>
    </w:p>
    <w:p w14:paraId="0BC5716F" w14:textId="73C6880A" w:rsidR="007C29E2" w:rsidRPr="0074613E" w:rsidRDefault="007C29E2" w:rsidP="009C5886">
      <w:pPr>
        <w:suppressAutoHyphens/>
        <w:spacing w:before="0"/>
        <w:ind w:left="709" w:hanging="709"/>
        <w:jc w:val="right"/>
        <w:outlineLvl w:val="1"/>
        <w:rPr>
          <w:rFonts w:cs="Arial"/>
          <w:b/>
          <w:bCs/>
          <w:lang w:val="sr-Cyrl-CS" w:eastAsia="ar-SA"/>
        </w:rPr>
      </w:pPr>
      <w:r w:rsidRPr="0074613E">
        <w:rPr>
          <w:rFonts w:cs="Arial"/>
          <w:b/>
          <w:bCs/>
          <w:lang w:val="sr-Cyrl-CS" w:eastAsia="ar-SA"/>
        </w:rPr>
        <w:t xml:space="preserve">ОБРАЗАЦ </w:t>
      </w:r>
      <w:bookmarkEnd w:id="251"/>
      <w:r w:rsidR="00AD07EF" w:rsidRPr="0074613E">
        <w:rPr>
          <w:rFonts w:cs="Arial"/>
          <w:b/>
          <w:bCs/>
          <w:lang w:val="ru-RU" w:eastAsia="ar-SA"/>
        </w:rPr>
        <w:t>7</w:t>
      </w:r>
    </w:p>
    <w:p w14:paraId="71A5B7FE" w14:textId="77777777" w:rsidR="00806ECC" w:rsidRPr="0074613E" w:rsidRDefault="00806ECC" w:rsidP="00806ECC">
      <w:pPr>
        <w:jc w:val="center"/>
        <w:rPr>
          <w:rFonts w:cs="Arial"/>
          <w:b/>
          <w:color w:val="000000" w:themeColor="text1"/>
        </w:rPr>
      </w:pPr>
      <w:r w:rsidRPr="0074613E">
        <w:rPr>
          <w:rFonts w:cs="Arial"/>
          <w:b/>
          <w:color w:val="000000" w:themeColor="text1"/>
        </w:rPr>
        <w:t>ПОТВРДА О РЕФЕРЕНТНИМ НАБАВКАМА</w:t>
      </w:r>
    </w:p>
    <w:p w14:paraId="7D9074EB" w14:textId="77777777" w:rsidR="00806ECC" w:rsidRPr="0074613E" w:rsidRDefault="00806ECC" w:rsidP="00806ECC">
      <w:pPr>
        <w:jc w:val="center"/>
        <w:rPr>
          <w:rFonts w:cs="Arial"/>
          <w:color w:val="000000" w:themeColor="text1"/>
          <w:lang w:val="sr-Cyrl-RS"/>
        </w:rPr>
      </w:pPr>
    </w:p>
    <w:p w14:paraId="29E26012" w14:textId="77777777" w:rsidR="00806ECC" w:rsidRPr="0074613E" w:rsidRDefault="00806ECC" w:rsidP="00806ECC">
      <w:pPr>
        <w:tabs>
          <w:tab w:val="left" w:pos="0"/>
          <w:tab w:val="left" w:pos="330"/>
          <w:tab w:val="left" w:pos="540"/>
        </w:tabs>
        <w:rPr>
          <w:rFonts w:eastAsia="Calibri" w:cs="Arial"/>
          <w:color w:val="000000" w:themeColor="text1"/>
        </w:rPr>
      </w:pPr>
      <w:r w:rsidRPr="0074613E">
        <w:rPr>
          <w:rFonts w:eastAsia="Calibri" w:cs="Arial"/>
          <w:color w:val="000000" w:themeColor="text1"/>
          <w:lang w:val="ru-RU"/>
        </w:rPr>
        <w:t xml:space="preserve">Наручилац односно купац предметних добара: </w:t>
      </w:r>
    </w:p>
    <w:p w14:paraId="6C8C6063" w14:textId="77777777" w:rsidR="00806ECC" w:rsidRPr="0074613E" w:rsidRDefault="00806ECC" w:rsidP="00806ECC">
      <w:pPr>
        <w:tabs>
          <w:tab w:val="left" w:pos="0"/>
          <w:tab w:val="left" w:pos="330"/>
          <w:tab w:val="left" w:pos="540"/>
        </w:tabs>
        <w:ind w:left="6"/>
        <w:rPr>
          <w:rFonts w:eastAsia="Calibri" w:cs="Arial"/>
          <w:color w:val="000000" w:themeColor="text1"/>
        </w:rPr>
      </w:pPr>
      <w:r w:rsidRPr="0074613E">
        <w:rPr>
          <w:rFonts w:eastAsia="Calibri" w:cs="Arial"/>
          <w:color w:val="000000" w:themeColor="text1"/>
        </w:rPr>
        <w:t xml:space="preserve">                                                  __________________________________________________________________</w:t>
      </w:r>
    </w:p>
    <w:p w14:paraId="605AAB9A" w14:textId="77777777" w:rsidR="00806ECC" w:rsidRPr="0074613E" w:rsidRDefault="00806ECC" w:rsidP="00806ECC">
      <w:pPr>
        <w:tabs>
          <w:tab w:val="left" w:pos="0"/>
          <w:tab w:val="left" w:pos="330"/>
          <w:tab w:val="left" w:pos="540"/>
        </w:tabs>
        <w:ind w:left="6"/>
        <w:jc w:val="center"/>
        <w:rPr>
          <w:rFonts w:eastAsia="Calibri" w:cs="Arial"/>
          <w:color w:val="000000" w:themeColor="text1"/>
        </w:rPr>
      </w:pPr>
      <w:r w:rsidRPr="0074613E">
        <w:rPr>
          <w:rFonts w:cs="Arial"/>
          <w:bCs/>
          <w:color w:val="000000" w:themeColor="text1"/>
          <w:kern w:val="28"/>
        </w:rPr>
        <w:t>(назив и седиште наручиоца)</w:t>
      </w:r>
    </w:p>
    <w:p w14:paraId="117613AE" w14:textId="77777777" w:rsidR="00806ECC" w:rsidRPr="0074613E" w:rsidRDefault="00806ECC" w:rsidP="00806ECC">
      <w:pPr>
        <w:jc w:val="left"/>
        <w:rPr>
          <w:rFonts w:cs="Arial"/>
          <w:color w:val="000000" w:themeColor="text1"/>
        </w:rPr>
      </w:pPr>
      <w:r w:rsidRPr="0074613E">
        <w:rPr>
          <w:rFonts w:cs="Arial"/>
          <w:color w:val="000000" w:themeColor="text1"/>
        </w:rPr>
        <w:t>Лице за контакт:      ___________________________________________________________________</w:t>
      </w:r>
    </w:p>
    <w:p w14:paraId="79DDC0CA" w14:textId="77777777" w:rsidR="00806ECC" w:rsidRPr="0074613E" w:rsidRDefault="00806ECC" w:rsidP="00806ECC">
      <w:pPr>
        <w:jc w:val="center"/>
        <w:rPr>
          <w:rFonts w:cs="Arial"/>
          <w:color w:val="000000" w:themeColor="text1"/>
        </w:rPr>
      </w:pPr>
      <w:r w:rsidRPr="0074613E">
        <w:rPr>
          <w:rFonts w:cs="Arial"/>
          <w:color w:val="000000" w:themeColor="text1"/>
        </w:rPr>
        <w:t>(име, презиме,  контакт телефон)</w:t>
      </w:r>
    </w:p>
    <w:p w14:paraId="4B3A09A2" w14:textId="77777777" w:rsidR="00806ECC" w:rsidRPr="0074613E" w:rsidRDefault="00806ECC" w:rsidP="00806ECC">
      <w:pPr>
        <w:jc w:val="left"/>
        <w:rPr>
          <w:rFonts w:cs="Arial"/>
          <w:color w:val="000000" w:themeColor="text1"/>
        </w:rPr>
      </w:pPr>
      <w:r w:rsidRPr="0074613E">
        <w:rPr>
          <w:rFonts w:cs="Arial"/>
          <w:color w:val="000000" w:themeColor="text1"/>
        </w:rPr>
        <w:t>Овим путем потврђујем да је __________________________________________________________________</w:t>
      </w:r>
    </w:p>
    <w:p w14:paraId="0C905642" w14:textId="77777777" w:rsidR="00806ECC" w:rsidRPr="0074613E" w:rsidRDefault="00806ECC" w:rsidP="00806ECC">
      <w:pPr>
        <w:jc w:val="center"/>
        <w:rPr>
          <w:rFonts w:cs="Arial"/>
          <w:color w:val="000000" w:themeColor="text1"/>
        </w:rPr>
      </w:pPr>
      <w:r w:rsidRPr="0074613E">
        <w:rPr>
          <w:rFonts w:cs="Arial"/>
          <w:color w:val="000000" w:themeColor="text1"/>
        </w:rPr>
        <w:t>(навести назив седиште  понуђача)</w:t>
      </w:r>
    </w:p>
    <w:p w14:paraId="1849E39E" w14:textId="77777777" w:rsidR="00806ECC" w:rsidRPr="0074613E" w:rsidRDefault="00806ECC" w:rsidP="00806ECC">
      <w:pPr>
        <w:rPr>
          <w:rFonts w:cs="Arial"/>
          <w:color w:val="000000" w:themeColor="text1"/>
        </w:rPr>
      </w:pPr>
      <w:r w:rsidRPr="0074613E">
        <w:rPr>
          <w:rFonts w:cs="Arial"/>
          <w:color w:val="000000" w:themeColor="text1"/>
        </w:rPr>
        <w:t xml:space="preserve">за наше потребе </w:t>
      </w:r>
      <w:r w:rsidRPr="0074613E">
        <w:rPr>
          <w:rFonts w:cs="Arial"/>
          <w:color w:val="000000" w:themeColor="text1"/>
          <w:lang w:val="sr-Cyrl-RS"/>
        </w:rPr>
        <w:t>испоручио</w:t>
      </w:r>
      <w:r w:rsidRPr="0074613E">
        <w:rPr>
          <w:rFonts w:cs="Arial"/>
          <w:color w:val="000000" w:themeColor="text1"/>
        </w:rPr>
        <w:t xml:space="preserve">: </w:t>
      </w:r>
    </w:p>
    <w:p w14:paraId="65ADDC5E" w14:textId="77777777" w:rsidR="00806ECC" w:rsidRPr="0074613E" w:rsidRDefault="00806ECC" w:rsidP="00806ECC">
      <w:pPr>
        <w:rPr>
          <w:rFonts w:cs="Arial"/>
          <w:color w:val="000000" w:themeColor="text1"/>
        </w:rPr>
      </w:pPr>
      <w:r w:rsidRPr="0074613E">
        <w:rPr>
          <w:rFonts w:cs="Arial"/>
          <w:color w:val="000000" w:themeColor="text1"/>
        </w:rPr>
        <w:t>__________________________________________________________________</w:t>
      </w:r>
    </w:p>
    <w:p w14:paraId="59EBF649" w14:textId="77777777" w:rsidR="00806ECC" w:rsidRPr="0074613E" w:rsidRDefault="00806ECC" w:rsidP="00806ECC">
      <w:pPr>
        <w:rPr>
          <w:rFonts w:cs="Arial"/>
          <w:color w:val="000000" w:themeColor="text1"/>
        </w:rPr>
      </w:pPr>
      <w:r w:rsidRPr="0074613E">
        <w:rPr>
          <w:rFonts w:cs="Arial"/>
          <w:color w:val="000000" w:themeColor="text1"/>
        </w:rPr>
        <w:t xml:space="preserve">                                                  (навести </w:t>
      </w:r>
      <w:r w:rsidRPr="0074613E">
        <w:rPr>
          <w:rFonts w:cs="Arial"/>
          <w:color w:val="000000" w:themeColor="text1"/>
          <w:lang w:val="sr-Cyrl-RS"/>
        </w:rPr>
        <w:t>референтне испоруке/уговора</w:t>
      </w:r>
      <w:r w:rsidRPr="0074613E">
        <w:rPr>
          <w:rFonts w:cs="Arial"/>
          <w:color w:val="000000" w:themeColor="text1"/>
        </w:rPr>
        <w:t xml:space="preserve">) </w:t>
      </w:r>
    </w:p>
    <w:p w14:paraId="4C543D30" w14:textId="77777777" w:rsidR="00806ECC" w:rsidRPr="0074613E" w:rsidRDefault="00806ECC" w:rsidP="00806ECC">
      <w:pPr>
        <w:rPr>
          <w:rFonts w:cs="Arial"/>
          <w:color w:val="000000" w:themeColor="text1"/>
          <w:lang w:val="sr-Cyrl-RS"/>
        </w:rPr>
      </w:pPr>
      <w:r w:rsidRPr="0074613E">
        <w:rPr>
          <w:rFonts w:cs="Arial"/>
          <w:color w:val="000000" w:themeColor="text1"/>
        </w:rPr>
        <w:t xml:space="preserve">у уговореном року, обиму и квалитету и да </w:t>
      </w:r>
      <w:r w:rsidRPr="0074613E">
        <w:rPr>
          <w:rFonts w:cs="Arial"/>
          <w:color w:val="000000" w:themeColor="text1"/>
          <w:lang w:val="sr-Cyrl-RS"/>
        </w:rPr>
        <w:t>није прекршио своје обавезе из гарантног рока</w:t>
      </w:r>
    </w:p>
    <w:tbl>
      <w:tblPr>
        <w:tblpPr w:leftFromText="180" w:rightFromText="180" w:vertAnchor="text" w:horzAnchor="margin" w:tblpXSpec="center" w:tblpY="47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37"/>
      </w:tblGrid>
      <w:tr w:rsidR="00806ECC" w:rsidRPr="0074613E" w14:paraId="3C0CFDC4" w14:textId="77777777" w:rsidTr="00763D56">
        <w:trPr>
          <w:trHeight w:val="1074"/>
        </w:trPr>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14:paraId="56BC3F24" w14:textId="77777777" w:rsidR="00806ECC" w:rsidRPr="0074613E" w:rsidRDefault="00806ECC" w:rsidP="00763D56">
            <w:pPr>
              <w:jc w:val="center"/>
              <w:rPr>
                <w:rFonts w:eastAsia="Calibri" w:cs="Arial"/>
                <w:color w:val="000000" w:themeColor="text1"/>
              </w:rPr>
            </w:pPr>
            <w:r w:rsidRPr="0074613E">
              <w:rPr>
                <w:rFonts w:eastAsia="Calibri" w:cs="Arial"/>
                <w:color w:val="000000" w:themeColor="text1"/>
                <w:lang w:val="sr-Cyrl-RS"/>
              </w:rPr>
              <w:t>Број и д</w:t>
            </w:r>
            <w:r w:rsidRPr="0074613E">
              <w:rPr>
                <w:rFonts w:eastAsia="Calibri" w:cs="Arial"/>
                <w:color w:val="000000" w:themeColor="text1"/>
              </w:rPr>
              <w:t>атум  закључења уговора</w:t>
            </w:r>
          </w:p>
        </w:tc>
        <w:tc>
          <w:tcPr>
            <w:tcW w:w="2582" w:type="pct"/>
            <w:tcBorders>
              <w:top w:val="single" w:sz="4" w:space="0" w:color="auto"/>
              <w:left w:val="single" w:sz="4" w:space="0" w:color="auto"/>
              <w:bottom w:val="single" w:sz="4" w:space="0" w:color="auto"/>
              <w:right w:val="single" w:sz="4" w:space="0" w:color="auto"/>
            </w:tcBorders>
            <w:vAlign w:val="center"/>
          </w:tcPr>
          <w:p w14:paraId="0ECF26B7" w14:textId="77777777" w:rsidR="00806ECC" w:rsidRPr="0074613E" w:rsidRDefault="00806ECC" w:rsidP="00763D56">
            <w:pPr>
              <w:jc w:val="center"/>
              <w:rPr>
                <w:rFonts w:eastAsia="Calibri" w:cs="Arial"/>
                <w:color w:val="000000" w:themeColor="text1"/>
              </w:rPr>
            </w:pPr>
            <w:r w:rsidRPr="0074613E">
              <w:rPr>
                <w:rFonts w:eastAsia="Calibri" w:cs="Arial"/>
                <w:color w:val="000000" w:themeColor="text1"/>
              </w:rPr>
              <w:t>Датум реализације уговора</w:t>
            </w:r>
          </w:p>
        </w:tc>
      </w:tr>
      <w:tr w:rsidR="00806ECC" w:rsidRPr="0074613E" w14:paraId="712A642B" w14:textId="77777777" w:rsidTr="00763D56">
        <w:tc>
          <w:tcPr>
            <w:tcW w:w="2418" w:type="pct"/>
            <w:tcBorders>
              <w:top w:val="single" w:sz="4" w:space="0" w:color="auto"/>
              <w:left w:val="single" w:sz="4" w:space="0" w:color="auto"/>
              <w:bottom w:val="single" w:sz="4" w:space="0" w:color="auto"/>
              <w:right w:val="single" w:sz="4" w:space="0" w:color="auto"/>
            </w:tcBorders>
            <w:shd w:val="clear" w:color="auto" w:fill="auto"/>
          </w:tcPr>
          <w:p w14:paraId="59702663" w14:textId="77777777" w:rsidR="00806ECC" w:rsidRPr="0074613E" w:rsidRDefault="00806ECC" w:rsidP="00763D56">
            <w:pPr>
              <w:rPr>
                <w:rFonts w:eastAsia="Calibri" w:cs="Arial"/>
                <w:color w:val="000000" w:themeColor="text1"/>
              </w:rPr>
            </w:pPr>
          </w:p>
        </w:tc>
        <w:tc>
          <w:tcPr>
            <w:tcW w:w="2582" w:type="pct"/>
            <w:tcBorders>
              <w:top w:val="single" w:sz="4" w:space="0" w:color="auto"/>
              <w:left w:val="single" w:sz="4" w:space="0" w:color="auto"/>
              <w:bottom w:val="single" w:sz="4" w:space="0" w:color="auto"/>
              <w:right w:val="single" w:sz="4" w:space="0" w:color="auto"/>
            </w:tcBorders>
          </w:tcPr>
          <w:p w14:paraId="3E7D8A2B" w14:textId="77777777" w:rsidR="00806ECC" w:rsidRPr="0074613E" w:rsidRDefault="00806ECC" w:rsidP="00763D56">
            <w:pPr>
              <w:rPr>
                <w:rFonts w:eastAsia="Calibri" w:cs="Arial"/>
                <w:color w:val="000000" w:themeColor="text1"/>
              </w:rPr>
            </w:pPr>
          </w:p>
        </w:tc>
      </w:tr>
      <w:tr w:rsidR="00806ECC" w:rsidRPr="0074613E" w14:paraId="58D67581" w14:textId="77777777" w:rsidTr="00763D56">
        <w:tc>
          <w:tcPr>
            <w:tcW w:w="2418" w:type="pct"/>
            <w:tcBorders>
              <w:top w:val="single" w:sz="4" w:space="0" w:color="auto"/>
              <w:left w:val="single" w:sz="4" w:space="0" w:color="auto"/>
              <w:bottom w:val="single" w:sz="4" w:space="0" w:color="auto"/>
              <w:right w:val="single" w:sz="4" w:space="0" w:color="auto"/>
            </w:tcBorders>
            <w:shd w:val="clear" w:color="auto" w:fill="auto"/>
          </w:tcPr>
          <w:p w14:paraId="0251A994" w14:textId="77777777" w:rsidR="00806ECC" w:rsidRPr="0074613E" w:rsidRDefault="00806ECC" w:rsidP="00763D56">
            <w:pPr>
              <w:rPr>
                <w:rFonts w:eastAsia="Calibri" w:cs="Arial"/>
                <w:color w:val="000000" w:themeColor="text1"/>
              </w:rPr>
            </w:pPr>
          </w:p>
        </w:tc>
        <w:tc>
          <w:tcPr>
            <w:tcW w:w="2582" w:type="pct"/>
            <w:tcBorders>
              <w:top w:val="single" w:sz="4" w:space="0" w:color="auto"/>
              <w:left w:val="single" w:sz="4" w:space="0" w:color="auto"/>
              <w:bottom w:val="single" w:sz="4" w:space="0" w:color="auto"/>
              <w:right w:val="single" w:sz="4" w:space="0" w:color="auto"/>
            </w:tcBorders>
          </w:tcPr>
          <w:p w14:paraId="11E3523C" w14:textId="77777777" w:rsidR="00806ECC" w:rsidRPr="0074613E" w:rsidRDefault="00806ECC" w:rsidP="00763D56">
            <w:pPr>
              <w:rPr>
                <w:rFonts w:eastAsia="Calibri" w:cs="Arial"/>
                <w:color w:val="000000" w:themeColor="text1"/>
              </w:rPr>
            </w:pPr>
          </w:p>
        </w:tc>
      </w:tr>
      <w:tr w:rsidR="00806ECC" w:rsidRPr="0074613E" w14:paraId="45DB30CA" w14:textId="77777777" w:rsidTr="00763D56">
        <w:tc>
          <w:tcPr>
            <w:tcW w:w="2418" w:type="pct"/>
            <w:tcBorders>
              <w:top w:val="single" w:sz="4" w:space="0" w:color="auto"/>
              <w:left w:val="single" w:sz="4" w:space="0" w:color="auto"/>
              <w:bottom w:val="single" w:sz="4" w:space="0" w:color="auto"/>
              <w:right w:val="single" w:sz="4" w:space="0" w:color="auto"/>
            </w:tcBorders>
            <w:shd w:val="clear" w:color="auto" w:fill="auto"/>
          </w:tcPr>
          <w:p w14:paraId="3666BF10" w14:textId="77777777" w:rsidR="00806ECC" w:rsidRPr="0074613E" w:rsidRDefault="00806ECC" w:rsidP="00763D56">
            <w:pPr>
              <w:rPr>
                <w:rFonts w:eastAsia="Calibri" w:cs="Arial"/>
                <w:color w:val="000000" w:themeColor="text1"/>
              </w:rPr>
            </w:pPr>
          </w:p>
        </w:tc>
        <w:tc>
          <w:tcPr>
            <w:tcW w:w="2582" w:type="pct"/>
            <w:tcBorders>
              <w:top w:val="single" w:sz="4" w:space="0" w:color="auto"/>
              <w:left w:val="single" w:sz="4" w:space="0" w:color="auto"/>
              <w:bottom w:val="single" w:sz="4" w:space="0" w:color="auto"/>
              <w:right w:val="single" w:sz="4" w:space="0" w:color="auto"/>
            </w:tcBorders>
          </w:tcPr>
          <w:p w14:paraId="1EBCA38E" w14:textId="77777777" w:rsidR="00806ECC" w:rsidRPr="0074613E" w:rsidRDefault="00806ECC" w:rsidP="00763D56">
            <w:pPr>
              <w:rPr>
                <w:rFonts w:eastAsia="Calibri" w:cs="Arial"/>
                <w:color w:val="000000" w:themeColor="text1"/>
              </w:rPr>
            </w:pPr>
          </w:p>
        </w:tc>
      </w:tr>
    </w:tbl>
    <w:tbl>
      <w:tblPr>
        <w:tblW w:w="10031" w:type="dxa"/>
        <w:jc w:val="center"/>
        <w:tblLook w:val="0000" w:firstRow="0" w:lastRow="0" w:firstColumn="0" w:lastColumn="0" w:noHBand="0" w:noVBand="0"/>
      </w:tblPr>
      <w:tblGrid>
        <w:gridCol w:w="3882"/>
        <w:gridCol w:w="2127"/>
        <w:gridCol w:w="4022"/>
      </w:tblGrid>
      <w:tr w:rsidR="00806ECC" w:rsidRPr="0074613E" w14:paraId="2CD7292F" w14:textId="77777777" w:rsidTr="00763D56">
        <w:trPr>
          <w:jc w:val="center"/>
        </w:trPr>
        <w:tc>
          <w:tcPr>
            <w:tcW w:w="3882" w:type="dxa"/>
          </w:tcPr>
          <w:p w14:paraId="04EB83B0" w14:textId="77777777" w:rsidR="00806ECC" w:rsidRPr="0074613E" w:rsidRDefault="00806ECC" w:rsidP="00806ECC">
            <w:pPr>
              <w:rPr>
                <w:rFonts w:cs="Arial"/>
                <w:color w:val="000000" w:themeColor="text1"/>
              </w:rPr>
            </w:pPr>
          </w:p>
          <w:p w14:paraId="5A27A34B" w14:textId="77777777" w:rsidR="00806ECC" w:rsidRPr="0074613E" w:rsidRDefault="00806ECC" w:rsidP="00763D56">
            <w:pPr>
              <w:jc w:val="center"/>
              <w:rPr>
                <w:rFonts w:cs="Arial"/>
                <w:color w:val="000000" w:themeColor="text1"/>
              </w:rPr>
            </w:pPr>
            <w:r w:rsidRPr="0074613E">
              <w:rPr>
                <w:rFonts w:cs="Arial"/>
                <w:color w:val="000000" w:themeColor="text1"/>
              </w:rPr>
              <w:t>Датум:</w:t>
            </w:r>
          </w:p>
        </w:tc>
        <w:tc>
          <w:tcPr>
            <w:tcW w:w="2127" w:type="dxa"/>
          </w:tcPr>
          <w:p w14:paraId="3DB06277" w14:textId="77777777" w:rsidR="00806ECC" w:rsidRPr="0074613E" w:rsidRDefault="00806ECC" w:rsidP="00763D56">
            <w:pPr>
              <w:jc w:val="center"/>
              <w:rPr>
                <w:rFonts w:cs="Arial"/>
                <w:color w:val="000000" w:themeColor="text1"/>
                <w:lang w:val="ru-RU"/>
              </w:rPr>
            </w:pPr>
          </w:p>
        </w:tc>
        <w:tc>
          <w:tcPr>
            <w:tcW w:w="4022" w:type="dxa"/>
          </w:tcPr>
          <w:p w14:paraId="32BE507D" w14:textId="77777777" w:rsidR="00806ECC" w:rsidRPr="0074613E" w:rsidRDefault="00806ECC" w:rsidP="00763D56">
            <w:pPr>
              <w:jc w:val="center"/>
              <w:rPr>
                <w:rFonts w:cs="Arial"/>
                <w:color w:val="000000" w:themeColor="text1"/>
                <w:lang w:val="sr-Cyrl-CS"/>
              </w:rPr>
            </w:pPr>
          </w:p>
          <w:p w14:paraId="4A229C68" w14:textId="77777777" w:rsidR="00806ECC" w:rsidRPr="0074613E" w:rsidRDefault="00806ECC" w:rsidP="00763D56">
            <w:pPr>
              <w:jc w:val="center"/>
              <w:rPr>
                <w:rFonts w:cs="Arial"/>
                <w:color w:val="000000" w:themeColor="text1"/>
                <w:lang w:val="ru-RU"/>
              </w:rPr>
            </w:pPr>
            <w:r w:rsidRPr="0074613E">
              <w:rPr>
                <w:rFonts w:cs="Arial"/>
                <w:color w:val="000000" w:themeColor="text1"/>
                <w:lang w:val="sr-Cyrl-CS"/>
              </w:rPr>
              <w:t>Наручилац/купац добара:</w:t>
            </w:r>
          </w:p>
        </w:tc>
      </w:tr>
      <w:tr w:rsidR="00806ECC" w:rsidRPr="0074613E" w14:paraId="23271A4C" w14:textId="77777777" w:rsidTr="00763D56">
        <w:trPr>
          <w:jc w:val="center"/>
        </w:trPr>
        <w:tc>
          <w:tcPr>
            <w:tcW w:w="3882" w:type="dxa"/>
          </w:tcPr>
          <w:p w14:paraId="5553BD06" w14:textId="77777777" w:rsidR="00806ECC" w:rsidRPr="0074613E" w:rsidRDefault="00806ECC" w:rsidP="00763D56">
            <w:pPr>
              <w:jc w:val="center"/>
              <w:rPr>
                <w:rFonts w:cs="Arial"/>
                <w:color w:val="000000" w:themeColor="text1"/>
              </w:rPr>
            </w:pPr>
          </w:p>
        </w:tc>
        <w:tc>
          <w:tcPr>
            <w:tcW w:w="2127" w:type="dxa"/>
          </w:tcPr>
          <w:p w14:paraId="08877DED" w14:textId="77777777" w:rsidR="00806ECC" w:rsidRPr="0074613E" w:rsidRDefault="00806ECC" w:rsidP="00763D56">
            <w:pPr>
              <w:jc w:val="center"/>
              <w:rPr>
                <w:rFonts w:cs="Arial"/>
                <w:color w:val="000000" w:themeColor="text1"/>
              </w:rPr>
            </w:pPr>
            <w:r w:rsidRPr="0074613E">
              <w:rPr>
                <w:rFonts w:cs="Arial"/>
                <w:color w:val="000000" w:themeColor="text1"/>
              </w:rPr>
              <w:t>М.П.</w:t>
            </w:r>
          </w:p>
        </w:tc>
        <w:tc>
          <w:tcPr>
            <w:tcW w:w="4022" w:type="dxa"/>
          </w:tcPr>
          <w:p w14:paraId="50F6B268" w14:textId="77777777" w:rsidR="00806ECC" w:rsidRPr="0074613E" w:rsidRDefault="00806ECC" w:rsidP="00763D56">
            <w:pPr>
              <w:jc w:val="center"/>
              <w:rPr>
                <w:rFonts w:cs="Arial"/>
                <w:color w:val="000000" w:themeColor="text1"/>
                <w:lang w:val="ru-RU"/>
              </w:rPr>
            </w:pPr>
          </w:p>
        </w:tc>
      </w:tr>
      <w:tr w:rsidR="00806ECC" w:rsidRPr="0074613E" w14:paraId="3596C4D4" w14:textId="77777777" w:rsidTr="00763D56">
        <w:trPr>
          <w:jc w:val="center"/>
        </w:trPr>
        <w:tc>
          <w:tcPr>
            <w:tcW w:w="3882" w:type="dxa"/>
            <w:tcBorders>
              <w:bottom w:val="single" w:sz="4" w:space="0" w:color="auto"/>
            </w:tcBorders>
          </w:tcPr>
          <w:p w14:paraId="2E289945" w14:textId="77777777" w:rsidR="00806ECC" w:rsidRPr="0074613E" w:rsidRDefault="00806ECC" w:rsidP="00763D56">
            <w:pPr>
              <w:jc w:val="center"/>
              <w:rPr>
                <w:rFonts w:cs="Arial"/>
                <w:color w:val="000000" w:themeColor="text1"/>
              </w:rPr>
            </w:pPr>
          </w:p>
        </w:tc>
        <w:tc>
          <w:tcPr>
            <w:tcW w:w="2127" w:type="dxa"/>
          </w:tcPr>
          <w:p w14:paraId="668CC6BA" w14:textId="77777777" w:rsidR="00806ECC" w:rsidRPr="0074613E" w:rsidRDefault="00806ECC" w:rsidP="00763D56">
            <w:pPr>
              <w:jc w:val="center"/>
              <w:rPr>
                <w:rFonts w:cs="Arial"/>
                <w:color w:val="000000" w:themeColor="text1"/>
                <w:lang w:val="ru-RU"/>
              </w:rPr>
            </w:pPr>
          </w:p>
        </w:tc>
        <w:tc>
          <w:tcPr>
            <w:tcW w:w="4022" w:type="dxa"/>
            <w:tcBorders>
              <w:bottom w:val="single" w:sz="4" w:space="0" w:color="auto"/>
            </w:tcBorders>
          </w:tcPr>
          <w:p w14:paraId="41B0C588" w14:textId="77777777" w:rsidR="00806ECC" w:rsidRPr="0074613E" w:rsidRDefault="00806ECC" w:rsidP="00763D56">
            <w:pPr>
              <w:jc w:val="center"/>
              <w:rPr>
                <w:rFonts w:cs="Arial"/>
                <w:color w:val="000000" w:themeColor="text1"/>
                <w:lang w:val="ru-RU"/>
              </w:rPr>
            </w:pPr>
          </w:p>
        </w:tc>
      </w:tr>
      <w:tr w:rsidR="00806ECC" w:rsidRPr="0074613E" w14:paraId="0BD0DD58" w14:textId="77777777" w:rsidTr="00763D56">
        <w:trPr>
          <w:trHeight w:val="389"/>
          <w:jc w:val="center"/>
        </w:trPr>
        <w:tc>
          <w:tcPr>
            <w:tcW w:w="3882" w:type="dxa"/>
            <w:tcBorders>
              <w:top w:val="single" w:sz="4" w:space="0" w:color="auto"/>
            </w:tcBorders>
          </w:tcPr>
          <w:p w14:paraId="7409CB5C" w14:textId="77777777" w:rsidR="00806ECC" w:rsidRPr="0074613E" w:rsidRDefault="00806ECC" w:rsidP="00763D56">
            <w:pPr>
              <w:jc w:val="center"/>
              <w:rPr>
                <w:rFonts w:cs="Arial"/>
                <w:color w:val="000000" w:themeColor="text1"/>
              </w:rPr>
            </w:pPr>
          </w:p>
        </w:tc>
        <w:tc>
          <w:tcPr>
            <w:tcW w:w="2127" w:type="dxa"/>
          </w:tcPr>
          <w:p w14:paraId="36CB7A2A" w14:textId="77777777" w:rsidR="00806ECC" w:rsidRPr="0074613E" w:rsidRDefault="00806ECC" w:rsidP="00763D56">
            <w:pPr>
              <w:jc w:val="center"/>
              <w:rPr>
                <w:rFonts w:cs="Arial"/>
                <w:color w:val="000000" w:themeColor="text1"/>
                <w:lang w:val="ru-RU"/>
              </w:rPr>
            </w:pPr>
          </w:p>
        </w:tc>
        <w:tc>
          <w:tcPr>
            <w:tcW w:w="4022" w:type="dxa"/>
            <w:tcBorders>
              <w:top w:val="single" w:sz="4" w:space="0" w:color="auto"/>
            </w:tcBorders>
          </w:tcPr>
          <w:p w14:paraId="371A6CE8" w14:textId="77777777" w:rsidR="00806ECC" w:rsidRPr="0074613E" w:rsidRDefault="00806ECC" w:rsidP="00763D56">
            <w:pPr>
              <w:jc w:val="center"/>
              <w:rPr>
                <w:rFonts w:cs="Arial"/>
                <w:color w:val="000000" w:themeColor="text1"/>
                <w:lang w:val="ru-RU"/>
              </w:rPr>
            </w:pPr>
          </w:p>
        </w:tc>
      </w:tr>
    </w:tbl>
    <w:p w14:paraId="66C8435F" w14:textId="77777777" w:rsidR="00806ECC" w:rsidRPr="0074613E" w:rsidRDefault="00806ECC" w:rsidP="00806ECC">
      <w:pPr>
        <w:rPr>
          <w:rFonts w:cs="Arial"/>
          <w:b/>
          <w:i/>
          <w:color w:val="000000" w:themeColor="text1"/>
        </w:rPr>
      </w:pPr>
      <w:r w:rsidRPr="0074613E">
        <w:rPr>
          <w:rFonts w:cs="Arial"/>
          <w:b/>
          <w:i/>
          <w:color w:val="000000" w:themeColor="text1"/>
        </w:rPr>
        <w:t>НАПОМЕНА:</w:t>
      </w:r>
    </w:p>
    <w:p w14:paraId="2BCD7B84" w14:textId="77777777" w:rsidR="00806ECC" w:rsidRPr="0074613E" w:rsidRDefault="00806ECC" w:rsidP="00806ECC">
      <w:pPr>
        <w:rPr>
          <w:rFonts w:cs="Arial"/>
          <w:i/>
          <w:color w:val="000000" w:themeColor="text1"/>
        </w:rPr>
      </w:pPr>
      <w:r w:rsidRPr="0074613E">
        <w:rPr>
          <w:rFonts w:cs="Arial"/>
          <w:i/>
          <w:color w:val="000000" w:themeColor="text1"/>
        </w:rPr>
        <w:t>Приликом подношења понуде овај образац копирати у потребном броју примерака.</w:t>
      </w:r>
    </w:p>
    <w:p w14:paraId="05082EEE" w14:textId="77777777" w:rsidR="00806ECC" w:rsidRPr="0074613E" w:rsidRDefault="00806ECC" w:rsidP="00806ECC">
      <w:pPr>
        <w:rPr>
          <w:rFonts w:cs="Arial"/>
          <w:i/>
          <w:color w:val="000000" w:themeColor="text1"/>
        </w:rPr>
      </w:pPr>
      <w:r w:rsidRPr="0074613E">
        <w:rPr>
          <w:rFonts w:cs="Arial"/>
          <w:i/>
          <w:color w:val="000000" w:themeColor="text1"/>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67C4E9C" w14:textId="5B6FCD1B" w:rsidR="001E3024" w:rsidRPr="0074613E" w:rsidRDefault="001E3024" w:rsidP="007C29E2">
      <w:pPr>
        <w:tabs>
          <w:tab w:val="left" w:pos="8385"/>
        </w:tabs>
        <w:suppressAutoHyphens/>
        <w:spacing w:before="0"/>
        <w:jc w:val="left"/>
        <w:rPr>
          <w:rFonts w:cs="Arial"/>
          <w:lang w:val="sr-Cyrl-CS" w:eastAsia="ar-SA"/>
        </w:rPr>
      </w:pPr>
    </w:p>
    <w:p w14:paraId="2DA53121" w14:textId="5D58EA1D" w:rsidR="00925C48" w:rsidRPr="0074613E" w:rsidRDefault="00925C48" w:rsidP="00925C48">
      <w:pPr>
        <w:rPr>
          <w:rFonts w:cs="Arial"/>
        </w:rPr>
      </w:pPr>
    </w:p>
    <w:p w14:paraId="355A8007" w14:textId="77777777" w:rsidR="00925C48" w:rsidRPr="0074613E" w:rsidRDefault="00925C48" w:rsidP="00925C48">
      <w:pPr>
        <w:rPr>
          <w:rFonts w:cs="Arial"/>
          <w:b/>
          <w:color w:val="000000"/>
        </w:rPr>
      </w:pPr>
      <w:r w:rsidRPr="0074613E">
        <w:rPr>
          <w:rFonts w:cs="Arial"/>
          <w:b/>
          <w:color w:val="000000"/>
        </w:rPr>
        <w:t>ИЗЈАВА ПОНУЂАЧА – КАДРОВСКИ КАПАЦИТЕТ</w:t>
      </w:r>
    </w:p>
    <w:p w14:paraId="31EC2585" w14:textId="13B0F8E1" w:rsidR="00925C48" w:rsidRPr="0074613E" w:rsidRDefault="00925C48" w:rsidP="00925C48">
      <w:pPr>
        <w:rPr>
          <w:rFonts w:cs="Arial"/>
        </w:rPr>
      </w:pPr>
    </w:p>
    <w:p w14:paraId="7557A860" w14:textId="755EC911" w:rsidR="00925C48" w:rsidRPr="0074613E" w:rsidRDefault="00925C48" w:rsidP="00925C48">
      <w:pPr>
        <w:rPr>
          <w:rFonts w:cs="Arial"/>
        </w:rPr>
      </w:pPr>
      <w:r w:rsidRPr="0074613E">
        <w:rPr>
          <w:rFonts w:cs="Arial"/>
        </w:rPr>
        <w:t>На основу члана 77. став 4. Закона о јавним набавкама („Службени гланик РС“, бр.124/12, 14/15 и 68/15) Понуђач даје следећу:</w:t>
      </w:r>
    </w:p>
    <w:p w14:paraId="3EE37305" w14:textId="77777777" w:rsidR="00925C48" w:rsidRPr="0074613E" w:rsidRDefault="00925C48" w:rsidP="00925C48">
      <w:pPr>
        <w:rPr>
          <w:rFonts w:cs="Arial"/>
        </w:rPr>
      </w:pPr>
    </w:p>
    <w:p w14:paraId="36C0624E" w14:textId="77777777" w:rsidR="00925C48" w:rsidRPr="0074613E" w:rsidRDefault="00925C48" w:rsidP="00925C48">
      <w:pPr>
        <w:rPr>
          <w:rFonts w:cs="Arial"/>
        </w:rPr>
      </w:pPr>
      <w:r w:rsidRPr="0074613E">
        <w:rPr>
          <w:rFonts w:cs="Arial"/>
        </w:rPr>
        <w:t>ИЗЈАВУ О КАДРОВСКОМ КАПАЦИТЕТУ</w:t>
      </w:r>
    </w:p>
    <w:p w14:paraId="0D881BDC" w14:textId="77777777" w:rsidR="00925C48" w:rsidRPr="0074613E" w:rsidRDefault="00925C48" w:rsidP="00925C48">
      <w:pPr>
        <w:rPr>
          <w:rFonts w:cs="Arial"/>
        </w:rPr>
      </w:pPr>
    </w:p>
    <w:p w14:paraId="39A19260" w14:textId="4B04D8B3" w:rsidR="00925C48" w:rsidRPr="0074613E" w:rsidRDefault="00925C48" w:rsidP="00925C48">
      <w:pPr>
        <w:rPr>
          <w:rFonts w:cs="Arial"/>
          <w:lang w:val="sr-Cyrl-RS"/>
        </w:rPr>
      </w:pPr>
      <w:r w:rsidRPr="0074613E">
        <w:rPr>
          <w:rFonts w:cs="Arial"/>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5010C5" w:rsidRPr="0074613E">
        <w:rPr>
          <w:rFonts w:cs="Arial"/>
          <w:lang w:val="sr-Cyrl-RS"/>
        </w:rPr>
        <w:t xml:space="preserve">односно да располажемо </w:t>
      </w:r>
      <w:r w:rsidR="005010C5" w:rsidRPr="0074613E">
        <w:rPr>
          <w:rFonts w:cs="Arial"/>
        </w:rPr>
        <w:t>ангажованим</w:t>
      </w:r>
      <w:r w:rsidR="005010C5" w:rsidRPr="0074613E">
        <w:rPr>
          <w:rFonts w:cs="Arial"/>
          <w:lang w:val="sr-Cyrl-RS"/>
        </w:rPr>
        <w:t xml:space="preserve"> кадровима </w:t>
      </w:r>
      <w:r w:rsidRPr="0074613E">
        <w:rPr>
          <w:rFonts w:cs="Arial"/>
        </w:rPr>
        <w:t>(по основу радног односа или неког другог облика ангажовања ван радног односа, предвиђеног члановима 197-202 Закона о раду</w:t>
      </w:r>
      <w:r w:rsidRPr="0074613E">
        <w:rPr>
          <w:rFonts w:cs="Arial"/>
          <w:lang w:val="sr-Cyrl-RS"/>
        </w:rPr>
        <w:t xml:space="preserve"> раду (Сл.Гласник РС, бр. 24/2005, 61/2005, 54/2009, 32/2013 и 75/2014)</w:t>
      </w:r>
      <w:r w:rsidRPr="0074613E">
        <w:rPr>
          <w:rFonts w:cs="Arial"/>
        </w:rPr>
        <w:t>.</w:t>
      </w:r>
    </w:p>
    <w:p w14:paraId="06794359" w14:textId="77777777" w:rsidR="00925C48" w:rsidRPr="0074613E" w:rsidRDefault="00925C48" w:rsidP="00925C48">
      <w:pPr>
        <w:rPr>
          <w:rFonts w:cs="Arial"/>
          <w:lang w:val="sr-Cyrl-RS"/>
        </w:rPr>
      </w:pPr>
      <w:r w:rsidRPr="0074613E">
        <w:rPr>
          <w:rFonts w:cs="Arial"/>
          <w:lang w:val="sr-Cyrl-RS"/>
        </w:rPr>
        <w:t>У прилогу Вам достављамо Списак који садржи следеће податке:</w:t>
      </w:r>
    </w:p>
    <w:p w14:paraId="751951F8" w14:textId="77777777" w:rsidR="00925C48" w:rsidRPr="0074613E" w:rsidRDefault="00925C48" w:rsidP="00925C48">
      <w:pPr>
        <w:rPr>
          <w:rFonts w:cs="Arial"/>
        </w:rPr>
      </w:pPr>
      <w:r w:rsidRPr="0074613E">
        <w:rPr>
          <w:rFonts w:cs="Arial"/>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804"/>
        <w:gridCol w:w="4199"/>
      </w:tblGrid>
      <w:tr w:rsidR="00925C48" w:rsidRPr="0074613E" w14:paraId="459298E8" w14:textId="77777777" w:rsidTr="00763D56">
        <w:trPr>
          <w:trHeight w:val="1323"/>
        </w:trPr>
        <w:tc>
          <w:tcPr>
            <w:tcW w:w="1083" w:type="dxa"/>
            <w:shd w:val="clear" w:color="auto" w:fill="auto"/>
            <w:vAlign w:val="center"/>
          </w:tcPr>
          <w:p w14:paraId="676A907A" w14:textId="77777777" w:rsidR="00925C48" w:rsidRPr="0074613E" w:rsidRDefault="00925C48" w:rsidP="00763D56">
            <w:pPr>
              <w:spacing w:after="200" w:line="276" w:lineRule="auto"/>
              <w:rPr>
                <w:rFonts w:cs="Arial"/>
              </w:rPr>
            </w:pPr>
            <w:r w:rsidRPr="0074613E">
              <w:rPr>
                <w:rFonts w:cs="Arial"/>
              </w:rPr>
              <w:t>Р.бр.</w:t>
            </w:r>
          </w:p>
        </w:tc>
        <w:tc>
          <w:tcPr>
            <w:tcW w:w="4677" w:type="dxa"/>
            <w:shd w:val="clear" w:color="auto" w:fill="auto"/>
            <w:vAlign w:val="center"/>
          </w:tcPr>
          <w:p w14:paraId="7E357C0C" w14:textId="77777777" w:rsidR="00925C48" w:rsidRPr="0074613E" w:rsidRDefault="00925C48" w:rsidP="00763D56">
            <w:pPr>
              <w:spacing w:after="200" w:line="276" w:lineRule="auto"/>
              <w:jc w:val="center"/>
              <w:rPr>
                <w:rFonts w:cs="Arial"/>
              </w:rPr>
            </w:pPr>
            <w:r w:rsidRPr="0074613E">
              <w:rPr>
                <w:rFonts w:cs="Arial"/>
              </w:rPr>
              <w:t>Име и презиме</w:t>
            </w:r>
          </w:p>
        </w:tc>
        <w:tc>
          <w:tcPr>
            <w:tcW w:w="5130" w:type="dxa"/>
            <w:shd w:val="clear" w:color="auto" w:fill="auto"/>
            <w:vAlign w:val="center"/>
          </w:tcPr>
          <w:p w14:paraId="38F90DC9" w14:textId="1821C01E" w:rsidR="005010C5" w:rsidRPr="0074613E" w:rsidRDefault="005010C5" w:rsidP="005010C5">
            <w:pPr>
              <w:spacing w:after="200" w:line="276" w:lineRule="auto"/>
              <w:jc w:val="center"/>
              <w:rPr>
                <w:rFonts w:cs="Arial"/>
                <w:lang w:val="sr-Cyrl-RS"/>
              </w:rPr>
            </w:pPr>
            <w:r w:rsidRPr="0074613E">
              <w:rPr>
                <w:rFonts w:cs="Arial"/>
                <w:lang w:val="sr-Cyrl-RS"/>
              </w:rPr>
              <w:t>Занимање</w:t>
            </w:r>
          </w:p>
        </w:tc>
      </w:tr>
      <w:tr w:rsidR="00925C48" w:rsidRPr="0074613E" w14:paraId="1CEEE16F" w14:textId="77777777" w:rsidTr="00763D56">
        <w:tc>
          <w:tcPr>
            <w:tcW w:w="1083" w:type="dxa"/>
            <w:shd w:val="clear" w:color="auto" w:fill="auto"/>
          </w:tcPr>
          <w:p w14:paraId="2400E1A9" w14:textId="77777777" w:rsidR="00925C48" w:rsidRPr="0074613E" w:rsidRDefault="00925C48" w:rsidP="00763D56">
            <w:pPr>
              <w:spacing w:after="200" w:line="276" w:lineRule="auto"/>
              <w:jc w:val="center"/>
              <w:rPr>
                <w:rFonts w:cs="Arial"/>
              </w:rPr>
            </w:pPr>
          </w:p>
        </w:tc>
        <w:tc>
          <w:tcPr>
            <w:tcW w:w="4677" w:type="dxa"/>
            <w:shd w:val="clear" w:color="auto" w:fill="auto"/>
          </w:tcPr>
          <w:p w14:paraId="50DDE104" w14:textId="77777777" w:rsidR="00925C48" w:rsidRPr="0074613E" w:rsidRDefault="00925C48" w:rsidP="00763D56">
            <w:pPr>
              <w:spacing w:after="200" w:line="276" w:lineRule="auto"/>
              <w:rPr>
                <w:rFonts w:cs="Arial"/>
              </w:rPr>
            </w:pPr>
          </w:p>
        </w:tc>
        <w:tc>
          <w:tcPr>
            <w:tcW w:w="5130" w:type="dxa"/>
            <w:shd w:val="clear" w:color="auto" w:fill="auto"/>
          </w:tcPr>
          <w:p w14:paraId="6B0E4160" w14:textId="77777777" w:rsidR="00925C48" w:rsidRPr="0074613E" w:rsidRDefault="00925C48" w:rsidP="00763D56">
            <w:pPr>
              <w:spacing w:after="200" w:line="276" w:lineRule="auto"/>
              <w:rPr>
                <w:rFonts w:cs="Arial"/>
              </w:rPr>
            </w:pPr>
          </w:p>
        </w:tc>
      </w:tr>
      <w:tr w:rsidR="00925C48" w:rsidRPr="0074613E" w14:paraId="449BF583" w14:textId="77777777" w:rsidTr="00763D56">
        <w:tc>
          <w:tcPr>
            <w:tcW w:w="1083" w:type="dxa"/>
            <w:shd w:val="clear" w:color="auto" w:fill="auto"/>
          </w:tcPr>
          <w:p w14:paraId="134B25FC" w14:textId="77777777" w:rsidR="00925C48" w:rsidRPr="0074613E" w:rsidRDefault="00925C48" w:rsidP="00763D56">
            <w:pPr>
              <w:spacing w:after="200" w:line="276" w:lineRule="auto"/>
              <w:jc w:val="center"/>
              <w:rPr>
                <w:rFonts w:cs="Arial"/>
              </w:rPr>
            </w:pPr>
          </w:p>
        </w:tc>
        <w:tc>
          <w:tcPr>
            <w:tcW w:w="4677" w:type="dxa"/>
            <w:shd w:val="clear" w:color="auto" w:fill="auto"/>
          </w:tcPr>
          <w:p w14:paraId="44FCF309" w14:textId="77777777" w:rsidR="00925C48" w:rsidRPr="0074613E" w:rsidRDefault="00925C48" w:rsidP="00763D56">
            <w:pPr>
              <w:spacing w:after="200" w:line="276" w:lineRule="auto"/>
              <w:rPr>
                <w:rFonts w:cs="Arial"/>
              </w:rPr>
            </w:pPr>
          </w:p>
        </w:tc>
        <w:tc>
          <w:tcPr>
            <w:tcW w:w="5130" w:type="dxa"/>
            <w:shd w:val="clear" w:color="auto" w:fill="auto"/>
          </w:tcPr>
          <w:p w14:paraId="37048CD7" w14:textId="77777777" w:rsidR="00925C48" w:rsidRPr="0074613E" w:rsidRDefault="00925C48" w:rsidP="00763D56">
            <w:pPr>
              <w:spacing w:after="200" w:line="276" w:lineRule="auto"/>
              <w:rPr>
                <w:rFonts w:cs="Arial"/>
              </w:rPr>
            </w:pPr>
          </w:p>
        </w:tc>
      </w:tr>
      <w:tr w:rsidR="00925C48" w:rsidRPr="0074613E" w14:paraId="6512E789" w14:textId="77777777" w:rsidTr="00763D56">
        <w:tc>
          <w:tcPr>
            <w:tcW w:w="1083" w:type="dxa"/>
            <w:shd w:val="clear" w:color="auto" w:fill="auto"/>
          </w:tcPr>
          <w:p w14:paraId="2E268187" w14:textId="77777777" w:rsidR="00925C48" w:rsidRPr="0074613E" w:rsidRDefault="00925C48" w:rsidP="00763D56">
            <w:pPr>
              <w:spacing w:after="200" w:line="276" w:lineRule="auto"/>
              <w:jc w:val="center"/>
              <w:rPr>
                <w:rFonts w:cs="Arial"/>
              </w:rPr>
            </w:pPr>
          </w:p>
        </w:tc>
        <w:tc>
          <w:tcPr>
            <w:tcW w:w="4677" w:type="dxa"/>
            <w:shd w:val="clear" w:color="auto" w:fill="auto"/>
          </w:tcPr>
          <w:p w14:paraId="1643D0D7" w14:textId="77777777" w:rsidR="00925C48" w:rsidRPr="0074613E" w:rsidRDefault="00925C48" w:rsidP="00763D56">
            <w:pPr>
              <w:spacing w:after="200" w:line="276" w:lineRule="auto"/>
              <w:rPr>
                <w:rFonts w:cs="Arial"/>
              </w:rPr>
            </w:pPr>
          </w:p>
        </w:tc>
        <w:tc>
          <w:tcPr>
            <w:tcW w:w="5130" w:type="dxa"/>
            <w:shd w:val="clear" w:color="auto" w:fill="auto"/>
          </w:tcPr>
          <w:p w14:paraId="42AF95CE" w14:textId="77777777" w:rsidR="00925C48" w:rsidRPr="0074613E" w:rsidRDefault="00925C48" w:rsidP="00763D56">
            <w:pPr>
              <w:spacing w:after="200" w:line="276" w:lineRule="auto"/>
              <w:rPr>
                <w:rFonts w:cs="Arial"/>
              </w:rPr>
            </w:pPr>
          </w:p>
        </w:tc>
      </w:tr>
      <w:tr w:rsidR="00925C48" w:rsidRPr="0074613E" w14:paraId="48A84333" w14:textId="77777777" w:rsidTr="00763D56">
        <w:tc>
          <w:tcPr>
            <w:tcW w:w="1083" w:type="dxa"/>
            <w:shd w:val="clear" w:color="auto" w:fill="auto"/>
          </w:tcPr>
          <w:p w14:paraId="21495B99" w14:textId="77777777" w:rsidR="00925C48" w:rsidRPr="0074613E" w:rsidRDefault="00925C48" w:rsidP="00763D56">
            <w:pPr>
              <w:spacing w:after="200" w:line="276" w:lineRule="auto"/>
              <w:jc w:val="center"/>
              <w:rPr>
                <w:rFonts w:cs="Arial"/>
              </w:rPr>
            </w:pPr>
          </w:p>
        </w:tc>
        <w:tc>
          <w:tcPr>
            <w:tcW w:w="4677" w:type="dxa"/>
            <w:shd w:val="clear" w:color="auto" w:fill="auto"/>
          </w:tcPr>
          <w:p w14:paraId="164BB47B" w14:textId="77777777" w:rsidR="00925C48" w:rsidRPr="0074613E" w:rsidRDefault="00925C48" w:rsidP="00763D56">
            <w:pPr>
              <w:spacing w:after="200" w:line="276" w:lineRule="auto"/>
              <w:rPr>
                <w:rFonts w:cs="Arial"/>
              </w:rPr>
            </w:pPr>
          </w:p>
        </w:tc>
        <w:tc>
          <w:tcPr>
            <w:tcW w:w="5130" w:type="dxa"/>
            <w:shd w:val="clear" w:color="auto" w:fill="auto"/>
          </w:tcPr>
          <w:p w14:paraId="7157997D" w14:textId="77777777" w:rsidR="00925C48" w:rsidRPr="0074613E" w:rsidRDefault="00925C48" w:rsidP="00763D56">
            <w:pPr>
              <w:spacing w:after="200" w:line="276" w:lineRule="auto"/>
              <w:rPr>
                <w:rFonts w:cs="Arial"/>
              </w:rPr>
            </w:pPr>
          </w:p>
        </w:tc>
      </w:tr>
      <w:tr w:rsidR="00925C48" w:rsidRPr="0074613E" w14:paraId="21DC7291" w14:textId="77777777" w:rsidTr="00763D56">
        <w:tc>
          <w:tcPr>
            <w:tcW w:w="1083" w:type="dxa"/>
            <w:shd w:val="clear" w:color="auto" w:fill="auto"/>
          </w:tcPr>
          <w:p w14:paraId="7A26DFDA" w14:textId="77777777" w:rsidR="00925C48" w:rsidRPr="0074613E" w:rsidRDefault="00925C48" w:rsidP="00763D56">
            <w:pPr>
              <w:spacing w:after="200" w:line="276" w:lineRule="auto"/>
              <w:jc w:val="center"/>
              <w:rPr>
                <w:rFonts w:cs="Arial"/>
              </w:rPr>
            </w:pPr>
          </w:p>
        </w:tc>
        <w:tc>
          <w:tcPr>
            <w:tcW w:w="4677" w:type="dxa"/>
            <w:shd w:val="clear" w:color="auto" w:fill="auto"/>
          </w:tcPr>
          <w:p w14:paraId="4066B6B7" w14:textId="77777777" w:rsidR="00925C48" w:rsidRPr="0074613E" w:rsidRDefault="00925C48" w:rsidP="00763D56">
            <w:pPr>
              <w:spacing w:after="200" w:line="276" w:lineRule="auto"/>
              <w:rPr>
                <w:rFonts w:cs="Arial"/>
              </w:rPr>
            </w:pPr>
          </w:p>
        </w:tc>
        <w:tc>
          <w:tcPr>
            <w:tcW w:w="5130" w:type="dxa"/>
            <w:shd w:val="clear" w:color="auto" w:fill="auto"/>
          </w:tcPr>
          <w:p w14:paraId="3F7C6286" w14:textId="77777777" w:rsidR="00925C48" w:rsidRPr="0074613E" w:rsidRDefault="00925C48" w:rsidP="00763D56">
            <w:pPr>
              <w:spacing w:after="200" w:line="276" w:lineRule="auto"/>
              <w:rPr>
                <w:rFonts w:cs="Arial"/>
              </w:rPr>
            </w:pPr>
          </w:p>
        </w:tc>
      </w:tr>
      <w:tr w:rsidR="00925C48" w:rsidRPr="0074613E" w14:paraId="3556C73D" w14:textId="77777777" w:rsidTr="00763D56">
        <w:tc>
          <w:tcPr>
            <w:tcW w:w="1083" w:type="dxa"/>
            <w:shd w:val="clear" w:color="auto" w:fill="auto"/>
          </w:tcPr>
          <w:p w14:paraId="2123EDE2" w14:textId="77777777" w:rsidR="00925C48" w:rsidRPr="0074613E" w:rsidRDefault="00925C48" w:rsidP="00763D56">
            <w:pPr>
              <w:spacing w:after="200" w:line="276" w:lineRule="auto"/>
              <w:jc w:val="center"/>
              <w:rPr>
                <w:rFonts w:cs="Arial"/>
              </w:rPr>
            </w:pPr>
          </w:p>
        </w:tc>
        <w:tc>
          <w:tcPr>
            <w:tcW w:w="4677" w:type="dxa"/>
            <w:shd w:val="clear" w:color="auto" w:fill="auto"/>
          </w:tcPr>
          <w:p w14:paraId="7A69BC55" w14:textId="77777777" w:rsidR="00925C48" w:rsidRPr="0074613E" w:rsidRDefault="00925C48" w:rsidP="00763D56">
            <w:pPr>
              <w:spacing w:after="200" w:line="276" w:lineRule="auto"/>
              <w:rPr>
                <w:rFonts w:cs="Arial"/>
              </w:rPr>
            </w:pPr>
          </w:p>
        </w:tc>
        <w:tc>
          <w:tcPr>
            <w:tcW w:w="5130" w:type="dxa"/>
            <w:shd w:val="clear" w:color="auto" w:fill="auto"/>
          </w:tcPr>
          <w:p w14:paraId="456B02CA" w14:textId="77777777" w:rsidR="00925C48" w:rsidRPr="0074613E" w:rsidRDefault="00925C48" w:rsidP="00763D56">
            <w:pPr>
              <w:spacing w:after="200" w:line="276" w:lineRule="auto"/>
              <w:rPr>
                <w:rFonts w:cs="Arial"/>
              </w:rPr>
            </w:pPr>
          </w:p>
        </w:tc>
      </w:tr>
      <w:tr w:rsidR="00925C48" w:rsidRPr="0074613E" w14:paraId="0277ACAE" w14:textId="77777777" w:rsidTr="00763D56">
        <w:tc>
          <w:tcPr>
            <w:tcW w:w="1083" w:type="dxa"/>
            <w:shd w:val="clear" w:color="auto" w:fill="auto"/>
          </w:tcPr>
          <w:p w14:paraId="5D26506A" w14:textId="77777777" w:rsidR="00925C48" w:rsidRPr="0074613E" w:rsidRDefault="00925C48" w:rsidP="00763D56">
            <w:pPr>
              <w:spacing w:after="200" w:line="276" w:lineRule="auto"/>
              <w:jc w:val="center"/>
              <w:rPr>
                <w:rFonts w:cs="Arial"/>
              </w:rPr>
            </w:pPr>
          </w:p>
        </w:tc>
        <w:tc>
          <w:tcPr>
            <w:tcW w:w="4677" w:type="dxa"/>
            <w:shd w:val="clear" w:color="auto" w:fill="auto"/>
          </w:tcPr>
          <w:p w14:paraId="21E7E9DF" w14:textId="77777777" w:rsidR="00925C48" w:rsidRPr="0074613E" w:rsidRDefault="00925C48" w:rsidP="00763D56">
            <w:pPr>
              <w:spacing w:after="200" w:line="276" w:lineRule="auto"/>
              <w:rPr>
                <w:rFonts w:cs="Arial"/>
              </w:rPr>
            </w:pPr>
          </w:p>
        </w:tc>
        <w:tc>
          <w:tcPr>
            <w:tcW w:w="5130" w:type="dxa"/>
            <w:shd w:val="clear" w:color="auto" w:fill="auto"/>
          </w:tcPr>
          <w:p w14:paraId="5903D10C" w14:textId="77777777" w:rsidR="00925C48" w:rsidRPr="0074613E" w:rsidRDefault="00925C48" w:rsidP="00763D56">
            <w:pPr>
              <w:spacing w:after="200" w:line="276" w:lineRule="auto"/>
              <w:rPr>
                <w:rFonts w:cs="Arial"/>
              </w:rPr>
            </w:pPr>
          </w:p>
        </w:tc>
      </w:tr>
      <w:tr w:rsidR="00925C48" w:rsidRPr="0074613E" w14:paraId="591D8217" w14:textId="77777777" w:rsidTr="00763D56">
        <w:tc>
          <w:tcPr>
            <w:tcW w:w="1083" w:type="dxa"/>
            <w:shd w:val="clear" w:color="auto" w:fill="auto"/>
          </w:tcPr>
          <w:p w14:paraId="4428313A" w14:textId="77777777" w:rsidR="00925C48" w:rsidRPr="0074613E" w:rsidRDefault="00925C48" w:rsidP="00763D56">
            <w:pPr>
              <w:spacing w:after="200" w:line="276" w:lineRule="auto"/>
              <w:jc w:val="center"/>
              <w:rPr>
                <w:rFonts w:cs="Arial"/>
              </w:rPr>
            </w:pPr>
          </w:p>
        </w:tc>
        <w:tc>
          <w:tcPr>
            <w:tcW w:w="4677" w:type="dxa"/>
            <w:shd w:val="clear" w:color="auto" w:fill="auto"/>
          </w:tcPr>
          <w:p w14:paraId="54F569BE" w14:textId="77777777" w:rsidR="00925C48" w:rsidRPr="0074613E" w:rsidRDefault="00925C48" w:rsidP="00763D56">
            <w:pPr>
              <w:spacing w:after="200" w:line="276" w:lineRule="auto"/>
              <w:rPr>
                <w:rFonts w:cs="Arial"/>
              </w:rPr>
            </w:pPr>
          </w:p>
        </w:tc>
        <w:tc>
          <w:tcPr>
            <w:tcW w:w="5130" w:type="dxa"/>
            <w:shd w:val="clear" w:color="auto" w:fill="auto"/>
          </w:tcPr>
          <w:p w14:paraId="65E68F8A" w14:textId="77777777" w:rsidR="00925C48" w:rsidRPr="0074613E" w:rsidRDefault="00925C48" w:rsidP="00763D56">
            <w:pPr>
              <w:spacing w:after="200" w:line="276" w:lineRule="auto"/>
              <w:rPr>
                <w:rFonts w:cs="Arial"/>
              </w:rPr>
            </w:pPr>
          </w:p>
        </w:tc>
      </w:tr>
      <w:tr w:rsidR="00925C48" w:rsidRPr="0074613E" w14:paraId="672FCF09" w14:textId="77777777" w:rsidTr="00763D56">
        <w:tc>
          <w:tcPr>
            <w:tcW w:w="1083" w:type="dxa"/>
            <w:shd w:val="clear" w:color="auto" w:fill="auto"/>
          </w:tcPr>
          <w:p w14:paraId="5C1487D7" w14:textId="77777777" w:rsidR="00925C48" w:rsidRPr="0074613E" w:rsidRDefault="00925C48" w:rsidP="00763D56">
            <w:pPr>
              <w:spacing w:after="200" w:line="276" w:lineRule="auto"/>
              <w:jc w:val="center"/>
              <w:rPr>
                <w:rFonts w:cs="Arial"/>
              </w:rPr>
            </w:pPr>
          </w:p>
        </w:tc>
        <w:tc>
          <w:tcPr>
            <w:tcW w:w="4677" w:type="dxa"/>
            <w:shd w:val="clear" w:color="auto" w:fill="auto"/>
          </w:tcPr>
          <w:p w14:paraId="1AAC3AFE" w14:textId="77777777" w:rsidR="00925C48" w:rsidRPr="0074613E" w:rsidRDefault="00925C48" w:rsidP="00763D56">
            <w:pPr>
              <w:spacing w:after="200" w:line="276" w:lineRule="auto"/>
              <w:rPr>
                <w:rFonts w:cs="Arial"/>
              </w:rPr>
            </w:pPr>
          </w:p>
        </w:tc>
        <w:tc>
          <w:tcPr>
            <w:tcW w:w="5130" w:type="dxa"/>
            <w:shd w:val="clear" w:color="auto" w:fill="auto"/>
          </w:tcPr>
          <w:p w14:paraId="5C5FEDBA" w14:textId="77777777" w:rsidR="00925C48" w:rsidRPr="0074613E" w:rsidRDefault="00925C48" w:rsidP="00763D56">
            <w:pPr>
              <w:spacing w:after="200" w:line="276" w:lineRule="auto"/>
              <w:rPr>
                <w:rFonts w:cs="Arial"/>
              </w:rPr>
            </w:pPr>
          </w:p>
        </w:tc>
      </w:tr>
      <w:tr w:rsidR="00925C48" w:rsidRPr="0074613E" w14:paraId="4B6179D1" w14:textId="77777777" w:rsidTr="00763D56">
        <w:tc>
          <w:tcPr>
            <w:tcW w:w="1083" w:type="dxa"/>
            <w:shd w:val="clear" w:color="auto" w:fill="auto"/>
          </w:tcPr>
          <w:p w14:paraId="30267DA3" w14:textId="77777777" w:rsidR="00925C48" w:rsidRPr="0074613E" w:rsidRDefault="00925C48" w:rsidP="00763D56">
            <w:pPr>
              <w:spacing w:after="200" w:line="276" w:lineRule="auto"/>
              <w:jc w:val="center"/>
              <w:rPr>
                <w:rFonts w:cs="Arial"/>
              </w:rPr>
            </w:pPr>
          </w:p>
        </w:tc>
        <w:tc>
          <w:tcPr>
            <w:tcW w:w="4677" w:type="dxa"/>
            <w:shd w:val="clear" w:color="auto" w:fill="auto"/>
          </w:tcPr>
          <w:p w14:paraId="4FAEA93C" w14:textId="77777777" w:rsidR="00925C48" w:rsidRPr="0074613E" w:rsidRDefault="00925C48" w:rsidP="00763D56">
            <w:pPr>
              <w:spacing w:after="200" w:line="276" w:lineRule="auto"/>
              <w:rPr>
                <w:rFonts w:cs="Arial"/>
              </w:rPr>
            </w:pPr>
          </w:p>
        </w:tc>
        <w:tc>
          <w:tcPr>
            <w:tcW w:w="5130" w:type="dxa"/>
            <w:shd w:val="clear" w:color="auto" w:fill="auto"/>
          </w:tcPr>
          <w:p w14:paraId="7A9F4686" w14:textId="77777777" w:rsidR="00925C48" w:rsidRPr="0074613E" w:rsidRDefault="00925C48" w:rsidP="00763D56">
            <w:pPr>
              <w:spacing w:after="200" w:line="276" w:lineRule="auto"/>
              <w:rPr>
                <w:rFonts w:cs="Arial"/>
              </w:rPr>
            </w:pPr>
          </w:p>
        </w:tc>
      </w:tr>
    </w:tbl>
    <w:p w14:paraId="27160C8F" w14:textId="5B6ACBAD" w:rsidR="001E3024" w:rsidRPr="0074613E" w:rsidRDefault="001E3024" w:rsidP="007C29E2">
      <w:pPr>
        <w:tabs>
          <w:tab w:val="left" w:pos="8385"/>
        </w:tabs>
        <w:suppressAutoHyphens/>
        <w:spacing w:before="0"/>
        <w:jc w:val="left"/>
        <w:rPr>
          <w:rFonts w:cs="Arial"/>
          <w:lang w:val="sr-Cyrl-CS" w:eastAsia="ar-SA"/>
        </w:rPr>
      </w:pPr>
    </w:p>
    <w:p w14:paraId="2B148EAE" w14:textId="77777777" w:rsidR="001E3024" w:rsidRPr="0074613E" w:rsidRDefault="001E3024" w:rsidP="007C29E2">
      <w:pPr>
        <w:tabs>
          <w:tab w:val="left" w:pos="8385"/>
        </w:tabs>
        <w:suppressAutoHyphens/>
        <w:spacing w:before="0"/>
        <w:jc w:val="left"/>
        <w:rPr>
          <w:rFonts w:cs="Arial"/>
          <w:lang w:val="sr-Cyrl-CS" w:eastAsia="ar-SA"/>
        </w:rPr>
      </w:pPr>
    </w:p>
    <w:p w14:paraId="6AA9FE3A" w14:textId="01C287E4" w:rsidR="00747910" w:rsidRDefault="00747910" w:rsidP="00747910">
      <w:pPr>
        <w:pStyle w:val="KDObrazac"/>
        <w:spacing w:before="0"/>
        <w:jc w:val="both"/>
        <w:rPr>
          <w:lang w:val="ru-RU"/>
        </w:rPr>
      </w:pPr>
    </w:p>
    <w:p w14:paraId="1EE3E70F" w14:textId="77777777" w:rsidR="002C07B5" w:rsidRPr="0074613E" w:rsidRDefault="002C07B5" w:rsidP="00747910">
      <w:pPr>
        <w:pStyle w:val="KDObrazac"/>
        <w:spacing w:before="0"/>
        <w:jc w:val="both"/>
        <w:rPr>
          <w:lang w:val="ru-RU"/>
        </w:rPr>
      </w:pPr>
    </w:p>
    <w:p w14:paraId="168ADF99" w14:textId="77777777" w:rsidR="007C29E2" w:rsidRPr="0074613E" w:rsidRDefault="007C29E2" w:rsidP="007C29E2">
      <w:pPr>
        <w:pStyle w:val="KDObrazac"/>
        <w:spacing w:before="0"/>
        <w:rPr>
          <w:lang w:val="ru-RU"/>
        </w:rPr>
      </w:pPr>
    </w:p>
    <w:p w14:paraId="68B0B2F7" w14:textId="77777777" w:rsidR="007C29E2" w:rsidRPr="0074613E" w:rsidRDefault="007C29E2" w:rsidP="007C29E2">
      <w:pPr>
        <w:pStyle w:val="KDObrazac"/>
        <w:spacing w:before="0"/>
        <w:rPr>
          <w:lang w:val="ru-RU"/>
        </w:rPr>
      </w:pPr>
      <w:r w:rsidRPr="0074613E">
        <w:rPr>
          <w:lang w:val="ru-RU"/>
        </w:rPr>
        <w:lastRenderedPageBreak/>
        <w:t>ПРИЛОГ  1</w:t>
      </w:r>
    </w:p>
    <w:p w14:paraId="5DCEAB62" w14:textId="77777777" w:rsidR="007C29E2" w:rsidRPr="0074613E" w:rsidRDefault="007C29E2" w:rsidP="007C29E2">
      <w:pPr>
        <w:pStyle w:val="NoSpacing"/>
        <w:suppressAutoHyphens w:val="0"/>
        <w:spacing w:before="0"/>
        <w:jc w:val="center"/>
        <w:rPr>
          <w:rFonts w:cs="Arial"/>
          <w:sz w:val="22"/>
          <w:szCs w:val="22"/>
          <w:lang w:val="sr-Latn-CS"/>
        </w:rPr>
      </w:pPr>
    </w:p>
    <w:p w14:paraId="5C91BFE4" w14:textId="77777777" w:rsidR="007C29E2" w:rsidRPr="0074613E" w:rsidRDefault="007C29E2" w:rsidP="007C29E2">
      <w:pPr>
        <w:pStyle w:val="NoSpacing"/>
        <w:suppressAutoHyphens w:val="0"/>
        <w:spacing w:before="0"/>
        <w:jc w:val="center"/>
        <w:rPr>
          <w:rFonts w:cs="Arial"/>
          <w:sz w:val="22"/>
          <w:szCs w:val="22"/>
          <w:lang w:val="sr-Latn-CS"/>
        </w:rPr>
      </w:pPr>
    </w:p>
    <w:p w14:paraId="5E7B803E" w14:textId="77777777" w:rsidR="007C29E2" w:rsidRPr="0074613E" w:rsidRDefault="007C29E2" w:rsidP="007C29E2">
      <w:pPr>
        <w:pStyle w:val="NoSpacing"/>
        <w:suppressAutoHyphens w:val="0"/>
        <w:spacing w:before="0"/>
        <w:jc w:val="center"/>
        <w:rPr>
          <w:rFonts w:cs="Arial"/>
          <w:b/>
          <w:sz w:val="22"/>
          <w:szCs w:val="22"/>
        </w:rPr>
      </w:pPr>
      <w:r w:rsidRPr="0074613E">
        <w:rPr>
          <w:rFonts w:cs="Arial"/>
          <w:b/>
          <w:sz w:val="22"/>
          <w:szCs w:val="22"/>
        </w:rPr>
        <w:t>СПОРАЗУМ  УЧЕСНИКА ЗАЈЕДНИЧКЕ ПОНУДЕ</w:t>
      </w:r>
    </w:p>
    <w:p w14:paraId="42F3B260" w14:textId="77777777" w:rsidR="007C29E2" w:rsidRPr="0074613E" w:rsidRDefault="007C29E2" w:rsidP="007C29E2">
      <w:pPr>
        <w:pStyle w:val="NoSpacing"/>
        <w:suppressAutoHyphens w:val="0"/>
        <w:spacing w:before="0"/>
        <w:jc w:val="center"/>
        <w:rPr>
          <w:rFonts w:cs="Arial"/>
          <w:b/>
          <w:sz w:val="22"/>
          <w:szCs w:val="22"/>
        </w:rPr>
      </w:pPr>
    </w:p>
    <w:p w14:paraId="1A0EDD47" w14:textId="77777777" w:rsidR="007C29E2" w:rsidRPr="0074613E" w:rsidRDefault="007C29E2" w:rsidP="007C29E2">
      <w:pPr>
        <w:pStyle w:val="NoSpacing"/>
        <w:rPr>
          <w:rFonts w:cs="Arial"/>
          <w:i/>
          <w:sz w:val="22"/>
          <w:szCs w:val="22"/>
        </w:rPr>
      </w:pPr>
      <w:r w:rsidRPr="0074613E">
        <w:rPr>
          <w:rFonts w:cs="Arial"/>
          <w:i/>
          <w:sz w:val="22"/>
          <w:szCs w:val="22"/>
        </w:rPr>
        <w:t xml:space="preserve">На основу члана 81. Закона о јавним набавкама </w:t>
      </w:r>
      <w:r w:rsidRPr="0074613E">
        <w:rPr>
          <w:rFonts w:eastAsia="TimesNewRomanPSMT" w:cs="Arial"/>
          <w:i/>
          <w:sz w:val="22"/>
          <w:szCs w:val="22"/>
          <w:lang w:val="ru-RU" w:eastAsia="en-US"/>
        </w:rPr>
        <w:t xml:space="preserve">(„Сл. </w:t>
      </w:r>
      <w:r w:rsidRPr="0074613E">
        <w:rPr>
          <w:rFonts w:eastAsia="TimesNewRomanPSMT" w:cs="Arial"/>
          <w:i/>
          <w:sz w:val="22"/>
          <w:szCs w:val="22"/>
          <w:lang w:eastAsia="en-US"/>
        </w:rPr>
        <w:t>г</w:t>
      </w:r>
      <w:r w:rsidRPr="0074613E">
        <w:rPr>
          <w:rFonts w:eastAsia="TimesNewRomanPSMT" w:cs="Arial"/>
          <w:i/>
          <w:sz w:val="22"/>
          <w:szCs w:val="22"/>
          <w:lang w:val="ru-RU" w:eastAsia="en-US"/>
        </w:rPr>
        <w:t>ласник РС” бр. 1</w:t>
      </w:r>
      <w:r w:rsidRPr="0074613E">
        <w:rPr>
          <w:rFonts w:eastAsia="TimesNewRomanPSMT" w:cs="Arial"/>
          <w:i/>
          <w:sz w:val="22"/>
          <w:szCs w:val="22"/>
          <w:lang w:eastAsia="en-US"/>
        </w:rPr>
        <w:t>24</w:t>
      </w:r>
      <w:r w:rsidRPr="0074613E">
        <w:rPr>
          <w:rFonts w:eastAsia="TimesNewRomanPSMT" w:cs="Arial"/>
          <w:i/>
          <w:sz w:val="22"/>
          <w:szCs w:val="22"/>
          <w:lang w:val="ru-RU" w:eastAsia="en-US"/>
        </w:rPr>
        <w:t>/20</w:t>
      </w:r>
      <w:r w:rsidRPr="0074613E">
        <w:rPr>
          <w:rFonts w:eastAsia="TimesNewRomanPSMT" w:cs="Arial"/>
          <w:i/>
          <w:sz w:val="22"/>
          <w:szCs w:val="22"/>
          <w:lang w:eastAsia="en-US"/>
        </w:rPr>
        <w:t>12</w:t>
      </w:r>
      <w:r w:rsidRPr="0074613E">
        <w:rPr>
          <w:rFonts w:eastAsia="TimesNewRomanPSMT" w:cs="Arial"/>
          <w:i/>
          <w:sz w:val="22"/>
          <w:szCs w:val="22"/>
          <w:lang w:val="ru-RU" w:eastAsia="en-US"/>
        </w:rPr>
        <w:t>, 14/15, 68/15</w:t>
      </w:r>
      <w:r w:rsidRPr="0074613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74613E" w14:paraId="7C884A9A"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74B9C72" w14:textId="77777777" w:rsidR="007C29E2" w:rsidRPr="0074613E" w:rsidRDefault="007C29E2" w:rsidP="009A40D2">
            <w:pPr>
              <w:pStyle w:val="NoSpacing"/>
              <w:rPr>
                <w:rFonts w:cs="Arial"/>
                <w:sz w:val="22"/>
                <w:szCs w:val="22"/>
              </w:rPr>
            </w:pPr>
            <w:r w:rsidRPr="0074613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ABDAF56" w14:textId="77777777" w:rsidR="007C29E2" w:rsidRPr="0074613E" w:rsidRDefault="007C29E2" w:rsidP="009A40D2">
            <w:pPr>
              <w:pStyle w:val="NoSpacing"/>
              <w:rPr>
                <w:rFonts w:cs="Arial"/>
                <w:sz w:val="22"/>
                <w:szCs w:val="22"/>
              </w:rPr>
            </w:pPr>
            <w:r w:rsidRPr="0074613E">
              <w:rPr>
                <w:rFonts w:cs="Arial"/>
                <w:sz w:val="22"/>
                <w:szCs w:val="22"/>
              </w:rPr>
              <w:t>НАЗИВ И СЕДИШТЕ ЧЛАНА ГРУПЕ ПОНУЂАЧА</w:t>
            </w:r>
          </w:p>
          <w:p w14:paraId="19FC3BA1" w14:textId="77777777" w:rsidR="007C29E2" w:rsidRPr="0074613E" w:rsidRDefault="007C29E2" w:rsidP="009A40D2">
            <w:pPr>
              <w:pStyle w:val="NoSpacing"/>
              <w:rPr>
                <w:rFonts w:cs="Arial"/>
                <w:sz w:val="22"/>
                <w:szCs w:val="22"/>
              </w:rPr>
            </w:pPr>
          </w:p>
        </w:tc>
      </w:tr>
      <w:tr w:rsidR="007C29E2" w:rsidRPr="0074613E" w14:paraId="4F24771B"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13A30237" w14:textId="77777777" w:rsidR="007C29E2" w:rsidRPr="0074613E" w:rsidRDefault="007C29E2" w:rsidP="009A40D2">
            <w:pPr>
              <w:pStyle w:val="NoSpacing"/>
              <w:rPr>
                <w:rFonts w:cs="Arial"/>
                <w:i/>
                <w:sz w:val="22"/>
                <w:szCs w:val="22"/>
              </w:rPr>
            </w:pPr>
            <w:r w:rsidRPr="0074613E">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F98ACA7" w14:textId="77777777" w:rsidR="007C29E2" w:rsidRPr="0074613E" w:rsidRDefault="007C29E2" w:rsidP="009A40D2">
            <w:pPr>
              <w:pStyle w:val="NoSpacing"/>
              <w:rPr>
                <w:rFonts w:cs="Arial"/>
                <w:sz w:val="22"/>
                <w:szCs w:val="22"/>
              </w:rPr>
            </w:pPr>
          </w:p>
        </w:tc>
      </w:tr>
      <w:tr w:rsidR="007C29E2" w:rsidRPr="0074613E" w14:paraId="57A6AD96"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44FA2B23" w14:textId="77777777" w:rsidR="007C29E2" w:rsidRPr="0074613E" w:rsidRDefault="007C29E2" w:rsidP="009A40D2">
            <w:pPr>
              <w:pStyle w:val="NoSpacing"/>
              <w:rPr>
                <w:rFonts w:cs="Arial"/>
                <w:i/>
                <w:sz w:val="22"/>
                <w:szCs w:val="22"/>
              </w:rPr>
            </w:pPr>
            <w:r w:rsidRPr="0074613E">
              <w:rPr>
                <w:rFonts w:cs="Arial"/>
                <w:i/>
                <w:sz w:val="22"/>
                <w:szCs w:val="22"/>
              </w:rPr>
              <w:t>2. Oпис послова сваког од понуђача из групе понуђача у извршењу уговора:</w:t>
            </w:r>
          </w:p>
          <w:p w14:paraId="4C55BFDF" w14:textId="77777777" w:rsidR="007C29E2" w:rsidRPr="0074613E" w:rsidRDefault="007C29E2" w:rsidP="009A40D2">
            <w:pPr>
              <w:pStyle w:val="NoSpacing"/>
              <w:rPr>
                <w:rFonts w:cs="Arial"/>
                <w:i/>
                <w:sz w:val="22"/>
                <w:szCs w:val="22"/>
              </w:rPr>
            </w:pPr>
          </w:p>
          <w:p w14:paraId="10AEA5E8" w14:textId="77777777" w:rsidR="007C29E2" w:rsidRPr="0074613E" w:rsidRDefault="007C29E2" w:rsidP="009A40D2">
            <w:pPr>
              <w:pStyle w:val="NoSpacing"/>
              <w:rPr>
                <w:rFonts w:cs="Arial"/>
                <w:i/>
                <w:sz w:val="22"/>
                <w:szCs w:val="22"/>
              </w:rPr>
            </w:pPr>
          </w:p>
          <w:p w14:paraId="171F6B3C" w14:textId="77777777" w:rsidR="007C29E2" w:rsidRPr="0074613E"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B6187E2" w14:textId="77777777" w:rsidR="007C29E2" w:rsidRPr="0074613E" w:rsidRDefault="007C29E2" w:rsidP="009A40D2">
            <w:pPr>
              <w:pStyle w:val="NoSpacing"/>
              <w:rPr>
                <w:rFonts w:cs="Arial"/>
                <w:sz w:val="22"/>
                <w:szCs w:val="22"/>
              </w:rPr>
            </w:pPr>
          </w:p>
        </w:tc>
      </w:tr>
      <w:tr w:rsidR="007C29E2" w:rsidRPr="0074613E" w14:paraId="17C3E19D"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305E2E15" w14:textId="77777777" w:rsidR="007C29E2" w:rsidRPr="0074613E" w:rsidRDefault="007C29E2" w:rsidP="009A40D2">
            <w:pPr>
              <w:pStyle w:val="NoSpacing"/>
              <w:rPr>
                <w:rFonts w:cs="Arial"/>
                <w:i/>
                <w:sz w:val="22"/>
                <w:szCs w:val="22"/>
              </w:rPr>
            </w:pPr>
            <w:r w:rsidRPr="0074613E">
              <w:rPr>
                <w:rFonts w:cs="Arial"/>
                <w:i/>
                <w:sz w:val="22"/>
                <w:szCs w:val="22"/>
              </w:rPr>
              <w:t>3.Друго:</w:t>
            </w:r>
          </w:p>
          <w:p w14:paraId="281AA642" w14:textId="77777777" w:rsidR="007C29E2" w:rsidRPr="0074613E" w:rsidRDefault="007C29E2" w:rsidP="009A40D2">
            <w:pPr>
              <w:pStyle w:val="NoSpacing"/>
              <w:rPr>
                <w:rFonts w:cs="Arial"/>
                <w:i/>
                <w:sz w:val="22"/>
                <w:szCs w:val="22"/>
              </w:rPr>
            </w:pPr>
          </w:p>
          <w:p w14:paraId="21690885" w14:textId="77777777" w:rsidR="007C29E2" w:rsidRPr="0074613E" w:rsidRDefault="007C29E2" w:rsidP="009A40D2">
            <w:pPr>
              <w:pStyle w:val="NoSpacing"/>
              <w:rPr>
                <w:rFonts w:cs="Arial"/>
                <w:i/>
                <w:sz w:val="22"/>
                <w:szCs w:val="22"/>
              </w:rPr>
            </w:pPr>
          </w:p>
          <w:p w14:paraId="5578A849" w14:textId="77777777" w:rsidR="007C29E2" w:rsidRPr="0074613E" w:rsidRDefault="007C29E2" w:rsidP="009A40D2">
            <w:pPr>
              <w:pStyle w:val="NoSpacing"/>
              <w:rPr>
                <w:rFonts w:cs="Arial"/>
                <w:i/>
                <w:sz w:val="22"/>
                <w:szCs w:val="22"/>
              </w:rPr>
            </w:pPr>
          </w:p>
          <w:p w14:paraId="10DCEDC9" w14:textId="77777777" w:rsidR="007C29E2" w:rsidRPr="0074613E" w:rsidRDefault="007C29E2" w:rsidP="009A40D2">
            <w:pPr>
              <w:pStyle w:val="NoSpacing"/>
              <w:rPr>
                <w:rFonts w:cs="Arial"/>
                <w:i/>
                <w:sz w:val="22"/>
                <w:szCs w:val="22"/>
              </w:rPr>
            </w:pPr>
          </w:p>
          <w:p w14:paraId="069AF5C4" w14:textId="77777777" w:rsidR="007C29E2" w:rsidRPr="0074613E"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1D30718" w14:textId="77777777" w:rsidR="007C29E2" w:rsidRPr="0074613E" w:rsidRDefault="007C29E2" w:rsidP="009A40D2">
            <w:pPr>
              <w:pStyle w:val="NoSpacing"/>
              <w:rPr>
                <w:rFonts w:cs="Arial"/>
                <w:sz w:val="22"/>
                <w:szCs w:val="22"/>
              </w:rPr>
            </w:pPr>
          </w:p>
        </w:tc>
      </w:tr>
    </w:tbl>
    <w:p w14:paraId="50B2F8DC" w14:textId="77777777" w:rsidR="007C29E2" w:rsidRPr="0074613E" w:rsidRDefault="007C29E2" w:rsidP="007C29E2">
      <w:pPr>
        <w:tabs>
          <w:tab w:val="num" w:pos="360"/>
        </w:tabs>
        <w:rPr>
          <w:rFonts w:cs="Arial"/>
          <w:i/>
          <w:spacing w:val="2"/>
        </w:rPr>
      </w:pPr>
    </w:p>
    <w:p w14:paraId="7D0202EF" w14:textId="77777777" w:rsidR="007C29E2" w:rsidRPr="0074613E" w:rsidRDefault="007C29E2" w:rsidP="007C29E2">
      <w:pPr>
        <w:pStyle w:val="NoSpacing"/>
        <w:framePr w:hSpace="180" w:wrap="around" w:vAnchor="text" w:hAnchor="margin" w:y="194"/>
        <w:rPr>
          <w:rFonts w:cs="Arial"/>
          <w:i/>
          <w:sz w:val="22"/>
          <w:szCs w:val="22"/>
        </w:rPr>
      </w:pPr>
      <w:r w:rsidRPr="0074613E">
        <w:rPr>
          <w:rFonts w:cs="Arial"/>
          <w:i/>
          <w:sz w:val="22"/>
          <w:szCs w:val="22"/>
        </w:rPr>
        <w:t>Потпис одговорног лица члана групе понуђача:</w:t>
      </w:r>
    </w:p>
    <w:p w14:paraId="5137840F" w14:textId="77777777" w:rsidR="007C29E2" w:rsidRPr="0074613E" w:rsidRDefault="007C29E2" w:rsidP="007C29E2">
      <w:pPr>
        <w:pStyle w:val="NoSpacing"/>
        <w:framePr w:hSpace="180" w:wrap="around" w:vAnchor="text" w:hAnchor="margin" w:y="194"/>
        <w:rPr>
          <w:rFonts w:cs="Arial"/>
          <w:i/>
          <w:sz w:val="22"/>
          <w:szCs w:val="22"/>
        </w:rPr>
      </w:pPr>
      <w:r w:rsidRPr="0074613E">
        <w:rPr>
          <w:rFonts w:cs="Arial"/>
          <w:i/>
          <w:sz w:val="22"/>
          <w:szCs w:val="22"/>
        </w:rPr>
        <w:t>______________________</w:t>
      </w:r>
    </w:p>
    <w:p w14:paraId="59D20964" w14:textId="77777777" w:rsidR="007C29E2" w:rsidRPr="0074613E" w:rsidRDefault="007C29E2" w:rsidP="007C29E2">
      <w:pPr>
        <w:tabs>
          <w:tab w:val="num" w:pos="360"/>
        </w:tabs>
        <w:rPr>
          <w:rFonts w:cs="Arial"/>
          <w:i/>
          <w:lang w:val="sr-Cyrl-CS"/>
        </w:rPr>
      </w:pPr>
      <w:r w:rsidRPr="0074613E">
        <w:rPr>
          <w:rFonts w:cs="Arial"/>
          <w:i/>
          <w:lang w:val="sr-Cyrl-CS"/>
        </w:rPr>
        <w:t xml:space="preserve">                                       м.п.</w:t>
      </w:r>
    </w:p>
    <w:p w14:paraId="69BF2847" w14:textId="77777777" w:rsidR="007C29E2" w:rsidRPr="0074613E" w:rsidRDefault="007C29E2" w:rsidP="007C29E2">
      <w:pPr>
        <w:pStyle w:val="NoSpacing"/>
        <w:framePr w:hSpace="180" w:wrap="around" w:vAnchor="text" w:hAnchor="margin" w:y="194"/>
        <w:rPr>
          <w:rFonts w:cs="Arial"/>
          <w:i/>
          <w:sz w:val="22"/>
          <w:szCs w:val="22"/>
        </w:rPr>
      </w:pPr>
      <w:r w:rsidRPr="0074613E">
        <w:rPr>
          <w:rFonts w:cs="Arial"/>
          <w:i/>
          <w:sz w:val="22"/>
          <w:szCs w:val="22"/>
        </w:rPr>
        <w:t>Потпис одговорног лица члана групе понуђача:</w:t>
      </w:r>
    </w:p>
    <w:p w14:paraId="65791BA9" w14:textId="77777777" w:rsidR="007C29E2" w:rsidRPr="0074613E" w:rsidRDefault="007C29E2" w:rsidP="007C29E2">
      <w:pPr>
        <w:pStyle w:val="NoSpacing"/>
        <w:framePr w:hSpace="180" w:wrap="around" w:vAnchor="text" w:hAnchor="margin" w:y="194"/>
        <w:rPr>
          <w:rFonts w:cs="Arial"/>
          <w:i/>
          <w:sz w:val="22"/>
          <w:szCs w:val="22"/>
        </w:rPr>
      </w:pPr>
      <w:r w:rsidRPr="0074613E">
        <w:rPr>
          <w:rFonts w:cs="Arial"/>
          <w:i/>
          <w:sz w:val="22"/>
          <w:szCs w:val="22"/>
        </w:rPr>
        <w:t>______________________</w:t>
      </w:r>
    </w:p>
    <w:p w14:paraId="72270380" w14:textId="77777777" w:rsidR="007C29E2" w:rsidRPr="0074613E" w:rsidRDefault="007C29E2" w:rsidP="007C29E2">
      <w:pPr>
        <w:tabs>
          <w:tab w:val="num" w:pos="360"/>
        </w:tabs>
        <w:rPr>
          <w:rFonts w:cs="Arial"/>
          <w:i/>
          <w:lang w:val="sr-Cyrl-CS"/>
        </w:rPr>
      </w:pPr>
      <w:r w:rsidRPr="0074613E">
        <w:rPr>
          <w:rFonts w:cs="Arial"/>
          <w:i/>
          <w:lang w:val="sr-Cyrl-CS"/>
        </w:rPr>
        <w:t xml:space="preserve">                                       м.п.</w:t>
      </w:r>
    </w:p>
    <w:p w14:paraId="5DBE2EEC" w14:textId="77777777" w:rsidR="007C29E2" w:rsidRPr="0074613E" w:rsidRDefault="007C29E2" w:rsidP="007C29E2">
      <w:pPr>
        <w:spacing w:after="120"/>
        <w:rPr>
          <w:rFonts w:cs="Arial"/>
          <w:spacing w:val="4"/>
          <w:lang w:val="sr-Cyrl-CS"/>
        </w:rPr>
      </w:pPr>
      <w:r w:rsidRPr="0074613E">
        <w:rPr>
          <w:rFonts w:cs="Arial"/>
          <w:lang w:val="sr-Cyrl-CS"/>
        </w:rPr>
        <w:t xml:space="preserve">        </w:t>
      </w:r>
      <w:r w:rsidRPr="0074613E">
        <w:rPr>
          <w:rFonts w:cs="Arial"/>
          <w:spacing w:val="4"/>
          <w:lang w:val="sr-Cyrl-CS"/>
        </w:rPr>
        <w:t xml:space="preserve">Датум:                                                                                                  </w:t>
      </w:r>
      <w:r w:rsidRPr="0074613E">
        <w:rPr>
          <w:rFonts w:cs="Arial"/>
          <w:spacing w:val="2"/>
          <w:lang w:val="sr-Latn-CS"/>
        </w:rPr>
        <w:t xml:space="preserve">    </w:t>
      </w:r>
    </w:p>
    <w:p w14:paraId="6DE898CE" w14:textId="161EF72A" w:rsidR="00747910" w:rsidRPr="0074613E" w:rsidRDefault="00747910" w:rsidP="00AD07EF">
      <w:pPr>
        <w:spacing w:before="0"/>
        <w:rPr>
          <w:rFonts w:cs="Arial"/>
          <w:b/>
          <w:lang w:val="ru-RU"/>
        </w:rPr>
      </w:pPr>
    </w:p>
    <w:p w14:paraId="65A27C31" w14:textId="77777777" w:rsidR="007C29E2" w:rsidRPr="0074613E" w:rsidRDefault="007C29E2" w:rsidP="00C2673D">
      <w:pPr>
        <w:spacing w:before="0"/>
        <w:jc w:val="center"/>
        <w:rPr>
          <w:rFonts w:cs="Arial"/>
          <w:b/>
          <w:lang w:val="ru-RU"/>
        </w:rPr>
      </w:pPr>
    </w:p>
    <w:p w14:paraId="2583638E" w14:textId="25D32C03" w:rsidR="007C29E2" w:rsidRPr="0074613E" w:rsidRDefault="00C2673D" w:rsidP="007C29E2">
      <w:pPr>
        <w:spacing w:before="0"/>
        <w:jc w:val="right"/>
        <w:rPr>
          <w:rFonts w:cs="Arial"/>
          <w:b/>
          <w:lang w:val="ru-RU"/>
        </w:rPr>
      </w:pPr>
      <w:r w:rsidRPr="0074613E">
        <w:rPr>
          <w:rFonts w:cs="Arial"/>
          <w:b/>
          <w:lang w:val="ru-RU"/>
        </w:rPr>
        <w:t>ПРИЛОГ 2</w:t>
      </w:r>
    </w:p>
    <w:p w14:paraId="3C8F0CD0" w14:textId="77777777" w:rsidR="007C29E2" w:rsidRPr="0074613E" w:rsidRDefault="007C29E2" w:rsidP="007C29E2">
      <w:pPr>
        <w:spacing w:before="0"/>
        <w:rPr>
          <w:rFonts w:cs="Arial"/>
          <w:lang w:val="ru-RU"/>
        </w:rPr>
      </w:pPr>
    </w:p>
    <w:p w14:paraId="56EB5350" w14:textId="77777777" w:rsidR="007C29E2" w:rsidRPr="0074613E" w:rsidRDefault="007C29E2" w:rsidP="007C29E2">
      <w:pPr>
        <w:spacing w:before="0"/>
        <w:rPr>
          <w:rFonts w:cs="Arial"/>
          <w:lang w:val="ru-RU"/>
        </w:rPr>
      </w:pPr>
    </w:p>
    <w:p w14:paraId="1CE81668" w14:textId="77777777" w:rsidR="007C29E2" w:rsidRPr="0074613E" w:rsidRDefault="007C29E2" w:rsidP="007C29E2">
      <w:pPr>
        <w:spacing w:before="0"/>
        <w:jc w:val="center"/>
        <w:rPr>
          <w:rFonts w:cs="Arial"/>
          <w:b/>
          <w:lang w:val="ru-RU"/>
        </w:rPr>
      </w:pPr>
      <w:r w:rsidRPr="0074613E">
        <w:rPr>
          <w:rFonts w:cs="Arial"/>
          <w:b/>
          <w:lang w:val="ru-RU"/>
        </w:rPr>
        <w:t>ЗАПИСНИК О ПРУЖЕНИМ УСЛУГАМА</w:t>
      </w:r>
    </w:p>
    <w:p w14:paraId="0EB04E4E" w14:textId="77777777" w:rsidR="007C29E2" w:rsidRPr="0074613E" w:rsidRDefault="007C29E2" w:rsidP="007C29E2">
      <w:pPr>
        <w:spacing w:before="0"/>
        <w:rPr>
          <w:rFonts w:cs="Arial"/>
          <w:lang w:val="ru-RU"/>
        </w:rPr>
      </w:pPr>
    </w:p>
    <w:p w14:paraId="1CB8B47F" w14:textId="77777777" w:rsidR="007C29E2" w:rsidRPr="0074613E" w:rsidRDefault="007C29E2" w:rsidP="007C29E2">
      <w:pPr>
        <w:spacing w:before="0"/>
        <w:rPr>
          <w:rFonts w:cs="Arial"/>
          <w:lang w:val="ru-RU"/>
        </w:rPr>
      </w:pPr>
      <w:r w:rsidRPr="0074613E">
        <w:rPr>
          <w:rFonts w:cs="Arial"/>
          <w:lang w:val="ru-RU"/>
        </w:rPr>
        <w:tab/>
      </w:r>
      <w:r w:rsidRPr="0074613E">
        <w:rPr>
          <w:rFonts w:cs="Arial"/>
          <w:lang w:val="ru-RU"/>
        </w:rPr>
        <w:tab/>
      </w:r>
      <w:r w:rsidRPr="0074613E">
        <w:rPr>
          <w:rFonts w:cs="Arial"/>
          <w:lang w:val="ru-RU"/>
        </w:rPr>
        <w:tab/>
        <w:t>Датум ___________</w:t>
      </w:r>
    </w:p>
    <w:p w14:paraId="74F11B6A" w14:textId="77777777" w:rsidR="007C29E2" w:rsidRPr="0074613E" w:rsidRDefault="007C29E2" w:rsidP="007C29E2">
      <w:pPr>
        <w:spacing w:before="0"/>
        <w:rPr>
          <w:rFonts w:cs="Arial"/>
          <w:lang w:val="ru-RU"/>
        </w:rPr>
      </w:pPr>
    </w:p>
    <w:p w14:paraId="60B5A2F3" w14:textId="77777777" w:rsidR="007C29E2" w:rsidRPr="0074613E" w:rsidRDefault="007C29E2" w:rsidP="007C29E2">
      <w:pPr>
        <w:tabs>
          <w:tab w:val="left" w:pos="720"/>
          <w:tab w:val="left" w:pos="1440"/>
          <w:tab w:val="left" w:pos="2160"/>
          <w:tab w:val="left" w:pos="2880"/>
          <w:tab w:val="left" w:pos="3600"/>
          <w:tab w:val="left" w:pos="5085"/>
        </w:tabs>
        <w:spacing w:before="0"/>
        <w:rPr>
          <w:rFonts w:cs="Arial"/>
          <w:lang w:val="ru-RU"/>
        </w:rPr>
      </w:pPr>
      <w:r w:rsidRPr="0074613E">
        <w:rPr>
          <w:rFonts w:cs="Arial"/>
          <w:lang w:val="ru-RU"/>
        </w:rPr>
        <w:tab/>
        <w:t>ПРУЖАЛАЦ УСЛУГА:</w:t>
      </w:r>
      <w:r w:rsidRPr="0074613E">
        <w:rPr>
          <w:rFonts w:cs="Arial"/>
          <w:lang w:val="ru-RU"/>
        </w:rPr>
        <w:tab/>
      </w:r>
      <w:r w:rsidRPr="0074613E">
        <w:rPr>
          <w:rFonts w:cs="Arial"/>
          <w:lang w:val="ru-RU"/>
        </w:rPr>
        <w:tab/>
        <w:t xml:space="preserve">      КОРИСНИК УСЛУГА:</w:t>
      </w:r>
    </w:p>
    <w:p w14:paraId="33391E6B" w14:textId="77777777" w:rsidR="007C29E2" w:rsidRPr="0074613E" w:rsidRDefault="007C29E2" w:rsidP="007C29E2">
      <w:pPr>
        <w:spacing w:before="0"/>
        <w:rPr>
          <w:rFonts w:cs="Arial"/>
          <w:lang w:val="ru-RU"/>
        </w:rPr>
      </w:pPr>
      <w:r w:rsidRPr="0074613E">
        <w:rPr>
          <w:rFonts w:cs="Arial"/>
          <w:lang w:val="ru-RU"/>
        </w:rPr>
        <w:t>_________________________</w:t>
      </w:r>
      <w:r w:rsidRPr="0074613E">
        <w:rPr>
          <w:rFonts w:cs="Arial"/>
          <w:lang w:val="ru-RU"/>
        </w:rPr>
        <w:tab/>
      </w:r>
      <w:r w:rsidRPr="0074613E">
        <w:rPr>
          <w:rFonts w:cs="Arial"/>
          <w:lang w:val="ru-RU"/>
        </w:rPr>
        <w:tab/>
        <w:t>___________________________</w:t>
      </w:r>
    </w:p>
    <w:p w14:paraId="3150B60E" w14:textId="77777777" w:rsidR="007C29E2" w:rsidRPr="0074613E" w:rsidRDefault="007C29E2" w:rsidP="007C29E2">
      <w:pPr>
        <w:spacing w:before="0"/>
        <w:rPr>
          <w:rFonts w:cs="Arial"/>
          <w:lang w:val="ru-RU"/>
        </w:rPr>
      </w:pPr>
      <w:r w:rsidRPr="0074613E">
        <w:rPr>
          <w:rFonts w:cs="Arial"/>
          <w:lang w:val="ru-RU"/>
        </w:rPr>
        <w:t xml:space="preserve">    (Назив правног  лица) </w:t>
      </w:r>
      <w:r w:rsidRPr="0074613E">
        <w:rPr>
          <w:rFonts w:cs="Arial"/>
          <w:lang w:val="ru-RU"/>
        </w:rPr>
        <w:tab/>
      </w:r>
      <w:r w:rsidRPr="0074613E">
        <w:rPr>
          <w:rFonts w:cs="Arial"/>
          <w:lang w:val="ru-RU"/>
        </w:rPr>
        <w:tab/>
      </w:r>
      <w:r w:rsidRPr="0074613E">
        <w:rPr>
          <w:rFonts w:cs="Arial"/>
          <w:lang w:val="ru-RU"/>
        </w:rPr>
        <w:tab/>
        <w:t>(Назив организационог дела ЈП ЕПС)</w:t>
      </w:r>
    </w:p>
    <w:p w14:paraId="0064FFFF" w14:textId="77777777" w:rsidR="007C29E2" w:rsidRPr="0074613E" w:rsidRDefault="007C29E2" w:rsidP="007C29E2">
      <w:pPr>
        <w:spacing w:before="0"/>
        <w:rPr>
          <w:rFonts w:cs="Arial"/>
          <w:lang w:val="ru-RU"/>
        </w:rPr>
      </w:pPr>
    </w:p>
    <w:p w14:paraId="3DBD82FF" w14:textId="77777777" w:rsidR="007C29E2" w:rsidRPr="0074613E" w:rsidRDefault="007C29E2" w:rsidP="007C29E2">
      <w:pPr>
        <w:spacing w:before="0"/>
        <w:rPr>
          <w:rFonts w:cs="Arial"/>
          <w:lang w:val="ru-RU"/>
        </w:rPr>
      </w:pPr>
    </w:p>
    <w:p w14:paraId="2A5754AB" w14:textId="77777777" w:rsidR="007C29E2" w:rsidRPr="0074613E" w:rsidRDefault="007C29E2" w:rsidP="007C29E2">
      <w:pPr>
        <w:tabs>
          <w:tab w:val="center" w:pos="4514"/>
        </w:tabs>
        <w:spacing w:before="0"/>
        <w:rPr>
          <w:rFonts w:cs="Arial"/>
          <w:lang w:val="ru-RU"/>
        </w:rPr>
      </w:pPr>
      <w:r w:rsidRPr="0074613E">
        <w:rPr>
          <w:rFonts w:cs="Arial"/>
          <w:lang w:val="ru-RU"/>
        </w:rPr>
        <w:t>__________________________</w:t>
      </w:r>
      <w:r w:rsidRPr="0074613E">
        <w:rPr>
          <w:rFonts w:cs="Arial"/>
          <w:lang w:val="ru-RU"/>
        </w:rPr>
        <w:tab/>
        <w:t xml:space="preserve">                      ______________________________</w:t>
      </w:r>
    </w:p>
    <w:p w14:paraId="7357F8CA" w14:textId="77777777" w:rsidR="007C29E2" w:rsidRPr="0074613E" w:rsidRDefault="007C29E2" w:rsidP="007C29E2">
      <w:pPr>
        <w:spacing w:before="0"/>
        <w:rPr>
          <w:rFonts w:cs="Arial"/>
          <w:lang w:val="ru-RU"/>
        </w:rPr>
      </w:pPr>
      <w:r w:rsidRPr="0074613E">
        <w:rPr>
          <w:rFonts w:cs="Arial"/>
          <w:lang w:val="ru-RU"/>
        </w:rPr>
        <w:t xml:space="preserve">(Адреса правног  лица) </w:t>
      </w:r>
      <w:r w:rsidRPr="0074613E">
        <w:rPr>
          <w:rFonts w:cs="Arial"/>
          <w:lang w:val="ru-RU"/>
        </w:rPr>
        <w:tab/>
      </w:r>
      <w:r w:rsidRPr="0074613E">
        <w:rPr>
          <w:rFonts w:cs="Arial"/>
          <w:lang w:val="ru-RU"/>
        </w:rPr>
        <w:tab/>
      </w:r>
      <w:r w:rsidRPr="0074613E">
        <w:rPr>
          <w:rFonts w:cs="Arial"/>
          <w:lang w:val="ru-RU"/>
        </w:rPr>
        <w:tab/>
        <w:t>(Адреса организационог дела ЈП ЕПС)</w:t>
      </w:r>
    </w:p>
    <w:p w14:paraId="10F040F7" w14:textId="77777777" w:rsidR="007C29E2" w:rsidRPr="0074613E" w:rsidRDefault="007C29E2" w:rsidP="007C29E2">
      <w:pPr>
        <w:spacing w:before="0"/>
        <w:rPr>
          <w:rFonts w:cs="Arial"/>
          <w:lang w:val="ru-RU"/>
        </w:rPr>
      </w:pPr>
    </w:p>
    <w:p w14:paraId="6BF906A4" w14:textId="77777777" w:rsidR="007C29E2" w:rsidRPr="0074613E" w:rsidRDefault="007C29E2" w:rsidP="007C29E2">
      <w:pPr>
        <w:spacing w:before="0"/>
        <w:rPr>
          <w:rFonts w:cs="Arial"/>
          <w:lang w:val="ru-RU"/>
        </w:rPr>
      </w:pPr>
    </w:p>
    <w:p w14:paraId="4B80A349" w14:textId="77777777" w:rsidR="007C29E2" w:rsidRPr="0074613E" w:rsidRDefault="007C29E2" w:rsidP="007C29E2">
      <w:pPr>
        <w:spacing w:before="0"/>
        <w:rPr>
          <w:rFonts w:cs="Arial"/>
          <w:lang w:val="ru-RU"/>
        </w:rPr>
      </w:pPr>
      <w:r w:rsidRPr="0074613E">
        <w:rPr>
          <w:rFonts w:cs="Arial"/>
          <w:lang w:val="ru-RU"/>
        </w:rPr>
        <w:t>Број Уговора/Датум:      __________________________________________</w:t>
      </w:r>
    </w:p>
    <w:p w14:paraId="2104FBF7" w14:textId="77777777" w:rsidR="007C29E2" w:rsidRPr="0074613E" w:rsidRDefault="007C29E2" w:rsidP="007C29E2">
      <w:pPr>
        <w:spacing w:before="0"/>
        <w:rPr>
          <w:rFonts w:cs="Arial"/>
          <w:lang w:val="ru-RU"/>
        </w:rPr>
      </w:pPr>
      <w:r w:rsidRPr="0074613E">
        <w:rPr>
          <w:rFonts w:cs="Arial"/>
          <w:lang w:val="ru-RU"/>
        </w:rPr>
        <w:t>Број налога за набавку (НЗН):  ________________________</w:t>
      </w:r>
    </w:p>
    <w:p w14:paraId="57430167" w14:textId="77777777" w:rsidR="007C29E2" w:rsidRPr="0074613E" w:rsidRDefault="007C29E2" w:rsidP="007C29E2">
      <w:pPr>
        <w:spacing w:before="0"/>
        <w:rPr>
          <w:rFonts w:cs="Arial"/>
          <w:lang w:val="ru-RU"/>
        </w:rPr>
      </w:pPr>
      <w:r w:rsidRPr="0074613E">
        <w:rPr>
          <w:rFonts w:cs="Arial"/>
          <w:lang w:val="ru-RU"/>
        </w:rPr>
        <w:t>Место извршене услуге:  __________________________</w:t>
      </w:r>
    </w:p>
    <w:p w14:paraId="4099C1FB" w14:textId="77777777" w:rsidR="007C29E2" w:rsidRPr="0074613E" w:rsidRDefault="007C29E2" w:rsidP="007C29E2">
      <w:pPr>
        <w:spacing w:before="0"/>
        <w:rPr>
          <w:rFonts w:cs="Arial"/>
          <w:lang w:val="ru-RU"/>
        </w:rPr>
      </w:pPr>
      <w:r w:rsidRPr="0074613E">
        <w:rPr>
          <w:rFonts w:cs="Arial"/>
          <w:lang w:val="ru-RU"/>
        </w:rPr>
        <w:t>Објекат: ______________________________________________________</w:t>
      </w:r>
    </w:p>
    <w:p w14:paraId="65B393CC" w14:textId="77777777" w:rsidR="007C29E2" w:rsidRPr="0074613E" w:rsidRDefault="007C29E2" w:rsidP="007C29E2">
      <w:pPr>
        <w:spacing w:before="0"/>
        <w:rPr>
          <w:rFonts w:cs="Arial"/>
          <w:lang w:val="ru-RU"/>
        </w:rPr>
      </w:pPr>
    </w:p>
    <w:p w14:paraId="3539DC3E" w14:textId="77777777" w:rsidR="007C29E2" w:rsidRPr="0074613E" w:rsidRDefault="007C29E2" w:rsidP="007C29E2">
      <w:pPr>
        <w:spacing w:before="0"/>
        <w:rPr>
          <w:rFonts w:cs="Arial"/>
          <w:lang w:val="ru-RU"/>
        </w:rPr>
      </w:pPr>
    </w:p>
    <w:p w14:paraId="07C2F5EB" w14:textId="77777777" w:rsidR="007C29E2" w:rsidRPr="0074613E" w:rsidRDefault="007C29E2" w:rsidP="007C29E2">
      <w:pPr>
        <w:spacing w:before="0"/>
        <w:rPr>
          <w:rFonts w:cs="Arial"/>
          <w:lang w:val="ru-RU"/>
        </w:rPr>
      </w:pPr>
      <w:r w:rsidRPr="0074613E">
        <w:rPr>
          <w:rFonts w:cs="Arial"/>
          <w:lang w:val="ru-RU"/>
        </w:rPr>
        <w:t xml:space="preserve">А) ДЕТАЉНА СПЕЦИФИКАЦИЈА УСЛУГЕ: </w:t>
      </w:r>
    </w:p>
    <w:p w14:paraId="5D60DF1C" w14:textId="77777777" w:rsidR="007C29E2" w:rsidRPr="0074613E" w:rsidRDefault="007C29E2" w:rsidP="007C29E2">
      <w:pPr>
        <w:spacing w:before="0"/>
        <w:rPr>
          <w:rFonts w:cs="Arial"/>
          <w:lang w:val="ru-RU"/>
        </w:rPr>
      </w:pPr>
    </w:p>
    <w:p w14:paraId="685C0B7D" w14:textId="77777777" w:rsidR="007C29E2" w:rsidRPr="0074613E" w:rsidRDefault="007C29E2" w:rsidP="007C29E2">
      <w:pPr>
        <w:spacing w:before="0"/>
        <w:rPr>
          <w:rFonts w:cs="Arial"/>
          <w:lang w:val="ru-RU"/>
        </w:rPr>
      </w:pPr>
      <w:r w:rsidRPr="0074613E">
        <w:rPr>
          <w:rFonts w:cs="Arial"/>
          <w:lang w:val="ru-RU"/>
        </w:rPr>
        <w:t xml:space="preserve">Укупна вредност извршених услуга по спецификацији (без ПДВ) </w:t>
      </w:r>
    </w:p>
    <w:p w14:paraId="2E319DD7" w14:textId="77777777" w:rsidR="007C29E2" w:rsidRPr="0074613E" w:rsidRDefault="007C29E2" w:rsidP="007C29E2">
      <w:pPr>
        <w:spacing w:before="0"/>
        <w:rPr>
          <w:rFonts w:cs="Arial"/>
          <w:lang w:val="ru-RU"/>
        </w:rPr>
      </w:pPr>
    </w:p>
    <w:p w14:paraId="40811C5E" w14:textId="77777777" w:rsidR="007C29E2" w:rsidRPr="0074613E" w:rsidRDefault="007C29E2" w:rsidP="007C29E2">
      <w:pPr>
        <w:spacing w:before="0"/>
        <w:rPr>
          <w:rFonts w:cs="Arial"/>
          <w:lang w:val="ru-RU"/>
        </w:rPr>
      </w:pPr>
      <w:r w:rsidRPr="0074613E">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42A2521" w14:textId="77777777" w:rsidR="007C29E2" w:rsidRPr="0074613E" w:rsidRDefault="007C29E2" w:rsidP="007C29E2">
      <w:pPr>
        <w:spacing w:before="0"/>
        <w:rPr>
          <w:rFonts w:cs="Arial"/>
          <w:lang w:val="ru-RU"/>
        </w:rPr>
      </w:pPr>
      <w:r w:rsidRPr="0074613E">
        <w:rPr>
          <w:rFonts w:cs="Arial"/>
          <w:lang w:val="ru-RU"/>
        </w:rPr>
        <w:t>Предмет уговора (услуге) одговара траженим техничким карактеристикама.</w:t>
      </w:r>
      <w:r w:rsidRPr="0074613E">
        <w:rPr>
          <w:rFonts w:cs="Arial"/>
          <w:lang w:val="ru-RU"/>
        </w:rPr>
        <w:tab/>
      </w:r>
    </w:p>
    <w:p w14:paraId="4FDF3ACE" w14:textId="77777777" w:rsidR="007C29E2" w:rsidRPr="0074613E" w:rsidRDefault="007C29E2" w:rsidP="007C29E2">
      <w:pPr>
        <w:spacing w:before="0"/>
        <w:rPr>
          <w:rFonts w:cs="Arial"/>
          <w:lang w:val="ru-RU"/>
        </w:rPr>
      </w:pPr>
    </w:p>
    <w:p w14:paraId="41DFC62E" w14:textId="77777777" w:rsidR="007C29E2" w:rsidRPr="0074613E" w:rsidRDefault="007C29E2" w:rsidP="007C29E2">
      <w:pPr>
        <w:spacing w:before="0"/>
        <w:rPr>
          <w:rFonts w:cs="Arial"/>
          <w:lang w:val="ru-RU"/>
        </w:rPr>
      </w:pPr>
    </w:p>
    <w:p w14:paraId="40C2A848" w14:textId="77777777" w:rsidR="007C29E2" w:rsidRPr="0074613E" w:rsidRDefault="007C29E2" w:rsidP="007C29E2">
      <w:pPr>
        <w:spacing w:before="0"/>
        <w:rPr>
          <w:rFonts w:cs="Arial"/>
          <w:lang w:val="ru-RU"/>
        </w:rPr>
      </w:pPr>
      <w:r w:rsidRPr="0074613E">
        <w:rPr>
          <w:rFonts w:cs="Arial"/>
          <w:lang w:val="ru-RU"/>
        </w:rPr>
        <w:t>□ ДА</w:t>
      </w:r>
    </w:p>
    <w:p w14:paraId="06BE9645" w14:textId="77777777" w:rsidR="007C29E2" w:rsidRPr="0074613E" w:rsidRDefault="007C29E2" w:rsidP="007C29E2">
      <w:pPr>
        <w:spacing w:before="0"/>
        <w:rPr>
          <w:rFonts w:cs="Arial"/>
          <w:lang w:val="ru-RU"/>
        </w:rPr>
      </w:pPr>
      <w:r w:rsidRPr="0074613E">
        <w:rPr>
          <w:rFonts w:cs="Arial"/>
          <w:lang w:val="ru-RU"/>
        </w:rPr>
        <w:t>□ НЕ</w:t>
      </w:r>
    </w:p>
    <w:p w14:paraId="58978CD0" w14:textId="77777777" w:rsidR="007C29E2" w:rsidRPr="0074613E" w:rsidRDefault="007C29E2" w:rsidP="007C29E2">
      <w:pPr>
        <w:spacing w:before="0"/>
        <w:rPr>
          <w:rFonts w:cs="Arial"/>
          <w:lang w:val="ru-RU"/>
        </w:rPr>
      </w:pPr>
      <w:r w:rsidRPr="0074613E">
        <w:rPr>
          <w:rFonts w:cs="Arial"/>
          <w:lang w:val="ru-RU"/>
        </w:rPr>
        <w:t xml:space="preserve">Предмет уговора нема видљивих оштећења </w:t>
      </w:r>
      <w:r w:rsidRPr="0074613E">
        <w:rPr>
          <w:rFonts w:cs="Arial"/>
          <w:lang w:val="ru-RU"/>
        </w:rPr>
        <w:tab/>
      </w:r>
    </w:p>
    <w:p w14:paraId="4901E6CC" w14:textId="77777777" w:rsidR="007C29E2" w:rsidRPr="0074613E" w:rsidRDefault="007C29E2" w:rsidP="007C29E2">
      <w:pPr>
        <w:spacing w:before="0"/>
        <w:rPr>
          <w:rFonts w:cs="Arial"/>
          <w:lang w:val="ru-RU"/>
        </w:rPr>
      </w:pPr>
      <w:r w:rsidRPr="0074613E">
        <w:rPr>
          <w:rFonts w:cs="Arial"/>
          <w:lang w:val="ru-RU"/>
        </w:rPr>
        <w:t>□ ДА</w:t>
      </w:r>
    </w:p>
    <w:p w14:paraId="68FFF4C7" w14:textId="77777777" w:rsidR="007C29E2" w:rsidRPr="0074613E" w:rsidRDefault="007C29E2" w:rsidP="007C29E2">
      <w:pPr>
        <w:spacing w:before="0"/>
        <w:rPr>
          <w:rFonts w:cs="Arial"/>
          <w:lang w:val="ru-RU"/>
        </w:rPr>
      </w:pPr>
      <w:r w:rsidRPr="0074613E">
        <w:rPr>
          <w:rFonts w:cs="Arial"/>
          <w:lang w:val="ru-RU"/>
        </w:rPr>
        <w:t>□ НЕ</w:t>
      </w:r>
    </w:p>
    <w:p w14:paraId="3E5E59E0" w14:textId="77777777" w:rsidR="007C29E2" w:rsidRPr="0074613E" w:rsidRDefault="007C29E2" w:rsidP="007C29E2">
      <w:pPr>
        <w:spacing w:before="0"/>
        <w:rPr>
          <w:rFonts w:cs="Arial"/>
          <w:lang w:val="ru-RU"/>
        </w:rPr>
      </w:pPr>
    </w:p>
    <w:p w14:paraId="44AAA936" w14:textId="77777777" w:rsidR="007C29E2" w:rsidRPr="0074613E" w:rsidRDefault="007C29E2" w:rsidP="007C29E2">
      <w:pPr>
        <w:spacing w:before="0"/>
        <w:rPr>
          <w:rFonts w:cs="Arial"/>
          <w:lang w:val="ru-RU"/>
        </w:rPr>
      </w:pPr>
      <w:r w:rsidRPr="0074613E">
        <w:rPr>
          <w:rFonts w:cs="Arial"/>
          <w:lang w:val="ru-RU"/>
        </w:rPr>
        <w:t>Укупан број позиција из спецификације:                            Број улаза:</w:t>
      </w:r>
    </w:p>
    <w:p w14:paraId="622A575B" w14:textId="77777777" w:rsidR="007C29E2" w:rsidRPr="0074613E" w:rsidRDefault="007C29E2" w:rsidP="007C29E2">
      <w:pPr>
        <w:spacing w:before="0"/>
        <w:rPr>
          <w:rFonts w:cs="Arial"/>
          <w:lang w:val="ru-RU"/>
        </w:rPr>
      </w:pPr>
      <w:r w:rsidRPr="0074613E">
        <w:rPr>
          <w:rFonts w:cs="Arial"/>
          <w:lang w:val="ru-RU"/>
        </w:rPr>
        <w:t>___________________________________________________________________</w:t>
      </w:r>
    </w:p>
    <w:p w14:paraId="0D6616A1" w14:textId="77777777" w:rsidR="007C29E2" w:rsidRPr="0074613E" w:rsidRDefault="007C29E2" w:rsidP="007C29E2">
      <w:pPr>
        <w:spacing w:before="0"/>
        <w:rPr>
          <w:rFonts w:cs="Arial"/>
          <w:lang w:val="ru-RU"/>
        </w:rPr>
      </w:pPr>
    </w:p>
    <w:p w14:paraId="207EC66D" w14:textId="77777777" w:rsidR="007C29E2" w:rsidRPr="0074613E" w:rsidRDefault="007C29E2" w:rsidP="007C29E2">
      <w:pPr>
        <w:spacing w:before="0"/>
        <w:rPr>
          <w:rFonts w:cs="Arial"/>
          <w:lang w:val="ru-RU"/>
        </w:rPr>
      </w:pPr>
      <w:r w:rsidRPr="0074613E">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A8F1652" w14:textId="77777777" w:rsidR="007C29E2" w:rsidRPr="0074613E" w:rsidRDefault="007C29E2" w:rsidP="007C29E2">
      <w:pPr>
        <w:spacing w:before="0"/>
        <w:rPr>
          <w:rFonts w:cs="Arial"/>
          <w:lang w:val="ru-RU"/>
        </w:rPr>
      </w:pPr>
    </w:p>
    <w:p w14:paraId="1E580FA6" w14:textId="77777777" w:rsidR="007C29E2" w:rsidRPr="0074613E" w:rsidRDefault="007C29E2" w:rsidP="007C29E2">
      <w:pPr>
        <w:spacing w:before="0"/>
        <w:rPr>
          <w:rFonts w:cs="Arial"/>
          <w:lang w:val="ru-RU"/>
        </w:rPr>
      </w:pPr>
    </w:p>
    <w:p w14:paraId="335D0E33" w14:textId="77777777" w:rsidR="007C29E2" w:rsidRPr="0074613E" w:rsidRDefault="007C29E2" w:rsidP="007C29E2">
      <w:pPr>
        <w:spacing w:before="0"/>
        <w:jc w:val="left"/>
        <w:rPr>
          <w:rFonts w:cs="Arial"/>
          <w:lang w:val="ru-RU"/>
        </w:rPr>
      </w:pPr>
      <w:r w:rsidRPr="0074613E">
        <w:rPr>
          <w:rFonts w:cs="Arial"/>
          <w:lang w:val="ru-RU"/>
        </w:rPr>
        <w:t>_________________________________________________________________________________________________________________________________________________________________________________________________________</w:t>
      </w:r>
    </w:p>
    <w:p w14:paraId="13F68B87" w14:textId="77777777" w:rsidR="007C29E2" w:rsidRPr="0074613E" w:rsidRDefault="007C29E2" w:rsidP="007C29E2">
      <w:pPr>
        <w:spacing w:before="0"/>
        <w:rPr>
          <w:rFonts w:cs="Arial"/>
          <w:lang w:val="ru-RU"/>
        </w:rPr>
      </w:pPr>
    </w:p>
    <w:p w14:paraId="74537B14" w14:textId="77777777" w:rsidR="007C29E2" w:rsidRPr="0074613E" w:rsidRDefault="007C29E2" w:rsidP="007C29E2">
      <w:pPr>
        <w:spacing w:before="0"/>
        <w:rPr>
          <w:rFonts w:cs="Arial"/>
          <w:lang w:val="ru-RU"/>
        </w:rPr>
      </w:pPr>
    </w:p>
    <w:p w14:paraId="41A5A195" w14:textId="77777777" w:rsidR="007C29E2" w:rsidRPr="0074613E" w:rsidRDefault="007C29E2" w:rsidP="007C29E2">
      <w:pPr>
        <w:spacing w:before="0"/>
        <w:rPr>
          <w:rFonts w:cs="Arial"/>
          <w:lang w:val="ru-RU"/>
        </w:rPr>
      </w:pPr>
      <w:r w:rsidRPr="0074613E">
        <w:rPr>
          <w:rFonts w:cs="Arial"/>
          <w:lang w:val="ru-RU"/>
        </w:rPr>
        <w:t>Б) Да су услуга(е) извршени у обиму, квалитету, уговореном року и сагласно уговору потврђују:</w:t>
      </w:r>
    </w:p>
    <w:p w14:paraId="0A349997" w14:textId="77777777" w:rsidR="007C29E2" w:rsidRPr="0074613E" w:rsidRDefault="007C29E2" w:rsidP="007C29E2">
      <w:pPr>
        <w:spacing w:before="0"/>
        <w:rPr>
          <w:rFonts w:cs="Arial"/>
          <w:lang w:val="ru-RU"/>
        </w:rPr>
      </w:pPr>
    </w:p>
    <w:p w14:paraId="1EF4DBC6" w14:textId="77777777" w:rsidR="007C29E2" w:rsidRPr="0074613E" w:rsidRDefault="007C29E2" w:rsidP="007C29E2">
      <w:pPr>
        <w:spacing w:before="0"/>
        <w:rPr>
          <w:rFonts w:cs="Arial"/>
          <w:lang w:val="ru-RU"/>
        </w:rPr>
      </w:pPr>
      <w:r w:rsidRPr="0074613E">
        <w:rPr>
          <w:rFonts w:cs="Arial"/>
          <w:lang w:val="ru-RU"/>
        </w:rPr>
        <w:t xml:space="preserve">    ПРУЖАЛАЦ:</w:t>
      </w:r>
      <w:r w:rsidRPr="0074613E">
        <w:rPr>
          <w:rFonts w:cs="Arial"/>
          <w:lang w:val="ru-RU"/>
        </w:rPr>
        <w:tab/>
        <w:t xml:space="preserve">                                                       КОРИСНИК:                 </w:t>
      </w:r>
    </w:p>
    <w:p w14:paraId="329FEAF6" w14:textId="77777777" w:rsidR="007C29E2" w:rsidRPr="0074613E" w:rsidRDefault="007C29E2" w:rsidP="007C29E2">
      <w:pPr>
        <w:spacing w:before="0"/>
        <w:rPr>
          <w:rFonts w:cs="Arial"/>
          <w:lang w:val="ru-RU"/>
        </w:rPr>
      </w:pPr>
    </w:p>
    <w:p w14:paraId="3C05A367" w14:textId="77777777" w:rsidR="007C29E2" w:rsidRPr="0074613E" w:rsidRDefault="007C29E2" w:rsidP="007C29E2">
      <w:pPr>
        <w:spacing w:before="0"/>
        <w:rPr>
          <w:rFonts w:cs="Arial"/>
          <w:lang w:val="ru-RU"/>
        </w:rPr>
      </w:pPr>
      <w:r w:rsidRPr="0074613E">
        <w:rPr>
          <w:rFonts w:cs="Arial"/>
          <w:lang w:val="ru-RU"/>
        </w:rPr>
        <w:t xml:space="preserve">_______________                                    </w:t>
      </w:r>
      <w:r w:rsidRPr="0074613E">
        <w:rPr>
          <w:rFonts w:cs="Arial"/>
          <w:lang w:val="ru-RU"/>
        </w:rPr>
        <w:tab/>
        <w:t xml:space="preserve">____________________         </w:t>
      </w:r>
    </w:p>
    <w:p w14:paraId="3F5A7D8F" w14:textId="77777777" w:rsidR="007C29E2" w:rsidRPr="0074613E" w:rsidRDefault="007C29E2" w:rsidP="007C29E2">
      <w:pPr>
        <w:spacing w:before="0"/>
        <w:rPr>
          <w:rFonts w:cs="Arial"/>
          <w:lang w:val="ru-RU"/>
        </w:rPr>
      </w:pPr>
      <w:r w:rsidRPr="0074613E">
        <w:rPr>
          <w:rFonts w:cs="Arial"/>
          <w:lang w:val="ru-RU"/>
        </w:rPr>
        <w:t xml:space="preserve">    (Име и презиме)                                              (Име и презиме)</w:t>
      </w:r>
    </w:p>
    <w:p w14:paraId="0D8FBA4F" w14:textId="77777777" w:rsidR="007C29E2" w:rsidRPr="0074613E" w:rsidRDefault="007C29E2" w:rsidP="007C29E2">
      <w:pPr>
        <w:spacing w:before="0"/>
        <w:rPr>
          <w:rFonts w:cs="Arial"/>
          <w:lang w:val="ru-RU"/>
        </w:rPr>
      </w:pPr>
    </w:p>
    <w:p w14:paraId="5DEB16A1" w14:textId="77777777" w:rsidR="007C29E2" w:rsidRPr="0074613E" w:rsidRDefault="007C29E2" w:rsidP="007C29E2">
      <w:pPr>
        <w:spacing w:before="0"/>
        <w:rPr>
          <w:rFonts w:cs="Arial"/>
          <w:lang w:val="ru-RU"/>
        </w:rPr>
      </w:pPr>
      <w:r w:rsidRPr="0074613E">
        <w:rPr>
          <w:rFonts w:cs="Arial"/>
          <w:lang w:val="ru-RU"/>
        </w:rPr>
        <w:t xml:space="preserve">____________________                          </w:t>
      </w:r>
      <w:r w:rsidRPr="0074613E">
        <w:rPr>
          <w:rFonts w:cs="Arial"/>
          <w:lang w:val="ru-RU"/>
        </w:rPr>
        <w:tab/>
        <w:t xml:space="preserve">_____________________        </w:t>
      </w:r>
    </w:p>
    <w:p w14:paraId="1ED00598" w14:textId="77777777" w:rsidR="007C29E2" w:rsidRPr="0074613E" w:rsidRDefault="007C29E2" w:rsidP="007C29E2">
      <w:pPr>
        <w:spacing w:before="0"/>
        <w:rPr>
          <w:rFonts w:cs="Arial"/>
          <w:lang w:val="ru-RU"/>
        </w:rPr>
      </w:pPr>
      <w:r w:rsidRPr="0074613E">
        <w:rPr>
          <w:rFonts w:cs="Arial"/>
          <w:lang w:val="ru-RU"/>
        </w:rPr>
        <w:t xml:space="preserve">    (Потпис)</w:t>
      </w:r>
      <w:r w:rsidRPr="0074613E">
        <w:rPr>
          <w:rFonts w:cs="Arial"/>
          <w:lang w:val="ru-RU"/>
        </w:rPr>
        <w:tab/>
      </w:r>
      <w:r w:rsidRPr="0074613E">
        <w:rPr>
          <w:rFonts w:cs="Arial"/>
          <w:lang w:val="ru-RU"/>
        </w:rPr>
        <w:tab/>
      </w:r>
      <w:r w:rsidRPr="0074613E">
        <w:rPr>
          <w:rFonts w:cs="Arial"/>
          <w:lang w:val="ru-RU"/>
        </w:rPr>
        <w:tab/>
        <w:t xml:space="preserve">                                              (Потпис)</w:t>
      </w:r>
    </w:p>
    <w:p w14:paraId="2D73494C" w14:textId="77777777" w:rsidR="007C29E2" w:rsidRPr="0074613E" w:rsidRDefault="007C29E2" w:rsidP="007C29E2">
      <w:pPr>
        <w:spacing w:before="0"/>
        <w:rPr>
          <w:rFonts w:cs="Arial"/>
          <w:lang w:val="ru-RU"/>
        </w:rPr>
      </w:pPr>
    </w:p>
    <w:p w14:paraId="3ACFC17A" w14:textId="77777777" w:rsidR="007C29E2" w:rsidRPr="0074613E" w:rsidRDefault="007C29E2" w:rsidP="007C29E2">
      <w:pPr>
        <w:spacing w:before="0"/>
        <w:rPr>
          <w:rFonts w:cs="Arial"/>
          <w:lang w:val="ru-RU"/>
        </w:rPr>
      </w:pPr>
    </w:p>
    <w:p w14:paraId="4F3E2921" w14:textId="77777777" w:rsidR="007C29E2" w:rsidRPr="0074613E" w:rsidRDefault="007C29E2" w:rsidP="007C29E2">
      <w:pPr>
        <w:spacing w:before="0"/>
        <w:rPr>
          <w:rFonts w:cs="Arial"/>
          <w:lang w:val="ru-RU"/>
        </w:rPr>
      </w:pPr>
    </w:p>
    <w:p w14:paraId="1EBCBF97" w14:textId="77777777" w:rsidR="007C29E2" w:rsidRPr="0074613E" w:rsidRDefault="007C29E2" w:rsidP="007C29E2">
      <w:pPr>
        <w:spacing w:before="0"/>
        <w:rPr>
          <w:rFonts w:cs="Arial"/>
          <w:color w:val="00B0F0"/>
          <w:lang w:val="ru-RU"/>
        </w:rPr>
      </w:pPr>
    </w:p>
    <w:p w14:paraId="4A0ECD36" w14:textId="77777777" w:rsidR="007C29E2" w:rsidRPr="0074613E" w:rsidRDefault="007C29E2" w:rsidP="007C29E2">
      <w:pPr>
        <w:spacing w:before="0"/>
        <w:contextualSpacing/>
        <w:rPr>
          <w:rFonts w:eastAsia="Calibri" w:cs="Arial"/>
          <w:lang w:val="ru-RU"/>
        </w:rPr>
      </w:pPr>
      <w:r w:rsidRPr="0074613E">
        <w:rPr>
          <w:rFonts w:eastAsia="Arial Unicode MS" w:cs="Arial"/>
          <w:b/>
          <w:lang w:val="ru-RU"/>
        </w:rPr>
        <w:t xml:space="preserve">НАПОМЕНА: </w:t>
      </w:r>
      <w:r w:rsidRPr="0074613E">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74613E">
        <w:rPr>
          <w:rFonts w:eastAsia="Arial Unicode MS" w:cs="Arial"/>
          <w:b/>
          <w:i/>
          <w:u w:val="single"/>
          <w:lang w:val="ru-RU"/>
        </w:rPr>
        <w:t xml:space="preserve">оји се односи на извршење </w:t>
      </w:r>
      <w:r w:rsidR="00D745CE" w:rsidRPr="0074613E">
        <w:rPr>
          <w:rFonts w:eastAsia="Arial Unicode MS" w:cs="Arial"/>
          <w:b/>
          <w:i/>
          <w:u w:val="single"/>
          <w:lang w:val="ru-RU"/>
        </w:rPr>
        <w:t>уговора</w:t>
      </w:r>
    </w:p>
    <w:p w14:paraId="34E363CA" w14:textId="77777777" w:rsidR="007C29E2" w:rsidRPr="0074613E" w:rsidRDefault="007C29E2" w:rsidP="007C29E2">
      <w:pPr>
        <w:spacing w:before="0"/>
        <w:ind w:left="720"/>
        <w:contextualSpacing/>
        <w:rPr>
          <w:rFonts w:eastAsia="Calibri" w:cs="Arial"/>
          <w:lang w:val="ru-RU"/>
        </w:rPr>
      </w:pPr>
    </w:p>
    <w:p w14:paraId="127807B0" w14:textId="77777777" w:rsidR="007C29E2" w:rsidRPr="0074613E" w:rsidRDefault="007C29E2" w:rsidP="007C29E2">
      <w:pPr>
        <w:spacing w:before="0"/>
        <w:ind w:left="720"/>
        <w:contextualSpacing/>
        <w:rPr>
          <w:rFonts w:eastAsia="Calibri" w:cs="Arial"/>
          <w:lang w:val="ru-RU"/>
        </w:rPr>
      </w:pPr>
    </w:p>
    <w:p w14:paraId="21CBB378" w14:textId="77777777" w:rsidR="007C29E2" w:rsidRPr="0074613E" w:rsidRDefault="007C29E2" w:rsidP="007C29E2">
      <w:pPr>
        <w:spacing w:before="0"/>
        <w:ind w:left="720"/>
        <w:contextualSpacing/>
        <w:rPr>
          <w:rFonts w:eastAsia="Calibri" w:cs="Arial"/>
          <w:lang w:val="ru-RU"/>
        </w:rPr>
      </w:pPr>
    </w:p>
    <w:p w14:paraId="1EB0D5D7" w14:textId="77777777" w:rsidR="007C29E2" w:rsidRPr="0074613E" w:rsidRDefault="007C29E2" w:rsidP="007C29E2">
      <w:pPr>
        <w:spacing w:before="0"/>
        <w:jc w:val="left"/>
        <w:rPr>
          <w:rFonts w:eastAsia="Calibri" w:cs="Arial"/>
          <w:lang w:val="ru-RU"/>
        </w:rPr>
      </w:pPr>
      <w:r w:rsidRPr="0074613E">
        <w:rPr>
          <w:rFonts w:eastAsia="Calibri" w:cs="Arial"/>
          <w:lang w:val="ru-RU"/>
        </w:rPr>
        <w:br w:type="page"/>
      </w:r>
    </w:p>
    <w:p w14:paraId="01086B62" w14:textId="77777777" w:rsidR="007C29E2" w:rsidRPr="0074613E" w:rsidRDefault="007C29E2" w:rsidP="007C29E2">
      <w:pPr>
        <w:spacing w:before="0"/>
        <w:jc w:val="left"/>
        <w:rPr>
          <w:rFonts w:eastAsia="Calibri" w:cs="Arial"/>
          <w:b/>
          <w:lang w:val="sr-Cyrl-RS"/>
        </w:rPr>
      </w:pPr>
      <w:r w:rsidRPr="0074613E">
        <w:rPr>
          <w:rFonts w:eastAsia="Calibri" w:cs="Arial"/>
          <w:b/>
          <w:lang w:val="sr-Cyrl-RS"/>
        </w:rPr>
        <w:lastRenderedPageBreak/>
        <w:t>8.М</w:t>
      </w:r>
      <w:r w:rsidR="000B68B4" w:rsidRPr="0074613E">
        <w:rPr>
          <w:rFonts w:eastAsia="Calibri" w:cs="Arial"/>
          <w:b/>
          <w:lang w:val="sr-Cyrl-RS"/>
        </w:rPr>
        <w:t xml:space="preserve">ОДЕЛ </w:t>
      </w:r>
      <w:r w:rsidR="00D745CE" w:rsidRPr="0074613E">
        <w:rPr>
          <w:rFonts w:eastAsia="Calibri" w:cs="Arial"/>
          <w:b/>
          <w:lang w:val="sr-Cyrl-RS"/>
        </w:rPr>
        <w:t>УГОВОРА</w:t>
      </w:r>
    </w:p>
    <w:p w14:paraId="3B0C2CA6" w14:textId="77777777" w:rsidR="000B68B4" w:rsidRPr="0074613E" w:rsidRDefault="000B68B4" w:rsidP="007C29E2">
      <w:pPr>
        <w:spacing w:before="0"/>
        <w:jc w:val="left"/>
        <w:rPr>
          <w:rFonts w:eastAsia="Calibri" w:cs="Arial"/>
          <w:b/>
          <w:lang w:val="sr-Cyrl-RS"/>
        </w:rPr>
      </w:pPr>
    </w:p>
    <w:p w14:paraId="5D19AFED" w14:textId="77777777" w:rsidR="003A45FC" w:rsidRPr="0074613E" w:rsidRDefault="003A45FC" w:rsidP="007C29E2">
      <w:pPr>
        <w:spacing w:before="0"/>
        <w:jc w:val="left"/>
        <w:rPr>
          <w:rFonts w:eastAsia="Calibri" w:cs="Arial"/>
          <w:lang w:val="ru-RU"/>
        </w:rPr>
      </w:pPr>
      <w:r w:rsidRPr="0074613E">
        <w:rPr>
          <w:rFonts w:cs="Arial"/>
          <w:i/>
          <w:lang w:val="ru-RU"/>
        </w:rPr>
        <w:t xml:space="preserve">У складу са датим Моделом </w:t>
      </w:r>
      <w:r w:rsidR="00D745CE" w:rsidRPr="0074613E">
        <w:rPr>
          <w:rFonts w:cs="Arial"/>
          <w:i/>
          <w:lang w:val="sr-Cyrl-RS"/>
        </w:rPr>
        <w:t>уговора</w:t>
      </w:r>
      <w:r w:rsidRPr="0074613E">
        <w:rPr>
          <w:rFonts w:cs="Arial"/>
          <w:i/>
          <w:lang w:val="ru-RU"/>
        </w:rPr>
        <w:t xml:space="preserve"> и елементима најповољније понуде биће закључен </w:t>
      </w:r>
      <w:r w:rsidR="00D745CE" w:rsidRPr="0074613E">
        <w:rPr>
          <w:rFonts w:cs="Arial"/>
          <w:i/>
          <w:lang w:val="sr-Cyrl-RS"/>
        </w:rPr>
        <w:t>Уговор</w:t>
      </w:r>
      <w:r w:rsidRPr="0074613E">
        <w:rPr>
          <w:rFonts w:cs="Arial"/>
          <w:i/>
          <w:lang w:val="ru-RU"/>
        </w:rPr>
        <w:t xml:space="preserve">. Понуђач дати Модел </w:t>
      </w:r>
      <w:r w:rsidR="00D745CE" w:rsidRPr="0074613E">
        <w:rPr>
          <w:rFonts w:cs="Arial"/>
          <w:i/>
          <w:lang w:val="sr-Cyrl-RS"/>
        </w:rPr>
        <w:t>уговора</w:t>
      </w:r>
      <w:r w:rsidRPr="0074613E">
        <w:rPr>
          <w:rFonts w:cs="Arial"/>
          <w:i/>
          <w:lang w:val="ru-RU"/>
        </w:rPr>
        <w:t xml:space="preserve"> потписује, оверава и доставља у понуди.</w:t>
      </w:r>
    </w:p>
    <w:p w14:paraId="3D7EF150" w14:textId="77777777" w:rsidR="003A45FC" w:rsidRPr="0074613E" w:rsidRDefault="003A45FC" w:rsidP="003A45FC">
      <w:pPr>
        <w:rPr>
          <w:rFonts w:cs="Arial"/>
          <w:b/>
          <w:lang w:val="ru-RU"/>
        </w:rPr>
      </w:pPr>
      <w:r w:rsidRPr="0074613E">
        <w:rPr>
          <w:rFonts w:cs="Arial"/>
          <w:b/>
          <w:lang w:val="ru-RU"/>
        </w:rPr>
        <w:t>СТРАНЕ</w:t>
      </w:r>
      <w:r w:rsidRPr="0074613E">
        <w:rPr>
          <w:rFonts w:cs="Arial"/>
          <w:b/>
          <w:lang w:val="sr-Cyrl-RS"/>
        </w:rPr>
        <w:t xml:space="preserve"> У </w:t>
      </w:r>
      <w:r w:rsidR="00D745CE" w:rsidRPr="0074613E">
        <w:rPr>
          <w:rFonts w:cs="Arial"/>
          <w:b/>
          <w:lang w:val="sr-Cyrl-RS"/>
        </w:rPr>
        <w:t>УГОВОРУ</w:t>
      </w:r>
      <w:r w:rsidRPr="0074613E">
        <w:rPr>
          <w:rFonts w:cs="Arial"/>
          <w:b/>
          <w:lang w:val="ru-RU"/>
        </w:rPr>
        <w:t>:</w:t>
      </w:r>
    </w:p>
    <w:p w14:paraId="49FC5836" w14:textId="77777777" w:rsidR="001F05F7" w:rsidRPr="0074613E" w:rsidRDefault="00660BFF" w:rsidP="003A45FC">
      <w:pPr>
        <w:rPr>
          <w:rFonts w:cs="Arial"/>
          <w:lang w:val="ru-RU"/>
        </w:rPr>
      </w:pPr>
      <w:r w:rsidRPr="0074613E">
        <w:rPr>
          <w:rFonts w:cs="Arial"/>
          <w:b/>
          <w:lang w:val="ru-RU"/>
        </w:rPr>
        <w:t>КОРИСНИК УСЛУГА</w:t>
      </w:r>
    </w:p>
    <w:p w14:paraId="70D0FAC3" w14:textId="5405D9B2" w:rsidR="003A45FC" w:rsidRPr="0074613E" w:rsidRDefault="003A45FC" w:rsidP="003A45FC">
      <w:pPr>
        <w:rPr>
          <w:rFonts w:cs="Arial"/>
          <w:lang w:val="ru-RU"/>
        </w:rPr>
      </w:pPr>
      <w:r w:rsidRPr="0074613E">
        <w:rPr>
          <w:rFonts w:cs="Arial"/>
          <w:lang w:val="sr-Cyrl-RS"/>
        </w:rPr>
        <w:t xml:space="preserve">1. </w:t>
      </w:r>
      <w:r w:rsidRPr="0074613E">
        <w:rPr>
          <w:rFonts w:cs="Arial"/>
          <w:lang w:val="ru-RU"/>
        </w:rPr>
        <w:t xml:space="preserve">Јавно </w:t>
      </w:r>
      <w:r w:rsidR="000B68B4" w:rsidRPr="0074613E">
        <w:rPr>
          <w:rFonts w:cs="Arial"/>
          <w:lang w:val="ru-RU"/>
        </w:rPr>
        <w:t xml:space="preserve">предузеће „Електропривреда Србије“ Београд, </w:t>
      </w:r>
      <w:r w:rsidR="00CB777F" w:rsidRPr="0074613E">
        <w:rPr>
          <w:rFonts w:cs="Arial"/>
          <w:lang w:val="sr-Cyrl-RS"/>
        </w:rPr>
        <w:t xml:space="preserve">Балканска </w:t>
      </w:r>
      <w:r w:rsidR="00CB777F" w:rsidRPr="0074613E">
        <w:rPr>
          <w:rFonts w:cs="Arial"/>
          <w:lang w:val="ru-RU"/>
        </w:rPr>
        <w:t>бр.13</w:t>
      </w:r>
      <w:r w:rsidR="000B68B4" w:rsidRPr="0074613E">
        <w:rPr>
          <w:rFonts w:cs="Arial"/>
          <w:lang w:val="ru-RU"/>
        </w:rPr>
        <w:t xml:space="preserve">, матични број: 20053658, ПИБ 103920327, текући рачун 160-700-13, </w:t>
      </w:r>
      <w:r w:rsidR="000B68B4" w:rsidRPr="0074613E">
        <w:rPr>
          <w:rFonts w:cs="Arial"/>
        </w:rPr>
        <w:t>Banca</w:t>
      </w:r>
      <w:r w:rsidR="000B68B4" w:rsidRPr="0074613E">
        <w:rPr>
          <w:rFonts w:cs="Arial"/>
          <w:lang w:val="ru-RU"/>
        </w:rPr>
        <w:t xml:space="preserve"> </w:t>
      </w:r>
      <w:r w:rsidR="000B68B4" w:rsidRPr="0074613E">
        <w:rPr>
          <w:rFonts w:cs="Arial"/>
        </w:rPr>
        <w:t>Intes</w:t>
      </w:r>
      <w:r w:rsidR="000B68B4" w:rsidRPr="0074613E">
        <w:rPr>
          <w:rFonts w:cs="Arial"/>
          <w:lang w:val="ru-RU"/>
        </w:rPr>
        <w:t xml:space="preserve">а, а.д. Београд, које заступа законски заступник Милорад Грчић, в.д. директора (у даљем тексту: </w:t>
      </w:r>
      <w:r w:rsidR="00660BFF" w:rsidRPr="0074613E">
        <w:rPr>
          <w:rFonts w:cs="Arial"/>
          <w:lang w:val="ru-RU"/>
        </w:rPr>
        <w:t>Корисник услуга</w:t>
      </w:r>
      <w:r w:rsidR="000B68B4" w:rsidRPr="0074613E">
        <w:rPr>
          <w:rFonts w:cs="Arial"/>
          <w:lang w:val="ru-RU"/>
        </w:rPr>
        <w:t xml:space="preserve">)  </w:t>
      </w:r>
    </w:p>
    <w:p w14:paraId="1C31014E" w14:textId="77777777" w:rsidR="003A45FC" w:rsidRPr="0074613E" w:rsidRDefault="001F05F7" w:rsidP="003A45FC">
      <w:pPr>
        <w:rPr>
          <w:rFonts w:cs="Arial"/>
          <w:lang w:val="sr-Cyrl-RS"/>
        </w:rPr>
      </w:pPr>
      <w:r w:rsidRPr="0074613E">
        <w:rPr>
          <w:rFonts w:cs="Arial"/>
          <w:lang w:val="sr-Cyrl-RS"/>
        </w:rPr>
        <w:t>и</w:t>
      </w:r>
    </w:p>
    <w:p w14:paraId="1F0BC78F" w14:textId="77777777" w:rsidR="001F05F7" w:rsidRPr="0074613E" w:rsidRDefault="00660BFF" w:rsidP="003A45FC">
      <w:pPr>
        <w:rPr>
          <w:rFonts w:cs="Arial"/>
          <w:lang w:val="ru-RU"/>
        </w:rPr>
      </w:pPr>
      <w:r w:rsidRPr="0074613E">
        <w:rPr>
          <w:rFonts w:cs="Arial"/>
          <w:b/>
          <w:lang w:val="ru-RU"/>
        </w:rPr>
        <w:t>ПРУЖАЛАЦ УСЛУГА</w:t>
      </w:r>
    </w:p>
    <w:p w14:paraId="21F37199" w14:textId="77777777" w:rsidR="003A45FC" w:rsidRPr="0074613E" w:rsidRDefault="003A45FC" w:rsidP="003A45FC">
      <w:pPr>
        <w:rPr>
          <w:rFonts w:eastAsia="Calibri" w:cs="Arial"/>
          <w:lang w:val="ru-RU"/>
        </w:rPr>
      </w:pPr>
      <w:r w:rsidRPr="0074613E">
        <w:rPr>
          <w:rFonts w:eastAsia="Calibri" w:cs="Arial"/>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660BFF" w:rsidRPr="0074613E">
        <w:rPr>
          <w:rFonts w:eastAsia="Calibri" w:cs="Arial"/>
          <w:lang w:val="ru-RU"/>
        </w:rPr>
        <w:t>Пружалац услуга</w:t>
      </w:r>
      <w:r w:rsidRPr="0074613E">
        <w:rPr>
          <w:rFonts w:eastAsia="Calibri" w:cs="Arial"/>
          <w:lang w:val="ru-RU"/>
        </w:rPr>
        <w:t xml:space="preserve">) </w:t>
      </w:r>
    </w:p>
    <w:p w14:paraId="1359BA59" w14:textId="77777777" w:rsidR="003A45FC" w:rsidRPr="0074613E" w:rsidRDefault="003A45FC" w:rsidP="003A45FC">
      <w:pPr>
        <w:rPr>
          <w:rFonts w:cs="Arial"/>
          <w:lang w:val="ru-RU"/>
        </w:rPr>
      </w:pPr>
    </w:p>
    <w:p w14:paraId="744EB1E9" w14:textId="77777777" w:rsidR="003A45FC" w:rsidRPr="0074613E" w:rsidRDefault="003A45FC" w:rsidP="003A45FC">
      <w:pPr>
        <w:rPr>
          <w:rFonts w:eastAsia="Calibri" w:cs="Arial"/>
          <w:lang w:val="sr-Cyrl-BA"/>
        </w:rPr>
      </w:pPr>
      <w:r w:rsidRPr="0074613E">
        <w:rPr>
          <w:rFonts w:eastAsia="Calibri" w:cs="Arial"/>
          <w:lang w:val="ru-RU"/>
        </w:rPr>
        <w:t>2а)________________________________________из</w:t>
      </w:r>
      <w:r w:rsidRPr="0074613E">
        <w:rPr>
          <w:rFonts w:eastAsia="Calibri" w:cs="Arial"/>
          <w:lang w:val="ru-RU"/>
        </w:rPr>
        <w:tab/>
        <w:t>_____________, улица</w:t>
      </w:r>
    </w:p>
    <w:p w14:paraId="0A0C1FB9" w14:textId="77777777" w:rsidR="003A45FC" w:rsidRPr="0074613E" w:rsidRDefault="003A45FC" w:rsidP="003A45FC">
      <w:pPr>
        <w:rPr>
          <w:rFonts w:eastAsia="Calibri" w:cs="Arial"/>
          <w:lang w:val="ru-RU"/>
        </w:rPr>
      </w:pPr>
      <w:r w:rsidRPr="0074613E">
        <w:rPr>
          <w:rFonts w:eastAsia="Calibri" w:cs="Arial"/>
          <w:lang w:val="ru-RU"/>
        </w:rPr>
        <w:t xml:space="preserve"> ___________________ бр. ___, ПИБ: _____________, матични број _____________, </w:t>
      </w:r>
      <w:r w:rsidRPr="0074613E">
        <w:rPr>
          <w:rFonts w:cs="Arial"/>
          <w:lang w:val="ru-RU"/>
        </w:rPr>
        <w:t xml:space="preserve">Текући рачун </w:t>
      </w:r>
      <w:r w:rsidRPr="0074613E">
        <w:rPr>
          <w:rFonts w:cs="Arial"/>
          <w:lang w:val="sr-Latn-RS"/>
        </w:rPr>
        <w:t>____________,</w:t>
      </w:r>
      <w:r w:rsidRPr="0074613E">
        <w:rPr>
          <w:rFonts w:cs="Arial"/>
          <w:lang w:val="ru-RU"/>
        </w:rPr>
        <w:t xml:space="preserve"> </w:t>
      </w:r>
      <w:r w:rsidRPr="0074613E">
        <w:rPr>
          <w:rFonts w:cs="Arial"/>
          <w:lang w:val="sr-Cyrl-RS"/>
        </w:rPr>
        <w:t xml:space="preserve">банка </w:t>
      </w:r>
      <w:r w:rsidRPr="0074613E">
        <w:rPr>
          <w:rFonts w:cs="Arial"/>
          <w:lang w:val="ru-RU"/>
        </w:rPr>
        <w:t xml:space="preserve">______________ </w:t>
      </w:r>
      <w:r w:rsidRPr="0074613E">
        <w:rPr>
          <w:rFonts w:cs="Arial"/>
          <w:lang w:val="sr-Cyrl-RS"/>
        </w:rPr>
        <w:t>,</w:t>
      </w:r>
      <w:r w:rsidRPr="0074613E">
        <w:rPr>
          <w:rFonts w:eastAsia="Calibri" w:cs="Arial"/>
          <w:lang w:val="ru-RU"/>
        </w:rPr>
        <w:t>кога заступа __________________________, (члан групе понуђача или подизвођач)</w:t>
      </w:r>
    </w:p>
    <w:p w14:paraId="0E29BB3A" w14:textId="77777777" w:rsidR="003A45FC" w:rsidRPr="0074613E" w:rsidRDefault="003A45FC" w:rsidP="003A45FC">
      <w:pPr>
        <w:rPr>
          <w:rFonts w:eastAsia="Calibri" w:cs="Arial"/>
          <w:lang w:val="sr-Cyrl-BA"/>
        </w:rPr>
      </w:pPr>
      <w:r w:rsidRPr="0074613E">
        <w:rPr>
          <w:rFonts w:eastAsia="Calibri" w:cs="Arial"/>
          <w:lang w:val="ru-RU"/>
        </w:rPr>
        <w:t>2б)_______________________________________из</w:t>
      </w:r>
      <w:r w:rsidRPr="0074613E">
        <w:rPr>
          <w:rFonts w:eastAsia="Calibri" w:cs="Arial"/>
          <w:lang w:val="ru-RU"/>
        </w:rPr>
        <w:tab/>
        <w:t>_____________, улица</w:t>
      </w:r>
    </w:p>
    <w:p w14:paraId="72004A54" w14:textId="77777777" w:rsidR="003A45FC" w:rsidRPr="0074613E" w:rsidRDefault="003A45FC" w:rsidP="003A45FC">
      <w:pPr>
        <w:rPr>
          <w:rFonts w:eastAsia="Calibri" w:cs="Arial"/>
          <w:lang w:val="ru-RU"/>
        </w:rPr>
      </w:pPr>
      <w:r w:rsidRPr="0074613E">
        <w:rPr>
          <w:rFonts w:eastAsia="Calibri" w:cs="Arial"/>
          <w:lang w:val="ru-RU"/>
        </w:rPr>
        <w:t xml:space="preserve"> ___________________ бр. ___, ПИБ: _____________, матични број _____________, </w:t>
      </w:r>
    </w:p>
    <w:p w14:paraId="10306371" w14:textId="77777777" w:rsidR="003A45FC" w:rsidRPr="0074613E" w:rsidRDefault="003A45FC" w:rsidP="003A45FC">
      <w:pPr>
        <w:rPr>
          <w:rFonts w:eastAsia="Calibri" w:cs="Arial"/>
          <w:lang w:val="ru-RU"/>
        </w:rPr>
      </w:pPr>
      <w:r w:rsidRPr="0074613E">
        <w:rPr>
          <w:rFonts w:cs="Arial"/>
          <w:lang w:val="ru-RU"/>
        </w:rPr>
        <w:t xml:space="preserve">Текући рачун </w:t>
      </w:r>
      <w:r w:rsidRPr="0074613E">
        <w:rPr>
          <w:rFonts w:cs="Arial"/>
          <w:lang w:val="sr-Latn-RS"/>
        </w:rPr>
        <w:t>____________,</w:t>
      </w:r>
      <w:r w:rsidRPr="0074613E">
        <w:rPr>
          <w:rFonts w:cs="Arial"/>
          <w:lang w:val="ru-RU"/>
        </w:rPr>
        <w:t xml:space="preserve"> </w:t>
      </w:r>
      <w:r w:rsidRPr="0074613E">
        <w:rPr>
          <w:rFonts w:cs="Arial"/>
          <w:lang w:val="sr-Cyrl-RS"/>
        </w:rPr>
        <w:t xml:space="preserve">банка </w:t>
      </w:r>
      <w:r w:rsidRPr="0074613E">
        <w:rPr>
          <w:rFonts w:cs="Arial"/>
          <w:lang w:val="ru-RU"/>
        </w:rPr>
        <w:t xml:space="preserve">______________ </w:t>
      </w:r>
      <w:r w:rsidRPr="0074613E">
        <w:rPr>
          <w:rFonts w:cs="Arial"/>
          <w:lang w:val="sr-Cyrl-RS"/>
        </w:rPr>
        <w:t>,</w:t>
      </w:r>
      <w:r w:rsidRPr="0074613E">
        <w:rPr>
          <w:rFonts w:eastAsia="Calibri" w:cs="Arial"/>
          <w:lang w:val="ru-RU"/>
        </w:rPr>
        <w:t>кога  заступа _______________________, (члан групе понуђача или подизвођач)</w:t>
      </w:r>
    </w:p>
    <w:p w14:paraId="2B63A152" w14:textId="77777777" w:rsidR="003A45FC" w:rsidRPr="0074613E" w:rsidRDefault="003A45FC" w:rsidP="003A45FC">
      <w:pPr>
        <w:rPr>
          <w:rFonts w:eastAsia="Calibri" w:cs="Arial"/>
          <w:lang w:val="ru-RU"/>
        </w:rPr>
      </w:pPr>
    </w:p>
    <w:p w14:paraId="28309444" w14:textId="77777777" w:rsidR="003A45FC" w:rsidRPr="0074613E" w:rsidRDefault="003A45FC" w:rsidP="003A45FC">
      <w:pPr>
        <w:rPr>
          <w:rFonts w:cs="Arial"/>
          <w:lang w:val="ru-RU"/>
        </w:rPr>
      </w:pPr>
      <w:r w:rsidRPr="0074613E">
        <w:rPr>
          <w:rFonts w:cs="Arial"/>
          <w:lang w:val="ru-RU"/>
        </w:rPr>
        <w:t xml:space="preserve">(у даљем тексту заједно: </w:t>
      </w:r>
      <w:r w:rsidR="00A04D75" w:rsidRPr="0074613E">
        <w:rPr>
          <w:rFonts w:cs="Arial"/>
          <w:lang w:val="sr-Cyrl-RS"/>
        </w:rPr>
        <w:t>С</w:t>
      </w:r>
      <w:r w:rsidRPr="0074613E">
        <w:rPr>
          <w:rFonts w:cs="Arial"/>
          <w:lang w:val="ru-RU"/>
        </w:rPr>
        <w:t>тране)</w:t>
      </w:r>
    </w:p>
    <w:p w14:paraId="6AB4C77F" w14:textId="77777777" w:rsidR="003A45FC" w:rsidRPr="0074613E" w:rsidRDefault="003A45FC" w:rsidP="003A45FC">
      <w:pPr>
        <w:rPr>
          <w:rFonts w:cs="Arial"/>
          <w:lang w:val="ru-RU"/>
        </w:rPr>
      </w:pPr>
    </w:p>
    <w:p w14:paraId="34564853" w14:textId="77777777" w:rsidR="003A45FC" w:rsidRPr="0074613E" w:rsidRDefault="003A45FC" w:rsidP="003A45FC">
      <w:pPr>
        <w:rPr>
          <w:rFonts w:cs="Arial"/>
          <w:lang w:val="ru-RU"/>
        </w:rPr>
      </w:pPr>
      <w:r w:rsidRPr="0074613E">
        <w:rPr>
          <w:rFonts w:cs="Arial"/>
          <w:lang w:val="ru-RU"/>
        </w:rPr>
        <w:t>закључиле су у Београду, дана __________.године следећи:</w:t>
      </w:r>
    </w:p>
    <w:p w14:paraId="6D217549" w14:textId="77777777" w:rsidR="003A45FC" w:rsidRPr="0074613E" w:rsidRDefault="003A45FC" w:rsidP="003A45FC">
      <w:pPr>
        <w:rPr>
          <w:rFonts w:cs="Arial"/>
          <w:lang w:val="ru-RU"/>
        </w:rPr>
      </w:pPr>
    </w:p>
    <w:p w14:paraId="379D6941" w14:textId="77777777" w:rsidR="003A45FC" w:rsidRPr="0074613E" w:rsidRDefault="00D745CE" w:rsidP="00553FDF">
      <w:pPr>
        <w:jc w:val="center"/>
        <w:rPr>
          <w:rFonts w:cs="Arial"/>
          <w:b/>
          <w:lang w:val="sr-Cyrl-RS"/>
        </w:rPr>
      </w:pPr>
      <w:r w:rsidRPr="0074613E">
        <w:rPr>
          <w:rFonts w:cs="Arial"/>
          <w:b/>
          <w:lang w:val="sr-Cyrl-RS"/>
        </w:rPr>
        <w:t>УГОВОР</w:t>
      </w:r>
      <w:r w:rsidR="001F05F7" w:rsidRPr="0074613E">
        <w:rPr>
          <w:rFonts w:cs="Arial"/>
          <w:b/>
          <w:lang w:val="sr-Cyrl-RS"/>
        </w:rPr>
        <w:t xml:space="preserve"> О ПРУЖАЊУ УСЛУГА</w:t>
      </w:r>
    </w:p>
    <w:p w14:paraId="2CDBC6A5" w14:textId="77777777" w:rsidR="003A45FC" w:rsidRPr="0074613E" w:rsidRDefault="003A45FC" w:rsidP="003A45FC">
      <w:pPr>
        <w:rPr>
          <w:rFonts w:cs="Arial"/>
          <w:lang w:val="ru-RU"/>
        </w:rPr>
      </w:pPr>
      <w:r w:rsidRPr="0074613E">
        <w:rPr>
          <w:rFonts w:cs="Arial"/>
          <w:lang w:val="ru-RU"/>
        </w:rPr>
        <w:t>Уговорне стране констатују:</w:t>
      </w:r>
    </w:p>
    <w:p w14:paraId="06606E3A" w14:textId="31BA1672" w:rsidR="003A45FC" w:rsidRPr="0074613E" w:rsidRDefault="001F05F7" w:rsidP="001F05F7">
      <w:pPr>
        <w:rPr>
          <w:rFonts w:cs="Arial"/>
          <w:lang w:val="ru-RU"/>
        </w:rPr>
      </w:pPr>
      <w:r w:rsidRPr="0074613E">
        <w:rPr>
          <w:rFonts w:cs="Arial"/>
          <w:lang w:val="ru-RU"/>
        </w:rPr>
        <w:t xml:space="preserve">- </w:t>
      </w:r>
      <w:r w:rsidR="003A45FC" w:rsidRPr="0074613E">
        <w:rPr>
          <w:rFonts w:cs="Arial"/>
          <w:lang w:val="ru-RU"/>
        </w:rPr>
        <w:t xml:space="preserve">да је Наручилац у складу са Конкурсном документацијом а сагласно члану </w:t>
      </w:r>
      <w:r w:rsidR="00D745CE" w:rsidRPr="0074613E">
        <w:rPr>
          <w:rFonts w:cs="Arial"/>
          <w:lang w:val="ru-RU"/>
        </w:rPr>
        <w:t>123</w:t>
      </w:r>
      <w:r w:rsidR="003A45FC" w:rsidRPr="0074613E">
        <w:rPr>
          <w:rFonts w:cs="Arial"/>
          <w:lang w:val="ru-RU"/>
        </w:rPr>
        <w:t>.</w:t>
      </w:r>
      <w:r w:rsidRPr="0074613E">
        <w:rPr>
          <w:rFonts w:cs="Arial"/>
          <w:lang w:val="ru-RU"/>
        </w:rPr>
        <w:t xml:space="preserve"> </w:t>
      </w:r>
      <w:r w:rsidR="003A45FC" w:rsidRPr="0074613E">
        <w:rPr>
          <w:rFonts w:cs="Arial"/>
          <w:lang w:val="ru-RU"/>
        </w:rPr>
        <w:t>Закона о јавним набавкама („Сл.гласник РС“, бр.124/2012,14/2015 и 68/2015) (даље</w:t>
      </w:r>
      <w:r w:rsidR="000B68B4" w:rsidRPr="0074613E">
        <w:rPr>
          <w:rFonts w:cs="Arial"/>
          <w:lang w:val="ru-RU"/>
        </w:rPr>
        <w:t>:</w:t>
      </w:r>
      <w:r w:rsidR="003A45FC" w:rsidRPr="0074613E">
        <w:rPr>
          <w:rFonts w:cs="Arial"/>
          <w:lang w:val="ru-RU"/>
        </w:rPr>
        <w:t xml:space="preserve"> Закон) спровео </w:t>
      </w:r>
      <w:r w:rsidR="00884212" w:rsidRPr="0074613E">
        <w:rPr>
          <w:rFonts w:cs="Arial"/>
          <w:lang w:val="ru-RU"/>
        </w:rPr>
        <w:t>отворени поступак</w:t>
      </w:r>
      <w:r w:rsidR="00D745CE" w:rsidRPr="0074613E">
        <w:rPr>
          <w:rFonts w:cs="Arial"/>
          <w:lang w:val="ru-RU"/>
        </w:rPr>
        <w:t xml:space="preserve"> </w:t>
      </w:r>
      <w:r w:rsidR="003A45FC" w:rsidRPr="0074613E">
        <w:rPr>
          <w:rFonts w:cs="Arial"/>
          <w:lang w:val="ru-RU"/>
        </w:rPr>
        <w:t>бр.</w:t>
      </w:r>
      <w:r w:rsidR="000B68B4" w:rsidRPr="0074613E">
        <w:rPr>
          <w:rFonts w:cs="Arial"/>
          <w:lang w:val="ru-RU"/>
        </w:rPr>
        <w:t xml:space="preserve"> </w:t>
      </w:r>
      <w:r w:rsidR="003A45FC" w:rsidRPr="0074613E">
        <w:rPr>
          <w:rFonts w:cs="Arial"/>
          <w:lang w:val="ru-RU"/>
        </w:rPr>
        <w:t>ЈН</w:t>
      </w:r>
      <w:r w:rsidR="00884212" w:rsidRPr="0074613E">
        <w:rPr>
          <w:rFonts w:cs="Arial"/>
          <w:lang w:val="ru-RU"/>
        </w:rPr>
        <w:t xml:space="preserve"> 1</w:t>
      </w:r>
      <w:r w:rsidR="000B68B4" w:rsidRPr="0074613E">
        <w:rPr>
          <w:rFonts w:cs="Arial"/>
          <w:lang w:val="ru-RU"/>
        </w:rPr>
        <w:t>000/</w:t>
      </w:r>
      <w:r w:rsidR="00884212" w:rsidRPr="0074613E">
        <w:rPr>
          <w:rFonts w:cs="Arial"/>
          <w:lang w:val="ru-RU"/>
        </w:rPr>
        <w:t>0532</w:t>
      </w:r>
      <w:r w:rsidR="000B68B4" w:rsidRPr="0074613E">
        <w:rPr>
          <w:rFonts w:cs="Arial"/>
          <w:lang w:val="ru-RU"/>
        </w:rPr>
        <w:t>/201</w:t>
      </w:r>
      <w:r w:rsidR="00D745CE" w:rsidRPr="0074613E">
        <w:rPr>
          <w:rFonts w:cs="Arial"/>
          <w:lang w:val="ru-RU"/>
        </w:rPr>
        <w:t>7,</w:t>
      </w:r>
      <w:r w:rsidR="000B68B4" w:rsidRPr="0074613E">
        <w:rPr>
          <w:rFonts w:cs="Arial"/>
          <w:lang w:val="ru-RU"/>
        </w:rPr>
        <w:t xml:space="preserve"> </w:t>
      </w:r>
      <w:r w:rsidR="003A45FC" w:rsidRPr="0074613E">
        <w:rPr>
          <w:rFonts w:cs="Arial"/>
          <w:lang w:val="ru-RU"/>
        </w:rPr>
        <w:t>ради набавке услуга и то</w:t>
      </w:r>
      <w:r w:rsidR="004A250D" w:rsidRPr="0074613E">
        <w:rPr>
          <w:rFonts w:cs="Arial"/>
          <w:lang w:val="ru-RU"/>
        </w:rPr>
        <w:t>:</w:t>
      </w:r>
      <w:r w:rsidR="003A45FC" w:rsidRPr="0074613E">
        <w:rPr>
          <w:rFonts w:cs="Arial"/>
          <w:lang w:val="ru-RU"/>
        </w:rPr>
        <w:t xml:space="preserve"> </w:t>
      </w:r>
      <w:r w:rsidR="00341BF5" w:rsidRPr="0074613E">
        <w:rPr>
          <w:rFonts w:cs="Arial"/>
          <w:b/>
          <w:lang w:val="ru-RU"/>
        </w:rPr>
        <w:t>“</w:t>
      </w:r>
      <w:r w:rsidR="00220018" w:rsidRPr="0074613E">
        <w:rPr>
          <w:rFonts w:cs="Arial"/>
          <w:b/>
          <w:lang w:val="ru-RU"/>
        </w:rPr>
        <w:t>Пројекат имплементације ВДИ на нивоу ЈП ЕПС</w:t>
      </w:r>
      <w:r w:rsidR="00341BF5" w:rsidRPr="0074613E">
        <w:rPr>
          <w:rFonts w:cs="Arial"/>
          <w:b/>
          <w:lang w:val="ru-RU"/>
        </w:rPr>
        <w:t>“</w:t>
      </w:r>
      <w:r w:rsidR="000B68B4" w:rsidRPr="0074613E">
        <w:rPr>
          <w:rFonts w:cs="Arial"/>
          <w:b/>
          <w:lang w:val="ru-RU"/>
        </w:rPr>
        <w:t>.</w:t>
      </w:r>
    </w:p>
    <w:p w14:paraId="3C716915" w14:textId="62EB7E7B" w:rsidR="003A45FC" w:rsidRPr="0074613E" w:rsidRDefault="001F05F7" w:rsidP="001F05F7">
      <w:pPr>
        <w:rPr>
          <w:rFonts w:cs="Arial"/>
          <w:lang w:val="ru-RU"/>
        </w:rPr>
      </w:pPr>
      <w:r w:rsidRPr="0074613E">
        <w:rPr>
          <w:rFonts w:cs="Arial"/>
          <w:lang w:val="ru-RU"/>
        </w:rPr>
        <w:t xml:space="preserve">- </w:t>
      </w:r>
      <w:r w:rsidR="003A45FC" w:rsidRPr="0074613E">
        <w:rPr>
          <w:rFonts w:cs="Arial"/>
          <w:lang w:val="ru-RU"/>
        </w:rPr>
        <w:t>да је Позив за подношење понуда у вези предметне јавне набавке објављен на Порталу јавних набавки дана</w:t>
      </w:r>
      <w:r w:rsidR="000B68B4" w:rsidRPr="0074613E">
        <w:rPr>
          <w:rFonts w:cs="Arial"/>
          <w:lang w:val="ru-RU"/>
        </w:rPr>
        <w:t xml:space="preserve"> </w:t>
      </w:r>
      <w:r w:rsidRPr="0074613E">
        <w:rPr>
          <w:rFonts w:cs="Arial"/>
          <w:lang w:val="ru-RU"/>
        </w:rPr>
        <w:t>__</w:t>
      </w:r>
      <w:r w:rsidR="005D66CA" w:rsidRPr="0074613E">
        <w:rPr>
          <w:rFonts w:cs="Arial"/>
          <w:lang w:val="ru-RU"/>
        </w:rPr>
        <w:t>.</w:t>
      </w:r>
      <w:r w:rsidR="009C5886" w:rsidRPr="0074613E">
        <w:rPr>
          <w:rFonts w:cs="Arial"/>
          <w:lang w:val="ru-RU"/>
        </w:rPr>
        <w:t xml:space="preserve">     </w:t>
      </w:r>
      <w:r w:rsidR="00CB777F" w:rsidRPr="0074613E">
        <w:rPr>
          <w:rFonts w:cs="Arial"/>
          <w:lang w:val="ru-RU"/>
        </w:rPr>
        <w:t>.2019</w:t>
      </w:r>
      <w:r w:rsidR="005D66CA" w:rsidRPr="0074613E">
        <w:rPr>
          <w:rFonts w:cs="Arial"/>
          <w:lang w:val="ru-RU"/>
        </w:rPr>
        <w:t>.</w:t>
      </w:r>
      <w:r w:rsidR="003A45FC" w:rsidRPr="0074613E">
        <w:rPr>
          <w:rFonts w:cs="Arial"/>
          <w:lang w:val="ru-RU"/>
        </w:rPr>
        <w:t xml:space="preserve"> као </w:t>
      </w:r>
      <w:r w:rsidRPr="0074613E">
        <w:rPr>
          <w:rFonts w:cs="Arial"/>
          <w:lang w:val="ru-RU"/>
        </w:rPr>
        <w:t>и на интернет страници Наручиоца,</w:t>
      </w:r>
    </w:p>
    <w:p w14:paraId="65D92571" w14:textId="469EBF84" w:rsidR="003A45FC" w:rsidRPr="0074613E" w:rsidRDefault="001F05F7" w:rsidP="001F05F7">
      <w:pPr>
        <w:rPr>
          <w:rFonts w:cs="Arial"/>
          <w:lang w:val="ru-RU"/>
        </w:rPr>
      </w:pPr>
      <w:r w:rsidRPr="0074613E">
        <w:rPr>
          <w:rFonts w:cs="Arial"/>
          <w:lang w:val="ru-RU"/>
        </w:rPr>
        <w:t xml:space="preserve">- </w:t>
      </w:r>
      <w:r w:rsidR="008A760E" w:rsidRPr="0074613E">
        <w:rPr>
          <w:rFonts w:cs="Arial"/>
          <w:lang w:val="ru-RU"/>
        </w:rPr>
        <w:t>да Понуда Понуђача</w:t>
      </w:r>
      <w:r w:rsidR="003A45FC" w:rsidRPr="0074613E">
        <w:rPr>
          <w:rFonts w:cs="Arial"/>
          <w:lang w:val="ru-RU"/>
        </w:rPr>
        <w:t>, која је заведена код Наручиоца под</w:t>
      </w:r>
      <w:r w:rsidR="00CB777F" w:rsidRPr="0074613E">
        <w:rPr>
          <w:rFonts w:cs="Arial"/>
          <w:lang w:val="ru-RU"/>
        </w:rPr>
        <w:t xml:space="preserve"> бројем ________ од ________2019</w:t>
      </w:r>
      <w:r w:rsidR="003A45FC" w:rsidRPr="0074613E">
        <w:rPr>
          <w:rFonts w:cs="Arial"/>
          <w:lang w:val="ru-RU"/>
        </w:rPr>
        <w:t>.</w:t>
      </w:r>
      <w:r w:rsidR="000B68B4" w:rsidRPr="0074613E">
        <w:rPr>
          <w:rFonts w:cs="Arial"/>
          <w:lang w:val="ru-RU"/>
        </w:rPr>
        <w:t xml:space="preserve"> </w:t>
      </w:r>
      <w:r w:rsidR="003A45FC" w:rsidRPr="0074613E">
        <w:rPr>
          <w:rFonts w:cs="Arial"/>
          <w:lang w:val="ru-RU"/>
        </w:rPr>
        <w:t>године, у потпуности одговара захтеву Наручиоца из Позива за подношење понуда и Конкурсне документације</w:t>
      </w:r>
      <w:r w:rsidRPr="0074613E">
        <w:rPr>
          <w:rFonts w:cs="Arial"/>
          <w:lang w:val="ru-RU"/>
        </w:rPr>
        <w:t>,</w:t>
      </w:r>
    </w:p>
    <w:p w14:paraId="567E3F95" w14:textId="299831D6" w:rsidR="003A45FC" w:rsidRPr="0074613E" w:rsidRDefault="001F05F7" w:rsidP="001F05F7">
      <w:pPr>
        <w:rPr>
          <w:rFonts w:cs="Arial"/>
          <w:lang w:val="ru-RU"/>
        </w:rPr>
      </w:pPr>
      <w:r w:rsidRPr="0074613E">
        <w:rPr>
          <w:rFonts w:cs="Arial"/>
          <w:lang w:val="ru-RU"/>
        </w:rPr>
        <w:lastRenderedPageBreak/>
        <w:t xml:space="preserve">- </w:t>
      </w:r>
      <w:r w:rsidR="003A45FC" w:rsidRPr="0074613E">
        <w:rPr>
          <w:rFonts w:cs="Arial"/>
          <w:lang w:val="ru-RU"/>
        </w:rPr>
        <w:t xml:space="preserve">да је Наручилац својом Одлуком о </w:t>
      </w:r>
      <w:r w:rsidR="00D745CE" w:rsidRPr="0074613E">
        <w:rPr>
          <w:rFonts w:cs="Arial"/>
          <w:lang w:val="ru-RU"/>
        </w:rPr>
        <w:t>додели уговора</w:t>
      </w:r>
      <w:r w:rsidR="003A45FC" w:rsidRPr="0074613E">
        <w:rPr>
          <w:rFonts w:cs="Arial"/>
          <w:lang w:val="ru-RU"/>
        </w:rPr>
        <w:t xml:space="preserve"> бр</w:t>
      </w:r>
      <w:r w:rsidR="008A760E" w:rsidRPr="0074613E">
        <w:rPr>
          <w:rFonts w:cs="Arial"/>
          <w:lang w:val="ru-RU"/>
        </w:rPr>
        <w:t>. ____________ од __.__.</w:t>
      </w:r>
      <w:r w:rsidR="00CB777F" w:rsidRPr="0074613E">
        <w:rPr>
          <w:rFonts w:cs="Arial"/>
          <w:lang w:val="ru-RU"/>
        </w:rPr>
        <w:t>2019</w:t>
      </w:r>
      <w:r w:rsidR="003A45FC" w:rsidRPr="0074613E">
        <w:rPr>
          <w:rFonts w:cs="Arial"/>
          <w:lang w:val="ru-RU"/>
        </w:rPr>
        <w:t>. године изабрао понуду Понуђача</w:t>
      </w:r>
      <w:r w:rsidR="0054719C" w:rsidRPr="0074613E">
        <w:rPr>
          <w:rFonts w:cs="Arial"/>
          <w:lang w:val="ru-RU"/>
        </w:rPr>
        <w:t xml:space="preserve"> ______________</w:t>
      </w:r>
      <w:r w:rsidRPr="0074613E">
        <w:rPr>
          <w:rFonts w:cs="Arial"/>
          <w:lang w:val="ru-RU"/>
        </w:rPr>
        <w:t>____ (попуњава Наручилац )</w:t>
      </w:r>
    </w:p>
    <w:p w14:paraId="445A27AC" w14:textId="77777777" w:rsidR="003A45FC" w:rsidRPr="0074613E" w:rsidRDefault="003A45FC" w:rsidP="00D745CE">
      <w:pPr>
        <w:jc w:val="center"/>
        <w:rPr>
          <w:rFonts w:cs="Arial"/>
          <w:b/>
          <w:lang w:val="sr-Cyrl-RS"/>
        </w:rPr>
      </w:pPr>
      <w:r w:rsidRPr="0074613E">
        <w:rPr>
          <w:rFonts w:cs="Arial"/>
          <w:b/>
          <w:lang w:val="ru-RU"/>
        </w:rPr>
        <w:t xml:space="preserve">ПРЕДМЕТ  </w:t>
      </w:r>
      <w:r w:rsidR="00D745CE" w:rsidRPr="0074613E">
        <w:rPr>
          <w:rFonts w:cs="Arial"/>
          <w:b/>
          <w:lang w:val="sr-Cyrl-RS"/>
        </w:rPr>
        <w:t>УГОВОРА</w:t>
      </w:r>
    </w:p>
    <w:p w14:paraId="51B0C494" w14:textId="77777777" w:rsidR="003A45FC" w:rsidRPr="0074613E" w:rsidRDefault="003A45FC" w:rsidP="00D745CE">
      <w:pPr>
        <w:jc w:val="center"/>
        <w:rPr>
          <w:rFonts w:cs="Arial"/>
          <w:b/>
          <w:lang w:val="ru-RU"/>
        </w:rPr>
      </w:pPr>
      <w:r w:rsidRPr="0074613E">
        <w:rPr>
          <w:rFonts w:cs="Arial"/>
          <w:b/>
          <w:lang w:val="ru-RU"/>
        </w:rPr>
        <w:t>Члан 1.</w:t>
      </w:r>
    </w:p>
    <w:p w14:paraId="05724C78" w14:textId="3D878B43" w:rsidR="003A45FC" w:rsidRPr="0074613E" w:rsidRDefault="003A45FC" w:rsidP="003A45FC">
      <w:pPr>
        <w:rPr>
          <w:rFonts w:eastAsia="Calibri" w:cs="Arial"/>
          <w:lang w:val="sr-Cyrl-RS"/>
        </w:rPr>
      </w:pPr>
      <w:r w:rsidRPr="0074613E">
        <w:rPr>
          <w:rFonts w:eastAsia="Calibri" w:cs="Arial"/>
          <w:lang w:val="ru-RU"/>
        </w:rPr>
        <w:t xml:space="preserve">Предмет овог </w:t>
      </w:r>
      <w:r w:rsidR="00D745CE" w:rsidRPr="0074613E">
        <w:rPr>
          <w:rFonts w:eastAsia="Calibri" w:cs="Arial"/>
          <w:lang w:val="ru-RU"/>
        </w:rPr>
        <w:t>Уговора</w:t>
      </w:r>
      <w:r w:rsidRPr="0074613E">
        <w:rPr>
          <w:rFonts w:eastAsia="Calibri" w:cs="Arial"/>
          <w:lang w:val="ru-RU"/>
        </w:rPr>
        <w:t xml:space="preserve"> о </w:t>
      </w:r>
      <w:r w:rsidR="00660BFF" w:rsidRPr="0074613E">
        <w:rPr>
          <w:rFonts w:eastAsia="Calibri" w:cs="Arial"/>
          <w:lang w:val="ru-RU"/>
        </w:rPr>
        <w:t>пружању услуга</w:t>
      </w:r>
      <w:r w:rsidRPr="0074613E">
        <w:rPr>
          <w:rFonts w:eastAsia="Calibri" w:cs="Arial"/>
          <w:lang w:val="ru-RU"/>
        </w:rPr>
        <w:t xml:space="preserve"> (</w:t>
      </w:r>
      <w:r w:rsidR="001F05F7" w:rsidRPr="0074613E">
        <w:rPr>
          <w:rFonts w:cs="Arial"/>
          <w:lang w:val="ru-RU"/>
        </w:rPr>
        <w:t>у даљем тексту</w:t>
      </w:r>
      <w:r w:rsidRPr="0074613E">
        <w:rPr>
          <w:rFonts w:eastAsia="Calibri" w:cs="Arial"/>
          <w:lang w:val="ru-RU"/>
        </w:rPr>
        <w:t xml:space="preserve">: </w:t>
      </w:r>
      <w:r w:rsidR="00D745CE" w:rsidRPr="0074613E">
        <w:rPr>
          <w:rFonts w:eastAsia="Calibri" w:cs="Arial"/>
          <w:lang w:val="ru-RU"/>
        </w:rPr>
        <w:t>Уговор</w:t>
      </w:r>
      <w:r w:rsidR="00660BFF" w:rsidRPr="0074613E">
        <w:rPr>
          <w:rFonts w:eastAsia="Calibri" w:cs="Arial"/>
          <w:lang w:val="ru-RU"/>
        </w:rPr>
        <w:t>) је извршење услуга</w:t>
      </w:r>
      <w:r w:rsidR="004A250D" w:rsidRPr="0074613E">
        <w:rPr>
          <w:rFonts w:eastAsia="Calibri" w:cs="Arial"/>
          <w:lang w:val="sr-Cyrl-RS"/>
        </w:rPr>
        <w:t xml:space="preserve">: </w:t>
      </w:r>
      <w:r w:rsidR="00341BF5" w:rsidRPr="0074613E">
        <w:rPr>
          <w:rFonts w:cs="Arial"/>
          <w:lang w:val="ru-RU"/>
        </w:rPr>
        <w:t>“</w:t>
      </w:r>
      <w:r w:rsidR="00220018" w:rsidRPr="0074613E">
        <w:rPr>
          <w:rFonts w:cs="Arial"/>
          <w:lang w:val="ru-RU"/>
        </w:rPr>
        <w:t>Пројекат имплементације ВДИ на нивоу ЈП ЕПС</w:t>
      </w:r>
      <w:r w:rsidR="00341BF5" w:rsidRPr="0074613E">
        <w:rPr>
          <w:rFonts w:cs="Arial"/>
          <w:lang w:val="ru-RU"/>
        </w:rPr>
        <w:t>“</w:t>
      </w:r>
      <w:r w:rsidR="0054719C" w:rsidRPr="0074613E">
        <w:rPr>
          <w:rFonts w:eastAsia="Calibri" w:cs="Arial"/>
          <w:lang w:val="ru-RU"/>
        </w:rPr>
        <w:t xml:space="preserve"> </w:t>
      </w:r>
      <w:r w:rsidR="0054719C" w:rsidRPr="0074613E">
        <w:rPr>
          <w:rFonts w:cs="Arial"/>
          <w:lang w:val="ru-RU"/>
        </w:rPr>
        <w:t>(у даљем тексту: Услуга)</w:t>
      </w:r>
      <w:r w:rsidRPr="0074613E">
        <w:rPr>
          <w:rFonts w:eastAsia="Calibri" w:cs="Arial"/>
          <w:lang w:val="sr-Cyrl-RS"/>
        </w:rPr>
        <w:t>.</w:t>
      </w:r>
      <w:r w:rsidR="001F05F7" w:rsidRPr="0074613E">
        <w:rPr>
          <w:rFonts w:eastAsia="Calibri" w:cs="Arial"/>
          <w:lang w:val="sr-Cyrl-RS"/>
        </w:rPr>
        <w:t xml:space="preserve"> </w:t>
      </w:r>
    </w:p>
    <w:p w14:paraId="0CEC3DE3" w14:textId="77777777" w:rsidR="003A45FC" w:rsidRPr="0074613E" w:rsidRDefault="003A45FC" w:rsidP="003A45FC">
      <w:pPr>
        <w:rPr>
          <w:rFonts w:eastAsia="Calibri" w:cs="Arial"/>
          <w:lang w:val="sr-Cyrl-RS"/>
        </w:rPr>
      </w:pPr>
      <w:r w:rsidRPr="0074613E">
        <w:rPr>
          <w:rFonts w:eastAsia="Calibri" w:cs="Arial"/>
          <w:lang w:val="ru-RU"/>
        </w:rPr>
        <w:t>Пр</w:t>
      </w:r>
      <w:r w:rsidRPr="0074613E">
        <w:rPr>
          <w:rFonts w:eastAsia="Calibri" w:cs="Arial"/>
          <w:lang w:val="sr-Cyrl-RS"/>
        </w:rPr>
        <w:t>ужалац</w:t>
      </w:r>
      <w:r w:rsidR="00660BFF" w:rsidRPr="0074613E">
        <w:rPr>
          <w:rFonts w:eastAsia="Calibri" w:cs="Arial"/>
          <w:lang w:val="sr-Cyrl-RS"/>
        </w:rPr>
        <w:t xml:space="preserve"> услуга </w:t>
      </w:r>
      <w:r w:rsidRPr="0074613E">
        <w:rPr>
          <w:rFonts w:eastAsia="Calibri" w:cs="Arial"/>
          <w:lang w:val="ru-RU"/>
        </w:rPr>
        <w:t>се обавезује да за потребе К</w:t>
      </w:r>
      <w:r w:rsidRPr="0074613E">
        <w:rPr>
          <w:rFonts w:eastAsia="Calibri" w:cs="Arial"/>
          <w:lang w:val="sr-Cyrl-RS"/>
        </w:rPr>
        <w:t>орисника</w:t>
      </w:r>
      <w:r w:rsidR="00660BFF" w:rsidRPr="0074613E">
        <w:rPr>
          <w:rFonts w:eastAsia="Calibri" w:cs="Arial"/>
          <w:lang w:val="sr-Cyrl-RS"/>
        </w:rPr>
        <w:t xml:space="preserve"> услуга</w:t>
      </w:r>
      <w:r w:rsidRPr="0074613E">
        <w:rPr>
          <w:rFonts w:eastAsia="Calibri" w:cs="Arial"/>
          <w:lang w:val="sr-Cyrl-RS"/>
        </w:rPr>
        <w:t xml:space="preserve">, </w:t>
      </w:r>
      <w:r w:rsidRPr="0074613E">
        <w:rPr>
          <w:rFonts w:eastAsia="Calibri" w:cs="Arial"/>
          <w:lang w:val="ru-RU"/>
        </w:rPr>
        <w:t>и</w:t>
      </w:r>
      <w:r w:rsidR="00660BFF" w:rsidRPr="0074613E">
        <w:rPr>
          <w:rFonts w:eastAsia="Calibri" w:cs="Arial"/>
          <w:lang w:val="sr-Cyrl-RS"/>
        </w:rPr>
        <w:t>зврши уговорене услуге</w:t>
      </w:r>
      <w:r w:rsidRPr="0074613E">
        <w:rPr>
          <w:rFonts w:eastAsia="Calibri" w:cs="Arial"/>
          <w:lang w:val="ru-RU"/>
        </w:rPr>
        <w:t xml:space="preserve"> из става 1.</w:t>
      </w:r>
      <w:r w:rsidR="0054719C" w:rsidRPr="0074613E">
        <w:rPr>
          <w:rFonts w:eastAsia="Calibri" w:cs="Arial"/>
          <w:lang w:val="sr-Cyrl-RS"/>
        </w:rPr>
        <w:t xml:space="preserve"> </w:t>
      </w:r>
      <w:r w:rsidR="00FD06D3" w:rsidRPr="0074613E">
        <w:rPr>
          <w:rFonts w:eastAsia="Calibri" w:cs="Arial"/>
          <w:lang w:val="ru-RU"/>
        </w:rPr>
        <w:t xml:space="preserve">овог члана у свему у складу са Понудом Пружаоца услуге датој у Прилогу 2, Конкурсном документацијом датој у Прилогу 1, </w:t>
      </w:r>
      <w:r w:rsidR="00541552" w:rsidRPr="0074613E">
        <w:rPr>
          <w:rFonts w:eastAsia="Calibri" w:cs="Arial"/>
          <w:lang w:val="ru-RU"/>
        </w:rPr>
        <w:t>Обрасцу структуре цене</w:t>
      </w:r>
      <w:r w:rsidR="00FD06D3" w:rsidRPr="0074613E">
        <w:rPr>
          <w:rFonts w:eastAsia="Calibri" w:cs="Arial"/>
          <w:lang w:val="ru-RU"/>
        </w:rPr>
        <w:t xml:space="preserve"> датим у Прилогу 3, </w:t>
      </w:r>
      <w:r w:rsidR="004B4A23" w:rsidRPr="0074613E">
        <w:rPr>
          <w:rFonts w:eastAsia="Calibri" w:cs="Arial"/>
          <w:lang w:val="ru-RU"/>
        </w:rPr>
        <w:t xml:space="preserve">и Техничком специфкацијом датој у Прилогу 4 </w:t>
      </w:r>
      <w:r w:rsidR="00FD06D3" w:rsidRPr="0074613E">
        <w:rPr>
          <w:rFonts w:eastAsia="Calibri" w:cs="Arial"/>
          <w:lang w:val="ru-RU"/>
        </w:rPr>
        <w:t>који чине саставни део овог Уговора.</w:t>
      </w:r>
    </w:p>
    <w:p w14:paraId="5E0ED9F9" w14:textId="77777777" w:rsidR="003A45FC" w:rsidRPr="0074613E" w:rsidRDefault="003A45FC" w:rsidP="003A45FC">
      <w:pPr>
        <w:rPr>
          <w:rFonts w:eastAsia="Calibri" w:cs="Arial"/>
          <w:lang w:val="ru-RU"/>
        </w:rPr>
      </w:pPr>
      <w:r w:rsidRPr="0074613E">
        <w:rPr>
          <w:rFonts w:eastAsia="Calibri" w:cs="Arial"/>
          <w:lang w:val="ru-RU"/>
        </w:rPr>
        <w:t xml:space="preserve">Овај </w:t>
      </w:r>
      <w:r w:rsidR="00D745CE" w:rsidRPr="0074613E">
        <w:rPr>
          <w:rFonts w:eastAsia="Calibri" w:cs="Arial"/>
          <w:lang w:val="sr-Cyrl-RS"/>
        </w:rPr>
        <w:t>Уговор</w:t>
      </w:r>
      <w:r w:rsidRPr="0074613E">
        <w:rPr>
          <w:rFonts w:eastAsia="Calibri" w:cs="Arial"/>
          <w:lang w:val="ru-RU"/>
        </w:rPr>
        <w:t xml:space="preserve"> и његови прилози сачињени су на српском језику.</w:t>
      </w:r>
    </w:p>
    <w:p w14:paraId="7ACCFB3F" w14:textId="77777777" w:rsidR="003A45FC" w:rsidRPr="0074613E" w:rsidRDefault="003A45FC" w:rsidP="00D745CE">
      <w:pPr>
        <w:jc w:val="center"/>
        <w:rPr>
          <w:rFonts w:cs="Arial"/>
          <w:b/>
          <w:lang w:val="sr-Cyrl-RS"/>
        </w:rPr>
      </w:pPr>
      <w:r w:rsidRPr="0074613E">
        <w:rPr>
          <w:rFonts w:cs="Arial"/>
          <w:b/>
          <w:lang w:val="sr-Cyrl-RS"/>
        </w:rPr>
        <w:t>ВР</w:t>
      </w:r>
      <w:r w:rsidR="00A01D62" w:rsidRPr="0074613E">
        <w:rPr>
          <w:rFonts w:cs="Arial"/>
          <w:b/>
          <w:lang w:val="sr-Cyrl-RS"/>
        </w:rPr>
        <w:t>ЕД</w:t>
      </w:r>
      <w:r w:rsidRPr="0074613E">
        <w:rPr>
          <w:rFonts w:cs="Arial"/>
          <w:b/>
          <w:lang w:val="sr-Cyrl-RS"/>
        </w:rPr>
        <w:t xml:space="preserve">НОСТ </w:t>
      </w:r>
      <w:r w:rsidR="009C31EF" w:rsidRPr="0074613E">
        <w:rPr>
          <w:rFonts w:cs="Arial"/>
          <w:b/>
          <w:lang w:val="sr-Cyrl-RS"/>
        </w:rPr>
        <w:t>УГОВОРА</w:t>
      </w:r>
    </w:p>
    <w:p w14:paraId="24CF9F44" w14:textId="77777777" w:rsidR="003A45FC" w:rsidRPr="0074613E" w:rsidRDefault="003A45FC" w:rsidP="00D745CE">
      <w:pPr>
        <w:jc w:val="center"/>
        <w:rPr>
          <w:rFonts w:cs="Arial"/>
          <w:b/>
          <w:lang w:val="ru-RU"/>
        </w:rPr>
      </w:pPr>
      <w:r w:rsidRPr="0074613E">
        <w:rPr>
          <w:rFonts w:cs="Arial"/>
          <w:b/>
          <w:lang w:val="ru-RU"/>
        </w:rPr>
        <w:t xml:space="preserve">Члан </w:t>
      </w:r>
      <w:r w:rsidR="001F05F7" w:rsidRPr="0074613E">
        <w:rPr>
          <w:rFonts w:cs="Arial"/>
          <w:b/>
          <w:lang w:val="sr-Cyrl-RS"/>
        </w:rPr>
        <w:t>2</w:t>
      </w:r>
      <w:r w:rsidRPr="0074613E">
        <w:rPr>
          <w:rFonts w:cs="Arial"/>
          <w:b/>
          <w:lang w:val="ru-RU"/>
        </w:rPr>
        <w:t>.</w:t>
      </w:r>
    </w:p>
    <w:p w14:paraId="4C1DC573" w14:textId="77777777" w:rsidR="00C50F31" w:rsidRPr="0074613E" w:rsidRDefault="00C50F31" w:rsidP="00C50F31">
      <w:pPr>
        <w:rPr>
          <w:rFonts w:cs="Arial"/>
          <w:lang w:val="sr-Cyrl-RS"/>
        </w:rPr>
      </w:pPr>
      <w:r w:rsidRPr="0074613E">
        <w:rPr>
          <w:rFonts w:cs="Arial"/>
          <w:lang w:val="ru-RU"/>
        </w:rPr>
        <w:t xml:space="preserve">Укупна вредност </w:t>
      </w:r>
      <w:r w:rsidRPr="0074613E">
        <w:rPr>
          <w:rFonts w:cs="Arial"/>
          <w:lang w:val="sr-Cyrl-RS"/>
        </w:rPr>
        <w:t>овог Уговора</w:t>
      </w:r>
      <w:r w:rsidRPr="0074613E">
        <w:rPr>
          <w:rFonts w:cs="Arial"/>
          <w:lang w:val="ru-RU"/>
        </w:rPr>
        <w:t xml:space="preserve"> из члана 1.</w:t>
      </w:r>
      <w:r w:rsidRPr="0074613E">
        <w:rPr>
          <w:rFonts w:cs="Arial"/>
          <w:lang w:val="sr-Cyrl-RS"/>
        </w:rPr>
        <w:t xml:space="preserve"> без обрачунатог ПДВ</w:t>
      </w:r>
      <w:r w:rsidRPr="0074613E">
        <w:rPr>
          <w:rFonts w:cs="Arial"/>
          <w:lang w:val="ru-RU"/>
        </w:rPr>
        <w:t xml:space="preserve"> износи _________________(словима:____________________)</w:t>
      </w:r>
      <w:r w:rsidRPr="0074613E">
        <w:rPr>
          <w:rFonts w:cs="Arial"/>
          <w:lang w:val="sr-Cyrl-RS"/>
        </w:rPr>
        <w:t xml:space="preserve"> </w:t>
      </w:r>
      <w:r w:rsidRPr="0074613E">
        <w:rPr>
          <w:rFonts w:cs="Arial"/>
        </w:rPr>
        <w:t>RSD</w:t>
      </w:r>
      <w:r w:rsidRPr="0074613E">
        <w:rPr>
          <w:rFonts w:cs="Arial"/>
          <w:lang w:val="sr-Cyrl-RS"/>
        </w:rPr>
        <w:t>/ЕУР</w:t>
      </w:r>
    </w:p>
    <w:p w14:paraId="2D2CAD23" w14:textId="77777777" w:rsidR="00C50F31" w:rsidRPr="0074613E" w:rsidRDefault="00C50F31" w:rsidP="00C50F31">
      <w:pPr>
        <w:rPr>
          <w:rFonts w:eastAsia="Calibri" w:cs="Arial"/>
          <w:lang w:val="sr-Cyrl-RS"/>
        </w:rPr>
      </w:pPr>
      <w:r w:rsidRPr="0074613E">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25FAE1D2" w14:textId="77777777" w:rsidR="00C50F31" w:rsidRPr="0074613E" w:rsidRDefault="00C50F31" w:rsidP="00C50F31">
      <w:pPr>
        <w:rPr>
          <w:rFonts w:eastAsia="Calibri" w:cs="Arial"/>
          <w:b/>
          <w:i/>
          <w:color w:val="00B0F0"/>
          <w:lang w:val="sr-Cyrl-RS"/>
        </w:rPr>
      </w:pPr>
      <w:r w:rsidRPr="0074613E">
        <w:rPr>
          <w:rFonts w:eastAsia="Calibri" w:cs="Arial"/>
          <w:b/>
          <w:i/>
          <w:color w:val="00B0F0"/>
          <w:lang w:val="sr-Cyrl-RS"/>
        </w:rPr>
        <w:t>Напомена у вези са услугама уколико их обавља страно лице:</w:t>
      </w:r>
    </w:p>
    <w:p w14:paraId="24B6016B" w14:textId="77777777" w:rsidR="00C50F31" w:rsidRPr="0074613E" w:rsidRDefault="00C50F31" w:rsidP="00C50F31">
      <w:pPr>
        <w:rPr>
          <w:rFonts w:eastAsia="Calibri" w:cs="Arial"/>
          <w:i/>
          <w:color w:val="00B0F0"/>
          <w:lang w:val="sr-Cyrl-RS"/>
        </w:rPr>
      </w:pPr>
      <w:r w:rsidRPr="0074613E">
        <w:rPr>
          <w:rFonts w:eastAsia="Calibri"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75612E53" w14:textId="77777777" w:rsidR="00C50F31" w:rsidRPr="0074613E" w:rsidRDefault="00C50F31" w:rsidP="00C50F31">
      <w:pPr>
        <w:rPr>
          <w:rFonts w:eastAsia="Calibri" w:cs="Arial"/>
          <w:b/>
          <w:i/>
          <w:color w:val="00B0F0"/>
          <w:lang w:val="sr-Cyrl-RS"/>
        </w:rPr>
      </w:pPr>
      <w:r w:rsidRPr="0074613E">
        <w:rPr>
          <w:rFonts w:eastAsia="Calibri" w:cs="Arial"/>
          <w:b/>
          <w:i/>
          <w:color w:val="00B0F0"/>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2C3B18CB" w14:textId="77777777" w:rsidR="003A45FC" w:rsidRPr="0074613E" w:rsidRDefault="003A45FC" w:rsidP="003A45FC">
      <w:pPr>
        <w:rPr>
          <w:rFonts w:eastAsia="Calibri" w:cs="Arial"/>
          <w:i/>
          <w:color w:val="00B0F0"/>
          <w:lang w:val="sr-Cyrl-RS"/>
        </w:rPr>
      </w:pPr>
      <w:r w:rsidRPr="0074613E">
        <w:rPr>
          <w:rFonts w:eastAsia="Calibri" w:cs="Arial"/>
          <w:i/>
          <w:color w:val="00B0F0"/>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7232FA49" w14:textId="77777777" w:rsidR="003A45FC" w:rsidRPr="0074613E" w:rsidRDefault="00660BFF" w:rsidP="003A45FC">
      <w:pPr>
        <w:rPr>
          <w:rFonts w:eastAsia="Calibri" w:cs="Arial"/>
          <w:i/>
          <w:color w:val="00B0F0"/>
          <w:lang w:val="sr-Cyrl-RS"/>
        </w:rPr>
      </w:pPr>
      <w:r w:rsidRPr="0074613E">
        <w:rPr>
          <w:rFonts w:eastAsia="Calibri" w:cs="Arial"/>
          <w:i/>
          <w:color w:val="00B0F0"/>
          <w:lang w:val="sr-Cyrl-RS"/>
        </w:rPr>
        <w:t>Пружалац услуга</w:t>
      </w:r>
      <w:r w:rsidR="003A45FC" w:rsidRPr="0074613E">
        <w:rPr>
          <w:rFonts w:eastAsia="Calibri" w:cs="Arial"/>
          <w:i/>
          <w:color w:val="00B0F0"/>
          <w:lang w:val="sr-Cyrl-RS"/>
        </w:rPr>
        <w:t xml:space="preserve">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28B8BADB" w14:textId="77777777" w:rsidR="003A45FC" w:rsidRPr="0074613E" w:rsidRDefault="00660BFF" w:rsidP="003A45FC">
      <w:pPr>
        <w:rPr>
          <w:rFonts w:eastAsia="Calibri" w:cs="Arial"/>
          <w:i/>
          <w:color w:val="00B0F0"/>
          <w:lang w:val="sr-Cyrl-RS"/>
        </w:rPr>
      </w:pPr>
      <w:r w:rsidRPr="0074613E">
        <w:rPr>
          <w:rFonts w:eastAsia="Calibri" w:cs="Arial"/>
          <w:i/>
          <w:color w:val="00B0F0"/>
          <w:lang w:val="sr-Cyrl-RS"/>
        </w:rPr>
        <w:t>Корисник услуга</w:t>
      </w:r>
      <w:r w:rsidR="003A45FC" w:rsidRPr="0074613E">
        <w:rPr>
          <w:rFonts w:eastAsia="Calibri" w:cs="Arial"/>
          <w:i/>
          <w:color w:val="00B0F0"/>
          <w:lang w:val="sr-Cyrl-RS"/>
        </w:rPr>
        <w:t xml:space="preserve">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51E5329B" w14:textId="77777777" w:rsidR="003A45FC" w:rsidRPr="0074613E" w:rsidRDefault="003A45FC" w:rsidP="003A45FC">
      <w:pPr>
        <w:rPr>
          <w:rFonts w:eastAsia="Calibri" w:cs="Arial"/>
          <w:b/>
          <w:i/>
          <w:color w:val="00B0F0"/>
          <w:lang w:val="sr-Cyrl-RS"/>
        </w:rPr>
      </w:pPr>
      <w:r w:rsidRPr="0074613E">
        <w:rPr>
          <w:rFonts w:eastAsia="Calibri" w:cs="Arial"/>
          <w:b/>
          <w:i/>
          <w:color w:val="00B0F0"/>
          <w:lang w:val="sr-Cyrl-RS"/>
        </w:rPr>
        <w:t xml:space="preserve">Уколико </w:t>
      </w:r>
      <w:r w:rsidR="00660BFF" w:rsidRPr="0074613E">
        <w:rPr>
          <w:rFonts w:eastAsia="Calibri" w:cs="Arial"/>
          <w:b/>
          <w:i/>
          <w:color w:val="00B0F0"/>
          <w:lang w:val="sr-Cyrl-RS"/>
        </w:rPr>
        <w:t>Пружалац услуга</w:t>
      </w:r>
      <w:r w:rsidRPr="0074613E">
        <w:rPr>
          <w:rFonts w:eastAsia="Calibri" w:cs="Arial"/>
          <w:b/>
          <w:i/>
          <w:color w:val="00B0F0"/>
          <w:lang w:val="sr-Cyrl-RS"/>
        </w:rPr>
        <w:t xml:space="preserve"> не достави доказе из става ___ </w:t>
      </w:r>
      <w:r w:rsidR="00660BFF" w:rsidRPr="0074613E">
        <w:rPr>
          <w:rFonts w:eastAsia="Calibri" w:cs="Arial"/>
          <w:b/>
          <w:i/>
          <w:color w:val="00B0F0"/>
          <w:lang w:val="sr-Cyrl-RS"/>
        </w:rPr>
        <w:t>Корисник услуга</w:t>
      </w:r>
      <w:r w:rsidRPr="0074613E">
        <w:rPr>
          <w:rFonts w:eastAsia="Calibri" w:cs="Arial"/>
          <w:b/>
          <w:i/>
          <w:color w:val="00B0F0"/>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0D35659" w14:textId="77777777" w:rsidR="003A45FC" w:rsidRPr="0074613E" w:rsidRDefault="003A45FC" w:rsidP="003A45FC">
      <w:pPr>
        <w:rPr>
          <w:rFonts w:eastAsia="Calibri" w:cs="Arial"/>
          <w:i/>
          <w:color w:val="00B0F0"/>
          <w:lang w:val="sr-Cyrl-RS"/>
        </w:rPr>
      </w:pPr>
      <w:r w:rsidRPr="0074613E">
        <w:rPr>
          <w:rFonts w:eastAsia="Calibri" w:cs="Arial"/>
          <w:i/>
          <w:color w:val="00B0F0"/>
          <w:lang w:val="sr-Cyrl-RS"/>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6A47FB5" w14:textId="77777777" w:rsidR="003A45FC" w:rsidRPr="0074613E" w:rsidRDefault="003A45FC" w:rsidP="003A45FC">
      <w:pPr>
        <w:rPr>
          <w:rFonts w:eastAsia="Calibri" w:cs="Arial"/>
          <w:i/>
          <w:color w:val="00B0F0"/>
          <w:lang w:val="sr-Cyrl-RS"/>
        </w:rPr>
      </w:pPr>
      <w:r w:rsidRPr="0074613E">
        <w:rPr>
          <w:rFonts w:eastAsia="Calibri" w:cs="Arial"/>
          <w:i/>
          <w:color w:val="00B0F0"/>
          <w:lang w:val="sr-Cyrl-RS"/>
        </w:rPr>
        <w:t xml:space="preserve">Уговорне стране су сагласне да </w:t>
      </w:r>
      <w:r w:rsidR="00660BFF" w:rsidRPr="0074613E">
        <w:rPr>
          <w:rFonts w:eastAsia="Calibri" w:cs="Arial"/>
          <w:i/>
          <w:color w:val="00B0F0"/>
          <w:lang w:val="sr-Cyrl-RS"/>
        </w:rPr>
        <w:t>Корисник услуга</w:t>
      </w:r>
      <w:r w:rsidRPr="0074613E">
        <w:rPr>
          <w:rFonts w:eastAsia="Calibri" w:cs="Arial"/>
          <w:i/>
          <w:color w:val="00B0F0"/>
          <w:lang w:val="sr-Cyrl-RS"/>
        </w:rPr>
        <w:t xml:space="preserve"> обрачуна, одбије и  плати  порез по одбитку у складу са  пореским прописима Републике Србије.“</w:t>
      </w:r>
    </w:p>
    <w:p w14:paraId="0FC40166" w14:textId="77777777" w:rsidR="003A45FC" w:rsidRPr="0074613E" w:rsidRDefault="003A45FC" w:rsidP="003A45FC">
      <w:pPr>
        <w:rPr>
          <w:rFonts w:eastAsia="Calibri" w:cs="Arial"/>
          <w:i/>
          <w:color w:val="00B0F0"/>
          <w:lang w:val="sr-Cyrl-RS"/>
        </w:rPr>
      </w:pPr>
      <w:r w:rsidRPr="0074613E">
        <w:rPr>
          <w:rFonts w:eastAsia="Calibri"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6D7653D5" w14:textId="77777777" w:rsidR="003A45FC" w:rsidRPr="0074613E" w:rsidRDefault="003A45FC" w:rsidP="003A45FC">
      <w:pPr>
        <w:rPr>
          <w:rFonts w:eastAsia="Calibri" w:cs="Arial"/>
          <w:lang w:val="sr-Cyrl-RS"/>
        </w:rPr>
      </w:pPr>
      <w:r w:rsidRPr="0074613E">
        <w:rPr>
          <w:rFonts w:eastAsia="Calibri" w:cs="Arial"/>
          <w:lang w:val="sr-Cyrl-RS"/>
        </w:rPr>
        <w:t xml:space="preserve">Цена је фиксна односно не може се мењати за све време извршења Услуге. </w:t>
      </w:r>
    </w:p>
    <w:p w14:paraId="6F7B11E8" w14:textId="77777777" w:rsidR="003A45FC" w:rsidRPr="0074613E" w:rsidRDefault="003A45FC" w:rsidP="00516363">
      <w:pPr>
        <w:jc w:val="center"/>
        <w:rPr>
          <w:rFonts w:cs="Arial"/>
          <w:b/>
          <w:lang w:val="sr-Cyrl-RS"/>
        </w:rPr>
      </w:pPr>
      <w:r w:rsidRPr="0074613E">
        <w:rPr>
          <w:rFonts w:cs="Arial"/>
          <w:b/>
          <w:lang w:val="ru-RU"/>
        </w:rPr>
        <w:t xml:space="preserve">ИЗДАВАЊЕ РАЧУНА И </w:t>
      </w:r>
      <w:r w:rsidR="001F05F7" w:rsidRPr="0074613E">
        <w:rPr>
          <w:rFonts w:cs="Arial"/>
          <w:b/>
          <w:lang w:val="sr-Cyrl-RS"/>
        </w:rPr>
        <w:t>НАЧИН ПЛАЋАЊА</w:t>
      </w:r>
    </w:p>
    <w:p w14:paraId="5F6AD11D" w14:textId="77777777" w:rsidR="003A45FC" w:rsidRPr="0074613E" w:rsidRDefault="003A45FC" w:rsidP="00516363">
      <w:pPr>
        <w:jc w:val="center"/>
        <w:rPr>
          <w:rFonts w:cs="Arial"/>
          <w:b/>
          <w:lang w:val="ru-RU"/>
        </w:rPr>
      </w:pPr>
      <w:r w:rsidRPr="0074613E">
        <w:rPr>
          <w:rFonts w:cs="Arial"/>
          <w:b/>
          <w:lang w:val="ru-RU"/>
        </w:rPr>
        <w:t xml:space="preserve">Члан </w:t>
      </w:r>
      <w:r w:rsidR="001F05F7" w:rsidRPr="0074613E">
        <w:rPr>
          <w:rFonts w:cs="Arial"/>
          <w:b/>
          <w:lang w:val="sr-Cyrl-RS"/>
        </w:rPr>
        <w:t>3</w:t>
      </w:r>
      <w:r w:rsidRPr="0074613E">
        <w:rPr>
          <w:rFonts w:cs="Arial"/>
          <w:b/>
          <w:lang w:val="ru-RU"/>
        </w:rPr>
        <w:t>.</w:t>
      </w:r>
    </w:p>
    <w:p w14:paraId="1FE52BAA" w14:textId="77777777" w:rsidR="001F05F7" w:rsidRPr="0074613E" w:rsidRDefault="001F05F7" w:rsidP="001F05F7">
      <w:pPr>
        <w:tabs>
          <w:tab w:val="left" w:pos="567"/>
        </w:tabs>
        <w:spacing w:before="0"/>
        <w:ind w:left="-426" w:right="-327"/>
        <w:contextualSpacing/>
        <w:rPr>
          <w:rFonts w:cs="Arial"/>
          <w:lang w:val="ru-RU"/>
        </w:rPr>
      </w:pPr>
    </w:p>
    <w:p w14:paraId="35C8E257" w14:textId="77777777" w:rsidR="002475C6" w:rsidRPr="0074613E" w:rsidRDefault="00660BFF" w:rsidP="002475C6">
      <w:pPr>
        <w:spacing w:before="0"/>
        <w:rPr>
          <w:rFonts w:cs="Arial"/>
          <w:lang w:val="ru-RU"/>
        </w:rPr>
      </w:pPr>
      <w:r w:rsidRPr="0074613E">
        <w:rPr>
          <w:rFonts w:cs="Arial"/>
          <w:lang w:val="ru-RU"/>
        </w:rPr>
        <w:t>Корисник услуга се обавезује да Пружаоцу услуга</w:t>
      </w:r>
      <w:r w:rsidR="002475C6" w:rsidRPr="0074613E">
        <w:rPr>
          <w:rFonts w:cs="Arial"/>
          <w:lang w:val="ru-RU"/>
        </w:rPr>
        <w:t xml:space="preserve"> плати извршене услуге</w:t>
      </w:r>
      <w:r w:rsidR="002475C6" w:rsidRPr="0074613E">
        <w:rPr>
          <w:rFonts w:cs="Arial"/>
          <w:lang w:val="sr-Cyrl-RS"/>
        </w:rPr>
        <w:t xml:space="preserve"> </w:t>
      </w:r>
      <w:r w:rsidR="002475C6" w:rsidRPr="0074613E">
        <w:rPr>
          <w:rFonts w:cs="Arial"/>
          <w:lang w:val="ru-RU"/>
        </w:rPr>
        <w:t>динарски/</w:t>
      </w:r>
      <w:r w:rsidR="002475C6" w:rsidRPr="0074613E">
        <w:rPr>
          <w:rFonts w:cs="Arial"/>
        </w:rPr>
        <w:t>EUR</w:t>
      </w:r>
      <w:r w:rsidR="002475C6" w:rsidRPr="0074613E">
        <w:rPr>
          <w:rFonts w:cs="Arial"/>
          <w:lang w:val="ru-RU"/>
        </w:rPr>
        <w:t>, на следећи начин:</w:t>
      </w:r>
    </w:p>
    <w:p w14:paraId="23A650D1" w14:textId="77777777" w:rsidR="00CA7719" w:rsidRPr="0074613E" w:rsidRDefault="00CA7719" w:rsidP="002475C6">
      <w:pPr>
        <w:spacing w:before="0"/>
        <w:rPr>
          <w:rFonts w:cs="Arial"/>
          <w:lang w:val="ru-RU"/>
        </w:rPr>
      </w:pPr>
    </w:p>
    <w:p w14:paraId="71FD76AB" w14:textId="77777777" w:rsidR="00CA7719" w:rsidRPr="0074613E" w:rsidRDefault="00CA7719" w:rsidP="00CA7719">
      <w:pPr>
        <w:numPr>
          <w:ilvl w:val="0"/>
          <w:numId w:val="25"/>
        </w:numPr>
        <w:spacing w:before="0" w:after="160" w:line="259" w:lineRule="auto"/>
        <w:contextualSpacing/>
        <w:jc w:val="left"/>
        <w:rPr>
          <w:rFonts w:cs="Arial"/>
          <w:color w:val="000000" w:themeColor="text1"/>
          <w:lang w:val="sr-Cyrl-RS" w:eastAsia="en-GB"/>
        </w:rPr>
      </w:pPr>
      <w:r w:rsidRPr="0074613E">
        <w:rPr>
          <w:rFonts w:cs="Arial"/>
          <w:color w:val="000000" w:themeColor="text1"/>
          <w:lang w:val="sr-Cyrl-RS" w:eastAsia="en-GB"/>
        </w:rPr>
        <w:t>40% цене уговора након пуштања у рад платформе за пилот пројекат</w:t>
      </w:r>
    </w:p>
    <w:p w14:paraId="23BE7CC1" w14:textId="77777777" w:rsidR="00CA7719" w:rsidRPr="0074613E" w:rsidRDefault="00CA7719" w:rsidP="00CA7719">
      <w:pPr>
        <w:numPr>
          <w:ilvl w:val="0"/>
          <w:numId w:val="25"/>
        </w:numPr>
        <w:spacing w:before="0" w:after="160" w:line="259" w:lineRule="auto"/>
        <w:contextualSpacing/>
        <w:jc w:val="left"/>
        <w:rPr>
          <w:rFonts w:cs="Arial"/>
          <w:color w:val="000000" w:themeColor="text1"/>
          <w:lang w:val="sr-Cyrl-RS" w:eastAsia="en-GB"/>
        </w:rPr>
      </w:pPr>
      <w:r w:rsidRPr="0074613E">
        <w:rPr>
          <w:rFonts w:cs="Arial"/>
          <w:color w:val="000000" w:themeColor="text1"/>
          <w:lang w:val="sr-Cyrl-RS" w:eastAsia="en-GB"/>
        </w:rPr>
        <w:t>40 % цене уговора након примопредаје пројекта</w:t>
      </w:r>
    </w:p>
    <w:p w14:paraId="5DC4AAB0" w14:textId="77777777" w:rsidR="00CA7719" w:rsidRPr="0074613E" w:rsidRDefault="00CA7719" w:rsidP="00CA7719">
      <w:pPr>
        <w:numPr>
          <w:ilvl w:val="0"/>
          <w:numId w:val="25"/>
        </w:numPr>
        <w:spacing w:before="0" w:after="160" w:line="259" w:lineRule="auto"/>
        <w:contextualSpacing/>
        <w:jc w:val="left"/>
        <w:rPr>
          <w:rFonts w:cs="Arial"/>
          <w:color w:val="000000" w:themeColor="text1"/>
          <w:lang w:val="sr-Cyrl-RS" w:eastAsia="en-GB"/>
        </w:rPr>
      </w:pPr>
      <w:r w:rsidRPr="0074613E">
        <w:rPr>
          <w:rFonts w:cs="Arial"/>
          <w:color w:val="000000" w:themeColor="text1"/>
          <w:lang w:val="sr-Cyrl-RS" w:eastAsia="en-GB"/>
        </w:rPr>
        <w:t>20% цене уговора након извршене обуке</w:t>
      </w:r>
    </w:p>
    <w:p w14:paraId="06328C4D" w14:textId="77777777" w:rsidR="00C2673D" w:rsidRPr="0074613E" w:rsidRDefault="00C2673D" w:rsidP="00C2673D">
      <w:pPr>
        <w:pStyle w:val="KDParagraf"/>
        <w:rPr>
          <w:rFonts w:eastAsia="Calibri" w:cs="Arial"/>
          <w:lang w:val="sr-Cyrl-RS"/>
        </w:rPr>
      </w:pPr>
      <w:r w:rsidRPr="0074613E">
        <w:rPr>
          <w:rFonts w:eastAsia="Calibri" w:cs="Arial"/>
          <w:lang w:val="sr-Cyrl-RS"/>
        </w:rPr>
        <w:t xml:space="preserve"> 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 извештаја.</w:t>
      </w:r>
    </w:p>
    <w:p w14:paraId="6F2D39BA" w14:textId="77777777" w:rsidR="002475C6" w:rsidRPr="0074613E" w:rsidRDefault="002475C6" w:rsidP="002475C6">
      <w:pPr>
        <w:spacing w:before="0"/>
        <w:rPr>
          <w:rFonts w:cs="Arial"/>
          <w:lang w:val="ru-RU"/>
        </w:rPr>
      </w:pPr>
    </w:p>
    <w:p w14:paraId="350C8497" w14:textId="77777777" w:rsidR="002475C6" w:rsidRPr="0074613E" w:rsidRDefault="002475C6" w:rsidP="002475C6">
      <w:pPr>
        <w:spacing w:before="0"/>
        <w:rPr>
          <w:rFonts w:cs="Arial"/>
          <w:lang w:val="sr-Cyrl-RS"/>
        </w:rPr>
      </w:pPr>
      <w:r w:rsidRPr="0074613E">
        <w:rPr>
          <w:rFonts w:cs="Arial"/>
          <w:bCs/>
          <w:lang w:val="sr-Cyrl-RS"/>
        </w:rPr>
        <w:t xml:space="preserve">Уз рачун, који гласи и доставља се на адресу Корисника услуге </w:t>
      </w:r>
      <w:r w:rsidRPr="0074613E">
        <w:rPr>
          <w:rFonts w:cs="Arial"/>
          <w:bCs/>
          <w:lang w:val="ru-RU"/>
        </w:rPr>
        <w:t xml:space="preserve">Јавно предузеће „Електропривреда Србије“ Београд, </w:t>
      </w:r>
      <w:r w:rsidRPr="0074613E">
        <w:rPr>
          <w:rFonts w:cs="Arial"/>
          <w:bCs/>
          <w:lang w:val="sr-Cyrl-RS"/>
        </w:rPr>
        <w:t>Масарикова 1-3</w:t>
      </w:r>
      <w:r w:rsidRPr="0074613E">
        <w:rPr>
          <w:rFonts w:cs="Arial"/>
          <w:bCs/>
          <w:lang w:val="ru-RU"/>
        </w:rPr>
        <w:t>, 11000 Београд, ПИБ 103920327</w:t>
      </w:r>
      <w:r w:rsidRPr="0074613E">
        <w:rPr>
          <w:rFonts w:cs="Arial"/>
          <w:bCs/>
          <w:lang w:val="sr-Cyrl-RS"/>
        </w:rPr>
        <w:t xml:space="preserve">, и у коме се обавезно наводи број уговора по коме је извршена услуга, доставља се и Записник о извршеним услугама – без примедби, </w:t>
      </w:r>
      <w:r w:rsidRPr="0074613E">
        <w:rPr>
          <w:rFonts w:cs="Arial"/>
          <w:lang w:val="ru-RU"/>
        </w:rPr>
        <w:t>потписан од стране овлашћених  представника Уговорних страна</w:t>
      </w:r>
      <w:r w:rsidRPr="0074613E">
        <w:rPr>
          <w:rFonts w:cs="Arial"/>
          <w:lang w:val="sr-Cyrl-RS"/>
        </w:rPr>
        <w:t>.</w:t>
      </w:r>
    </w:p>
    <w:p w14:paraId="3C475D9D" w14:textId="77777777" w:rsidR="002475C6" w:rsidRPr="0074613E" w:rsidRDefault="002475C6" w:rsidP="002475C6">
      <w:pPr>
        <w:spacing w:before="0"/>
        <w:rPr>
          <w:rFonts w:cs="Arial"/>
          <w:lang w:val="ru-RU"/>
        </w:rPr>
      </w:pPr>
      <w:r w:rsidRPr="0074613E">
        <w:rPr>
          <w:rFonts w:cs="Arial"/>
          <w:lang w:val="ru-RU"/>
        </w:rPr>
        <w:t xml:space="preserve">У случају да је </w:t>
      </w:r>
      <w:r w:rsidR="00660BFF" w:rsidRPr="0074613E">
        <w:rPr>
          <w:rFonts w:cs="Arial"/>
          <w:lang w:val="ru-RU"/>
        </w:rPr>
        <w:t>Пружалац услуга</w:t>
      </w:r>
      <w:r w:rsidRPr="0074613E">
        <w:rPr>
          <w:rFonts w:cs="Arial"/>
          <w:lang w:val="ru-RU"/>
        </w:rPr>
        <w:t xml:space="preserve"> страно лице, плаћање нер</w:t>
      </w:r>
      <w:r w:rsidRPr="0074613E">
        <w:rPr>
          <w:rFonts w:cs="Arial"/>
          <w:lang w:val="sr-Cyrl-RS"/>
        </w:rPr>
        <w:t>е</w:t>
      </w:r>
      <w:r w:rsidRPr="0074613E">
        <w:rPr>
          <w:rFonts w:cs="Arial"/>
          <w:lang w:val="ru-RU"/>
        </w:rPr>
        <w:t>з</w:t>
      </w:r>
      <w:r w:rsidRPr="0074613E">
        <w:rPr>
          <w:rFonts w:cs="Arial"/>
          <w:lang w:val="sr-Cyrl-RS"/>
        </w:rPr>
        <w:t>и</w:t>
      </w:r>
      <w:r w:rsidRPr="0074613E">
        <w:rPr>
          <w:rFonts w:cs="Arial"/>
          <w:lang w:val="ru-RU"/>
        </w:rPr>
        <w:t xml:space="preserve">денту </w:t>
      </w:r>
      <w:r w:rsidR="00660BFF" w:rsidRPr="0074613E">
        <w:rPr>
          <w:rFonts w:cs="Arial"/>
          <w:lang w:val="ru-RU"/>
        </w:rPr>
        <w:t>Корисник услуга</w:t>
      </w:r>
      <w:r w:rsidRPr="0074613E">
        <w:rPr>
          <w:rFonts w:cs="Arial"/>
          <w:lang w:val="ru-RU"/>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8DF11D3" w14:textId="77777777" w:rsidR="002475C6" w:rsidRPr="0074613E" w:rsidRDefault="002475C6" w:rsidP="002475C6">
      <w:pPr>
        <w:spacing w:before="0"/>
        <w:rPr>
          <w:rFonts w:cs="Arial"/>
          <w:lang w:val="sr-Cyrl-RS"/>
        </w:rPr>
      </w:pPr>
      <w:r w:rsidRPr="0074613E">
        <w:rPr>
          <w:rFonts w:cs="Arial"/>
          <w:lang w:val="ru-RU"/>
        </w:rPr>
        <w:t>У случају да је Република Србија са д</w:t>
      </w:r>
      <w:r w:rsidR="00660BFF" w:rsidRPr="0074613E">
        <w:rPr>
          <w:rFonts w:cs="Arial"/>
          <w:lang w:val="ru-RU"/>
        </w:rPr>
        <w:t>омицилном земљом Пружаоца услуга</w:t>
      </w:r>
      <w:r w:rsidRPr="0074613E">
        <w:rPr>
          <w:rFonts w:cs="Arial"/>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74613E">
        <w:rPr>
          <w:rFonts w:cs="Arial"/>
          <w:lang w:val="sr-Cyrl-RS"/>
        </w:rPr>
        <w:t>.</w:t>
      </w:r>
    </w:p>
    <w:p w14:paraId="40BB9190" w14:textId="77777777" w:rsidR="002475C6" w:rsidRPr="0074613E" w:rsidRDefault="00660BFF" w:rsidP="002475C6">
      <w:pPr>
        <w:spacing w:before="0"/>
        <w:rPr>
          <w:rFonts w:cs="Arial"/>
          <w:lang w:val="ru-RU"/>
        </w:rPr>
      </w:pPr>
      <w:r w:rsidRPr="0074613E">
        <w:rPr>
          <w:rFonts w:cs="Arial"/>
          <w:lang w:val="ru-RU"/>
        </w:rPr>
        <w:t>Пружалац услуга</w:t>
      </w:r>
      <w:r w:rsidR="002475C6" w:rsidRPr="0074613E">
        <w:rPr>
          <w:rFonts w:cs="Arial"/>
          <w:lang w:val="ru-RU"/>
        </w:rPr>
        <w:t xml:space="preserve">, страно лице је у обавези да наручиоцу услуге достави, приликом потписивања Уговора или у року </w:t>
      </w:r>
      <w:r w:rsidR="002475C6" w:rsidRPr="0074613E">
        <w:rPr>
          <w:rFonts w:cs="Arial"/>
          <w:lang w:val="sr-Cyrl-RS"/>
        </w:rPr>
        <w:t>десет</w:t>
      </w:r>
      <w:r w:rsidR="002475C6" w:rsidRPr="0074613E">
        <w:rPr>
          <w:rFonts w:cs="Arial"/>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002475C6" w:rsidRPr="0074613E">
        <w:rPr>
          <w:rFonts w:cs="Arial"/>
        </w:rPr>
        <w:t>www</w:t>
      </w:r>
      <w:r w:rsidR="002475C6" w:rsidRPr="0074613E">
        <w:rPr>
          <w:rFonts w:cs="Arial"/>
          <w:lang w:val="ru-RU"/>
        </w:rPr>
        <w:t>.</w:t>
      </w:r>
      <w:r w:rsidR="002475C6" w:rsidRPr="0074613E">
        <w:rPr>
          <w:rFonts w:cs="Arial"/>
        </w:rPr>
        <w:t>poreskauprava</w:t>
      </w:r>
      <w:r w:rsidR="002475C6" w:rsidRPr="0074613E">
        <w:rPr>
          <w:rFonts w:cs="Arial"/>
          <w:lang w:val="ru-RU"/>
        </w:rPr>
        <w:t>.</w:t>
      </w:r>
      <w:r w:rsidR="002475C6" w:rsidRPr="0074613E">
        <w:rPr>
          <w:rFonts w:cs="Arial"/>
        </w:rPr>
        <w:t>gov</w:t>
      </w:r>
      <w:r w:rsidR="002475C6" w:rsidRPr="0074613E">
        <w:rPr>
          <w:rFonts w:cs="Arial"/>
          <w:lang w:val="ru-RU"/>
        </w:rPr>
        <w:t>.</w:t>
      </w:r>
      <w:r w:rsidR="002475C6" w:rsidRPr="0074613E">
        <w:rPr>
          <w:rFonts w:cs="Arial"/>
        </w:rPr>
        <w:t>rs</w:t>
      </w:r>
      <w:r w:rsidR="002475C6" w:rsidRPr="0074613E">
        <w:rPr>
          <w:rFonts w:cs="Arial"/>
          <w:lang w:val="ru-RU"/>
        </w:rPr>
        <w:t>/</w:t>
      </w:r>
      <w:r w:rsidR="002475C6" w:rsidRPr="0074613E">
        <w:rPr>
          <w:rFonts w:cs="Arial"/>
        </w:rPr>
        <w:t>sr</w:t>
      </w:r>
      <w:r w:rsidR="002475C6" w:rsidRPr="0074613E">
        <w:rPr>
          <w:rFonts w:cs="Arial"/>
          <w:lang w:val="ru-RU"/>
        </w:rPr>
        <w:t>/.../</w:t>
      </w:r>
      <w:r w:rsidR="002475C6" w:rsidRPr="0074613E">
        <w:rPr>
          <w:rFonts w:cs="Arial"/>
        </w:rPr>
        <w:t>ugovori</w:t>
      </w:r>
      <w:r w:rsidR="002475C6" w:rsidRPr="0074613E">
        <w:rPr>
          <w:rFonts w:cs="Arial"/>
          <w:lang w:val="ru-RU"/>
        </w:rPr>
        <w:t>-</w:t>
      </w:r>
      <w:r w:rsidR="002475C6" w:rsidRPr="0074613E">
        <w:rPr>
          <w:rFonts w:cs="Arial"/>
        </w:rPr>
        <w:t>dvostruko</w:t>
      </w:r>
      <w:r w:rsidR="002475C6" w:rsidRPr="0074613E">
        <w:rPr>
          <w:rFonts w:cs="Arial"/>
          <w:lang w:val="ru-RU"/>
        </w:rPr>
        <w:t>-</w:t>
      </w:r>
      <w:r w:rsidR="002475C6" w:rsidRPr="0074613E">
        <w:rPr>
          <w:rFonts w:cs="Arial"/>
        </w:rPr>
        <w:t>oporezivanje</w:t>
      </w:r>
      <w:r w:rsidR="002475C6" w:rsidRPr="0074613E">
        <w:rPr>
          <w:rFonts w:cs="Arial"/>
          <w:lang w:val="ru-RU"/>
        </w:rPr>
        <w:t xml:space="preserve">). </w:t>
      </w:r>
    </w:p>
    <w:p w14:paraId="76CC06D8" w14:textId="77777777" w:rsidR="002475C6" w:rsidRPr="0074613E" w:rsidRDefault="002475C6" w:rsidP="002475C6">
      <w:pPr>
        <w:spacing w:before="0"/>
        <w:rPr>
          <w:rFonts w:cs="Arial"/>
          <w:lang w:val="ru-RU"/>
        </w:rPr>
      </w:pPr>
    </w:p>
    <w:p w14:paraId="0C2F7BE4" w14:textId="77777777" w:rsidR="002475C6" w:rsidRPr="0074613E" w:rsidRDefault="002475C6" w:rsidP="002475C6">
      <w:pPr>
        <w:spacing w:before="0"/>
        <w:rPr>
          <w:rFonts w:cs="Arial"/>
          <w:lang w:val="ru-RU"/>
        </w:rPr>
      </w:pPr>
      <w:r w:rsidRPr="0074613E">
        <w:rPr>
          <w:rFonts w:cs="Arial"/>
          <w:lang w:val="ru-RU"/>
        </w:rPr>
        <w:t xml:space="preserve">У случају да </w:t>
      </w:r>
      <w:r w:rsidR="00660BFF" w:rsidRPr="0074613E">
        <w:rPr>
          <w:rFonts w:cs="Arial"/>
          <w:lang w:val="ru-RU"/>
        </w:rPr>
        <w:t>Пружалац услуга</w:t>
      </w:r>
      <w:r w:rsidRPr="0074613E">
        <w:rPr>
          <w:rFonts w:cs="Arial"/>
          <w:lang w:val="ru-RU"/>
        </w:rPr>
        <w:t xml:space="preserve"> - нерезидент РС не достави доказе о  статусу резидентности и да је стварни власник прихода, </w:t>
      </w:r>
      <w:r w:rsidR="00660BFF" w:rsidRPr="0074613E">
        <w:rPr>
          <w:rFonts w:cs="Arial"/>
          <w:lang w:val="ru-RU"/>
        </w:rPr>
        <w:t>Корисник услуга</w:t>
      </w:r>
      <w:r w:rsidRPr="0074613E">
        <w:rPr>
          <w:rFonts w:cs="Arial"/>
          <w:lang w:val="ru-RU"/>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74613E">
        <w:rPr>
          <w:rFonts w:cs="Arial"/>
        </w:rPr>
        <w:t>www</w:t>
      </w:r>
      <w:r w:rsidRPr="0074613E">
        <w:rPr>
          <w:rFonts w:cs="Arial"/>
          <w:lang w:val="ru-RU"/>
        </w:rPr>
        <w:t>.</w:t>
      </w:r>
      <w:r w:rsidRPr="0074613E">
        <w:rPr>
          <w:rFonts w:cs="Arial"/>
        </w:rPr>
        <w:t>mfin</w:t>
      </w:r>
      <w:r w:rsidRPr="0074613E">
        <w:rPr>
          <w:rFonts w:cs="Arial"/>
          <w:lang w:val="ru-RU"/>
        </w:rPr>
        <w:t>.</w:t>
      </w:r>
      <w:r w:rsidRPr="0074613E">
        <w:rPr>
          <w:rFonts w:cs="Arial"/>
        </w:rPr>
        <w:t>gov</w:t>
      </w:r>
      <w:r w:rsidRPr="0074613E">
        <w:rPr>
          <w:rFonts w:cs="Arial"/>
          <w:lang w:val="ru-RU"/>
        </w:rPr>
        <w:t>.</w:t>
      </w:r>
      <w:r w:rsidRPr="0074613E">
        <w:rPr>
          <w:rFonts w:cs="Arial"/>
        </w:rPr>
        <w:t>rs</w:t>
      </w:r>
      <w:r w:rsidRPr="0074613E">
        <w:rPr>
          <w:rFonts w:cs="Arial"/>
          <w:lang w:val="ru-RU"/>
        </w:rPr>
        <w:t>/закони), односно неће применити Уговор о избегавању двоструког опорезивања закључен са домицилном земљом понуђача.</w:t>
      </w:r>
    </w:p>
    <w:p w14:paraId="14B09134" w14:textId="77777777" w:rsidR="002475C6" w:rsidRPr="0074613E" w:rsidRDefault="00660BFF" w:rsidP="002475C6">
      <w:pPr>
        <w:spacing w:before="0"/>
        <w:rPr>
          <w:rFonts w:cs="Arial"/>
          <w:lang w:val="ru-RU"/>
        </w:rPr>
      </w:pPr>
      <w:r w:rsidRPr="0074613E">
        <w:rPr>
          <w:rFonts w:cs="Arial"/>
          <w:lang w:val="ru-RU"/>
        </w:rPr>
        <w:lastRenderedPageBreak/>
        <w:t>Пружалац услуга</w:t>
      </w:r>
      <w:r w:rsidR="002475C6" w:rsidRPr="0074613E">
        <w:rPr>
          <w:rFonts w:cs="Arial"/>
          <w:lang w:val="ru-RU"/>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14:paraId="54BF3448" w14:textId="77777777" w:rsidR="002475C6" w:rsidRPr="0074613E" w:rsidRDefault="002475C6" w:rsidP="002475C6">
      <w:pPr>
        <w:spacing w:before="0"/>
        <w:rPr>
          <w:rFonts w:cs="Arial"/>
          <w:lang w:val="ru-RU"/>
        </w:rPr>
      </w:pPr>
      <w:r w:rsidRPr="0074613E">
        <w:rPr>
          <w:rFonts w:cs="Arial"/>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645976E" w14:textId="77777777" w:rsidR="002475C6" w:rsidRPr="0074613E" w:rsidRDefault="002475C6" w:rsidP="002475C6">
      <w:pPr>
        <w:spacing w:before="0"/>
        <w:rPr>
          <w:rFonts w:cs="Arial"/>
          <w:lang w:val="sr-Cyrl-RS"/>
        </w:rPr>
      </w:pPr>
      <w:r w:rsidRPr="0074613E">
        <w:rPr>
          <w:rFonts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74613E">
        <w:rPr>
          <w:rFonts w:cs="Arial"/>
          <w:lang w:val="sr-Cyrl-RS"/>
        </w:rPr>
        <w:t xml:space="preserve">. </w:t>
      </w:r>
    </w:p>
    <w:p w14:paraId="76CF38AA" w14:textId="77777777" w:rsidR="002475C6" w:rsidRPr="0074613E" w:rsidRDefault="00660BFF" w:rsidP="002475C6">
      <w:pPr>
        <w:spacing w:before="0"/>
        <w:rPr>
          <w:rFonts w:cs="Arial"/>
          <w:lang w:val="sr-Cyrl-RS"/>
        </w:rPr>
      </w:pPr>
      <w:r w:rsidRPr="0074613E">
        <w:rPr>
          <w:rFonts w:cs="Arial"/>
          <w:lang w:val="ru-RU"/>
        </w:rPr>
        <w:t>Корисник услуга</w:t>
      </w:r>
      <w:r w:rsidR="002475C6" w:rsidRPr="0074613E">
        <w:rPr>
          <w:rFonts w:cs="Arial"/>
          <w:lang w:val="ru-RU"/>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002475C6" w:rsidRPr="0074613E">
          <w:rPr>
            <w:rStyle w:val="Hyperlink"/>
            <w:rFonts w:cs="Arial"/>
          </w:rPr>
          <w:t>www</w:t>
        </w:r>
        <w:r w:rsidR="002475C6" w:rsidRPr="0074613E">
          <w:rPr>
            <w:rStyle w:val="Hyperlink"/>
            <w:rFonts w:cs="Arial"/>
            <w:lang w:val="ru-RU"/>
          </w:rPr>
          <w:t>.</w:t>
        </w:r>
        <w:r w:rsidR="002475C6" w:rsidRPr="0074613E">
          <w:rPr>
            <w:rStyle w:val="Hyperlink"/>
            <w:rFonts w:cs="Arial"/>
          </w:rPr>
          <w:t>mfin</w:t>
        </w:r>
        <w:r w:rsidR="002475C6" w:rsidRPr="0074613E">
          <w:rPr>
            <w:rStyle w:val="Hyperlink"/>
            <w:rFonts w:cs="Arial"/>
            <w:lang w:val="ru-RU"/>
          </w:rPr>
          <w:t>.</w:t>
        </w:r>
        <w:r w:rsidR="002475C6" w:rsidRPr="0074613E">
          <w:rPr>
            <w:rStyle w:val="Hyperlink"/>
            <w:rFonts w:cs="Arial"/>
          </w:rPr>
          <w:t>gov</w:t>
        </w:r>
        <w:r w:rsidR="002475C6" w:rsidRPr="0074613E">
          <w:rPr>
            <w:rStyle w:val="Hyperlink"/>
            <w:rFonts w:cs="Arial"/>
            <w:lang w:val="ru-RU"/>
          </w:rPr>
          <w:t>.</w:t>
        </w:r>
        <w:r w:rsidR="002475C6" w:rsidRPr="0074613E">
          <w:rPr>
            <w:rStyle w:val="Hyperlink"/>
            <w:rFonts w:cs="Arial"/>
          </w:rPr>
          <w:t>rs</w:t>
        </w:r>
        <w:r w:rsidR="002475C6" w:rsidRPr="0074613E">
          <w:rPr>
            <w:rStyle w:val="Hyperlink"/>
            <w:rFonts w:cs="Arial"/>
            <w:lang w:val="ru-RU"/>
          </w:rPr>
          <w:t>/закони</w:t>
        </w:r>
      </w:hyperlink>
      <w:r w:rsidR="002475C6" w:rsidRPr="0074613E">
        <w:rPr>
          <w:rFonts w:cs="Arial"/>
          <w:lang w:val="ru-RU"/>
        </w:rPr>
        <w:t>).</w:t>
      </w:r>
    </w:p>
    <w:p w14:paraId="06BDCC92" w14:textId="77777777" w:rsidR="002475C6" w:rsidRPr="0074613E" w:rsidRDefault="00660BFF" w:rsidP="002475C6">
      <w:pPr>
        <w:spacing w:before="0"/>
        <w:rPr>
          <w:rFonts w:cs="Arial"/>
          <w:lang w:val="sr-Cyrl-RS"/>
        </w:rPr>
      </w:pPr>
      <w:r w:rsidRPr="0074613E">
        <w:rPr>
          <w:rFonts w:cs="Arial"/>
          <w:lang w:val="ru-RU"/>
        </w:rPr>
        <w:t>Плаћања страном Пружаоцу услуга</w:t>
      </w:r>
      <w:r w:rsidR="002475C6" w:rsidRPr="0074613E">
        <w:rPr>
          <w:rFonts w:cs="Arial"/>
          <w:lang w:val="ru-RU"/>
        </w:rPr>
        <w:t xml:space="preserve"> се врши дознаком у </w:t>
      </w:r>
      <w:r w:rsidR="002475C6" w:rsidRPr="0074613E">
        <w:rPr>
          <w:rFonts w:cs="Arial"/>
        </w:rPr>
        <w:t>EUR</w:t>
      </w:r>
      <w:r w:rsidR="002475C6" w:rsidRPr="0074613E">
        <w:rPr>
          <w:rFonts w:cs="Arial"/>
          <w:lang w:val="ru-RU"/>
        </w:rPr>
        <w:t>, на његов девизни рачун у складу са његовим инструкцијама датим у рачуну.</w:t>
      </w:r>
    </w:p>
    <w:p w14:paraId="3A5DA56D" w14:textId="77777777" w:rsidR="002475C6" w:rsidRPr="0074613E" w:rsidRDefault="002475C6" w:rsidP="002475C6">
      <w:pPr>
        <w:spacing w:before="0"/>
        <w:rPr>
          <w:rFonts w:cs="Arial"/>
          <w:lang w:val="sr-Cyrl-RS"/>
        </w:rPr>
      </w:pPr>
      <w:r w:rsidRPr="0074613E">
        <w:rPr>
          <w:rFonts w:cs="Arial"/>
          <w:lang w:val="ru-RU"/>
        </w:rPr>
        <w:t xml:space="preserve">У испостављеном рачуну, </w:t>
      </w:r>
      <w:r w:rsidR="00660BFF" w:rsidRPr="0074613E">
        <w:rPr>
          <w:rFonts w:cs="Arial"/>
          <w:lang w:val="ru-RU"/>
        </w:rPr>
        <w:t>Пружалац услуга</w:t>
      </w:r>
      <w:r w:rsidRPr="0074613E">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A7C60B2" w14:textId="77777777" w:rsidR="002475C6" w:rsidRPr="0074613E" w:rsidRDefault="002475C6" w:rsidP="002475C6">
      <w:pPr>
        <w:spacing w:before="0"/>
        <w:rPr>
          <w:rFonts w:cs="Arial"/>
          <w:bCs/>
          <w:lang w:val="sr-Cyrl-RS"/>
        </w:rPr>
      </w:pPr>
      <w:r w:rsidRPr="0074613E">
        <w:rPr>
          <w:rFonts w:cs="Arial"/>
          <w:lang w:val="ru-RU"/>
        </w:rPr>
        <w:t xml:space="preserve">Обавезе по уговору који се закључи на основу ове јавне набавке, ако се реализују у наредним годинама, </w:t>
      </w:r>
      <w:r w:rsidR="00660BFF" w:rsidRPr="0074613E">
        <w:rPr>
          <w:rFonts w:cs="Arial"/>
          <w:lang w:val="ru-RU"/>
        </w:rPr>
        <w:t>Корисник услуга</w:t>
      </w:r>
      <w:r w:rsidRPr="0074613E">
        <w:rPr>
          <w:rFonts w:cs="Arial"/>
          <w:lang w:val="ru-RU"/>
        </w:rPr>
        <w:t xml:space="preserve"> ће извршити у складу са усвојеним Годишњим планом пословања за наредне године.</w:t>
      </w:r>
      <w:r w:rsidRPr="0074613E">
        <w:rPr>
          <w:rFonts w:cs="Arial"/>
          <w:lang w:val="sr-Cyrl-RS"/>
        </w:rPr>
        <w:t xml:space="preserve"> </w:t>
      </w:r>
      <w:r w:rsidRPr="0074613E">
        <w:rPr>
          <w:rFonts w:cs="Arial"/>
          <w:bCs/>
          <w:lang w:val="sr-Cyrl-RS"/>
        </w:rPr>
        <w:t>Плаћање уговорене цене вршиће се у ди</w:t>
      </w:r>
      <w:r w:rsidR="00594E66" w:rsidRPr="0074613E">
        <w:rPr>
          <w:rFonts w:cs="Arial"/>
          <w:bCs/>
          <w:lang w:val="sr-Cyrl-RS"/>
        </w:rPr>
        <w:t>нарима у корист и на рачун домаћ</w:t>
      </w:r>
      <w:r w:rsidRPr="0074613E">
        <w:rPr>
          <w:rFonts w:cs="Arial"/>
          <w:bCs/>
          <w:lang w:val="sr-Cyrl-RS"/>
        </w:rPr>
        <w:t>ег Понуђача.</w:t>
      </w:r>
    </w:p>
    <w:p w14:paraId="7096702B" w14:textId="77777777" w:rsidR="00594E66" w:rsidRPr="0074613E" w:rsidRDefault="00594E66" w:rsidP="001F05F7">
      <w:pPr>
        <w:spacing w:before="0"/>
        <w:rPr>
          <w:rFonts w:cs="Arial"/>
          <w:lang w:val="sr-Latn-RS"/>
        </w:rPr>
      </w:pPr>
    </w:p>
    <w:p w14:paraId="565A03DA" w14:textId="4D7101CB" w:rsidR="00594E66" w:rsidRPr="0074613E" w:rsidRDefault="00594E66" w:rsidP="001F05F7">
      <w:pPr>
        <w:spacing w:before="0"/>
        <w:rPr>
          <w:rFonts w:cs="Arial"/>
          <w:lang w:val="ru-RU"/>
        </w:rPr>
      </w:pPr>
    </w:p>
    <w:p w14:paraId="035EAB0E" w14:textId="77777777" w:rsidR="00C2673D" w:rsidRPr="0074613E" w:rsidRDefault="00C2673D" w:rsidP="001F05F7">
      <w:pPr>
        <w:spacing w:before="0"/>
        <w:rPr>
          <w:rFonts w:cs="Arial"/>
          <w:lang w:val="ru-RU"/>
        </w:rPr>
      </w:pPr>
    </w:p>
    <w:p w14:paraId="5652A121" w14:textId="77777777" w:rsidR="001F05F7" w:rsidRPr="0074613E" w:rsidRDefault="001F05F7" w:rsidP="001F05F7">
      <w:pPr>
        <w:spacing w:before="0"/>
        <w:ind w:left="-425" w:right="-329"/>
        <w:contextualSpacing/>
        <w:jc w:val="center"/>
        <w:rPr>
          <w:rFonts w:cs="Arial"/>
          <w:b/>
          <w:lang w:val="sr-Cyrl-RS"/>
        </w:rPr>
      </w:pPr>
      <w:r w:rsidRPr="0074613E">
        <w:rPr>
          <w:rFonts w:cs="Arial"/>
          <w:b/>
          <w:lang w:val="ru-RU"/>
        </w:rPr>
        <w:t xml:space="preserve">ОБАВЕЗЕ </w:t>
      </w:r>
      <w:r w:rsidRPr="0074613E">
        <w:rPr>
          <w:rFonts w:cs="Arial"/>
          <w:b/>
          <w:lang w:val="sr-Cyrl-RS"/>
        </w:rPr>
        <w:t>УГОВОРНИХ СТРАНА</w:t>
      </w:r>
    </w:p>
    <w:p w14:paraId="3AFC4E26" w14:textId="77777777" w:rsidR="001F05F7" w:rsidRPr="0074613E" w:rsidRDefault="001F05F7" w:rsidP="001F05F7">
      <w:pPr>
        <w:spacing w:before="0"/>
        <w:ind w:left="-425" w:right="-329"/>
        <w:contextualSpacing/>
        <w:jc w:val="center"/>
        <w:rPr>
          <w:rFonts w:cs="Arial"/>
          <w:b/>
          <w:lang w:val="ru-RU"/>
        </w:rPr>
      </w:pPr>
      <w:r w:rsidRPr="0074613E">
        <w:rPr>
          <w:rFonts w:cs="Arial"/>
          <w:b/>
          <w:lang w:val="ru-RU"/>
        </w:rPr>
        <w:t>Члан 4.</w:t>
      </w:r>
    </w:p>
    <w:p w14:paraId="7C4ED581" w14:textId="77777777" w:rsidR="001F05F7" w:rsidRPr="0074613E" w:rsidRDefault="001F05F7" w:rsidP="001F05F7">
      <w:pPr>
        <w:spacing w:before="0"/>
        <w:ind w:left="-425" w:right="-329"/>
        <w:contextualSpacing/>
        <w:rPr>
          <w:rFonts w:cs="Arial"/>
          <w:b/>
          <w:lang w:val="sr-Cyrl-RS"/>
        </w:rPr>
      </w:pPr>
    </w:p>
    <w:p w14:paraId="77619D90" w14:textId="77777777" w:rsidR="001F05F7" w:rsidRPr="0074613E" w:rsidRDefault="001F05F7" w:rsidP="001F05F7">
      <w:pPr>
        <w:spacing w:before="0"/>
        <w:ind w:left="-425" w:right="-329"/>
        <w:contextualSpacing/>
        <w:rPr>
          <w:rFonts w:cs="Arial"/>
          <w:b/>
          <w:lang w:val="sr-Cyrl-RS"/>
        </w:rPr>
      </w:pPr>
      <w:r w:rsidRPr="0074613E">
        <w:rPr>
          <w:rFonts w:cs="Arial"/>
          <w:b/>
          <w:lang w:val="ru-RU"/>
        </w:rPr>
        <w:t xml:space="preserve">ОБАВЕЗЕ КОРИСНИКА УСЛУГЕ </w:t>
      </w:r>
    </w:p>
    <w:p w14:paraId="76E68622" w14:textId="77777777" w:rsidR="001F05F7" w:rsidRPr="0074613E" w:rsidRDefault="001F05F7" w:rsidP="001F05F7">
      <w:pPr>
        <w:spacing w:before="0"/>
        <w:ind w:left="-425" w:right="-329"/>
        <w:contextualSpacing/>
        <w:rPr>
          <w:rFonts w:cs="Arial"/>
          <w:b/>
          <w:lang w:val="sr-Cyrl-RS"/>
        </w:rPr>
      </w:pPr>
    </w:p>
    <w:p w14:paraId="04B4CB0E" w14:textId="77777777" w:rsidR="001F05F7" w:rsidRPr="0074613E" w:rsidRDefault="00660BFF" w:rsidP="001F05F7">
      <w:pPr>
        <w:spacing w:before="0"/>
        <w:ind w:left="-425" w:right="-329"/>
        <w:contextualSpacing/>
        <w:rPr>
          <w:rFonts w:cs="Arial"/>
          <w:lang w:val="ru-RU"/>
        </w:rPr>
      </w:pPr>
      <w:r w:rsidRPr="0074613E">
        <w:rPr>
          <w:rFonts w:cs="Arial"/>
          <w:lang w:val="ru-RU"/>
        </w:rPr>
        <w:t>Корисник услуга се обавезује да Пружаоцу услуга изврши исплату цену Услуга</w:t>
      </w:r>
      <w:r w:rsidR="001F05F7" w:rsidRPr="0074613E">
        <w:rPr>
          <w:rFonts w:cs="Arial"/>
          <w:lang w:val="ru-RU"/>
        </w:rPr>
        <w:t xml:space="preserve"> из члана 2. на начин и у роковима утврђеним чланом 3. овог Уговора. </w:t>
      </w:r>
    </w:p>
    <w:p w14:paraId="26DE7F93" w14:textId="77777777" w:rsidR="001F05F7" w:rsidRPr="0074613E" w:rsidRDefault="001F05F7" w:rsidP="001F05F7">
      <w:pPr>
        <w:spacing w:before="0"/>
        <w:ind w:left="-425" w:right="-329"/>
        <w:contextualSpacing/>
        <w:rPr>
          <w:rFonts w:cs="Arial"/>
          <w:lang w:val="ru-RU"/>
        </w:rPr>
      </w:pPr>
    </w:p>
    <w:p w14:paraId="40D0F9AD" w14:textId="77777777" w:rsidR="001F05F7" w:rsidRPr="0074613E" w:rsidRDefault="001F05F7" w:rsidP="001F05F7">
      <w:pPr>
        <w:spacing w:before="0"/>
        <w:ind w:left="-425" w:right="-329"/>
        <w:contextualSpacing/>
        <w:rPr>
          <w:rFonts w:cs="Arial"/>
          <w:lang w:val="ru-RU"/>
        </w:rPr>
      </w:pPr>
      <w:r w:rsidRPr="0074613E">
        <w:rPr>
          <w:rFonts w:cs="Arial"/>
          <w:lang w:val="ru-RU"/>
        </w:rPr>
        <w:t>Све исплате по основу овог Уговора биће извршене на</w:t>
      </w:r>
      <w:r w:rsidRPr="0074613E">
        <w:rPr>
          <w:rFonts w:cs="Arial"/>
          <w:lang w:val="sr-Cyrl-RS"/>
        </w:rPr>
        <w:t xml:space="preserve"> текући</w:t>
      </w:r>
      <w:r w:rsidRPr="0074613E">
        <w:rPr>
          <w:rFonts w:cs="Arial"/>
          <w:lang w:val="ru-RU"/>
        </w:rPr>
        <w:t xml:space="preserve"> рачун Пружаоца услуге: </w:t>
      </w:r>
    </w:p>
    <w:p w14:paraId="2C07426F" w14:textId="77777777" w:rsidR="001F05F7" w:rsidRPr="0074613E" w:rsidRDefault="001F05F7" w:rsidP="001F05F7">
      <w:pPr>
        <w:spacing w:before="0"/>
        <w:ind w:left="-425" w:right="-329"/>
        <w:contextualSpacing/>
        <w:rPr>
          <w:rFonts w:cs="Arial"/>
          <w:lang w:val="ru-RU"/>
        </w:rPr>
      </w:pPr>
      <w:r w:rsidRPr="0074613E">
        <w:rPr>
          <w:rFonts w:cs="Arial"/>
          <w:lang w:val="ru-RU"/>
        </w:rPr>
        <w:t>бр</w:t>
      </w:r>
      <w:r w:rsidRPr="0074613E">
        <w:rPr>
          <w:rFonts w:cs="Arial"/>
          <w:lang w:val="sr-Cyrl-RS"/>
        </w:rPr>
        <w:t>.</w:t>
      </w:r>
      <w:r w:rsidRPr="0074613E">
        <w:rPr>
          <w:rFonts w:cs="Arial"/>
          <w:lang w:val="ru-RU"/>
        </w:rPr>
        <w:t xml:space="preserve"> рачуна: _____________________________</w:t>
      </w:r>
      <w:r w:rsidRPr="0074613E">
        <w:rPr>
          <w:rFonts w:cs="Arial"/>
          <w:lang w:val="sr-Cyrl-RS"/>
        </w:rPr>
        <w:t>_____</w:t>
      </w:r>
      <w:r w:rsidRPr="0074613E">
        <w:rPr>
          <w:rFonts w:cs="Arial"/>
          <w:lang w:val="ru-RU"/>
        </w:rPr>
        <w:t xml:space="preserve"> код банке ____________</w:t>
      </w:r>
      <w:r w:rsidRPr="0074613E">
        <w:rPr>
          <w:rFonts w:cs="Arial"/>
          <w:lang w:val="sr-Cyrl-RS"/>
        </w:rPr>
        <w:t>________</w:t>
      </w:r>
    </w:p>
    <w:p w14:paraId="2D8C54F9" w14:textId="77777777" w:rsidR="001F05F7" w:rsidRPr="0074613E" w:rsidRDefault="001F05F7" w:rsidP="001F05F7">
      <w:pPr>
        <w:spacing w:before="0"/>
        <w:ind w:left="-425" w:right="-329"/>
        <w:contextualSpacing/>
        <w:rPr>
          <w:rFonts w:cs="Arial"/>
          <w:lang w:val="ru-RU"/>
        </w:rPr>
      </w:pPr>
    </w:p>
    <w:p w14:paraId="7BA49438" w14:textId="77777777" w:rsidR="001F05F7" w:rsidRPr="0074613E" w:rsidRDefault="00660BFF" w:rsidP="001F05F7">
      <w:pPr>
        <w:spacing w:before="0"/>
        <w:ind w:left="-425" w:right="-329"/>
        <w:contextualSpacing/>
        <w:rPr>
          <w:rFonts w:cs="Arial"/>
          <w:lang w:val="ru-RU"/>
        </w:rPr>
      </w:pPr>
      <w:r w:rsidRPr="0074613E">
        <w:rPr>
          <w:rFonts w:cs="Arial"/>
          <w:lang w:val="ru-RU"/>
        </w:rPr>
        <w:t>Корисник услуга је дужан да Пружаоцу услуга</w:t>
      </w:r>
      <w:r w:rsidR="001F05F7" w:rsidRPr="0074613E">
        <w:rPr>
          <w:rFonts w:cs="Arial"/>
          <w:lang w:val="ru-RU"/>
        </w:rPr>
        <w:t xml:space="preserve"> током целокупног периода </w:t>
      </w:r>
      <w:r w:rsidR="001F05F7" w:rsidRPr="0074613E">
        <w:rPr>
          <w:rFonts w:cs="Arial"/>
          <w:lang w:val="sr-Cyrl-RS"/>
        </w:rPr>
        <w:t xml:space="preserve">извршења </w:t>
      </w:r>
      <w:r w:rsidR="001F05F7" w:rsidRPr="0074613E">
        <w:rPr>
          <w:rFonts w:cs="Arial"/>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1F05F7" w:rsidRPr="0074613E">
        <w:rPr>
          <w:rFonts w:cs="Arial"/>
          <w:lang w:val="sr-Cyrl-RS"/>
        </w:rPr>
        <w:t>н</w:t>
      </w:r>
      <w:r w:rsidR="001F05F7" w:rsidRPr="0074613E">
        <w:rPr>
          <w:rFonts w:cs="Arial"/>
          <w:lang w:val="ru-RU"/>
        </w:rPr>
        <w:t>формација којима располаже у моменту закључења овог Уговора, а које су у вези са извршењем овог Уговора.</w:t>
      </w:r>
    </w:p>
    <w:p w14:paraId="73D71849" w14:textId="77777777" w:rsidR="001F05F7" w:rsidRPr="0074613E" w:rsidRDefault="001F05F7" w:rsidP="001F05F7">
      <w:pPr>
        <w:spacing w:before="0"/>
        <w:ind w:left="-425" w:right="-329"/>
        <w:contextualSpacing/>
        <w:rPr>
          <w:rFonts w:cs="Arial"/>
          <w:lang w:val="ru-RU"/>
        </w:rPr>
      </w:pPr>
    </w:p>
    <w:p w14:paraId="257CBC57" w14:textId="77777777" w:rsidR="001F05F7" w:rsidRPr="0074613E" w:rsidRDefault="001F05F7" w:rsidP="006E03F0">
      <w:pPr>
        <w:spacing w:before="0"/>
        <w:ind w:right="-329"/>
        <w:contextualSpacing/>
        <w:rPr>
          <w:rFonts w:cs="Arial"/>
          <w:lang w:val="sr-Cyrl-RS"/>
        </w:rPr>
      </w:pPr>
    </w:p>
    <w:p w14:paraId="21C7C8AB" w14:textId="77777777" w:rsidR="00392B0F" w:rsidRPr="0074613E" w:rsidRDefault="00594E66" w:rsidP="00392B0F">
      <w:pPr>
        <w:spacing w:before="0"/>
        <w:ind w:left="-425" w:right="-329"/>
        <w:contextualSpacing/>
        <w:rPr>
          <w:rFonts w:cs="Arial"/>
          <w:b/>
          <w:lang w:val="ru-RU"/>
        </w:rPr>
      </w:pPr>
      <w:r w:rsidRPr="0074613E">
        <w:rPr>
          <w:rFonts w:cs="Arial"/>
          <w:b/>
          <w:lang w:val="ru-RU"/>
        </w:rPr>
        <w:t>ОБАВЕЗЕ ПРУЖАОЦА УСЛУГА</w:t>
      </w:r>
    </w:p>
    <w:p w14:paraId="34268778" w14:textId="77777777" w:rsidR="00392B0F" w:rsidRPr="0074613E" w:rsidRDefault="00392B0F" w:rsidP="00392B0F">
      <w:pPr>
        <w:spacing w:before="0"/>
        <w:ind w:left="-425" w:right="-329"/>
        <w:contextualSpacing/>
        <w:rPr>
          <w:rFonts w:cs="Arial"/>
          <w:lang w:val="ru-RU"/>
        </w:rPr>
      </w:pPr>
    </w:p>
    <w:p w14:paraId="12553839" w14:textId="10D68A23" w:rsidR="001F05F7" w:rsidRPr="0074613E" w:rsidRDefault="00392B0F" w:rsidP="00392B0F">
      <w:pPr>
        <w:spacing w:before="0"/>
        <w:ind w:left="-425" w:right="-329"/>
        <w:contextualSpacing/>
        <w:rPr>
          <w:rFonts w:cs="Arial"/>
          <w:lang w:val="ru-RU"/>
        </w:rPr>
      </w:pPr>
      <w:r w:rsidRPr="0074613E">
        <w:rPr>
          <w:rFonts w:cs="Arial"/>
          <w:lang w:val="ru-RU"/>
        </w:rPr>
        <w:t>Пружалац услуге се обавезује да изврши угоборене услуге из члана 1 овог Уговора</w:t>
      </w:r>
      <w:r w:rsidRPr="0074613E">
        <w:rPr>
          <w:rFonts w:eastAsia="Calibri" w:cs="Arial"/>
          <w:lang w:val="ru-RU"/>
        </w:rPr>
        <w:t xml:space="preserve"> у свему у складу са Понудом Пружаоца услуге датој у Прилогу 2, Конкурсном документацијом датој у Прилогу 1, Обрасцу структуре цене датим у Прилогу 3, и Техничком специфкацијом датој у Прилогу 4 који чине саставни део овог Уговора.</w:t>
      </w:r>
      <w:r w:rsidR="001F05F7" w:rsidRPr="0074613E">
        <w:rPr>
          <w:rFonts w:cs="Arial"/>
          <w:lang w:val="sr-Cyrl-RS"/>
        </w:rPr>
        <w:t xml:space="preserve"> </w:t>
      </w:r>
    </w:p>
    <w:p w14:paraId="6A5A96DB" w14:textId="77777777" w:rsidR="001F05F7" w:rsidRPr="0074613E" w:rsidRDefault="00660BFF" w:rsidP="001F05F7">
      <w:pPr>
        <w:spacing w:before="0"/>
        <w:ind w:left="-425" w:right="-329"/>
        <w:contextualSpacing/>
        <w:rPr>
          <w:rFonts w:cs="Arial"/>
          <w:lang w:val="ru-RU"/>
        </w:rPr>
      </w:pPr>
      <w:r w:rsidRPr="0074613E">
        <w:rPr>
          <w:rFonts w:cs="Arial"/>
          <w:lang w:val="ru-RU"/>
        </w:rPr>
        <w:t>Пружалац услуга</w:t>
      </w:r>
      <w:r w:rsidR="001F05F7" w:rsidRPr="0074613E">
        <w:rPr>
          <w:rFonts w:cs="Arial"/>
          <w:lang w:val="ru-RU"/>
        </w:rPr>
        <w:t xml:space="preserve"> је дужан да благовремено затражи од Корисн</w:t>
      </w:r>
      <w:r w:rsidR="00594E66" w:rsidRPr="0074613E">
        <w:rPr>
          <w:rFonts w:cs="Arial"/>
          <w:lang w:val="ru-RU"/>
        </w:rPr>
        <w:t>ика услуга</w:t>
      </w:r>
      <w:r w:rsidR="001F05F7" w:rsidRPr="0074613E">
        <w:rPr>
          <w:rFonts w:cs="Arial"/>
          <w:lang w:val="ru-RU"/>
        </w:rPr>
        <w:t xml:space="preserve"> све потребне информације, разјашњења, документацију и друге релевантне податке неопходне за извршење овог Уговора.</w:t>
      </w:r>
    </w:p>
    <w:p w14:paraId="305A3995" w14:textId="77777777" w:rsidR="001F05F7" w:rsidRPr="0074613E" w:rsidRDefault="00660BFF" w:rsidP="001F05F7">
      <w:pPr>
        <w:spacing w:before="0"/>
        <w:ind w:left="-425" w:right="-329"/>
        <w:contextualSpacing/>
        <w:rPr>
          <w:rFonts w:cs="Arial"/>
          <w:lang w:val="ru-RU"/>
        </w:rPr>
      </w:pPr>
      <w:r w:rsidRPr="0074613E">
        <w:rPr>
          <w:rFonts w:cs="Arial"/>
          <w:lang w:val="ru-RU"/>
        </w:rPr>
        <w:lastRenderedPageBreak/>
        <w:t>Пружалац услуга</w:t>
      </w:r>
      <w:r w:rsidR="001F05F7" w:rsidRPr="0074613E">
        <w:rPr>
          <w:rFonts w:cs="Arial"/>
          <w:lang w:val="ru-RU"/>
        </w:rPr>
        <w:t xml:space="preserve"> је дужан </w:t>
      </w:r>
      <w:r w:rsidRPr="0074613E">
        <w:rPr>
          <w:rFonts w:cs="Arial"/>
          <w:lang w:val="ru-RU"/>
        </w:rPr>
        <w:t>да пружи Услугу Кориснику услуга</w:t>
      </w:r>
      <w:r w:rsidR="001F05F7" w:rsidRPr="0074613E">
        <w:rPr>
          <w:rFonts w:cs="Arial"/>
          <w:lang w:val="ru-RU"/>
        </w:rPr>
        <w:t xml:space="preserve">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680DDCAC" w14:textId="2F57A451" w:rsidR="004A250D" w:rsidRPr="0074613E" w:rsidRDefault="00660BFF" w:rsidP="00392B0F">
      <w:pPr>
        <w:spacing w:before="0"/>
        <w:ind w:left="-425" w:right="-329"/>
        <w:contextualSpacing/>
        <w:rPr>
          <w:rFonts w:cs="Arial"/>
          <w:lang w:val="sr-Cyrl-RS"/>
        </w:rPr>
      </w:pPr>
      <w:r w:rsidRPr="0074613E">
        <w:rPr>
          <w:rFonts w:cs="Arial"/>
          <w:lang w:val="ru-RU"/>
        </w:rPr>
        <w:t>Пружалац услуга</w:t>
      </w:r>
      <w:r w:rsidR="001F05F7" w:rsidRPr="0074613E">
        <w:rPr>
          <w:rFonts w:cs="Arial"/>
          <w:lang w:val="ru-RU"/>
        </w:rPr>
        <w:t xml:space="preserve"> се обавезуј</w:t>
      </w:r>
      <w:r w:rsidRPr="0074613E">
        <w:rPr>
          <w:rFonts w:cs="Arial"/>
          <w:lang w:val="ru-RU"/>
        </w:rPr>
        <w:t xml:space="preserve">е </w:t>
      </w:r>
    </w:p>
    <w:p w14:paraId="070907C5" w14:textId="77777777" w:rsidR="00392B0F" w:rsidRPr="0074613E" w:rsidRDefault="00392B0F" w:rsidP="00392B0F">
      <w:pPr>
        <w:spacing w:before="0"/>
        <w:ind w:left="-425" w:right="-329"/>
        <w:contextualSpacing/>
        <w:rPr>
          <w:rFonts w:cs="Arial"/>
          <w:b/>
          <w:lang w:val="sr-Cyrl-RS"/>
        </w:rPr>
      </w:pPr>
    </w:p>
    <w:p w14:paraId="76D7A439" w14:textId="77777777" w:rsidR="006E03F0" w:rsidRPr="0074613E" w:rsidRDefault="006E03F0" w:rsidP="006E03F0">
      <w:pPr>
        <w:pStyle w:val="KDParagraf"/>
        <w:spacing w:before="0"/>
        <w:ind w:left="-426" w:right="-327"/>
        <w:jc w:val="left"/>
        <w:rPr>
          <w:rFonts w:cs="Arial"/>
          <w:b/>
          <w:lang w:val="ru-RU"/>
        </w:rPr>
      </w:pPr>
      <w:r w:rsidRPr="0074613E">
        <w:rPr>
          <w:rFonts w:cs="Arial"/>
          <w:b/>
          <w:lang w:val="ru-RU"/>
        </w:rPr>
        <w:t>ИЗВРШИОЦИ</w:t>
      </w:r>
      <w:r w:rsidRPr="0074613E">
        <w:rPr>
          <w:rFonts w:cs="Arial"/>
          <w:b/>
          <w:lang w:val="ru-RU"/>
        </w:rPr>
        <w:tab/>
      </w:r>
    </w:p>
    <w:p w14:paraId="49C41492" w14:textId="77777777" w:rsidR="006E03F0" w:rsidRPr="0074613E" w:rsidRDefault="006E03F0" w:rsidP="006E03F0">
      <w:pPr>
        <w:pStyle w:val="KDParagraf"/>
        <w:spacing w:before="0"/>
        <w:ind w:left="-426" w:right="-327"/>
        <w:rPr>
          <w:rFonts w:cs="Arial"/>
          <w:lang w:val="ru-RU"/>
        </w:rPr>
      </w:pPr>
      <w:r w:rsidRPr="0074613E">
        <w:rPr>
          <w:rFonts w:cs="Arial"/>
          <w:lang w:val="ru-RU"/>
        </w:rPr>
        <w:t>Извршиоци су ангажован</w:t>
      </w:r>
      <w:r w:rsidR="00660BFF" w:rsidRPr="0074613E">
        <w:rPr>
          <w:rFonts w:cs="Arial"/>
          <w:lang w:val="ru-RU"/>
        </w:rPr>
        <w:t>а лица од стране Пружаоца услуга</w:t>
      </w:r>
      <w:r w:rsidRPr="0074613E">
        <w:rPr>
          <w:rFonts w:cs="Arial"/>
          <w:lang w:val="ru-RU"/>
        </w:rPr>
        <w:t>.</w:t>
      </w:r>
    </w:p>
    <w:p w14:paraId="0255F43E" w14:textId="77777777" w:rsidR="006E03F0" w:rsidRPr="0074613E" w:rsidRDefault="006E03F0" w:rsidP="006E03F0">
      <w:pPr>
        <w:pStyle w:val="KDParagraf"/>
        <w:spacing w:before="0"/>
        <w:ind w:left="-426" w:right="-327"/>
        <w:rPr>
          <w:rFonts w:cs="Arial"/>
          <w:lang w:val="ru-RU"/>
        </w:rPr>
      </w:pPr>
    </w:p>
    <w:p w14:paraId="3687A1C6" w14:textId="77777777" w:rsidR="006E03F0" w:rsidRPr="0074613E" w:rsidRDefault="00594E66" w:rsidP="006E03F0">
      <w:pPr>
        <w:pStyle w:val="KDParagraf"/>
        <w:spacing w:before="0"/>
        <w:ind w:left="-426" w:right="-327"/>
        <w:rPr>
          <w:rFonts w:cs="Arial"/>
          <w:lang w:val="ru-RU"/>
        </w:rPr>
      </w:pPr>
      <w:r w:rsidRPr="0074613E">
        <w:rPr>
          <w:rFonts w:cs="Arial"/>
          <w:lang w:val="ru-RU"/>
        </w:rPr>
        <w:t>Пружалац услуга</w:t>
      </w:r>
      <w:r w:rsidR="00660BFF" w:rsidRPr="0074613E">
        <w:rPr>
          <w:rFonts w:cs="Arial"/>
          <w:lang w:val="ru-RU"/>
        </w:rPr>
        <w:t xml:space="preserve"> доставља Кориснику услуга</w:t>
      </w:r>
      <w:r w:rsidR="006E03F0" w:rsidRPr="0074613E">
        <w:rPr>
          <w:rFonts w:cs="Arial"/>
          <w:lang w:val="ru-RU"/>
        </w:rPr>
        <w:t xml:space="preserve"> Списак извршилаца, са наведеним квалификацијама свих извршилаца и прецизно дефинисаним активности које обављају у извршавању </w:t>
      </w:r>
      <w:r w:rsidR="006E03F0" w:rsidRPr="0074613E">
        <w:rPr>
          <w:rFonts w:cs="Arial"/>
          <w:lang w:val="sr-Cyrl-RS"/>
        </w:rPr>
        <w:t>у</w:t>
      </w:r>
      <w:r w:rsidR="006E03F0" w:rsidRPr="0074613E">
        <w:rPr>
          <w:rFonts w:cs="Arial"/>
          <w:lang w:val="ru-RU"/>
        </w:rPr>
        <w:t xml:space="preserve">слуге, са којим списком је сагласан </w:t>
      </w:r>
      <w:r w:rsidR="00660BFF" w:rsidRPr="0074613E">
        <w:rPr>
          <w:rFonts w:cs="Arial"/>
          <w:lang w:val="ru-RU"/>
        </w:rPr>
        <w:t>Корисник услуга</w:t>
      </w:r>
      <w:r w:rsidR="006E03F0" w:rsidRPr="0074613E">
        <w:rPr>
          <w:rFonts w:cs="Arial"/>
          <w:lang w:val="sr-Cyrl-RS"/>
        </w:rPr>
        <w:t xml:space="preserve">. </w:t>
      </w:r>
    </w:p>
    <w:p w14:paraId="0C560C11" w14:textId="77777777" w:rsidR="006E03F0" w:rsidRPr="0074613E" w:rsidRDefault="00660BFF" w:rsidP="006E03F0">
      <w:pPr>
        <w:pStyle w:val="KDParagraf"/>
        <w:spacing w:before="0"/>
        <w:ind w:left="-426" w:right="-327"/>
        <w:rPr>
          <w:rFonts w:cs="Arial"/>
          <w:lang w:val="ru-RU"/>
        </w:rPr>
      </w:pPr>
      <w:r w:rsidRPr="0074613E">
        <w:rPr>
          <w:rFonts w:cs="Arial"/>
          <w:lang w:val="ru-RU"/>
        </w:rPr>
        <w:t>Уколико се током извршења Услуга</w:t>
      </w:r>
      <w:r w:rsidR="006E03F0" w:rsidRPr="0074613E">
        <w:rPr>
          <w:rFonts w:cs="Arial"/>
          <w:lang w:val="ru-RU"/>
        </w:rPr>
        <w:t>, појави оправдана потреба за заменом једног или више извршилаца,  као и на необ</w:t>
      </w:r>
      <w:r w:rsidRPr="0074613E">
        <w:rPr>
          <w:rFonts w:cs="Arial"/>
          <w:lang w:val="ru-RU"/>
        </w:rPr>
        <w:t>разложен захтев Корисника услуга</w:t>
      </w:r>
      <w:r w:rsidR="006E03F0" w:rsidRPr="0074613E">
        <w:rPr>
          <w:rFonts w:cs="Arial"/>
          <w:lang w:val="sr-Cyrl-RS"/>
        </w:rPr>
        <w:t>,</w:t>
      </w:r>
      <w:r w:rsidR="006E03F0" w:rsidRPr="0074613E">
        <w:rPr>
          <w:rFonts w:cs="Arial"/>
          <w:lang w:val="ru-RU"/>
        </w:rPr>
        <w:t xml:space="preserve"> </w:t>
      </w:r>
      <w:r w:rsidRPr="0074613E">
        <w:rPr>
          <w:rFonts w:cs="Arial"/>
          <w:lang w:val="ru-RU"/>
        </w:rPr>
        <w:t>Пружалац услуга</w:t>
      </w:r>
      <w:r w:rsidR="006E03F0" w:rsidRPr="0074613E">
        <w:rPr>
          <w:rFonts w:cs="Arial"/>
          <w:lang w:val="ru-RU"/>
        </w:rPr>
        <w:t xml:space="preserve"> је дужан да извршиоца замени другим извршиоцима са најмање истим стручним квалитетима и квалификацијама, уз претходну пи</w:t>
      </w:r>
      <w:r w:rsidRPr="0074613E">
        <w:rPr>
          <w:rFonts w:cs="Arial"/>
          <w:lang w:val="ru-RU"/>
        </w:rPr>
        <w:t>сану сагласност Корисника услуга</w:t>
      </w:r>
      <w:r w:rsidR="006E03F0" w:rsidRPr="0074613E">
        <w:rPr>
          <w:rFonts w:cs="Arial"/>
          <w:lang w:val="ru-RU"/>
        </w:rPr>
        <w:t>.</w:t>
      </w:r>
    </w:p>
    <w:p w14:paraId="5C199834" w14:textId="0C4B307E" w:rsidR="006E03F0" w:rsidRPr="0074613E" w:rsidRDefault="006E03F0" w:rsidP="006E03F0">
      <w:pPr>
        <w:pStyle w:val="KDParagraf"/>
        <w:spacing w:before="0"/>
        <w:ind w:left="-426" w:right="-327"/>
        <w:rPr>
          <w:rFonts w:cs="Arial"/>
          <w:lang w:val="ru-RU"/>
        </w:rPr>
      </w:pPr>
      <w:r w:rsidRPr="0074613E">
        <w:rPr>
          <w:rFonts w:cs="Arial"/>
          <w:lang w:val="ru-RU"/>
        </w:rPr>
        <w:t xml:space="preserve">Ако </w:t>
      </w:r>
      <w:r w:rsidR="00660BFF" w:rsidRPr="0074613E">
        <w:rPr>
          <w:rFonts w:cs="Arial"/>
          <w:lang w:val="ru-RU"/>
        </w:rPr>
        <w:t>Пружалац услуга</w:t>
      </w:r>
      <w:r w:rsidRPr="0074613E">
        <w:rPr>
          <w:rFonts w:cs="Arial"/>
          <w:lang w:val="ru-RU"/>
        </w:rPr>
        <w:t xml:space="preserve"> мора да повуче или замени било ког извршиоца Услуге за време трајања овог Уговора, све трошкове који настану таквом заменом сноси </w:t>
      </w:r>
      <w:r w:rsidR="00660BFF" w:rsidRPr="0074613E">
        <w:rPr>
          <w:rFonts w:cs="Arial"/>
          <w:lang w:val="ru-RU"/>
        </w:rPr>
        <w:t>Пружалац услуга</w:t>
      </w:r>
      <w:r w:rsidRPr="0074613E">
        <w:rPr>
          <w:rFonts w:cs="Arial"/>
          <w:lang w:val="ru-RU"/>
        </w:rPr>
        <w:t>.</w:t>
      </w:r>
    </w:p>
    <w:p w14:paraId="3B8FFD75" w14:textId="1024643B" w:rsidR="00392B0F" w:rsidRPr="0074613E" w:rsidRDefault="00392B0F" w:rsidP="006E03F0">
      <w:pPr>
        <w:pStyle w:val="KDParagraf"/>
        <w:spacing w:before="0"/>
        <w:ind w:left="-426" w:right="-327"/>
        <w:rPr>
          <w:rFonts w:cs="Arial"/>
          <w:lang w:val="ru-RU"/>
        </w:rPr>
      </w:pPr>
    </w:p>
    <w:p w14:paraId="5F25E461" w14:textId="4D78F5BF" w:rsidR="00392B0F" w:rsidRPr="0074613E" w:rsidRDefault="00392B0F" w:rsidP="006E03F0">
      <w:pPr>
        <w:pStyle w:val="KDParagraf"/>
        <w:spacing w:before="0"/>
        <w:ind w:left="-426" w:right="-327"/>
        <w:rPr>
          <w:rFonts w:cs="Arial"/>
          <w:lang w:val="ru-RU"/>
        </w:rPr>
      </w:pPr>
    </w:p>
    <w:p w14:paraId="34788EDF" w14:textId="5376EC5E" w:rsidR="00392B0F" w:rsidRPr="0074613E" w:rsidRDefault="00392B0F" w:rsidP="006E03F0">
      <w:pPr>
        <w:pStyle w:val="KDParagraf"/>
        <w:spacing w:before="0"/>
        <w:ind w:left="-426" w:right="-327"/>
        <w:rPr>
          <w:rFonts w:cs="Arial"/>
          <w:lang w:val="ru-RU"/>
        </w:rPr>
      </w:pPr>
    </w:p>
    <w:p w14:paraId="1456BDC0" w14:textId="512C4622" w:rsidR="00392B0F" w:rsidRPr="0074613E" w:rsidRDefault="00392B0F" w:rsidP="006E03F0">
      <w:pPr>
        <w:pStyle w:val="KDParagraf"/>
        <w:spacing w:before="0"/>
        <w:ind w:left="-426" w:right="-327"/>
        <w:rPr>
          <w:rFonts w:cs="Arial"/>
          <w:lang w:val="ru-RU"/>
        </w:rPr>
      </w:pPr>
    </w:p>
    <w:p w14:paraId="2A8B5447" w14:textId="792EC241" w:rsidR="00392B0F" w:rsidRPr="0074613E" w:rsidRDefault="00392B0F" w:rsidP="006E03F0">
      <w:pPr>
        <w:pStyle w:val="KDParagraf"/>
        <w:spacing w:before="0"/>
        <w:ind w:left="-426" w:right="-327"/>
        <w:rPr>
          <w:rFonts w:cs="Arial"/>
          <w:lang w:val="ru-RU"/>
        </w:rPr>
      </w:pPr>
    </w:p>
    <w:p w14:paraId="11DF2084" w14:textId="77777777" w:rsidR="00392B0F" w:rsidRPr="0074613E" w:rsidRDefault="00392B0F" w:rsidP="006E03F0">
      <w:pPr>
        <w:pStyle w:val="KDParagraf"/>
        <w:spacing w:before="0"/>
        <w:ind w:left="-426" w:right="-327"/>
        <w:rPr>
          <w:rFonts w:cs="Arial"/>
          <w:lang w:val="ru-RU"/>
        </w:rPr>
      </w:pPr>
    </w:p>
    <w:p w14:paraId="5CF0ED4A" w14:textId="366D4B1B" w:rsidR="003A45FC" w:rsidRPr="0074613E" w:rsidRDefault="003A45FC" w:rsidP="00516363">
      <w:pPr>
        <w:jc w:val="center"/>
        <w:rPr>
          <w:rFonts w:cs="Arial"/>
          <w:b/>
          <w:lang w:val="sr-Cyrl-RS"/>
        </w:rPr>
      </w:pPr>
      <w:r w:rsidRPr="0074613E">
        <w:rPr>
          <w:rFonts w:cs="Arial"/>
          <w:b/>
          <w:lang w:val="ru-RU"/>
        </w:rPr>
        <w:t xml:space="preserve">РОК </w:t>
      </w:r>
      <w:r w:rsidRPr="0074613E">
        <w:rPr>
          <w:rFonts w:cs="Arial"/>
          <w:b/>
          <w:lang w:val="sr-Cyrl-RS"/>
        </w:rPr>
        <w:t>ИЗВРШЕЊА</w:t>
      </w:r>
    </w:p>
    <w:p w14:paraId="2B365489" w14:textId="7A533BEF" w:rsidR="00594E66" w:rsidRPr="0074613E" w:rsidRDefault="003A45FC" w:rsidP="00CB777F">
      <w:pPr>
        <w:jc w:val="center"/>
        <w:rPr>
          <w:rFonts w:cs="Arial"/>
          <w:b/>
          <w:lang w:val="ru-RU"/>
        </w:rPr>
      </w:pPr>
      <w:r w:rsidRPr="0074613E">
        <w:rPr>
          <w:rFonts w:cs="Arial"/>
          <w:b/>
          <w:lang w:val="ru-RU"/>
        </w:rPr>
        <w:t xml:space="preserve">Члан </w:t>
      </w:r>
      <w:r w:rsidR="00516363" w:rsidRPr="0074613E">
        <w:rPr>
          <w:rFonts w:cs="Arial"/>
          <w:b/>
          <w:lang w:val="sr-Cyrl-RS"/>
        </w:rPr>
        <w:t>5</w:t>
      </w:r>
      <w:r w:rsidRPr="0074613E">
        <w:rPr>
          <w:rFonts w:cs="Arial"/>
          <w:b/>
          <w:lang w:val="ru-RU"/>
        </w:rPr>
        <w:t>.</w:t>
      </w:r>
    </w:p>
    <w:p w14:paraId="6AD845C0" w14:textId="13D38FDB" w:rsidR="006E03F0" w:rsidRPr="0074613E" w:rsidRDefault="00CB777F" w:rsidP="00CB777F">
      <w:pPr>
        <w:spacing w:before="0"/>
        <w:ind w:left="-426" w:right="-329"/>
        <w:contextualSpacing/>
        <w:rPr>
          <w:rFonts w:cs="Arial"/>
          <w:lang w:val="sr-Cyrl-RS"/>
        </w:rPr>
      </w:pPr>
      <w:r w:rsidRPr="0074613E">
        <w:rPr>
          <w:rFonts w:cs="Arial"/>
          <w:lang w:val="sr-Cyrl-RS"/>
        </w:rPr>
        <w:t>Пружалац услуге  је у обавези да испоруку изврши у року од 8 месеци од дана ступања уговора на снагу.</w:t>
      </w:r>
    </w:p>
    <w:p w14:paraId="05F8BF5B" w14:textId="77777777" w:rsidR="006E03F0" w:rsidRPr="0074613E" w:rsidRDefault="006E03F0" w:rsidP="00594E66">
      <w:pPr>
        <w:spacing w:before="0"/>
        <w:ind w:left="-426" w:right="-329"/>
        <w:contextualSpacing/>
        <w:rPr>
          <w:rFonts w:cs="Arial"/>
          <w:lang w:val="sr-Cyrl-RS"/>
        </w:rPr>
      </w:pPr>
      <w:r w:rsidRPr="0074613E">
        <w:rPr>
          <w:rFonts w:cs="Arial"/>
          <w:lang w:val="sr-Cyrl-RS"/>
        </w:rPr>
        <w:t>У случају да Пружалац услуга не изврши услуге у уговореним роковима, Корисник услуга има право на наплату уговорне казне и гаранције за добро извршење посла, као и право на раскид уговора.</w:t>
      </w:r>
    </w:p>
    <w:p w14:paraId="32D1A90D" w14:textId="77777777" w:rsidR="00456AB0" w:rsidRPr="0074613E" w:rsidRDefault="00456AB0" w:rsidP="00594E66">
      <w:pPr>
        <w:spacing w:before="0"/>
        <w:ind w:left="-426"/>
        <w:rPr>
          <w:rFonts w:cs="Arial"/>
          <w:lang w:val="ru-RU"/>
        </w:rPr>
      </w:pPr>
    </w:p>
    <w:p w14:paraId="304F2AE5" w14:textId="7241E3FA" w:rsidR="003A45FC" w:rsidRPr="0074613E" w:rsidRDefault="003A45FC" w:rsidP="00594E66">
      <w:pPr>
        <w:spacing w:before="0"/>
        <w:ind w:left="-426"/>
        <w:jc w:val="center"/>
        <w:rPr>
          <w:rFonts w:cs="Arial"/>
          <w:b/>
          <w:lang w:val="ru-RU"/>
        </w:rPr>
      </w:pPr>
      <w:r w:rsidRPr="0074613E">
        <w:rPr>
          <w:rFonts w:cs="Arial"/>
          <w:b/>
          <w:lang w:val="ru-RU"/>
        </w:rPr>
        <w:t>КВАЛИТАТИВНИ И ПРИЈЕМ</w:t>
      </w:r>
    </w:p>
    <w:p w14:paraId="682D5E7E" w14:textId="77777777" w:rsidR="003A45FC" w:rsidRPr="0074613E" w:rsidRDefault="003A45FC" w:rsidP="00594E66">
      <w:pPr>
        <w:ind w:left="-426"/>
        <w:jc w:val="center"/>
        <w:rPr>
          <w:rFonts w:cs="Arial"/>
          <w:b/>
          <w:lang w:val="ru-RU"/>
        </w:rPr>
      </w:pPr>
      <w:r w:rsidRPr="0074613E">
        <w:rPr>
          <w:rFonts w:cs="Arial"/>
          <w:b/>
          <w:lang w:val="ru-RU"/>
        </w:rPr>
        <w:t xml:space="preserve">Члан </w:t>
      </w:r>
      <w:r w:rsidR="00516363" w:rsidRPr="0074613E">
        <w:rPr>
          <w:rFonts w:cs="Arial"/>
          <w:b/>
          <w:lang w:val="sr-Cyrl-RS"/>
        </w:rPr>
        <w:t>6</w:t>
      </w:r>
      <w:r w:rsidRPr="0074613E">
        <w:rPr>
          <w:rFonts w:cs="Arial"/>
          <w:b/>
          <w:lang w:val="ru-RU"/>
        </w:rPr>
        <w:t>.</w:t>
      </w:r>
    </w:p>
    <w:p w14:paraId="1A99D15E" w14:textId="2D8F650F" w:rsidR="003A45FC" w:rsidRPr="0074613E" w:rsidRDefault="001B36F2" w:rsidP="00594E66">
      <w:pPr>
        <w:ind w:left="-426"/>
        <w:rPr>
          <w:rFonts w:cs="Arial"/>
          <w:lang w:val="ru-RU"/>
        </w:rPr>
      </w:pPr>
      <w:r w:rsidRPr="0074613E">
        <w:rPr>
          <w:rFonts w:cs="Arial"/>
          <w:lang w:val="ru-RU"/>
        </w:rPr>
        <w:t xml:space="preserve">Под квалитативним </w:t>
      </w:r>
      <w:r w:rsidR="00660BFF" w:rsidRPr="0074613E">
        <w:rPr>
          <w:rFonts w:cs="Arial"/>
          <w:lang w:val="ru-RU"/>
        </w:rPr>
        <w:t>пријемом услуга</w:t>
      </w:r>
      <w:r w:rsidRPr="0074613E">
        <w:rPr>
          <w:rFonts w:cs="Arial"/>
          <w:lang w:val="ru-RU"/>
        </w:rPr>
        <w:t xml:space="preserve"> подразумева се извршење усл</w:t>
      </w:r>
      <w:r w:rsidR="00660BFF" w:rsidRPr="0074613E">
        <w:rPr>
          <w:rFonts w:cs="Arial"/>
          <w:lang w:val="ru-RU"/>
        </w:rPr>
        <w:t>уга</w:t>
      </w:r>
      <w:r w:rsidRPr="0074613E">
        <w:rPr>
          <w:rFonts w:cs="Arial"/>
          <w:lang w:val="ru-RU"/>
        </w:rPr>
        <w:t xml:space="preserve"> која је предмет уговора, по спецификацији, обиму и техничким карак</w:t>
      </w:r>
      <w:r w:rsidR="00392B0F" w:rsidRPr="0074613E">
        <w:rPr>
          <w:rFonts w:cs="Arial"/>
          <w:lang w:val="ru-RU"/>
        </w:rPr>
        <w:t>теристикама из усвојене понуде</w:t>
      </w:r>
      <w:r w:rsidR="00516363" w:rsidRPr="0074613E">
        <w:rPr>
          <w:rFonts w:cs="Arial"/>
          <w:lang w:val="ru-RU"/>
        </w:rPr>
        <w:t>, о чему ће се сачинити З</w:t>
      </w:r>
      <w:r w:rsidRPr="0074613E">
        <w:rPr>
          <w:rFonts w:cs="Arial"/>
          <w:lang w:val="ru-RU"/>
        </w:rPr>
        <w:t xml:space="preserve">аписник о </w:t>
      </w:r>
      <w:r w:rsidR="00E84A74" w:rsidRPr="0074613E">
        <w:rPr>
          <w:rFonts w:cs="Arial"/>
          <w:lang w:val="sr-Cyrl-RS"/>
        </w:rPr>
        <w:t>пруженим услугама</w:t>
      </w:r>
      <w:r w:rsidRPr="0074613E">
        <w:rPr>
          <w:rFonts w:cs="Arial"/>
          <w:lang w:val="ru-RU"/>
        </w:rPr>
        <w:t>.</w:t>
      </w:r>
    </w:p>
    <w:p w14:paraId="1A01D56C" w14:textId="77777777" w:rsidR="00A01D62" w:rsidRPr="0074613E" w:rsidRDefault="00660BFF" w:rsidP="00594E66">
      <w:pPr>
        <w:ind w:left="-426"/>
        <w:rPr>
          <w:rFonts w:cs="Arial"/>
          <w:lang w:val="ru-RU"/>
        </w:rPr>
      </w:pPr>
      <w:r w:rsidRPr="0074613E">
        <w:rPr>
          <w:rFonts w:cs="Arial"/>
          <w:lang w:val="ru-RU"/>
        </w:rPr>
        <w:t>Пружалац услуга</w:t>
      </w:r>
      <w:r w:rsidR="003A45FC" w:rsidRPr="0074613E">
        <w:rPr>
          <w:rFonts w:cs="Arial"/>
          <w:lang w:val="ru-RU"/>
        </w:rPr>
        <w:t xml:space="preserve"> се обавезује да недостатке установљене о</w:t>
      </w:r>
      <w:r w:rsidRPr="0074613E">
        <w:rPr>
          <w:rFonts w:cs="Arial"/>
          <w:lang w:val="ru-RU"/>
        </w:rPr>
        <w:t>д стране Корисника услуга</w:t>
      </w:r>
      <w:r w:rsidR="003A45FC" w:rsidRPr="0074613E">
        <w:rPr>
          <w:rFonts w:cs="Arial"/>
          <w:lang w:val="ru-RU"/>
        </w:rPr>
        <w:t xml:space="preserve"> приликом квантитативног и квалитативног пријема отклони у року од </w:t>
      </w:r>
      <w:r w:rsidR="00E443C3" w:rsidRPr="0074613E">
        <w:rPr>
          <w:rFonts w:cs="Arial"/>
          <w:lang w:val="sr-Cyrl-RS"/>
        </w:rPr>
        <w:t>8</w:t>
      </w:r>
      <w:r w:rsidR="003A45FC" w:rsidRPr="0074613E">
        <w:rPr>
          <w:rFonts w:cs="Arial"/>
          <w:lang w:val="ru-RU"/>
        </w:rPr>
        <w:t xml:space="preserve"> (словима: </w:t>
      </w:r>
      <w:r w:rsidR="00E443C3" w:rsidRPr="0074613E">
        <w:rPr>
          <w:rFonts w:cs="Arial"/>
          <w:lang w:val="sr-Cyrl-RS"/>
        </w:rPr>
        <w:t xml:space="preserve">осам </w:t>
      </w:r>
      <w:r w:rsidR="003A45FC" w:rsidRPr="0074613E">
        <w:rPr>
          <w:rFonts w:cs="Arial"/>
          <w:lang w:val="ru-RU"/>
        </w:rPr>
        <w:t>дана) од момента пријема рекламације о свом трошку.</w:t>
      </w:r>
    </w:p>
    <w:p w14:paraId="536554A5" w14:textId="77777777" w:rsidR="006E03F0" w:rsidRPr="0074613E" w:rsidRDefault="006E03F0" w:rsidP="00594E66">
      <w:pPr>
        <w:spacing w:before="0"/>
        <w:ind w:left="-426" w:right="-329"/>
        <w:contextualSpacing/>
        <w:rPr>
          <w:rFonts w:cs="Arial"/>
          <w:b/>
          <w:lang w:val="sr-Cyrl-RS"/>
        </w:rPr>
      </w:pPr>
      <w:r w:rsidRPr="0074613E">
        <w:rPr>
          <w:rFonts w:cs="Arial"/>
          <w:b/>
          <w:lang w:val="sr-Cyrl-RS"/>
        </w:rPr>
        <w:t xml:space="preserve">  </w:t>
      </w:r>
    </w:p>
    <w:p w14:paraId="716D118F" w14:textId="77777777" w:rsidR="006E03F0" w:rsidRPr="0074613E" w:rsidRDefault="006E03F0" w:rsidP="00594E66">
      <w:pPr>
        <w:spacing w:before="0"/>
        <w:ind w:left="-426" w:right="-329"/>
        <w:contextualSpacing/>
        <w:rPr>
          <w:rFonts w:cs="Arial"/>
          <w:lang w:val="ru-RU"/>
        </w:rPr>
      </w:pPr>
      <w:r w:rsidRPr="0074613E">
        <w:rPr>
          <w:rFonts w:cs="Arial"/>
          <w:lang w:val="ru-RU"/>
        </w:rPr>
        <w:t xml:space="preserve">Овлашћени представници за праћење реализације Услуге из члана 1. овог Уговора су: </w:t>
      </w:r>
    </w:p>
    <w:p w14:paraId="00479011" w14:textId="77777777" w:rsidR="006E03F0" w:rsidRPr="0074613E" w:rsidRDefault="006E03F0" w:rsidP="00594E66">
      <w:pPr>
        <w:spacing w:before="0"/>
        <w:ind w:left="-426" w:right="-329"/>
        <w:contextualSpacing/>
        <w:rPr>
          <w:rFonts w:cs="Arial"/>
          <w:lang w:val="ru-RU"/>
        </w:rPr>
      </w:pPr>
    </w:p>
    <w:p w14:paraId="546E8C0E" w14:textId="77777777" w:rsidR="006E03F0" w:rsidRPr="0074613E" w:rsidRDefault="006E03F0" w:rsidP="00594E66">
      <w:pPr>
        <w:spacing w:before="0"/>
        <w:ind w:left="-426" w:right="-329"/>
        <w:contextualSpacing/>
        <w:rPr>
          <w:rFonts w:cs="Arial"/>
          <w:lang w:val="sr-Cyrl-RS"/>
        </w:rPr>
      </w:pPr>
      <w:r w:rsidRPr="0074613E">
        <w:rPr>
          <w:rFonts w:cs="Arial"/>
          <w:lang w:val="ru-RU"/>
        </w:rPr>
        <w:tab/>
        <w:t>- за Ко</w:t>
      </w:r>
      <w:r w:rsidR="00660BFF" w:rsidRPr="0074613E">
        <w:rPr>
          <w:rFonts w:cs="Arial"/>
          <w:lang w:val="ru-RU"/>
        </w:rPr>
        <w:t>рисника услуга</w:t>
      </w:r>
      <w:r w:rsidRPr="0074613E">
        <w:rPr>
          <w:rFonts w:cs="Arial"/>
          <w:lang w:val="ru-RU"/>
        </w:rPr>
        <w:t xml:space="preserve"> </w:t>
      </w:r>
      <w:r w:rsidRPr="0074613E">
        <w:rPr>
          <w:rFonts w:cs="Arial"/>
          <w:lang w:val="ru-RU"/>
        </w:rPr>
        <w:tab/>
        <w:t>________________________________</w:t>
      </w:r>
    </w:p>
    <w:p w14:paraId="2FFFD18D" w14:textId="77777777" w:rsidR="006E03F0" w:rsidRPr="0074613E" w:rsidRDefault="006E03F0" w:rsidP="00594E66">
      <w:pPr>
        <w:spacing w:before="0"/>
        <w:ind w:left="-426" w:right="-329"/>
        <w:contextualSpacing/>
        <w:rPr>
          <w:rFonts w:cs="Arial"/>
          <w:lang w:val="sr-Cyrl-RS"/>
        </w:rPr>
      </w:pPr>
    </w:p>
    <w:p w14:paraId="0416D5A2" w14:textId="77777777" w:rsidR="009A0A1A" w:rsidRPr="0074613E" w:rsidRDefault="00660BFF" w:rsidP="00594E66">
      <w:pPr>
        <w:spacing w:before="0"/>
        <w:ind w:left="-426" w:right="-329"/>
        <w:contextualSpacing/>
        <w:rPr>
          <w:rFonts w:cs="Arial"/>
          <w:lang w:val="ru-RU"/>
        </w:rPr>
      </w:pPr>
      <w:r w:rsidRPr="0074613E">
        <w:rPr>
          <w:rFonts w:cs="Arial"/>
          <w:lang w:val="ru-RU"/>
        </w:rPr>
        <w:tab/>
        <w:t>- за Пружаоца услуга</w:t>
      </w:r>
      <w:r w:rsidR="006E03F0" w:rsidRPr="0074613E">
        <w:rPr>
          <w:rFonts w:cs="Arial"/>
          <w:lang w:val="ru-RU"/>
        </w:rPr>
        <w:tab/>
        <w:t>________________________________</w:t>
      </w:r>
    </w:p>
    <w:p w14:paraId="7B0E5F4C" w14:textId="77777777" w:rsidR="009A0A1A" w:rsidRPr="0074613E" w:rsidRDefault="009A0A1A" w:rsidP="00594E66">
      <w:pPr>
        <w:ind w:left="-426"/>
        <w:rPr>
          <w:rFonts w:cs="Arial"/>
          <w:lang w:val="sr-Cyrl-RS"/>
        </w:rPr>
      </w:pPr>
      <w:r w:rsidRPr="0074613E">
        <w:rPr>
          <w:rFonts w:cs="Arial"/>
          <w:lang w:val="sr-Cyrl-RS"/>
        </w:rPr>
        <w:t xml:space="preserve">У случају измене овлашћених представника, уговорна страна је дужна да о истом писмено обавести другу уговорну страну, без анексирања уговора. </w:t>
      </w:r>
    </w:p>
    <w:p w14:paraId="716AD055" w14:textId="77777777" w:rsidR="009A0A1A" w:rsidRPr="0074613E" w:rsidRDefault="009A0A1A" w:rsidP="00594E66">
      <w:pPr>
        <w:ind w:left="-426"/>
        <w:rPr>
          <w:rFonts w:cs="Arial"/>
          <w:lang w:val="sr-Cyrl-RS"/>
        </w:rPr>
      </w:pPr>
    </w:p>
    <w:p w14:paraId="29C7321C" w14:textId="77777777" w:rsidR="003A45FC" w:rsidRPr="0074613E" w:rsidRDefault="003A45FC" w:rsidP="00594E66">
      <w:pPr>
        <w:ind w:left="-426"/>
        <w:jc w:val="center"/>
        <w:rPr>
          <w:rFonts w:cs="Arial"/>
          <w:b/>
          <w:lang w:val="ru-RU"/>
        </w:rPr>
      </w:pPr>
      <w:r w:rsidRPr="0074613E">
        <w:rPr>
          <w:rFonts w:cs="Arial"/>
          <w:b/>
          <w:lang w:val="ru-RU"/>
        </w:rPr>
        <w:t>СРЕДСТВА ФИНАНСИЈСКОГ ОБЕЗБЕЂЕЊА</w:t>
      </w:r>
    </w:p>
    <w:p w14:paraId="59DA1EEF" w14:textId="77777777" w:rsidR="003A45FC" w:rsidRPr="0074613E" w:rsidRDefault="003A45FC" w:rsidP="00594E66">
      <w:pPr>
        <w:ind w:left="-426"/>
        <w:jc w:val="center"/>
        <w:rPr>
          <w:rFonts w:cs="Arial"/>
          <w:b/>
          <w:lang w:val="ru-RU"/>
        </w:rPr>
      </w:pPr>
      <w:r w:rsidRPr="0074613E">
        <w:rPr>
          <w:rFonts w:cs="Arial"/>
          <w:b/>
          <w:lang w:val="ru-RU"/>
        </w:rPr>
        <w:lastRenderedPageBreak/>
        <w:t xml:space="preserve">Члан </w:t>
      </w:r>
      <w:r w:rsidR="00516363" w:rsidRPr="0074613E">
        <w:rPr>
          <w:rFonts w:cs="Arial"/>
          <w:b/>
          <w:lang w:val="sr-Cyrl-RS"/>
        </w:rPr>
        <w:t>8</w:t>
      </w:r>
      <w:r w:rsidRPr="0074613E">
        <w:rPr>
          <w:rFonts w:cs="Arial"/>
          <w:b/>
          <w:lang w:val="ru-RU"/>
        </w:rPr>
        <w:t>.</w:t>
      </w:r>
    </w:p>
    <w:p w14:paraId="1FE18A99" w14:textId="77777777" w:rsidR="00AD5838" w:rsidRPr="0074613E" w:rsidRDefault="00AD5838" w:rsidP="00AD5838">
      <w:pPr>
        <w:spacing w:before="0"/>
        <w:ind w:left="-284"/>
        <w:rPr>
          <w:rFonts w:cs="Arial"/>
        </w:rPr>
      </w:pPr>
      <w:r w:rsidRPr="0074613E">
        <w:rPr>
          <w:rFonts w:cs="Arial"/>
          <w:lang w:val="sr-Cyrl-RS"/>
        </w:rPr>
        <w:t xml:space="preserve">Продавац </w:t>
      </w:r>
      <w:r w:rsidRPr="0074613E">
        <w:rPr>
          <w:rFonts w:cs="Arial"/>
        </w:rPr>
        <w:t xml:space="preserve">је дужан да у тренутку закључења Уговора а најкасније у року од </w:t>
      </w:r>
      <w:r w:rsidRPr="0074613E">
        <w:rPr>
          <w:rFonts w:cs="Arial"/>
          <w:lang w:val="sr-Cyrl-RS"/>
        </w:rPr>
        <w:t>10</w:t>
      </w:r>
      <w:r w:rsidRPr="0074613E">
        <w:rPr>
          <w:rFonts w:cs="Arial"/>
        </w:rPr>
        <w:t xml:space="preserve"> (</w:t>
      </w:r>
      <w:r w:rsidRPr="0074613E">
        <w:rPr>
          <w:rFonts w:cs="Arial"/>
          <w:lang w:val="sr-Cyrl-RS"/>
        </w:rPr>
        <w:t>десет</w:t>
      </w:r>
      <w:r w:rsidRPr="0074613E">
        <w:rPr>
          <w:rFonts w:cs="Arial"/>
        </w:rPr>
        <w:t xml:space="preserve">) дана од </w:t>
      </w:r>
      <w:r w:rsidRPr="0074613E">
        <w:rPr>
          <w:rFonts w:cs="Arial"/>
          <w:lang w:val="sr-Cyrl-RS"/>
        </w:rPr>
        <w:t>дана закључења</w:t>
      </w:r>
      <w:r w:rsidRPr="0074613E">
        <w:rPr>
          <w:rFonts w:cs="Arial"/>
        </w:rPr>
        <w:t xml:space="preserve">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74613E">
        <w:rPr>
          <w:rFonts w:cs="Arial"/>
          <w:lang w:val="sr-Cyrl-RS"/>
        </w:rPr>
        <w:t>Купцу</w:t>
      </w:r>
      <w:r w:rsidRPr="0074613E">
        <w:rPr>
          <w:rFonts w:cs="Arial"/>
        </w:rPr>
        <w:t xml:space="preserve"> банкарску гаранцију за добро извршење посла.</w:t>
      </w:r>
    </w:p>
    <w:p w14:paraId="2A8EC5E8" w14:textId="24A38875" w:rsidR="00AD5838" w:rsidRPr="0074613E" w:rsidRDefault="00AD5838" w:rsidP="00AD5838">
      <w:pPr>
        <w:spacing w:before="0"/>
        <w:ind w:left="-284"/>
        <w:rPr>
          <w:rFonts w:cs="Arial"/>
        </w:rPr>
      </w:pPr>
      <w:r w:rsidRPr="0074613E">
        <w:rPr>
          <w:rFonts w:cs="Arial"/>
          <w:lang w:val="sr-Cyrl-RS"/>
        </w:rPr>
        <w:t xml:space="preserve">Продавац </w:t>
      </w:r>
      <w:r w:rsidRPr="0074613E">
        <w:rPr>
          <w:rFonts w:cs="Arial"/>
        </w:rPr>
        <w:t xml:space="preserve">је дужан да </w:t>
      </w:r>
      <w:r w:rsidRPr="0074613E">
        <w:rPr>
          <w:rFonts w:cs="Arial"/>
          <w:lang w:val="sr-Cyrl-RS"/>
        </w:rPr>
        <w:t>Купц</w:t>
      </w:r>
      <w:r w:rsidRPr="0074613E">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w:t>
      </w:r>
      <w:r w:rsidR="00CB777F" w:rsidRPr="0074613E">
        <w:rPr>
          <w:rFonts w:cs="Arial"/>
        </w:rPr>
        <w:t>5</w:t>
      </w:r>
      <w:r w:rsidRPr="0074613E">
        <w:rPr>
          <w:rFonts w:cs="Arial"/>
        </w:rPr>
        <w:t xml:space="preserve">%  вредности уговора без ПДВ. </w:t>
      </w:r>
    </w:p>
    <w:p w14:paraId="424B2335" w14:textId="77777777" w:rsidR="00AD5838" w:rsidRPr="0074613E" w:rsidRDefault="00AD5838" w:rsidP="00AD5838">
      <w:pPr>
        <w:spacing w:before="0"/>
        <w:ind w:left="-284"/>
        <w:rPr>
          <w:rFonts w:cs="Arial"/>
          <w:lang w:val="sr-Cyrl-RS"/>
        </w:rPr>
      </w:pPr>
      <w:r w:rsidRPr="0074613E">
        <w:rPr>
          <w:rFonts w:cs="Arial"/>
        </w:rPr>
        <w:t xml:space="preserve">Банкарска гаранција мора трајати најмање </w:t>
      </w:r>
      <w:r w:rsidRPr="0074613E">
        <w:rPr>
          <w:rFonts w:cs="Arial"/>
          <w:lang w:val="sr-Cyrl-RS"/>
        </w:rPr>
        <w:t>3</w:t>
      </w:r>
      <w:r w:rsidRPr="0074613E">
        <w:rPr>
          <w:rFonts w:cs="Arial"/>
        </w:rPr>
        <w:t>0 (</w:t>
      </w:r>
      <w:r w:rsidRPr="0074613E">
        <w:rPr>
          <w:rFonts w:cs="Arial"/>
          <w:lang w:val="sr-Cyrl-RS"/>
        </w:rPr>
        <w:t>три</w:t>
      </w:r>
      <w:r w:rsidRPr="0074613E">
        <w:rPr>
          <w:rFonts w:cs="Arial"/>
        </w:rPr>
        <w:t xml:space="preserve">десет) календарских дана дуже од </w:t>
      </w:r>
      <w:r w:rsidRPr="0074613E">
        <w:rPr>
          <w:rFonts w:cs="Arial"/>
          <w:lang w:val="sr-Cyrl-RS"/>
        </w:rPr>
        <w:t>дана истека рока за извршење уговорне обавезе Продавца.</w:t>
      </w:r>
    </w:p>
    <w:p w14:paraId="57927E7F" w14:textId="77777777" w:rsidR="00AD5838" w:rsidRPr="0074613E" w:rsidRDefault="00AD5838" w:rsidP="00AD5838">
      <w:pPr>
        <w:spacing w:before="0"/>
        <w:ind w:left="-284"/>
        <w:rPr>
          <w:rFonts w:cs="Arial"/>
        </w:rPr>
      </w:pPr>
      <w:r w:rsidRPr="0074613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74613E">
        <w:rPr>
          <w:rFonts w:cs="Arial"/>
          <w:lang w:val="sr-Cyrl-RS"/>
        </w:rPr>
        <w:t xml:space="preserve"> </w:t>
      </w:r>
      <w:r w:rsidRPr="0074613E">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0BAA9A" w14:textId="77777777" w:rsidR="00AD5838" w:rsidRPr="0074613E" w:rsidRDefault="00AD5838" w:rsidP="00AD5838">
      <w:pPr>
        <w:spacing w:before="0"/>
        <w:ind w:left="-284"/>
        <w:rPr>
          <w:rFonts w:cs="Arial"/>
        </w:rPr>
      </w:pPr>
      <w:r w:rsidRPr="0074613E">
        <w:rPr>
          <w:rFonts w:cs="Arial"/>
          <w:lang w:val="sr-Cyrl-RS"/>
        </w:rPr>
        <w:t xml:space="preserve">Купац </w:t>
      </w:r>
      <w:r w:rsidRPr="0074613E">
        <w:rPr>
          <w:rFonts w:cs="Arial"/>
        </w:rPr>
        <w:t xml:space="preserve">ће уновчити дату банкарску гаранцију за добро извршење посла у случају да </w:t>
      </w:r>
      <w:r w:rsidRPr="0074613E">
        <w:rPr>
          <w:rFonts w:cs="Arial"/>
          <w:lang w:val="sr-Cyrl-RS"/>
        </w:rPr>
        <w:t xml:space="preserve">Продавац </w:t>
      </w:r>
      <w:r w:rsidRPr="0074613E">
        <w:rPr>
          <w:rFonts w:cs="Arial"/>
        </w:rPr>
        <w:t xml:space="preserve">не буде извршавао своје уговорне обавезе у роковима и на начин предвиђен уговором. </w:t>
      </w:r>
    </w:p>
    <w:p w14:paraId="1C9C8EF8" w14:textId="77777777" w:rsidR="00AD5838" w:rsidRPr="0074613E" w:rsidRDefault="00AD5838" w:rsidP="00AD5838">
      <w:pPr>
        <w:spacing w:before="0"/>
        <w:ind w:left="-284"/>
        <w:rPr>
          <w:rFonts w:cs="Arial"/>
        </w:rPr>
      </w:pPr>
      <w:r w:rsidRPr="0074613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257C56" w14:textId="77777777" w:rsidR="00AD5838" w:rsidRPr="0074613E" w:rsidRDefault="00AD5838" w:rsidP="00AD5838">
      <w:pPr>
        <w:spacing w:before="0"/>
        <w:ind w:left="-284"/>
        <w:rPr>
          <w:rFonts w:cs="Arial"/>
        </w:rPr>
      </w:pPr>
      <w:r w:rsidRPr="0074613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74613E">
        <w:rPr>
          <w:rFonts w:cs="Arial"/>
          <w:lang w:val="sr-Cyrl-RS"/>
        </w:rPr>
        <w:t xml:space="preserve">Сталне </w:t>
      </w:r>
      <w:r w:rsidRPr="0074613E">
        <w:rPr>
          <w:rFonts w:cs="Arial"/>
        </w:rPr>
        <w:t xml:space="preserve"> арбитраже при ПКС уз примену Правилника ПКС и процесног и материјалног права Републике Србије.</w:t>
      </w:r>
    </w:p>
    <w:p w14:paraId="621FCA94" w14:textId="77777777" w:rsidR="00AD5838" w:rsidRPr="0074613E" w:rsidRDefault="00AD5838" w:rsidP="00AD5838">
      <w:pPr>
        <w:ind w:left="-284"/>
        <w:rPr>
          <w:rFonts w:cs="Arial"/>
        </w:rPr>
      </w:pPr>
      <w:r w:rsidRPr="0074613E">
        <w:rPr>
          <w:rFonts w:cs="Arial"/>
        </w:rPr>
        <w:t xml:space="preserve">У случају да </w:t>
      </w:r>
      <w:r w:rsidRPr="0074613E">
        <w:rPr>
          <w:rFonts w:cs="Arial"/>
          <w:lang w:val="sr-Cyrl-RS"/>
        </w:rPr>
        <w:t xml:space="preserve">Продавац </w:t>
      </w:r>
      <w:r w:rsidRPr="0074613E">
        <w:rPr>
          <w:rFonts w:cs="Arial"/>
        </w:rPr>
        <w:t xml:space="preserve">поднесе банкарску гаранцију стране банке, </w:t>
      </w:r>
      <w:r w:rsidRPr="0074613E">
        <w:rPr>
          <w:rFonts w:cs="Arial"/>
          <w:lang w:val="sr-Cyrl-RS"/>
        </w:rPr>
        <w:t xml:space="preserve">Продавац </w:t>
      </w:r>
      <w:r w:rsidRPr="0074613E">
        <w:rPr>
          <w:rFonts w:cs="Arial"/>
        </w:rPr>
        <w:t>може поднети гаранцију стране банке само ако је тој банци додељен кредитни рејтинг.</w:t>
      </w:r>
    </w:p>
    <w:p w14:paraId="78AB79B6" w14:textId="77777777" w:rsidR="003A45FC" w:rsidRPr="0074613E" w:rsidRDefault="00516363" w:rsidP="00AD5838">
      <w:pPr>
        <w:ind w:left="-284"/>
        <w:jc w:val="center"/>
        <w:rPr>
          <w:rFonts w:cs="Arial"/>
          <w:lang w:val="ru-RU"/>
        </w:rPr>
      </w:pPr>
      <w:r w:rsidRPr="0074613E">
        <w:rPr>
          <w:rFonts w:cs="Arial"/>
          <w:b/>
          <w:lang w:val="ru-RU"/>
        </w:rPr>
        <w:t xml:space="preserve">Члан </w:t>
      </w:r>
      <w:r w:rsidRPr="0074613E">
        <w:rPr>
          <w:rFonts w:cs="Arial"/>
          <w:b/>
          <w:lang w:val="sr-Cyrl-RS"/>
        </w:rPr>
        <w:t>9</w:t>
      </w:r>
      <w:r w:rsidR="003A45FC" w:rsidRPr="0074613E">
        <w:rPr>
          <w:rFonts w:cs="Arial"/>
          <w:lang w:val="ru-RU"/>
        </w:rPr>
        <w:t>.</w:t>
      </w:r>
    </w:p>
    <w:p w14:paraId="6569352C" w14:textId="77777777" w:rsidR="003A45FC" w:rsidRPr="0074613E" w:rsidRDefault="003A45FC" w:rsidP="00594E66">
      <w:pPr>
        <w:ind w:left="-426"/>
        <w:rPr>
          <w:rFonts w:cs="Arial"/>
          <w:lang w:val="ru-RU"/>
        </w:rPr>
      </w:pPr>
      <w:r w:rsidRPr="0074613E">
        <w:rPr>
          <w:rFonts w:cs="Arial"/>
          <w:lang w:val="ru-RU"/>
        </w:rPr>
        <w:t>Достављање средстава финансијског обезбеђења из члана</w:t>
      </w:r>
      <w:r w:rsidR="00516363" w:rsidRPr="0074613E">
        <w:rPr>
          <w:rFonts w:cs="Arial"/>
          <w:lang w:val="sr-Cyrl-RS"/>
        </w:rPr>
        <w:t xml:space="preserve"> 8</w:t>
      </w:r>
      <w:r w:rsidRPr="0074613E">
        <w:rPr>
          <w:rFonts w:cs="Arial"/>
          <w:lang w:val="sr-Cyrl-RS"/>
        </w:rPr>
        <w:t>.</w:t>
      </w:r>
      <w:r w:rsidRPr="0074613E">
        <w:rPr>
          <w:rFonts w:cs="Arial"/>
          <w:lang w:val="ru-RU"/>
        </w:rPr>
        <w:t xml:space="preserve"> представља одложни услов, тако да правно дејство овог </w:t>
      </w:r>
      <w:r w:rsidR="00516363" w:rsidRPr="0074613E">
        <w:rPr>
          <w:rFonts w:cs="Arial"/>
          <w:lang w:val="sr-Cyrl-RS"/>
        </w:rPr>
        <w:t>Уговора</w:t>
      </w:r>
      <w:r w:rsidRPr="0074613E">
        <w:rPr>
          <w:rFonts w:cs="Arial"/>
          <w:lang w:val="ru-RU"/>
        </w:rPr>
        <w:t xml:space="preserve"> не настаје док се одложни услов не испуни.</w:t>
      </w:r>
    </w:p>
    <w:p w14:paraId="1029D525" w14:textId="77777777" w:rsidR="003A45FC" w:rsidRPr="0074613E" w:rsidRDefault="003A45FC" w:rsidP="00594E66">
      <w:pPr>
        <w:ind w:left="-426"/>
        <w:rPr>
          <w:rFonts w:cs="Arial"/>
          <w:lang w:val="ru-RU"/>
        </w:rPr>
      </w:pPr>
      <w:r w:rsidRPr="0074613E">
        <w:rPr>
          <w:rFonts w:cs="Arial"/>
          <w:lang w:val="ru-RU"/>
        </w:rPr>
        <w:t>Уколико се средство финансијског обезбеђења не достави у остављеном року, сматраће се да је Пр</w:t>
      </w:r>
      <w:r w:rsidRPr="0074613E">
        <w:rPr>
          <w:rFonts w:cs="Arial"/>
          <w:lang w:val="sr-Cyrl-RS"/>
        </w:rPr>
        <w:t>ужала</w:t>
      </w:r>
      <w:r w:rsidRPr="0074613E">
        <w:rPr>
          <w:rFonts w:cs="Arial"/>
          <w:lang w:val="ru-RU"/>
        </w:rPr>
        <w:t xml:space="preserve">ц одбио да закључи </w:t>
      </w:r>
      <w:r w:rsidR="00516363" w:rsidRPr="0074613E">
        <w:rPr>
          <w:rFonts w:cs="Arial"/>
          <w:lang w:val="sr-Cyrl-RS"/>
        </w:rPr>
        <w:t>Уговор</w:t>
      </w:r>
      <w:r w:rsidR="00A707BC" w:rsidRPr="0074613E">
        <w:rPr>
          <w:rFonts w:cs="Arial"/>
          <w:lang w:val="sr-Cyrl-RS"/>
        </w:rPr>
        <w:t>,па Корисник услуге може реализовати СФО за озбиљност понуде.</w:t>
      </w:r>
    </w:p>
    <w:p w14:paraId="2FE29F18" w14:textId="77777777" w:rsidR="003A45FC" w:rsidRPr="0074613E" w:rsidRDefault="00A01D62" w:rsidP="00594E66">
      <w:pPr>
        <w:ind w:left="-426"/>
        <w:jc w:val="center"/>
        <w:rPr>
          <w:rFonts w:cs="Arial"/>
          <w:b/>
          <w:lang w:val="sr-Cyrl-RS"/>
        </w:rPr>
      </w:pPr>
      <w:r w:rsidRPr="0074613E">
        <w:rPr>
          <w:rFonts w:cs="Arial"/>
          <w:b/>
          <w:lang w:val="ru-RU"/>
        </w:rPr>
        <w:t xml:space="preserve">УГОВОРНА КАЗНА ЗБОГ </w:t>
      </w:r>
      <w:r w:rsidR="003A45FC" w:rsidRPr="0074613E">
        <w:rPr>
          <w:rFonts w:cs="Arial"/>
          <w:b/>
          <w:lang w:val="ru-RU"/>
        </w:rPr>
        <w:t>КАШЊЕЊА У И</w:t>
      </w:r>
      <w:r w:rsidRPr="0074613E">
        <w:rPr>
          <w:rFonts w:cs="Arial"/>
          <w:b/>
          <w:lang w:val="sr-Cyrl-RS"/>
        </w:rPr>
        <w:t>ЗВРШЕЊУ</w:t>
      </w:r>
    </w:p>
    <w:p w14:paraId="23FE2D78" w14:textId="77777777" w:rsidR="003A45FC" w:rsidRPr="0074613E" w:rsidRDefault="003A45FC" w:rsidP="00594E66">
      <w:pPr>
        <w:ind w:left="-426"/>
        <w:jc w:val="center"/>
        <w:rPr>
          <w:rFonts w:cs="Arial"/>
          <w:b/>
          <w:lang w:val="ru-RU"/>
        </w:rPr>
      </w:pPr>
      <w:r w:rsidRPr="0074613E">
        <w:rPr>
          <w:rFonts w:cs="Arial"/>
          <w:b/>
          <w:lang w:val="ru-RU"/>
        </w:rPr>
        <w:t>Члан 1</w:t>
      </w:r>
      <w:r w:rsidR="00516363" w:rsidRPr="0074613E">
        <w:rPr>
          <w:rFonts w:cs="Arial"/>
          <w:b/>
          <w:lang w:val="sr-Cyrl-RS"/>
        </w:rPr>
        <w:t>0</w:t>
      </w:r>
      <w:r w:rsidRPr="0074613E">
        <w:rPr>
          <w:rFonts w:cs="Arial"/>
          <w:b/>
          <w:lang w:val="ru-RU"/>
        </w:rPr>
        <w:t>.</w:t>
      </w:r>
    </w:p>
    <w:p w14:paraId="69230E96" w14:textId="77777777" w:rsidR="003A45FC" w:rsidRPr="0074613E" w:rsidRDefault="003A45FC" w:rsidP="00594E66">
      <w:pPr>
        <w:ind w:left="-426"/>
        <w:rPr>
          <w:rFonts w:cs="Arial"/>
          <w:lang w:val="sr-Cyrl-CS"/>
        </w:rPr>
      </w:pPr>
      <w:r w:rsidRPr="0074613E">
        <w:rPr>
          <w:rFonts w:cs="Arial"/>
          <w:lang w:val="sr-Cyrl-CS"/>
        </w:rPr>
        <w:t xml:space="preserve">Уколико </w:t>
      </w:r>
      <w:r w:rsidR="00660BFF" w:rsidRPr="0074613E">
        <w:rPr>
          <w:rFonts w:cs="Arial"/>
          <w:lang w:val="sr-Cyrl-CS"/>
        </w:rPr>
        <w:t>Пружалац услуга</w:t>
      </w:r>
      <w:r w:rsidRPr="0074613E">
        <w:rPr>
          <w:rFonts w:cs="Arial"/>
          <w:lang w:val="sr-Cyrl-CS"/>
        </w:rPr>
        <w:t xml:space="preserve">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w:t>
      </w:r>
      <w:r w:rsidR="00516363" w:rsidRPr="0074613E">
        <w:rPr>
          <w:rFonts w:cs="Arial"/>
          <w:lang w:val="sr-Cyrl-CS"/>
        </w:rPr>
        <w:t>Уговора</w:t>
      </w:r>
      <w:r w:rsidRPr="0074613E">
        <w:rPr>
          <w:rFonts w:cs="Arial"/>
          <w:lang w:val="sr-Cyrl-CS"/>
        </w:rPr>
        <w:t>, обавезан је да плати уговорну казну, обрачунату на вредност услуга која нису извршене.</w:t>
      </w:r>
    </w:p>
    <w:p w14:paraId="00F380F7" w14:textId="77777777" w:rsidR="003A45FC" w:rsidRPr="0074613E" w:rsidRDefault="003A45FC" w:rsidP="00594E66">
      <w:pPr>
        <w:ind w:left="-426"/>
        <w:rPr>
          <w:rFonts w:cs="Arial"/>
          <w:lang w:val="ru-RU"/>
        </w:rPr>
      </w:pPr>
      <w:r w:rsidRPr="0074613E">
        <w:rPr>
          <w:rFonts w:cs="Arial"/>
          <w:lang w:val="ru-RU"/>
        </w:rPr>
        <w:t>Уговорна казна се обрачунава од првог дана од истека уговореног рока и</w:t>
      </w:r>
      <w:r w:rsidRPr="0074613E">
        <w:rPr>
          <w:rFonts w:cs="Arial"/>
          <w:lang w:val="sr-Cyrl-RS"/>
        </w:rPr>
        <w:t>звршења</w:t>
      </w:r>
      <w:r w:rsidRPr="0074613E">
        <w:rPr>
          <w:rFonts w:cs="Arial"/>
          <w:lang w:val="ru-RU"/>
        </w:rPr>
        <w:t xml:space="preserve"> из члана </w:t>
      </w:r>
      <w:r w:rsidR="00516363" w:rsidRPr="0074613E">
        <w:rPr>
          <w:rFonts w:cs="Arial"/>
          <w:lang w:val="sr-Cyrl-RS"/>
        </w:rPr>
        <w:t>5</w:t>
      </w:r>
      <w:r w:rsidRPr="0074613E">
        <w:rPr>
          <w:rFonts w:cs="Arial"/>
          <w:lang w:val="sr-Latn-CS"/>
        </w:rPr>
        <w:t>.</w:t>
      </w:r>
      <w:r w:rsidRPr="0074613E">
        <w:rPr>
          <w:rFonts w:cs="Arial"/>
          <w:lang w:val="ru-RU"/>
        </w:rPr>
        <w:t xml:space="preserve"> овог </w:t>
      </w:r>
      <w:r w:rsidR="00516363" w:rsidRPr="0074613E">
        <w:rPr>
          <w:rFonts w:cs="Arial"/>
          <w:lang w:val="sr-Cyrl-RS"/>
        </w:rPr>
        <w:t>Уговора</w:t>
      </w:r>
      <w:r w:rsidRPr="0074613E">
        <w:rPr>
          <w:rFonts w:cs="Arial"/>
          <w:lang w:val="ru-RU"/>
        </w:rPr>
        <w:t xml:space="preserve"> и износи 0,5% </w:t>
      </w:r>
      <w:r w:rsidRPr="0074613E">
        <w:rPr>
          <w:rFonts w:cs="Arial"/>
          <w:lang w:val="sr-Cyrl-RS"/>
        </w:rPr>
        <w:t xml:space="preserve">Уговором </w:t>
      </w:r>
      <w:r w:rsidRPr="0074613E">
        <w:rPr>
          <w:rFonts w:cs="Arial"/>
          <w:lang w:val="ru-RU"/>
        </w:rPr>
        <w:t xml:space="preserve">уговорене вредности </w:t>
      </w:r>
      <w:r w:rsidRPr="0074613E">
        <w:rPr>
          <w:rFonts w:cs="Arial"/>
          <w:lang w:val="sr-Cyrl-RS"/>
        </w:rPr>
        <w:t>неизвршених услуга</w:t>
      </w:r>
      <w:r w:rsidR="00E443C3" w:rsidRPr="0074613E">
        <w:rPr>
          <w:rFonts w:cs="Arial"/>
          <w:lang w:val="ru-RU"/>
        </w:rPr>
        <w:t xml:space="preserve"> дневно, а највише до 5</w:t>
      </w:r>
      <w:r w:rsidRPr="0074613E">
        <w:rPr>
          <w:rFonts w:cs="Arial"/>
          <w:lang w:val="ru-RU"/>
        </w:rPr>
        <w:t xml:space="preserve">% укупно уговорене вредности </w:t>
      </w:r>
      <w:r w:rsidRPr="0074613E">
        <w:rPr>
          <w:rFonts w:cs="Arial"/>
          <w:lang w:val="sr-Cyrl-RS"/>
        </w:rPr>
        <w:t>услуга</w:t>
      </w:r>
      <w:r w:rsidRPr="0074613E">
        <w:rPr>
          <w:rFonts w:cs="Arial"/>
          <w:lang w:val="ru-RU"/>
        </w:rPr>
        <w:t>,</w:t>
      </w:r>
      <w:r w:rsidRPr="0074613E">
        <w:rPr>
          <w:rFonts w:cs="Arial"/>
          <w:lang w:val="sr-Cyrl-RS"/>
        </w:rPr>
        <w:t xml:space="preserve"> </w:t>
      </w:r>
      <w:r w:rsidRPr="0074613E">
        <w:rPr>
          <w:rFonts w:cs="Arial"/>
          <w:lang w:val="ru-RU"/>
        </w:rPr>
        <w:t>без пореза на додату вредност.</w:t>
      </w:r>
    </w:p>
    <w:p w14:paraId="18A7297F" w14:textId="77777777" w:rsidR="003A45FC" w:rsidRPr="0074613E" w:rsidRDefault="003A45FC" w:rsidP="00594E66">
      <w:pPr>
        <w:ind w:left="-426"/>
        <w:rPr>
          <w:rFonts w:cs="Arial"/>
          <w:lang w:val="ru-RU"/>
        </w:rPr>
      </w:pPr>
      <w:r w:rsidRPr="0074613E">
        <w:rPr>
          <w:rFonts w:cs="Arial"/>
          <w:lang w:val="ru-RU"/>
        </w:rPr>
        <w:t>Плаћање уговорне казне, из става 1. овог члана,  д</w:t>
      </w:r>
      <w:r w:rsidRPr="0074613E">
        <w:rPr>
          <w:rFonts w:cs="Arial"/>
        </w:rPr>
        <w:t>o</w:t>
      </w:r>
      <w:r w:rsidRPr="0074613E">
        <w:rPr>
          <w:rFonts w:cs="Arial"/>
          <w:lang w:val="ru-RU"/>
        </w:rPr>
        <w:t>сп</w:t>
      </w:r>
      <w:r w:rsidRPr="0074613E">
        <w:rPr>
          <w:rFonts w:cs="Arial"/>
        </w:rPr>
        <w:t>e</w:t>
      </w:r>
      <w:r w:rsidRPr="0074613E">
        <w:rPr>
          <w:rFonts w:cs="Arial"/>
          <w:lang w:val="ru-RU"/>
        </w:rPr>
        <w:t>в</w:t>
      </w:r>
      <w:r w:rsidRPr="0074613E">
        <w:rPr>
          <w:rFonts w:cs="Arial"/>
        </w:rPr>
        <w:t>a</w:t>
      </w:r>
      <w:r w:rsidRPr="0074613E">
        <w:rPr>
          <w:rFonts w:cs="Arial"/>
          <w:lang w:val="ru-RU"/>
        </w:rPr>
        <w:t xml:space="preserve"> у р</w:t>
      </w:r>
      <w:r w:rsidRPr="0074613E">
        <w:rPr>
          <w:rFonts w:cs="Arial"/>
        </w:rPr>
        <w:t>o</w:t>
      </w:r>
      <w:r w:rsidRPr="0074613E">
        <w:rPr>
          <w:rFonts w:cs="Arial"/>
          <w:lang w:val="ru-RU"/>
        </w:rPr>
        <w:t>ку до 45</w:t>
      </w:r>
      <w:r w:rsidRPr="0074613E">
        <w:rPr>
          <w:rFonts w:cs="Arial"/>
          <w:lang w:val="sr-Cyrl-RS"/>
        </w:rPr>
        <w:t xml:space="preserve"> </w:t>
      </w:r>
      <w:r w:rsidRPr="0074613E">
        <w:rPr>
          <w:rFonts w:cs="Arial"/>
          <w:lang w:val="ru-RU"/>
        </w:rPr>
        <w:t>(</w:t>
      </w:r>
      <w:r w:rsidR="00E443C3" w:rsidRPr="0074613E">
        <w:rPr>
          <w:rFonts w:cs="Arial"/>
          <w:lang w:val="sr-Cyrl-RS"/>
        </w:rPr>
        <w:t>словима:</w:t>
      </w:r>
      <w:r w:rsidRPr="0074613E">
        <w:rPr>
          <w:rFonts w:cs="Arial"/>
          <w:lang w:val="ru-RU"/>
        </w:rPr>
        <w:t>четрдесетпет) д</w:t>
      </w:r>
      <w:r w:rsidRPr="0074613E">
        <w:rPr>
          <w:rFonts w:cs="Arial"/>
        </w:rPr>
        <w:t>a</w:t>
      </w:r>
      <w:r w:rsidRPr="0074613E">
        <w:rPr>
          <w:rFonts w:cs="Arial"/>
          <w:lang w:val="ru-RU"/>
        </w:rPr>
        <w:t>н</w:t>
      </w:r>
      <w:r w:rsidRPr="0074613E">
        <w:rPr>
          <w:rFonts w:cs="Arial"/>
        </w:rPr>
        <w:t>a</w:t>
      </w:r>
      <w:r w:rsidRPr="0074613E">
        <w:rPr>
          <w:rFonts w:cs="Arial"/>
          <w:lang w:val="ru-RU"/>
        </w:rPr>
        <w:t xml:space="preserve"> </w:t>
      </w:r>
      <w:r w:rsidRPr="0074613E">
        <w:rPr>
          <w:rFonts w:cs="Arial"/>
        </w:rPr>
        <w:t>o</w:t>
      </w:r>
      <w:r w:rsidRPr="0074613E">
        <w:rPr>
          <w:rFonts w:cs="Arial"/>
          <w:lang w:val="ru-RU"/>
        </w:rPr>
        <w:t>д д</w:t>
      </w:r>
      <w:r w:rsidRPr="0074613E">
        <w:rPr>
          <w:rFonts w:cs="Arial"/>
        </w:rPr>
        <w:t>a</w:t>
      </w:r>
      <w:r w:rsidRPr="0074613E">
        <w:rPr>
          <w:rFonts w:cs="Arial"/>
          <w:lang w:val="ru-RU"/>
        </w:rPr>
        <w:t>н</w:t>
      </w:r>
      <w:r w:rsidRPr="0074613E">
        <w:rPr>
          <w:rFonts w:cs="Arial"/>
        </w:rPr>
        <w:t>a</w:t>
      </w:r>
      <w:r w:rsidRPr="0074613E">
        <w:rPr>
          <w:rFonts w:cs="Arial"/>
          <w:lang w:val="sr-Cyrl-RS"/>
        </w:rPr>
        <w:t xml:space="preserve"> </w:t>
      </w:r>
      <w:r w:rsidRPr="0074613E">
        <w:rPr>
          <w:rFonts w:cs="Arial"/>
          <w:lang w:val="ru-RU"/>
        </w:rPr>
        <w:t>пријема од стране Пр</w:t>
      </w:r>
      <w:r w:rsidRPr="0074613E">
        <w:rPr>
          <w:rFonts w:cs="Arial"/>
          <w:lang w:val="sr-Cyrl-RS"/>
        </w:rPr>
        <w:t>ужаоца</w:t>
      </w:r>
      <w:r w:rsidR="00660BFF" w:rsidRPr="0074613E">
        <w:rPr>
          <w:rFonts w:cs="Arial"/>
          <w:lang w:val="sr-Cyrl-RS"/>
        </w:rPr>
        <w:t xml:space="preserve"> услуга</w:t>
      </w:r>
      <w:r w:rsidRPr="0074613E">
        <w:rPr>
          <w:rFonts w:cs="Arial"/>
          <w:lang w:val="ru-RU"/>
        </w:rPr>
        <w:t xml:space="preserve">, </w:t>
      </w:r>
      <w:r w:rsidR="00E443C3" w:rsidRPr="0074613E">
        <w:rPr>
          <w:rFonts w:cs="Arial"/>
          <w:lang w:val="sr-Cyrl-RS"/>
        </w:rPr>
        <w:t>рачуни</w:t>
      </w:r>
      <w:r w:rsidRPr="0074613E">
        <w:rPr>
          <w:rFonts w:cs="Arial"/>
          <w:lang w:val="ru-RU"/>
        </w:rPr>
        <w:t xml:space="preserve"> Корисника</w:t>
      </w:r>
      <w:r w:rsidR="00660BFF" w:rsidRPr="0074613E">
        <w:rPr>
          <w:rFonts w:cs="Arial"/>
          <w:lang w:val="sr-Cyrl-RS"/>
        </w:rPr>
        <w:t xml:space="preserve"> услуга</w:t>
      </w:r>
      <w:r w:rsidRPr="0074613E">
        <w:rPr>
          <w:rFonts w:cs="Arial"/>
          <w:lang w:val="sr-Cyrl-RS"/>
        </w:rPr>
        <w:t xml:space="preserve"> </w:t>
      </w:r>
      <w:r w:rsidRPr="0074613E">
        <w:rPr>
          <w:rFonts w:cs="Arial"/>
          <w:lang w:val="ru-RU"/>
        </w:rPr>
        <w:t>испостављене по овом основу.</w:t>
      </w:r>
    </w:p>
    <w:p w14:paraId="5FEFB598" w14:textId="7718E718" w:rsidR="003A45FC" w:rsidRDefault="003A45FC" w:rsidP="00594E66">
      <w:pPr>
        <w:ind w:left="-426"/>
        <w:rPr>
          <w:rFonts w:cs="Arial"/>
          <w:lang w:val="ru-RU"/>
        </w:rPr>
      </w:pPr>
    </w:p>
    <w:p w14:paraId="11667CE2" w14:textId="69515A7C" w:rsidR="002C07B5" w:rsidRDefault="002C07B5" w:rsidP="00594E66">
      <w:pPr>
        <w:ind w:left="-426"/>
        <w:rPr>
          <w:rFonts w:cs="Arial"/>
          <w:lang w:val="ru-RU"/>
        </w:rPr>
      </w:pPr>
    </w:p>
    <w:p w14:paraId="710934AA" w14:textId="77777777" w:rsidR="002C07B5" w:rsidRPr="0074613E" w:rsidRDefault="002C07B5" w:rsidP="00594E66">
      <w:pPr>
        <w:ind w:left="-426"/>
        <w:rPr>
          <w:rFonts w:cs="Arial"/>
          <w:lang w:val="ru-RU"/>
        </w:rPr>
      </w:pPr>
    </w:p>
    <w:p w14:paraId="0A166000" w14:textId="77777777" w:rsidR="003A45FC" w:rsidRPr="0074613E" w:rsidRDefault="003A45FC" w:rsidP="00594E66">
      <w:pPr>
        <w:ind w:left="-426"/>
        <w:jc w:val="center"/>
        <w:rPr>
          <w:rFonts w:cs="Arial"/>
          <w:b/>
          <w:lang w:val="ru-RU"/>
        </w:rPr>
      </w:pPr>
      <w:r w:rsidRPr="0074613E">
        <w:rPr>
          <w:rFonts w:cs="Arial"/>
          <w:b/>
          <w:lang w:val="ru-RU"/>
        </w:rPr>
        <w:lastRenderedPageBreak/>
        <w:t>ВИША СИЛА</w:t>
      </w:r>
    </w:p>
    <w:p w14:paraId="176D9EA5" w14:textId="77777777" w:rsidR="003A45FC" w:rsidRPr="0074613E" w:rsidRDefault="003A45FC" w:rsidP="00594E66">
      <w:pPr>
        <w:ind w:left="-426"/>
        <w:jc w:val="center"/>
        <w:rPr>
          <w:rFonts w:cs="Arial"/>
          <w:b/>
          <w:lang w:val="ru-RU"/>
        </w:rPr>
      </w:pPr>
      <w:r w:rsidRPr="0074613E">
        <w:rPr>
          <w:rFonts w:cs="Arial"/>
          <w:b/>
          <w:lang w:val="ru-RU"/>
        </w:rPr>
        <w:t>Члан 1</w:t>
      </w:r>
      <w:r w:rsidR="00516363" w:rsidRPr="0074613E">
        <w:rPr>
          <w:rFonts w:cs="Arial"/>
          <w:b/>
          <w:lang w:val="sr-Cyrl-RS"/>
        </w:rPr>
        <w:t>1</w:t>
      </w:r>
      <w:r w:rsidRPr="0074613E">
        <w:rPr>
          <w:rFonts w:cs="Arial"/>
          <w:b/>
          <w:lang w:val="ru-RU"/>
        </w:rPr>
        <w:t>.</w:t>
      </w:r>
    </w:p>
    <w:p w14:paraId="636BCDB9" w14:textId="77777777" w:rsidR="003A45FC" w:rsidRPr="0074613E" w:rsidRDefault="003A45FC" w:rsidP="00594E66">
      <w:pPr>
        <w:ind w:left="-426"/>
        <w:rPr>
          <w:rFonts w:cs="Arial"/>
          <w:lang w:val="ru-RU"/>
        </w:rPr>
      </w:pPr>
      <w:r w:rsidRPr="0074613E">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74613E">
        <w:rPr>
          <w:rFonts w:cs="Arial"/>
          <w:lang w:val="sr-Cyrl-CS"/>
        </w:rPr>
        <w:t>за</w:t>
      </w:r>
      <w:r w:rsidRPr="0074613E">
        <w:rPr>
          <w:rFonts w:cs="Arial"/>
          <w:lang w:val="ru-RU"/>
        </w:rPr>
        <w:t xml:space="preserve"> накнаду штете за делимично или потпуно неизвршење уговорених обавеза</w:t>
      </w:r>
      <w:r w:rsidRPr="0074613E">
        <w:rPr>
          <w:rFonts w:cs="Arial"/>
          <w:lang w:val="sr-Cyrl-CS"/>
        </w:rPr>
        <w:t xml:space="preserve">, за </w:t>
      </w:r>
      <w:r w:rsidRPr="0074613E">
        <w:rPr>
          <w:rFonts w:cs="Arial"/>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74613E">
        <w:rPr>
          <w:rFonts w:cs="Arial"/>
          <w:lang w:val="sr-Cyrl-CS"/>
        </w:rPr>
        <w:t>,</w:t>
      </w:r>
      <w:r w:rsidRPr="0074613E">
        <w:rPr>
          <w:rFonts w:cs="Arial"/>
          <w:lang w:val="ru-RU"/>
        </w:rPr>
        <w:t xml:space="preserve"> одлаже се за време њеног трајања. </w:t>
      </w:r>
    </w:p>
    <w:p w14:paraId="39C00B5F" w14:textId="77777777" w:rsidR="003A45FC" w:rsidRPr="0074613E" w:rsidRDefault="003A45FC" w:rsidP="00594E66">
      <w:pPr>
        <w:ind w:left="-426"/>
        <w:rPr>
          <w:rFonts w:cs="Arial"/>
          <w:lang w:val="hr-HR"/>
        </w:rPr>
      </w:pPr>
      <w:r w:rsidRPr="0074613E">
        <w:rPr>
          <w:rFonts w:cs="Arial"/>
          <w:lang w:val="sr-Cyrl-RS"/>
        </w:rPr>
        <w:t>С</w:t>
      </w:r>
      <w:r w:rsidRPr="0074613E">
        <w:rPr>
          <w:rFonts w:cs="Arial"/>
          <w:lang w:val="ru-RU"/>
        </w:rPr>
        <w:t>трана којој је извршавање уговорних обавеза онемогућено услед дејства више силе је у обавези да одмах</w:t>
      </w:r>
      <w:r w:rsidRPr="0074613E">
        <w:rPr>
          <w:rFonts w:cs="Arial"/>
          <w:lang w:val="hr-HR"/>
        </w:rPr>
        <w:t xml:space="preserve">, </w:t>
      </w:r>
      <w:r w:rsidRPr="0074613E">
        <w:rPr>
          <w:rFonts w:cs="Arial"/>
          <w:lang w:val="ru-RU"/>
        </w:rPr>
        <w:t>без одлагања</w:t>
      </w:r>
      <w:r w:rsidRPr="0074613E">
        <w:rPr>
          <w:rFonts w:cs="Arial"/>
          <w:lang w:val="hr-HR"/>
        </w:rPr>
        <w:t>, а најкасније у року од 48 (</w:t>
      </w:r>
      <w:r w:rsidR="00E443C3" w:rsidRPr="0074613E">
        <w:rPr>
          <w:rFonts w:cs="Arial"/>
          <w:lang w:val="sr-Cyrl-RS"/>
        </w:rPr>
        <w:t>словима:</w:t>
      </w:r>
      <w:r w:rsidRPr="0074613E">
        <w:rPr>
          <w:rFonts w:cs="Arial"/>
          <w:lang w:val="hr-HR"/>
        </w:rPr>
        <w:t xml:space="preserve">четрдесетосам) часова, од часа наступања случаја више силе, писаним путем обавести другу </w:t>
      </w:r>
      <w:r w:rsidRPr="0074613E">
        <w:rPr>
          <w:rFonts w:cs="Arial"/>
          <w:lang w:val="ru-RU"/>
        </w:rPr>
        <w:t>страну о настанку</w:t>
      </w:r>
      <w:r w:rsidRPr="0074613E">
        <w:rPr>
          <w:rFonts w:cs="Arial"/>
          <w:lang w:val="hr-HR"/>
        </w:rPr>
        <w:t xml:space="preserve"> више силе</w:t>
      </w:r>
      <w:r w:rsidRPr="0074613E">
        <w:rPr>
          <w:rFonts w:cs="Arial"/>
          <w:lang w:val="ru-RU"/>
        </w:rPr>
        <w:t xml:space="preserve"> и њеном процењеном или очекиваном трајању</w:t>
      </w:r>
      <w:r w:rsidRPr="0074613E">
        <w:rPr>
          <w:rFonts w:cs="Arial"/>
          <w:lang w:val="hr-HR"/>
        </w:rPr>
        <w:t>, уз достављање доказа о постојању више силе.</w:t>
      </w:r>
    </w:p>
    <w:p w14:paraId="17811B33" w14:textId="77777777" w:rsidR="003A45FC" w:rsidRPr="0074613E" w:rsidRDefault="003A45FC" w:rsidP="00594E66">
      <w:pPr>
        <w:ind w:left="-426"/>
        <w:rPr>
          <w:rFonts w:cs="Arial"/>
          <w:lang w:val="ru-RU"/>
        </w:rPr>
      </w:pPr>
      <w:r w:rsidRPr="0074613E">
        <w:rPr>
          <w:rFonts w:cs="Arial"/>
          <w:lang w:val="ru-RU"/>
        </w:rPr>
        <w:t>За време трајања више силе свака страна сноси своје трошкове</w:t>
      </w:r>
      <w:r w:rsidRPr="0074613E">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4613E">
        <w:rPr>
          <w:rFonts w:cs="Arial"/>
          <w:lang w:val="ru-RU"/>
        </w:rPr>
        <w:t>.</w:t>
      </w:r>
    </w:p>
    <w:p w14:paraId="4EFD2547" w14:textId="77777777" w:rsidR="003A45FC" w:rsidRPr="0074613E" w:rsidRDefault="003A45FC" w:rsidP="00594E66">
      <w:pPr>
        <w:ind w:left="-426"/>
        <w:rPr>
          <w:rFonts w:cs="Arial"/>
          <w:lang w:val="sr-Cyrl-CS"/>
        </w:rPr>
      </w:pPr>
      <w:r w:rsidRPr="0074613E">
        <w:rPr>
          <w:rFonts w:cs="Arial"/>
          <w:lang w:val="ru-RU"/>
        </w:rPr>
        <w:t>Уколико деловање више силе траје дуже од 30 (</w:t>
      </w:r>
      <w:r w:rsidR="007134D7" w:rsidRPr="0074613E">
        <w:rPr>
          <w:rFonts w:cs="Arial"/>
          <w:lang w:val="sr-Cyrl-RS"/>
        </w:rPr>
        <w:t>словима:</w:t>
      </w:r>
      <w:r w:rsidRPr="0074613E">
        <w:rPr>
          <w:rFonts w:cs="Arial"/>
          <w:lang w:val="ru-RU"/>
        </w:rPr>
        <w:t xml:space="preserve">тридесет) календарских дана, стране ће се договорити о даљем поступању у извршавању одредаба овог </w:t>
      </w:r>
      <w:r w:rsidRPr="0074613E">
        <w:rPr>
          <w:rFonts w:cs="Arial"/>
          <w:lang w:val="sr-Cyrl-RS"/>
        </w:rPr>
        <w:t>Оквирног споразума</w:t>
      </w:r>
      <w:r w:rsidRPr="0074613E">
        <w:rPr>
          <w:rFonts w:cs="Arial"/>
          <w:lang w:val="ru-RU"/>
        </w:rPr>
        <w:t xml:space="preserve"> –одлагању испуњења и о томе ће закључити анекс овог </w:t>
      </w:r>
      <w:r w:rsidRPr="0074613E">
        <w:rPr>
          <w:rFonts w:cs="Arial"/>
          <w:lang w:val="sr-Cyrl-RS"/>
        </w:rPr>
        <w:t>Оквирног споразума</w:t>
      </w:r>
      <w:r w:rsidRPr="0074613E">
        <w:rPr>
          <w:rFonts w:cs="Arial"/>
          <w:lang w:val="ru-RU"/>
        </w:rPr>
        <w:t xml:space="preserve">, или ће се договорити о раскиду овог </w:t>
      </w:r>
      <w:r w:rsidRPr="0074613E">
        <w:rPr>
          <w:rFonts w:cs="Arial"/>
          <w:lang w:val="sr-Cyrl-RS"/>
        </w:rPr>
        <w:t>Оквирног споразума</w:t>
      </w:r>
      <w:r w:rsidRPr="0074613E">
        <w:rPr>
          <w:rFonts w:cs="Arial"/>
          <w:lang w:val="ru-RU"/>
        </w:rPr>
        <w:t xml:space="preserve">, с тим да у случају раскида </w:t>
      </w:r>
      <w:r w:rsidRPr="0074613E">
        <w:rPr>
          <w:rFonts w:cs="Arial"/>
          <w:lang w:val="sr-Cyrl-RS"/>
        </w:rPr>
        <w:t>Оквирног споразума</w:t>
      </w:r>
      <w:r w:rsidRPr="0074613E">
        <w:rPr>
          <w:rFonts w:cs="Arial"/>
          <w:lang w:val="ru-RU"/>
        </w:rPr>
        <w:t xml:space="preserve"> </w:t>
      </w:r>
      <w:r w:rsidRPr="0074613E">
        <w:rPr>
          <w:rFonts w:cs="Arial"/>
          <w:lang w:val="sr-Cyrl-CS"/>
        </w:rPr>
        <w:t xml:space="preserve">по овом основу – </w:t>
      </w:r>
      <w:r w:rsidRPr="0074613E">
        <w:rPr>
          <w:rFonts w:cs="Arial"/>
          <w:lang w:val="ru-RU"/>
        </w:rPr>
        <w:t>ни једна од страна не стиче право на накнаду било какве штете.</w:t>
      </w:r>
    </w:p>
    <w:p w14:paraId="608C0602" w14:textId="77777777" w:rsidR="005A6221" w:rsidRPr="0074613E" w:rsidRDefault="005A6221" w:rsidP="00594E66">
      <w:pPr>
        <w:ind w:left="-426"/>
        <w:jc w:val="center"/>
        <w:rPr>
          <w:rFonts w:cs="Arial"/>
          <w:b/>
          <w:lang w:val="sr-Cyrl-CS"/>
        </w:rPr>
      </w:pPr>
      <w:r w:rsidRPr="0074613E">
        <w:rPr>
          <w:rFonts w:cs="Arial"/>
          <w:b/>
          <w:lang w:val="sr-Cyrl-CS"/>
        </w:rPr>
        <w:t>ИНТЕЛЕКТУАЛНА СВОЈИНА</w:t>
      </w:r>
    </w:p>
    <w:p w14:paraId="76CF662C" w14:textId="77777777" w:rsidR="005A6221" w:rsidRPr="0074613E" w:rsidRDefault="005A6221" w:rsidP="00594E66">
      <w:pPr>
        <w:ind w:left="-426"/>
        <w:jc w:val="center"/>
        <w:rPr>
          <w:rFonts w:cs="Arial"/>
          <w:b/>
          <w:lang w:val="sr-Cyrl-CS"/>
        </w:rPr>
      </w:pPr>
      <w:r w:rsidRPr="0074613E">
        <w:rPr>
          <w:rFonts w:cs="Arial"/>
          <w:b/>
          <w:lang w:val="sr-Cyrl-CS"/>
        </w:rPr>
        <w:t>Члан 1</w:t>
      </w:r>
      <w:r w:rsidR="00516363" w:rsidRPr="0074613E">
        <w:rPr>
          <w:rFonts w:cs="Arial"/>
          <w:b/>
          <w:lang w:val="sr-Cyrl-CS"/>
        </w:rPr>
        <w:t>2</w:t>
      </w:r>
      <w:r w:rsidRPr="0074613E">
        <w:rPr>
          <w:rFonts w:cs="Arial"/>
          <w:b/>
          <w:lang w:val="sr-Cyrl-CS"/>
        </w:rPr>
        <w:t>.</w:t>
      </w:r>
    </w:p>
    <w:p w14:paraId="0D8F91F6" w14:textId="77777777" w:rsidR="005A6221" w:rsidRPr="0074613E" w:rsidRDefault="005A6221" w:rsidP="00594E66">
      <w:pPr>
        <w:ind w:left="-426"/>
        <w:rPr>
          <w:rFonts w:cs="Arial"/>
          <w:lang w:val="sr-Cyrl-CS"/>
        </w:rPr>
      </w:pPr>
      <w:r w:rsidRPr="0074613E">
        <w:rPr>
          <w:rFonts w:cs="Arial"/>
          <w:lang w:val="sr-Cyrl-CS"/>
        </w:rPr>
        <w:t xml:space="preserve">Овим Уговором  </w:t>
      </w:r>
      <w:r w:rsidR="00660BFF" w:rsidRPr="0074613E">
        <w:rPr>
          <w:rFonts w:cs="Arial"/>
          <w:lang w:val="sr-Cyrl-CS"/>
        </w:rPr>
        <w:t>Пружалац услуга</w:t>
      </w:r>
      <w:r w:rsidRPr="0074613E">
        <w:rPr>
          <w:rFonts w:cs="Arial"/>
          <w:lang w:val="sr-Cyrl-CS"/>
        </w:rPr>
        <w:t xml:space="preserve"> гарантује Кор</w:t>
      </w:r>
      <w:r w:rsidR="00660BFF" w:rsidRPr="0074613E">
        <w:rPr>
          <w:rFonts w:cs="Arial"/>
          <w:lang w:val="sr-Cyrl-CS"/>
        </w:rPr>
        <w:t>иснику услуга</w:t>
      </w:r>
      <w:r w:rsidRPr="0074613E">
        <w:rPr>
          <w:rFonts w:cs="Arial"/>
          <w:lang w:val="sr-Cyrl-CS"/>
        </w:rPr>
        <w:t xml:space="preserve">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57DF341A" w14:textId="77777777" w:rsidR="005A6221" w:rsidRPr="0074613E" w:rsidRDefault="00660BFF" w:rsidP="00594E66">
      <w:pPr>
        <w:ind w:left="-426"/>
        <w:rPr>
          <w:rFonts w:cs="Arial"/>
          <w:lang w:val="sr-Cyrl-CS"/>
        </w:rPr>
      </w:pPr>
      <w:r w:rsidRPr="0074613E">
        <w:rPr>
          <w:rFonts w:cs="Arial"/>
          <w:lang w:val="sr-Cyrl-CS"/>
        </w:rPr>
        <w:t>Пружалац услуга</w:t>
      </w:r>
      <w:r w:rsidR="005A6221" w:rsidRPr="0074613E">
        <w:rPr>
          <w:rFonts w:cs="Arial"/>
          <w:lang w:val="sr-Cyrl-CS"/>
        </w:rPr>
        <w:t>,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8DEA9F4" w14:textId="77777777" w:rsidR="005A6221" w:rsidRPr="0074613E" w:rsidRDefault="005A6221" w:rsidP="00594E66">
      <w:pPr>
        <w:ind w:left="-426"/>
        <w:rPr>
          <w:rFonts w:cs="Arial"/>
          <w:lang w:val="sr-Cyrl-CS"/>
        </w:rPr>
      </w:pPr>
      <w:r w:rsidRPr="0074613E">
        <w:rPr>
          <w:rFonts w:cs="Arial"/>
          <w:lang w:val="sr-Cyrl-CS"/>
        </w:rPr>
        <w:t xml:space="preserve">Накнаду за коришћење патената, као и евентуалну одговорност за повреду заштићених права интелектуалне својине трећих лица, у целости сноси </w:t>
      </w:r>
      <w:r w:rsidR="00660BFF" w:rsidRPr="0074613E">
        <w:rPr>
          <w:rFonts w:cs="Arial"/>
          <w:lang w:val="sr-Cyrl-CS"/>
        </w:rPr>
        <w:t>Пружалац услуга</w:t>
      </w:r>
      <w:r w:rsidRPr="0074613E">
        <w:rPr>
          <w:rFonts w:cs="Arial"/>
          <w:lang w:val="sr-Cyrl-CS"/>
        </w:rPr>
        <w:t>.</w:t>
      </w:r>
    </w:p>
    <w:p w14:paraId="012ACDAF" w14:textId="77777777" w:rsidR="004A250D" w:rsidRPr="0074613E" w:rsidRDefault="00660BFF" w:rsidP="00594E66">
      <w:pPr>
        <w:tabs>
          <w:tab w:val="left" w:pos="567"/>
        </w:tabs>
        <w:spacing w:before="0"/>
        <w:ind w:left="-426" w:right="-327"/>
        <w:rPr>
          <w:rFonts w:cs="Arial"/>
          <w:lang w:val="ru-RU"/>
        </w:rPr>
      </w:pPr>
      <w:r w:rsidRPr="0074613E">
        <w:rPr>
          <w:rFonts w:cs="Arial"/>
          <w:lang w:val="ru-RU"/>
        </w:rPr>
        <w:t>Пружалац услуга</w:t>
      </w:r>
      <w:r w:rsidR="004A250D" w:rsidRPr="0074613E">
        <w:rPr>
          <w:rFonts w:cs="Arial"/>
          <w:lang w:val="ru-RU"/>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4A250D" w:rsidRPr="0074613E">
        <w:rPr>
          <w:rFonts w:cs="Arial"/>
          <w:lang w:val="sr-Cyrl-RS"/>
        </w:rPr>
        <w:t xml:space="preserve"> </w:t>
      </w:r>
      <w:r w:rsidR="004A250D" w:rsidRPr="0074613E">
        <w:rPr>
          <w:rFonts w:cs="Arial"/>
          <w:lang w:val="ru-RU"/>
        </w:rPr>
        <w:t>техничким подацима и обавештењима, до којих дођу у вези са реализацијом овог Уговора и да их користе искључиво за обављање те Услуг</w:t>
      </w:r>
      <w:r w:rsidR="004A250D" w:rsidRPr="0074613E">
        <w:rPr>
          <w:rFonts w:cs="Arial"/>
        </w:rPr>
        <w:t>e</w:t>
      </w:r>
      <w:r w:rsidR="004A250D" w:rsidRPr="0074613E">
        <w:rPr>
          <w:rFonts w:cs="Arial"/>
          <w:lang w:val="ru-RU"/>
        </w:rPr>
        <w:t xml:space="preserve">, а у складу са Уговором о чувању пословне тајне и поверљивих информација </w:t>
      </w:r>
      <w:r w:rsidR="004A250D" w:rsidRPr="0074613E">
        <w:rPr>
          <w:rFonts w:cs="Arial"/>
          <w:lang w:val="sr-Cyrl-RS"/>
        </w:rPr>
        <w:t>који је саставни део овог</w:t>
      </w:r>
      <w:r w:rsidR="004A250D" w:rsidRPr="0074613E">
        <w:rPr>
          <w:rFonts w:cs="Arial"/>
          <w:lang w:val="ru-RU"/>
        </w:rPr>
        <w:t xml:space="preserve"> Уговор. </w:t>
      </w:r>
    </w:p>
    <w:p w14:paraId="62217675" w14:textId="77777777" w:rsidR="004A250D" w:rsidRPr="0074613E" w:rsidRDefault="004A250D" w:rsidP="00594E66">
      <w:pPr>
        <w:ind w:left="-426"/>
        <w:rPr>
          <w:rFonts w:cs="Arial"/>
          <w:lang w:val="sr-Cyrl-CS"/>
        </w:rPr>
      </w:pPr>
      <w:r w:rsidRPr="0074613E">
        <w:rPr>
          <w:rFonts w:cs="Arial"/>
          <w:lang w:val="ru-RU"/>
        </w:rPr>
        <w:t>Информације, подаци и документација које</w:t>
      </w:r>
      <w:r w:rsidRPr="0074613E">
        <w:rPr>
          <w:rFonts w:cs="Arial"/>
          <w:lang w:val="sr-Cyrl-RS"/>
        </w:rPr>
        <w:t xml:space="preserve"> </w:t>
      </w:r>
      <w:r w:rsidRPr="0074613E">
        <w:rPr>
          <w:rFonts w:cs="Arial"/>
          <w:lang w:val="ru-RU"/>
        </w:rPr>
        <w:t xml:space="preserve">је </w:t>
      </w:r>
      <w:r w:rsidR="00660BFF" w:rsidRPr="0074613E">
        <w:rPr>
          <w:rFonts w:cs="Arial"/>
          <w:lang w:val="ru-RU"/>
        </w:rPr>
        <w:t>Корисник услуга</w:t>
      </w:r>
      <w:r w:rsidRPr="0074613E">
        <w:rPr>
          <w:rFonts w:cs="Arial"/>
          <w:lang w:val="ru-RU"/>
        </w:rPr>
        <w:t xml:space="preserve"> доставио Пружаоцу услуге у извршавању предмета овог Уговора, </w:t>
      </w:r>
      <w:r w:rsidR="00660BFF" w:rsidRPr="0074613E">
        <w:rPr>
          <w:rFonts w:cs="Arial"/>
          <w:lang w:val="ru-RU"/>
        </w:rPr>
        <w:t>Пружалац услуга</w:t>
      </w:r>
      <w:r w:rsidRPr="0074613E">
        <w:rPr>
          <w:rFonts w:cs="Arial"/>
          <w:lang w:val="ru-RU"/>
        </w:rPr>
        <w:t xml:space="preserve"> не може стављати на располагање трећим лицима, без претходне писане сагласности Корисника услуге.</w:t>
      </w:r>
    </w:p>
    <w:p w14:paraId="38CA5613" w14:textId="7FEBB568" w:rsidR="005A6221" w:rsidRPr="002C07B5" w:rsidRDefault="005A6221" w:rsidP="00594E66">
      <w:pPr>
        <w:ind w:left="-426"/>
        <w:rPr>
          <w:rFonts w:cs="Arial"/>
        </w:rPr>
      </w:pPr>
      <w:r w:rsidRPr="0074613E">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2C07B5">
        <w:rPr>
          <w:rFonts w:cs="Arial"/>
        </w:rPr>
        <w:t>.</w:t>
      </w:r>
    </w:p>
    <w:p w14:paraId="159BCD2B" w14:textId="77777777" w:rsidR="002C07B5" w:rsidRDefault="002C07B5" w:rsidP="00594E66">
      <w:pPr>
        <w:ind w:left="-426"/>
        <w:rPr>
          <w:rFonts w:cs="Arial"/>
          <w:lang w:val="sr-Cyrl-CS"/>
        </w:rPr>
      </w:pPr>
    </w:p>
    <w:p w14:paraId="517835AA" w14:textId="2847DEB9" w:rsidR="002C07B5" w:rsidRDefault="002C07B5" w:rsidP="00594E66">
      <w:pPr>
        <w:ind w:left="-426"/>
        <w:rPr>
          <w:rFonts w:cs="Arial"/>
          <w:lang w:val="sr-Cyrl-CS"/>
        </w:rPr>
      </w:pPr>
    </w:p>
    <w:p w14:paraId="68381740" w14:textId="77777777" w:rsidR="002C07B5" w:rsidRPr="0074613E" w:rsidRDefault="002C07B5" w:rsidP="00594E66">
      <w:pPr>
        <w:ind w:left="-426"/>
        <w:rPr>
          <w:rFonts w:cs="Arial"/>
          <w:lang w:val="sr-Cyrl-CS"/>
        </w:rPr>
      </w:pPr>
    </w:p>
    <w:p w14:paraId="4554E79A" w14:textId="77777777" w:rsidR="00A01D62" w:rsidRPr="0074613E" w:rsidRDefault="003A45FC" w:rsidP="00594E66">
      <w:pPr>
        <w:ind w:left="-426"/>
        <w:jc w:val="center"/>
        <w:rPr>
          <w:rFonts w:cs="Arial"/>
          <w:b/>
          <w:lang w:val="sr-Cyrl-RS"/>
        </w:rPr>
      </w:pPr>
      <w:r w:rsidRPr="0074613E">
        <w:rPr>
          <w:rFonts w:cs="Arial"/>
          <w:b/>
          <w:lang w:val="ru-RU"/>
        </w:rPr>
        <w:lastRenderedPageBreak/>
        <w:t xml:space="preserve">РАСКИД </w:t>
      </w:r>
      <w:r w:rsidR="009C31EF" w:rsidRPr="0074613E">
        <w:rPr>
          <w:rFonts w:cs="Arial"/>
          <w:b/>
          <w:lang w:val="sr-Cyrl-RS"/>
        </w:rPr>
        <w:t>УГОВОРА</w:t>
      </w:r>
    </w:p>
    <w:p w14:paraId="6545CA79" w14:textId="77777777" w:rsidR="003A45FC" w:rsidRPr="0074613E" w:rsidRDefault="003A45FC" w:rsidP="00594E66">
      <w:pPr>
        <w:ind w:left="-426"/>
        <w:jc w:val="center"/>
        <w:rPr>
          <w:rFonts w:cs="Arial"/>
          <w:b/>
          <w:lang w:val="ru-RU"/>
        </w:rPr>
      </w:pPr>
      <w:r w:rsidRPr="0074613E">
        <w:rPr>
          <w:rFonts w:cs="Arial"/>
          <w:b/>
          <w:lang w:val="ru-RU"/>
        </w:rPr>
        <w:t>Члан 1</w:t>
      </w:r>
      <w:r w:rsidR="00516363" w:rsidRPr="0074613E">
        <w:rPr>
          <w:rFonts w:cs="Arial"/>
          <w:b/>
          <w:lang w:val="sr-Cyrl-RS"/>
        </w:rPr>
        <w:t>3</w:t>
      </w:r>
      <w:r w:rsidRPr="0074613E">
        <w:rPr>
          <w:rFonts w:cs="Arial"/>
          <w:b/>
          <w:lang w:val="ru-RU"/>
        </w:rPr>
        <w:t>.</w:t>
      </w:r>
    </w:p>
    <w:p w14:paraId="41756165" w14:textId="77777777" w:rsidR="00155AED" w:rsidRPr="0074613E" w:rsidRDefault="003A45FC" w:rsidP="00594E66">
      <w:pPr>
        <w:ind w:left="-426"/>
        <w:rPr>
          <w:rFonts w:cs="Arial"/>
          <w:lang w:val="sr-Cyrl-CS"/>
        </w:rPr>
      </w:pPr>
      <w:r w:rsidRPr="0074613E">
        <w:rPr>
          <w:rFonts w:cs="Arial"/>
          <w:lang w:val="sr-Cyrl-CS"/>
        </w:rPr>
        <w:t xml:space="preserve">Ако </w:t>
      </w:r>
      <w:r w:rsidR="00660BFF" w:rsidRPr="0074613E">
        <w:rPr>
          <w:rFonts w:cs="Arial"/>
          <w:lang w:val="sr-Cyrl-CS"/>
        </w:rPr>
        <w:t>Пружалац услуга</w:t>
      </w:r>
      <w:r w:rsidRPr="0074613E">
        <w:rPr>
          <w:rFonts w:cs="Arial"/>
          <w:lang w:val="sr-Cyrl-CS"/>
        </w:rPr>
        <w:t xml:space="preserve"> не испуни овај </w:t>
      </w:r>
      <w:r w:rsidR="00516363" w:rsidRPr="0074613E">
        <w:rPr>
          <w:rFonts w:cs="Arial"/>
          <w:lang w:val="sr-Cyrl-CS"/>
        </w:rPr>
        <w:t>Уговор</w:t>
      </w:r>
      <w:r w:rsidRPr="0074613E">
        <w:rPr>
          <w:rFonts w:cs="Arial"/>
          <w:lang w:val="sr-Cyrl-CS"/>
        </w:rPr>
        <w:t xml:space="preserve">, или ако не буде квалитетно и у року испуњавао своје обавезе , или, упркос писмене опомене Корисника услуга крши одредбе овог </w:t>
      </w:r>
      <w:r w:rsidR="00516363" w:rsidRPr="0074613E">
        <w:rPr>
          <w:rFonts w:cs="Arial"/>
          <w:lang w:val="sr-Cyrl-CS"/>
        </w:rPr>
        <w:t>Уговора</w:t>
      </w:r>
      <w:r w:rsidRPr="0074613E">
        <w:rPr>
          <w:rFonts w:cs="Arial"/>
          <w:lang w:val="sr-Cyrl-CS"/>
        </w:rPr>
        <w:t>, Корисник</w:t>
      </w:r>
      <w:r w:rsidR="00E443C3" w:rsidRPr="0074613E">
        <w:rPr>
          <w:rFonts w:cs="Arial"/>
          <w:lang w:val="sr-Cyrl-CS"/>
        </w:rPr>
        <w:t xml:space="preserve"> у</w:t>
      </w:r>
      <w:r w:rsidR="00660BFF" w:rsidRPr="0074613E">
        <w:rPr>
          <w:rFonts w:cs="Arial"/>
          <w:lang w:val="sr-Cyrl-CS"/>
        </w:rPr>
        <w:t>слуга</w:t>
      </w:r>
      <w:r w:rsidRPr="0074613E">
        <w:rPr>
          <w:rFonts w:cs="Arial"/>
          <w:lang w:val="sr-Cyrl-CS"/>
        </w:rPr>
        <w:t xml:space="preserve"> има право да констатује непоштовање одредби </w:t>
      </w:r>
      <w:r w:rsidR="00516363" w:rsidRPr="0074613E">
        <w:rPr>
          <w:rFonts w:cs="Arial"/>
          <w:lang w:val="sr-Cyrl-CS"/>
        </w:rPr>
        <w:t>Уговора</w:t>
      </w:r>
      <w:r w:rsidRPr="0074613E">
        <w:rPr>
          <w:rFonts w:cs="Arial"/>
          <w:lang w:val="sr-Cyrl-CS"/>
        </w:rPr>
        <w:t xml:space="preserve"> и о томе достави Пружаоцу</w:t>
      </w:r>
      <w:r w:rsidR="00E443C3" w:rsidRPr="0074613E">
        <w:rPr>
          <w:rFonts w:cs="Arial"/>
          <w:lang w:val="sr-Cyrl-CS"/>
        </w:rPr>
        <w:t xml:space="preserve"> сулуге</w:t>
      </w:r>
      <w:r w:rsidRPr="0074613E">
        <w:rPr>
          <w:rFonts w:cs="Arial"/>
          <w:lang w:val="sr-Cyrl-CS"/>
        </w:rPr>
        <w:t xml:space="preserve"> писану опомену.</w:t>
      </w:r>
      <w:r w:rsidR="00660BFF" w:rsidRPr="0074613E">
        <w:rPr>
          <w:rFonts w:cs="Arial"/>
          <w:lang w:val="sr-Cyrl-CS"/>
        </w:rPr>
        <w:t>Корисник услуга</w:t>
      </w:r>
      <w:r w:rsidR="00155AED" w:rsidRPr="0074613E">
        <w:rPr>
          <w:rFonts w:cs="Arial"/>
          <w:lang w:val="sr-Cyrl-CS"/>
        </w:rPr>
        <w:t xml:space="preserve"> може једнострано раскинути овај </w:t>
      </w:r>
      <w:r w:rsidR="00516363" w:rsidRPr="0074613E">
        <w:rPr>
          <w:rFonts w:cs="Arial"/>
          <w:lang w:val="sr-Cyrl-CS"/>
        </w:rPr>
        <w:t>Уговор</w:t>
      </w:r>
      <w:r w:rsidR="00155AED" w:rsidRPr="0074613E">
        <w:rPr>
          <w:rFonts w:cs="Arial"/>
          <w:lang w:val="sr-Cyrl-CS"/>
        </w:rPr>
        <w:t xml:space="preserve"> пре истека рока услед престанка потреб</w:t>
      </w:r>
      <w:r w:rsidR="00660BFF" w:rsidRPr="0074613E">
        <w:rPr>
          <w:rFonts w:cs="Arial"/>
          <w:lang w:val="sr-Cyrl-CS"/>
        </w:rPr>
        <w:t>е за ангажовањем Пружаоца услуга</w:t>
      </w:r>
      <w:r w:rsidR="00155AED" w:rsidRPr="0074613E">
        <w:rPr>
          <w:rFonts w:cs="Arial"/>
          <w:lang w:val="sr-Cyrl-CS"/>
        </w:rPr>
        <w:t xml:space="preserve">, достављањем писане изјаве о једностраном раскиду </w:t>
      </w:r>
      <w:r w:rsidR="00516363" w:rsidRPr="0074613E">
        <w:rPr>
          <w:rFonts w:cs="Arial"/>
          <w:lang w:val="sr-Cyrl-CS"/>
        </w:rPr>
        <w:t>Уговора</w:t>
      </w:r>
      <w:r w:rsidR="00660BFF" w:rsidRPr="0074613E">
        <w:rPr>
          <w:rFonts w:cs="Arial"/>
          <w:lang w:val="sr-Cyrl-CS"/>
        </w:rPr>
        <w:t xml:space="preserve"> Пружаоцу услуга</w:t>
      </w:r>
      <w:r w:rsidR="00155AED" w:rsidRPr="0074613E">
        <w:rPr>
          <w:rFonts w:cs="Arial"/>
          <w:lang w:val="sr-Cyrl-CS"/>
        </w:rPr>
        <w:t xml:space="preserve"> и уз поштовање отказног рока од 15 (словима: петнаест) дана од дана достављања писане изјаве.</w:t>
      </w:r>
    </w:p>
    <w:p w14:paraId="4F262693" w14:textId="2B947FC6" w:rsidR="003A45FC" w:rsidRPr="0074613E" w:rsidRDefault="003A45FC" w:rsidP="00594E66">
      <w:pPr>
        <w:spacing w:before="0"/>
        <w:ind w:left="-426"/>
        <w:rPr>
          <w:rFonts w:cs="Arial"/>
          <w:lang w:val="sr-Cyrl-CS"/>
        </w:rPr>
      </w:pPr>
      <w:r w:rsidRPr="0074613E">
        <w:rPr>
          <w:rFonts w:cs="Arial"/>
          <w:lang w:val="sr-Cyrl-CS"/>
        </w:rPr>
        <w:t xml:space="preserve">Ако </w:t>
      </w:r>
      <w:r w:rsidR="00660BFF" w:rsidRPr="0074613E">
        <w:rPr>
          <w:rFonts w:cs="Arial"/>
          <w:lang w:val="sr-Cyrl-CS"/>
        </w:rPr>
        <w:t>Пружалац услуга</w:t>
      </w:r>
      <w:r w:rsidRPr="0074613E">
        <w:rPr>
          <w:rFonts w:cs="Arial"/>
          <w:lang w:val="sr-Cyrl-CS"/>
        </w:rPr>
        <w:t xml:space="preserve"> не предузме мере за извршење овог </w:t>
      </w:r>
      <w:r w:rsidR="00516363" w:rsidRPr="0074613E">
        <w:rPr>
          <w:rFonts w:cs="Arial"/>
          <w:lang w:val="sr-Cyrl-CS"/>
        </w:rPr>
        <w:t>Уговора</w:t>
      </w:r>
      <w:r w:rsidRPr="0074613E">
        <w:rPr>
          <w:rFonts w:cs="Arial"/>
          <w:lang w:val="sr-Cyrl-CS"/>
        </w:rPr>
        <w:t>, које се од њега захтевају, у року од 8 (</w:t>
      </w:r>
      <w:r w:rsidR="007134D7" w:rsidRPr="0074613E">
        <w:rPr>
          <w:rFonts w:cs="Arial"/>
          <w:lang w:val="sr-Cyrl-CS"/>
        </w:rPr>
        <w:t>словима.</w:t>
      </w:r>
      <w:r w:rsidRPr="0074613E">
        <w:rPr>
          <w:rFonts w:cs="Arial"/>
          <w:lang w:val="sr-Cyrl-CS"/>
        </w:rPr>
        <w:t>осам) дана по пријему писане опомене, Корисник</w:t>
      </w:r>
      <w:r w:rsidR="009C5886" w:rsidRPr="0074613E">
        <w:rPr>
          <w:rFonts w:cs="Arial"/>
          <w:lang w:val="sr-Cyrl-CS"/>
        </w:rPr>
        <w:t xml:space="preserve"> услуге</w:t>
      </w:r>
      <w:r w:rsidRPr="0074613E">
        <w:rPr>
          <w:rFonts w:cs="Arial"/>
          <w:lang w:val="sr-Cyrl-CS"/>
        </w:rPr>
        <w:t xml:space="preserve"> може у року од наредних 5 (</w:t>
      </w:r>
      <w:r w:rsidR="007134D7" w:rsidRPr="0074613E">
        <w:rPr>
          <w:rFonts w:cs="Arial"/>
          <w:lang w:val="sr-Cyrl-CS"/>
        </w:rPr>
        <w:t>словима.</w:t>
      </w:r>
      <w:r w:rsidRPr="0074613E">
        <w:rPr>
          <w:rFonts w:cs="Arial"/>
          <w:lang w:val="sr-Cyrl-CS"/>
        </w:rPr>
        <w:t xml:space="preserve">пет) дана да једнострано раскине овој </w:t>
      </w:r>
      <w:r w:rsidR="00516363" w:rsidRPr="0074613E">
        <w:rPr>
          <w:rFonts w:cs="Arial"/>
          <w:lang w:val="sr-Cyrl-CS"/>
        </w:rPr>
        <w:t>Уговор</w:t>
      </w:r>
      <w:r w:rsidRPr="0074613E">
        <w:rPr>
          <w:rFonts w:cs="Arial"/>
          <w:lang w:val="sr-Cyrl-CS"/>
        </w:rPr>
        <w:t xml:space="preserve"> по правилима о раскиду </w:t>
      </w:r>
      <w:r w:rsidR="00516363" w:rsidRPr="0074613E">
        <w:rPr>
          <w:rFonts w:cs="Arial"/>
          <w:lang w:val="sr-Cyrl-CS"/>
        </w:rPr>
        <w:t>Уговора</w:t>
      </w:r>
      <w:r w:rsidRPr="0074613E">
        <w:rPr>
          <w:rFonts w:cs="Arial"/>
          <w:lang w:val="sr-Cyrl-CS"/>
        </w:rPr>
        <w:t xml:space="preserve"> због неиспуњења.</w:t>
      </w:r>
    </w:p>
    <w:p w14:paraId="05A2A8CD" w14:textId="77777777" w:rsidR="00A01D62" w:rsidRPr="0074613E" w:rsidRDefault="003A45FC" w:rsidP="00594E66">
      <w:pPr>
        <w:spacing w:before="0"/>
        <w:ind w:left="-426"/>
        <w:rPr>
          <w:rFonts w:cs="Arial"/>
          <w:lang w:val="sr-Cyrl-CS"/>
        </w:rPr>
      </w:pPr>
      <w:r w:rsidRPr="0074613E">
        <w:rPr>
          <w:rFonts w:cs="Arial"/>
          <w:lang w:val="sr-Cyrl-CS"/>
        </w:rPr>
        <w:t xml:space="preserve">У случају раскида овог </w:t>
      </w:r>
      <w:r w:rsidR="00516363" w:rsidRPr="0074613E">
        <w:rPr>
          <w:rFonts w:cs="Arial"/>
          <w:lang w:val="sr-Cyrl-RS"/>
        </w:rPr>
        <w:t>Уговора</w:t>
      </w:r>
      <w:r w:rsidRPr="0074613E">
        <w:rPr>
          <w:rFonts w:cs="Arial"/>
          <w:lang w:val="sr-Cyrl-CS"/>
        </w:rPr>
        <w:t>, у смислу овог члана, стране ће измирити своје обавезе настале до дана раскида.</w:t>
      </w:r>
      <w:r w:rsidR="004A250D" w:rsidRPr="0074613E">
        <w:rPr>
          <w:rFonts w:cs="Arial"/>
          <w:lang w:val="sr-Cyrl-CS"/>
        </w:rPr>
        <w:t xml:space="preserve"> </w:t>
      </w:r>
      <w:r w:rsidRPr="0074613E">
        <w:rPr>
          <w:rFonts w:cs="Arial"/>
          <w:lang w:val="sr-Cyrl-CS"/>
        </w:rPr>
        <w:t xml:space="preserve">Уколико је до раскида </w:t>
      </w:r>
      <w:r w:rsidR="00516363" w:rsidRPr="0074613E">
        <w:rPr>
          <w:rFonts w:cs="Arial"/>
          <w:lang w:val="sr-Cyrl-CS"/>
        </w:rPr>
        <w:t>Уговора</w:t>
      </w:r>
      <w:r w:rsidRPr="0074613E">
        <w:rPr>
          <w:rFonts w:cs="Arial"/>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4C327A51" w14:textId="77777777" w:rsidR="003A45FC" w:rsidRPr="0074613E" w:rsidRDefault="003A45FC" w:rsidP="00594E66">
      <w:pPr>
        <w:ind w:left="-426"/>
        <w:jc w:val="center"/>
        <w:rPr>
          <w:rFonts w:cs="Arial"/>
          <w:b/>
          <w:lang w:val="ru-RU"/>
        </w:rPr>
      </w:pPr>
      <w:r w:rsidRPr="0074613E">
        <w:rPr>
          <w:rFonts w:cs="Arial"/>
          <w:b/>
          <w:lang w:val="ru-RU"/>
        </w:rPr>
        <w:t>Члан 1</w:t>
      </w:r>
      <w:r w:rsidR="00516363" w:rsidRPr="0074613E">
        <w:rPr>
          <w:rFonts w:cs="Arial"/>
          <w:b/>
          <w:lang w:val="sr-Cyrl-RS"/>
        </w:rPr>
        <w:t>4</w:t>
      </w:r>
      <w:r w:rsidRPr="0074613E">
        <w:rPr>
          <w:rFonts w:cs="Arial"/>
          <w:b/>
          <w:lang w:val="ru-RU"/>
        </w:rPr>
        <w:t>.</w:t>
      </w:r>
    </w:p>
    <w:p w14:paraId="478B57F5" w14:textId="77777777" w:rsidR="003A45FC" w:rsidRPr="0074613E" w:rsidRDefault="003A45FC" w:rsidP="00594E66">
      <w:pPr>
        <w:ind w:left="-426"/>
        <w:rPr>
          <w:rFonts w:cs="Arial"/>
          <w:lang w:val="ru-RU"/>
        </w:rPr>
      </w:pPr>
      <w:r w:rsidRPr="0074613E">
        <w:rPr>
          <w:rFonts w:cs="Arial"/>
          <w:lang w:val="ru-RU"/>
        </w:rPr>
        <w:t xml:space="preserve">Неважење било које одредбе овог </w:t>
      </w:r>
      <w:r w:rsidR="00516363" w:rsidRPr="0074613E">
        <w:rPr>
          <w:rFonts w:cs="Arial"/>
          <w:lang w:val="sr-Cyrl-RS"/>
        </w:rPr>
        <w:t>Уговора</w:t>
      </w:r>
      <w:r w:rsidRPr="0074613E">
        <w:rPr>
          <w:rFonts w:cs="Arial"/>
          <w:lang w:val="ru-RU"/>
        </w:rPr>
        <w:t xml:space="preserve"> неће имати утицаја на важење осталих одредби </w:t>
      </w:r>
      <w:r w:rsidR="00516363" w:rsidRPr="0074613E">
        <w:rPr>
          <w:rFonts w:cs="Arial"/>
          <w:lang w:val="sr-Cyrl-RS"/>
        </w:rPr>
        <w:t>Уговора</w:t>
      </w:r>
      <w:r w:rsidRPr="0074613E">
        <w:rPr>
          <w:rFonts w:cs="Arial"/>
          <w:lang w:val="ru-RU"/>
        </w:rPr>
        <w:t xml:space="preserve">, уколико битно не утиче на реализацију овог </w:t>
      </w:r>
      <w:r w:rsidR="00516363" w:rsidRPr="0074613E">
        <w:rPr>
          <w:rFonts w:cs="Arial"/>
          <w:lang w:val="sr-Cyrl-RS"/>
        </w:rPr>
        <w:t>Уговора</w:t>
      </w:r>
      <w:r w:rsidRPr="0074613E">
        <w:rPr>
          <w:rFonts w:cs="Arial"/>
          <w:lang w:val="ru-RU"/>
        </w:rPr>
        <w:t>.</w:t>
      </w:r>
    </w:p>
    <w:p w14:paraId="47BA265F" w14:textId="77777777" w:rsidR="003A45FC" w:rsidRPr="0074613E" w:rsidRDefault="003A45FC" w:rsidP="00594E66">
      <w:pPr>
        <w:ind w:left="-426"/>
        <w:jc w:val="center"/>
        <w:rPr>
          <w:rFonts w:cs="Arial"/>
          <w:b/>
          <w:lang w:val="ru-RU"/>
        </w:rPr>
      </w:pPr>
      <w:r w:rsidRPr="0074613E">
        <w:rPr>
          <w:rFonts w:cs="Arial"/>
          <w:b/>
          <w:lang w:val="ru-RU"/>
        </w:rPr>
        <w:t>Члан 1</w:t>
      </w:r>
      <w:r w:rsidR="00516363" w:rsidRPr="0074613E">
        <w:rPr>
          <w:rFonts w:cs="Arial"/>
          <w:b/>
          <w:lang w:val="sr-Cyrl-RS"/>
        </w:rPr>
        <w:t>5</w:t>
      </w:r>
      <w:r w:rsidRPr="0074613E">
        <w:rPr>
          <w:rFonts w:cs="Arial"/>
          <w:b/>
          <w:lang w:val="ru-RU"/>
        </w:rPr>
        <w:t>.</w:t>
      </w:r>
    </w:p>
    <w:p w14:paraId="4B5EF895" w14:textId="77777777" w:rsidR="003A45FC" w:rsidRPr="0074613E" w:rsidRDefault="00660BFF" w:rsidP="00594E66">
      <w:pPr>
        <w:ind w:left="-426"/>
        <w:rPr>
          <w:rFonts w:cs="Arial"/>
          <w:lang w:val="ru-RU"/>
        </w:rPr>
      </w:pPr>
      <w:r w:rsidRPr="0074613E">
        <w:rPr>
          <w:rFonts w:cs="Arial"/>
          <w:lang w:val="ru-RU"/>
        </w:rPr>
        <w:t>Пружалац услуга</w:t>
      </w:r>
      <w:r w:rsidR="003A45FC" w:rsidRPr="0074613E">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Уговора.Информације, подаци и документација које је </w:t>
      </w:r>
      <w:r w:rsidRPr="0074613E">
        <w:rPr>
          <w:rFonts w:cs="Arial"/>
          <w:lang w:val="ru-RU"/>
        </w:rPr>
        <w:t>Корисник услуга</w:t>
      </w:r>
      <w:r w:rsidR="003A45FC" w:rsidRPr="0074613E">
        <w:rPr>
          <w:rFonts w:cs="Arial"/>
          <w:lang w:val="ru-RU"/>
        </w:rPr>
        <w:t xml:space="preserve"> доставио Пр</w:t>
      </w:r>
      <w:r w:rsidR="003A45FC" w:rsidRPr="0074613E">
        <w:rPr>
          <w:rFonts w:cs="Arial"/>
          <w:lang w:val="sr-Cyrl-RS"/>
        </w:rPr>
        <w:t>ужаоцу</w:t>
      </w:r>
      <w:r w:rsidRPr="0074613E">
        <w:rPr>
          <w:rFonts w:cs="Arial"/>
          <w:lang w:val="sr-Cyrl-RS"/>
        </w:rPr>
        <w:t xml:space="preserve"> услуга</w:t>
      </w:r>
      <w:r w:rsidR="003A45FC" w:rsidRPr="0074613E">
        <w:rPr>
          <w:rFonts w:cs="Arial"/>
          <w:lang w:val="ru-RU"/>
        </w:rPr>
        <w:t xml:space="preserve"> у извршавању предмета овог </w:t>
      </w:r>
      <w:r w:rsidR="009C31EF" w:rsidRPr="0074613E">
        <w:rPr>
          <w:rFonts w:cs="Arial"/>
          <w:lang w:val="sr-Cyrl-RS"/>
        </w:rPr>
        <w:t>Уговора</w:t>
      </w:r>
      <w:r w:rsidR="003A45FC" w:rsidRPr="0074613E">
        <w:rPr>
          <w:rFonts w:cs="Arial"/>
          <w:lang w:val="ru-RU"/>
        </w:rPr>
        <w:t>,</w:t>
      </w:r>
      <w:r w:rsidR="003A45FC" w:rsidRPr="0074613E">
        <w:rPr>
          <w:rFonts w:cs="Arial"/>
          <w:lang w:val="sr-Cyrl-RS"/>
        </w:rPr>
        <w:t xml:space="preserve"> </w:t>
      </w:r>
      <w:r w:rsidRPr="0074613E">
        <w:rPr>
          <w:rFonts w:cs="Arial"/>
          <w:lang w:val="ru-RU"/>
        </w:rPr>
        <w:t>Пружалац услуга</w:t>
      </w:r>
      <w:r w:rsidR="00E443C3" w:rsidRPr="0074613E">
        <w:rPr>
          <w:rFonts w:cs="Arial"/>
          <w:lang w:val="sr-Cyrl-RS"/>
        </w:rPr>
        <w:t xml:space="preserve"> </w:t>
      </w:r>
      <w:r w:rsidR="003A45FC" w:rsidRPr="0074613E">
        <w:rPr>
          <w:rFonts w:cs="Arial"/>
          <w:lang w:val="ru-RU"/>
        </w:rPr>
        <w:t>не може стављати на располагање трећим лицима, б</w:t>
      </w:r>
      <w:r w:rsidR="00E443C3" w:rsidRPr="0074613E">
        <w:rPr>
          <w:rFonts w:cs="Arial"/>
          <w:lang w:val="ru-RU"/>
        </w:rPr>
        <w:t xml:space="preserve">ез претходне писане сагласности </w:t>
      </w:r>
      <w:r w:rsidR="003A45FC" w:rsidRPr="0074613E">
        <w:rPr>
          <w:rFonts w:cs="Arial"/>
          <w:lang w:val="ru-RU"/>
        </w:rPr>
        <w:t>К</w:t>
      </w:r>
      <w:r w:rsidR="003A45FC" w:rsidRPr="0074613E">
        <w:rPr>
          <w:rFonts w:cs="Arial"/>
          <w:lang w:val="sr-Cyrl-RS"/>
        </w:rPr>
        <w:t>орисника</w:t>
      </w:r>
      <w:r w:rsidR="00E443C3" w:rsidRPr="0074613E">
        <w:rPr>
          <w:rFonts w:cs="Arial"/>
          <w:lang w:val="sr-Cyrl-RS"/>
        </w:rPr>
        <w:t xml:space="preserve"> </w:t>
      </w:r>
      <w:r w:rsidRPr="0074613E">
        <w:rPr>
          <w:rFonts w:cs="Arial"/>
          <w:lang w:val="sr-Cyrl-RS"/>
        </w:rPr>
        <w:t>услуга</w:t>
      </w:r>
      <w:r w:rsidR="003A45FC" w:rsidRPr="0074613E">
        <w:rPr>
          <w:rFonts w:cs="Arial"/>
          <w:lang w:val="sr-Cyrl-RS"/>
        </w:rPr>
        <w:t>, осим у случајевима предвиђеним одговарајућим прописима</w:t>
      </w:r>
      <w:r w:rsidR="003A45FC" w:rsidRPr="0074613E">
        <w:rPr>
          <w:rFonts w:cs="Arial"/>
          <w:lang w:val="ru-RU"/>
        </w:rPr>
        <w:t xml:space="preserve">. </w:t>
      </w:r>
    </w:p>
    <w:p w14:paraId="15733F74" w14:textId="77777777" w:rsidR="003A45FC" w:rsidRPr="0074613E" w:rsidRDefault="003A45FC" w:rsidP="00594E66">
      <w:pPr>
        <w:ind w:left="-426"/>
        <w:jc w:val="center"/>
        <w:rPr>
          <w:rFonts w:cs="Arial"/>
          <w:b/>
          <w:lang w:val="ru-RU"/>
        </w:rPr>
      </w:pPr>
      <w:r w:rsidRPr="0074613E">
        <w:rPr>
          <w:rFonts w:cs="Arial"/>
          <w:b/>
          <w:lang w:val="ru-RU"/>
        </w:rPr>
        <w:t>Члан 1</w:t>
      </w:r>
      <w:r w:rsidR="009C31EF" w:rsidRPr="0074613E">
        <w:rPr>
          <w:rFonts w:cs="Arial"/>
          <w:b/>
          <w:lang w:val="sr-Cyrl-RS"/>
        </w:rPr>
        <w:t>6</w:t>
      </w:r>
      <w:r w:rsidRPr="0074613E">
        <w:rPr>
          <w:rFonts w:cs="Arial"/>
          <w:b/>
          <w:lang w:val="ru-RU"/>
        </w:rPr>
        <w:t>.</w:t>
      </w:r>
    </w:p>
    <w:p w14:paraId="0155F805" w14:textId="77777777" w:rsidR="003A45FC" w:rsidRPr="0074613E" w:rsidRDefault="003A45FC" w:rsidP="00594E66">
      <w:pPr>
        <w:ind w:left="-426"/>
        <w:rPr>
          <w:rFonts w:cs="Arial"/>
          <w:lang w:val="sr-Cyrl-CS"/>
        </w:rPr>
      </w:pPr>
      <w:r w:rsidRPr="0074613E">
        <w:rPr>
          <w:rFonts w:cs="Arial"/>
          <w:lang w:val="ru-RU"/>
        </w:rPr>
        <w:t xml:space="preserve">Уколико у току трајања обавеза из овог </w:t>
      </w:r>
      <w:r w:rsidR="009C31EF" w:rsidRPr="0074613E">
        <w:rPr>
          <w:rFonts w:cs="Arial"/>
          <w:lang w:val="sr-Cyrl-RS"/>
        </w:rPr>
        <w:t>Уговора</w:t>
      </w:r>
      <w:r w:rsidRPr="0074613E">
        <w:rPr>
          <w:rFonts w:cs="Arial"/>
          <w:lang w:val="ru-RU"/>
        </w:rPr>
        <w:t xml:space="preserve"> дође до статусних промена код страна, права и обавезе прелазе на одговарајућег правног следбеника.</w:t>
      </w:r>
    </w:p>
    <w:p w14:paraId="5A18981B" w14:textId="77777777" w:rsidR="003A45FC" w:rsidRPr="0074613E" w:rsidRDefault="003A45FC" w:rsidP="00594E66">
      <w:pPr>
        <w:spacing w:before="0"/>
        <w:ind w:left="-426"/>
        <w:rPr>
          <w:rFonts w:cs="Arial"/>
          <w:lang w:val="ru-RU"/>
        </w:rPr>
      </w:pPr>
      <w:r w:rsidRPr="0074613E">
        <w:rPr>
          <w:rFonts w:cs="Arial"/>
          <w:lang w:val="ru-RU"/>
        </w:rPr>
        <w:t xml:space="preserve">Након закључења и ступања на правну снагу овог </w:t>
      </w:r>
      <w:r w:rsidR="009C31EF" w:rsidRPr="0074613E">
        <w:rPr>
          <w:rFonts w:cs="Arial"/>
          <w:lang w:val="ru-RU"/>
        </w:rPr>
        <w:t>Уговора</w:t>
      </w:r>
      <w:r w:rsidRPr="0074613E">
        <w:rPr>
          <w:rFonts w:cs="Arial"/>
          <w:lang w:val="ru-RU"/>
        </w:rPr>
        <w:t xml:space="preserve">, </w:t>
      </w:r>
      <w:r w:rsidR="00660BFF" w:rsidRPr="0074613E">
        <w:rPr>
          <w:rFonts w:cs="Arial"/>
          <w:lang w:val="ru-RU"/>
        </w:rPr>
        <w:t>Корисник услуга</w:t>
      </w:r>
      <w:r w:rsidR="00E443C3" w:rsidRPr="0074613E">
        <w:rPr>
          <w:rFonts w:cs="Arial"/>
          <w:lang w:val="ru-RU"/>
        </w:rPr>
        <w:t xml:space="preserve"> </w:t>
      </w:r>
      <w:r w:rsidRPr="0074613E">
        <w:rPr>
          <w:rFonts w:cs="Arial"/>
          <w:lang w:val="ru-RU"/>
        </w:rPr>
        <w:t>може да дозволи, а Пр</w:t>
      </w:r>
      <w:r w:rsidRPr="0074613E">
        <w:rPr>
          <w:rFonts w:cs="Arial"/>
          <w:lang w:val="sr-Cyrl-RS"/>
        </w:rPr>
        <w:t>ужалац</w:t>
      </w:r>
      <w:r w:rsidR="00E443C3" w:rsidRPr="0074613E">
        <w:rPr>
          <w:rFonts w:cs="Arial"/>
          <w:lang w:val="sr-Cyrl-RS"/>
        </w:rPr>
        <w:t xml:space="preserve"> </w:t>
      </w:r>
      <w:r w:rsidRPr="0074613E">
        <w:rPr>
          <w:rFonts w:cs="Arial"/>
          <w:lang w:val="ru-RU"/>
        </w:rPr>
        <w:t xml:space="preserve"> </w:t>
      </w:r>
      <w:r w:rsidR="00660BFF" w:rsidRPr="0074613E">
        <w:rPr>
          <w:rFonts w:cs="Arial"/>
          <w:lang w:val="sr-Cyrl-RS"/>
        </w:rPr>
        <w:t>услуга</w:t>
      </w:r>
      <w:r w:rsidR="00E443C3" w:rsidRPr="0074613E">
        <w:rPr>
          <w:rFonts w:cs="Arial"/>
          <w:lang w:val="ru-RU"/>
        </w:rPr>
        <w:t xml:space="preserve"> </w:t>
      </w:r>
      <w:r w:rsidRPr="0074613E">
        <w:rPr>
          <w:rFonts w:cs="Arial"/>
          <w:lang w:val="ru-RU"/>
        </w:rPr>
        <w:t>је обавезан да прихвати промену страна због статусних промена код Корисника</w:t>
      </w:r>
      <w:r w:rsidR="00E443C3" w:rsidRPr="0074613E">
        <w:rPr>
          <w:rFonts w:cs="Arial"/>
          <w:lang w:val="ru-RU"/>
        </w:rPr>
        <w:t xml:space="preserve"> </w:t>
      </w:r>
      <w:r w:rsidR="00E443C3" w:rsidRPr="0074613E">
        <w:rPr>
          <w:rFonts w:cs="Arial"/>
          <w:lang w:val="sr-Cyrl-RS"/>
        </w:rPr>
        <w:t>услуге</w:t>
      </w:r>
      <w:r w:rsidRPr="0074613E">
        <w:rPr>
          <w:rFonts w:cs="Arial"/>
          <w:lang w:val="ru-RU"/>
        </w:rPr>
        <w:t>, у складу са Уговором о статусној промени.</w:t>
      </w:r>
    </w:p>
    <w:p w14:paraId="7C9017CD" w14:textId="77777777" w:rsidR="003A45FC" w:rsidRPr="0074613E" w:rsidRDefault="003A45FC" w:rsidP="00594E66">
      <w:pPr>
        <w:ind w:left="-426"/>
        <w:jc w:val="center"/>
        <w:rPr>
          <w:rFonts w:cs="Arial"/>
          <w:b/>
          <w:lang w:val="ru-RU"/>
        </w:rPr>
      </w:pPr>
      <w:r w:rsidRPr="0074613E">
        <w:rPr>
          <w:rFonts w:cs="Arial"/>
          <w:b/>
          <w:lang w:val="ru-RU"/>
        </w:rPr>
        <w:t xml:space="preserve">Члан </w:t>
      </w:r>
      <w:r w:rsidRPr="0074613E">
        <w:rPr>
          <w:rFonts w:cs="Arial"/>
          <w:b/>
          <w:lang w:val="sr-Cyrl-RS"/>
        </w:rPr>
        <w:t>1</w:t>
      </w:r>
      <w:r w:rsidR="009C31EF" w:rsidRPr="0074613E">
        <w:rPr>
          <w:rFonts w:cs="Arial"/>
          <w:b/>
          <w:lang w:val="sr-Cyrl-RS"/>
        </w:rPr>
        <w:t>7</w:t>
      </w:r>
      <w:r w:rsidRPr="0074613E">
        <w:rPr>
          <w:rFonts w:cs="Arial"/>
          <w:b/>
          <w:lang w:val="sr-Cyrl-RS"/>
        </w:rPr>
        <w:t>.</w:t>
      </w:r>
    </w:p>
    <w:p w14:paraId="3EEE1087" w14:textId="77777777" w:rsidR="003A45FC" w:rsidRPr="0074613E" w:rsidRDefault="00660BFF" w:rsidP="00594E66">
      <w:pPr>
        <w:ind w:left="-426"/>
        <w:rPr>
          <w:rFonts w:eastAsia="Calibri" w:cs="Arial"/>
          <w:lang w:val="ru-RU"/>
        </w:rPr>
      </w:pPr>
      <w:r w:rsidRPr="0074613E">
        <w:rPr>
          <w:rFonts w:eastAsia="Calibri" w:cs="Arial"/>
          <w:lang w:val="ru-RU"/>
        </w:rPr>
        <w:t>Пружалац услуга</w:t>
      </w:r>
      <w:r w:rsidR="00E443C3" w:rsidRPr="0074613E">
        <w:rPr>
          <w:rFonts w:eastAsia="Calibri" w:cs="Arial"/>
          <w:lang w:val="ru-RU"/>
        </w:rPr>
        <w:t xml:space="preserve"> </w:t>
      </w:r>
      <w:r w:rsidR="003A45FC" w:rsidRPr="0074613E">
        <w:rPr>
          <w:rFonts w:eastAsia="Calibri" w:cs="Arial"/>
          <w:lang w:val="ru-RU"/>
        </w:rPr>
        <w:t>је дужан да без одлагања, а најкасније у року од 5(</w:t>
      </w:r>
      <w:r w:rsidR="007134D7" w:rsidRPr="0074613E">
        <w:rPr>
          <w:rFonts w:eastAsia="Calibri" w:cs="Arial"/>
          <w:lang w:val="ru-RU"/>
        </w:rPr>
        <w:t>словима.</w:t>
      </w:r>
      <w:r w:rsidR="003A45FC" w:rsidRPr="0074613E">
        <w:rPr>
          <w:rFonts w:eastAsia="Calibri" w:cs="Arial"/>
          <w:lang w:val="ru-RU"/>
        </w:rPr>
        <w:t>пет) дана од дана настанка промене у било којем од података, о насталој промени писмено обавести К</w:t>
      </w:r>
      <w:r w:rsidR="003A45FC" w:rsidRPr="0074613E">
        <w:rPr>
          <w:rFonts w:eastAsia="Calibri" w:cs="Arial"/>
          <w:lang w:val="sr-Cyrl-RS"/>
        </w:rPr>
        <w:t>орисника</w:t>
      </w:r>
      <w:r w:rsidR="00E443C3" w:rsidRPr="0074613E">
        <w:rPr>
          <w:rFonts w:eastAsia="Calibri" w:cs="Arial"/>
          <w:lang w:val="sr-Cyrl-RS"/>
        </w:rPr>
        <w:t xml:space="preserve"> </w:t>
      </w:r>
      <w:r w:rsidRPr="0074613E">
        <w:rPr>
          <w:rFonts w:eastAsia="Calibri" w:cs="Arial"/>
          <w:lang w:val="sr-Cyrl-RS"/>
        </w:rPr>
        <w:t>услуга</w:t>
      </w:r>
      <w:r w:rsidR="003A45FC" w:rsidRPr="0074613E">
        <w:rPr>
          <w:rFonts w:eastAsia="Calibri" w:cs="Arial"/>
          <w:lang w:val="ru-RU"/>
        </w:rPr>
        <w:t xml:space="preserve"> и да је документује на прописан начин.</w:t>
      </w:r>
      <w:r w:rsidR="004A250D" w:rsidRPr="0074613E">
        <w:rPr>
          <w:rFonts w:eastAsia="Calibri" w:cs="Arial"/>
          <w:lang w:val="ru-RU"/>
        </w:rPr>
        <w:t xml:space="preserve"> </w:t>
      </w:r>
      <w:r w:rsidR="003A45FC" w:rsidRPr="0074613E">
        <w:rPr>
          <w:rFonts w:eastAsia="Calibri" w:cs="Arial"/>
          <w:lang w:val="ru-RU"/>
        </w:rPr>
        <w:t xml:space="preserve">Стране су обавезне да једна другу без одлагања обавесте о свим променама које могу утицати на реализацију овог </w:t>
      </w:r>
      <w:r w:rsidR="009C31EF" w:rsidRPr="0074613E">
        <w:rPr>
          <w:rFonts w:eastAsia="Calibri" w:cs="Arial"/>
          <w:lang w:val="ru-RU"/>
        </w:rPr>
        <w:t>Уговора.</w:t>
      </w:r>
    </w:p>
    <w:p w14:paraId="4DFCEB07" w14:textId="77777777" w:rsidR="003A45FC" w:rsidRPr="0074613E" w:rsidRDefault="003A45FC" w:rsidP="00594E66">
      <w:pPr>
        <w:ind w:left="-426"/>
        <w:jc w:val="center"/>
        <w:rPr>
          <w:rFonts w:cs="Arial"/>
          <w:b/>
          <w:lang w:val="sr-Cyrl-BA"/>
        </w:rPr>
      </w:pPr>
      <w:r w:rsidRPr="0074613E">
        <w:rPr>
          <w:rFonts w:cs="Arial"/>
          <w:b/>
          <w:lang w:val="sr-Cyrl-BA"/>
        </w:rPr>
        <w:t xml:space="preserve">ВАЖНОСТ </w:t>
      </w:r>
      <w:r w:rsidR="009C31EF" w:rsidRPr="0074613E">
        <w:rPr>
          <w:rFonts w:cs="Arial"/>
          <w:b/>
          <w:lang w:val="sr-Cyrl-BA"/>
        </w:rPr>
        <w:t>УГОВОРА</w:t>
      </w:r>
    </w:p>
    <w:p w14:paraId="7AD1392A" w14:textId="77777777" w:rsidR="003A45FC" w:rsidRPr="0074613E" w:rsidRDefault="009C31EF" w:rsidP="00594E66">
      <w:pPr>
        <w:ind w:left="-426"/>
        <w:jc w:val="center"/>
        <w:rPr>
          <w:rFonts w:cs="Arial"/>
          <w:b/>
          <w:lang w:val="ru-RU"/>
        </w:rPr>
      </w:pPr>
      <w:r w:rsidRPr="0074613E">
        <w:rPr>
          <w:rFonts w:cs="Arial"/>
          <w:b/>
          <w:lang w:val="ru-RU"/>
        </w:rPr>
        <w:t xml:space="preserve">Члан </w:t>
      </w:r>
      <w:r w:rsidRPr="0074613E">
        <w:rPr>
          <w:rFonts w:cs="Arial"/>
          <w:b/>
          <w:lang w:val="sr-Cyrl-RS"/>
        </w:rPr>
        <w:t>18</w:t>
      </w:r>
      <w:r w:rsidR="003A45FC" w:rsidRPr="0074613E">
        <w:rPr>
          <w:rFonts w:cs="Arial"/>
          <w:b/>
          <w:lang w:val="ru-RU"/>
        </w:rPr>
        <w:t>.</w:t>
      </w:r>
    </w:p>
    <w:p w14:paraId="478B075A" w14:textId="6FF510C6" w:rsidR="009C31EF" w:rsidRPr="0074613E" w:rsidRDefault="009C31EF" w:rsidP="00594E66">
      <w:pPr>
        <w:ind w:left="-426"/>
        <w:rPr>
          <w:rFonts w:cs="Arial"/>
          <w:lang w:val="sr-Cyrl-RS"/>
        </w:rPr>
      </w:pPr>
      <w:r w:rsidRPr="0074613E">
        <w:rPr>
          <w:rFonts w:eastAsia="Calibri" w:cs="Arial"/>
          <w:lang w:val="sr-Cyrl-RS"/>
        </w:rPr>
        <w:t>Уговор</w:t>
      </w:r>
      <w:r w:rsidR="003A45FC" w:rsidRPr="0074613E">
        <w:rPr>
          <w:rFonts w:eastAsia="Calibri" w:cs="Arial"/>
          <w:lang w:val="ru-RU"/>
        </w:rPr>
        <w:t xml:space="preserve"> се сматра закљученим након потписивања од стране законских заступника страна а ступа на снагу када </w:t>
      </w:r>
      <w:r w:rsidR="00660BFF" w:rsidRPr="0074613E">
        <w:rPr>
          <w:rFonts w:eastAsia="Calibri" w:cs="Arial"/>
          <w:lang w:val="sr-Cyrl-RS"/>
        </w:rPr>
        <w:t>Пружалац услуга</w:t>
      </w:r>
      <w:r w:rsidR="003A45FC" w:rsidRPr="0074613E">
        <w:rPr>
          <w:rFonts w:eastAsia="Calibri" w:cs="Arial"/>
          <w:lang w:val="ru-RU"/>
        </w:rPr>
        <w:t xml:space="preserve"> испуни одложни услов </w:t>
      </w:r>
      <w:r w:rsidR="009A5FDA" w:rsidRPr="0074613E">
        <w:rPr>
          <w:rFonts w:eastAsia="Calibri" w:cs="Arial"/>
          <w:lang w:val="sr-Cyrl-RS"/>
        </w:rPr>
        <w:t xml:space="preserve">из члана </w:t>
      </w:r>
      <w:r w:rsidRPr="0074613E">
        <w:rPr>
          <w:rFonts w:eastAsia="Calibri" w:cs="Arial"/>
          <w:lang w:val="sr-Cyrl-RS"/>
        </w:rPr>
        <w:t>8</w:t>
      </w:r>
      <w:r w:rsidR="009A5FDA" w:rsidRPr="0074613E">
        <w:rPr>
          <w:rFonts w:eastAsia="Calibri" w:cs="Arial"/>
          <w:lang w:val="sr-Cyrl-RS"/>
        </w:rPr>
        <w:t xml:space="preserve">. овог </w:t>
      </w:r>
      <w:r w:rsidRPr="0074613E">
        <w:rPr>
          <w:rFonts w:eastAsia="Calibri" w:cs="Arial"/>
          <w:lang w:val="sr-Cyrl-RS"/>
        </w:rPr>
        <w:t>Уговора</w:t>
      </w:r>
      <w:r w:rsidR="009A5FDA" w:rsidRPr="0074613E">
        <w:rPr>
          <w:rFonts w:eastAsia="Calibri" w:cs="Arial"/>
          <w:lang w:val="sr-Cyrl-RS"/>
        </w:rPr>
        <w:t>.</w:t>
      </w:r>
      <w:r w:rsidR="004A250D" w:rsidRPr="0074613E">
        <w:rPr>
          <w:rFonts w:eastAsia="Calibri" w:cs="Arial"/>
          <w:lang w:val="sr-Cyrl-RS"/>
        </w:rPr>
        <w:t xml:space="preserve"> </w:t>
      </w:r>
      <w:r w:rsidRPr="0074613E">
        <w:rPr>
          <w:rFonts w:cs="Arial"/>
          <w:lang w:val="sr-Cyrl-RS"/>
        </w:rPr>
        <w:t>Уговор</w:t>
      </w:r>
      <w:r w:rsidR="003A45FC" w:rsidRPr="0074613E">
        <w:rPr>
          <w:rFonts w:cs="Arial"/>
          <w:lang w:val="ru-RU"/>
        </w:rPr>
        <w:t xml:space="preserve"> </w:t>
      </w:r>
      <w:r w:rsidRPr="0074613E">
        <w:rPr>
          <w:rFonts w:cs="Arial"/>
          <w:lang w:val="sr-Cyrl-RS"/>
        </w:rPr>
        <w:t xml:space="preserve">се закључује </w:t>
      </w:r>
      <w:r w:rsidR="003A45FC" w:rsidRPr="0074613E">
        <w:rPr>
          <w:rFonts w:cs="Arial"/>
          <w:lang w:val="ru-RU"/>
        </w:rPr>
        <w:t xml:space="preserve">највише до висине </w:t>
      </w:r>
      <w:r w:rsidRPr="0074613E">
        <w:rPr>
          <w:rFonts w:cs="Arial"/>
          <w:lang w:val="sr-Cyrl-RS"/>
        </w:rPr>
        <w:t>уговорене вредности из члана 3</w:t>
      </w:r>
      <w:r w:rsidR="003A45FC" w:rsidRPr="0074613E">
        <w:rPr>
          <w:rFonts w:cs="Arial"/>
          <w:lang w:val="ru-RU"/>
        </w:rPr>
        <w:t>.</w:t>
      </w:r>
      <w:r w:rsidRPr="0074613E">
        <w:rPr>
          <w:rFonts w:cs="Arial"/>
          <w:lang w:val="sr-Cyrl-RS"/>
        </w:rPr>
        <w:t>Уговора.</w:t>
      </w:r>
      <w:r w:rsidR="00E84A74" w:rsidRPr="0074613E">
        <w:rPr>
          <w:rFonts w:cs="Arial"/>
          <w:lang w:val="sr-Cyrl-RS"/>
        </w:rPr>
        <w:t xml:space="preserve"> </w:t>
      </w:r>
    </w:p>
    <w:p w14:paraId="27917278" w14:textId="1C2BD255" w:rsidR="0074613E" w:rsidRDefault="0074613E" w:rsidP="00594E66">
      <w:pPr>
        <w:ind w:left="-426"/>
        <w:rPr>
          <w:rFonts w:eastAsia="Calibri" w:cs="Arial"/>
          <w:lang w:val="sr-Cyrl-RS"/>
        </w:rPr>
      </w:pPr>
    </w:p>
    <w:p w14:paraId="5830B5B5" w14:textId="77E3AEBB" w:rsidR="002C07B5" w:rsidRDefault="002C07B5" w:rsidP="00594E66">
      <w:pPr>
        <w:ind w:left="-426"/>
        <w:rPr>
          <w:rFonts w:eastAsia="Calibri" w:cs="Arial"/>
          <w:lang w:val="sr-Cyrl-RS"/>
        </w:rPr>
      </w:pPr>
    </w:p>
    <w:p w14:paraId="22F8E322" w14:textId="069E9B20" w:rsidR="002C07B5" w:rsidRPr="0074613E" w:rsidRDefault="002C07B5" w:rsidP="00594E66">
      <w:pPr>
        <w:ind w:left="-426"/>
        <w:rPr>
          <w:rFonts w:eastAsia="Calibri" w:cs="Arial"/>
          <w:lang w:val="sr-Cyrl-RS"/>
        </w:rPr>
      </w:pPr>
    </w:p>
    <w:p w14:paraId="3BA5F4B7" w14:textId="77777777" w:rsidR="003A45FC" w:rsidRPr="0074613E" w:rsidRDefault="003A45FC" w:rsidP="00594E66">
      <w:pPr>
        <w:ind w:left="-426"/>
        <w:jc w:val="center"/>
        <w:rPr>
          <w:rFonts w:cs="Arial"/>
          <w:b/>
          <w:lang w:val="sr-Cyrl-RS"/>
        </w:rPr>
      </w:pPr>
      <w:r w:rsidRPr="0074613E">
        <w:rPr>
          <w:rFonts w:cs="Arial"/>
          <w:b/>
          <w:lang w:val="ru-RU"/>
        </w:rPr>
        <w:lastRenderedPageBreak/>
        <w:t xml:space="preserve">ИЗМЕНЕ ТОКОМ ТРАЈАЊА </w:t>
      </w:r>
      <w:r w:rsidR="009C31EF" w:rsidRPr="0074613E">
        <w:rPr>
          <w:rFonts w:cs="Arial"/>
          <w:b/>
          <w:lang w:val="sr-Cyrl-RS"/>
        </w:rPr>
        <w:t>УГОВОРА</w:t>
      </w:r>
    </w:p>
    <w:p w14:paraId="68A9F555" w14:textId="77777777" w:rsidR="003A45FC" w:rsidRPr="0074613E" w:rsidRDefault="009C31EF" w:rsidP="00594E66">
      <w:pPr>
        <w:ind w:left="-426"/>
        <w:jc w:val="center"/>
        <w:rPr>
          <w:rFonts w:cs="Arial"/>
          <w:b/>
          <w:lang w:val="ru-RU"/>
        </w:rPr>
      </w:pPr>
      <w:r w:rsidRPr="0074613E">
        <w:rPr>
          <w:rFonts w:cs="Arial"/>
          <w:b/>
          <w:lang w:val="ru-RU"/>
        </w:rPr>
        <w:t xml:space="preserve">Члан </w:t>
      </w:r>
      <w:r w:rsidRPr="0074613E">
        <w:rPr>
          <w:rFonts w:cs="Arial"/>
          <w:b/>
          <w:lang w:val="sr-Cyrl-RS"/>
        </w:rPr>
        <w:t>19</w:t>
      </w:r>
      <w:r w:rsidR="003A45FC" w:rsidRPr="0074613E">
        <w:rPr>
          <w:rFonts w:cs="Arial"/>
          <w:b/>
          <w:lang w:val="ru-RU"/>
        </w:rPr>
        <w:t>.</w:t>
      </w:r>
    </w:p>
    <w:p w14:paraId="5B35AA73" w14:textId="77777777" w:rsidR="003A45FC" w:rsidRPr="0074613E" w:rsidRDefault="003A45FC" w:rsidP="00594E66">
      <w:pPr>
        <w:ind w:left="-426"/>
        <w:rPr>
          <w:rFonts w:cs="Arial"/>
          <w:lang w:val="ru-RU" w:eastAsia="sr-Latn-CS"/>
        </w:rPr>
      </w:pPr>
      <w:r w:rsidRPr="0074613E">
        <w:rPr>
          <w:rFonts w:cs="Arial"/>
          <w:lang w:val="sr-Cyrl-CS"/>
        </w:rPr>
        <w:t xml:space="preserve">Стране су сагласне да се евентуалне измене и допуне овог </w:t>
      </w:r>
      <w:r w:rsidR="009C31EF" w:rsidRPr="0074613E">
        <w:rPr>
          <w:rFonts w:cs="Arial"/>
          <w:lang w:val="sr-Cyrl-CS"/>
        </w:rPr>
        <w:t>Уговора</w:t>
      </w:r>
      <w:r w:rsidRPr="0074613E">
        <w:rPr>
          <w:rFonts w:cs="Arial"/>
          <w:lang w:val="sr-Cyrl-CS"/>
        </w:rPr>
        <w:t xml:space="preserve"> изврше у писаној форми – закључивањем анекса у складу са прописима о јавним набавкама.</w:t>
      </w:r>
    </w:p>
    <w:p w14:paraId="34D8DF2F" w14:textId="77777777" w:rsidR="003A45FC" w:rsidRPr="0074613E" w:rsidRDefault="00660BFF" w:rsidP="00594E66">
      <w:pPr>
        <w:ind w:left="-426"/>
        <w:rPr>
          <w:rFonts w:cs="Arial"/>
          <w:lang w:val="ru-RU"/>
        </w:rPr>
      </w:pPr>
      <w:r w:rsidRPr="0074613E">
        <w:rPr>
          <w:rFonts w:cs="Arial"/>
          <w:lang w:val="ru-RU"/>
        </w:rPr>
        <w:t>Корисник услуга</w:t>
      </w:r>
      <w:r w:rsidR="003A45FC" w:rsidRPr="0074613E">
        <w:rPr>
          <w:rFonts w:cs="Arial"/>
          <w:lang w:val="ru-RU"/>
        </w:rPr>
        <w:t xml:space="preserve"> може, након закључења </w:t>
      </w:r>
      <w:r w:rsidR="009C31EF" w:rsidRPr="0074613E">
        <w:rPr>
          <w:rFonts w:cs="Arial"/>
          <w:lang w:val="sr-Cyrl-RS"/>
        </w:rPr>
        <w:t>Уговора</w:t>
      </w:r>
      <w:r w:rsidR="003A45FC" w:rsidRPr="0074613E">
        <w:rPr>
          <w:rFonts w:cs="Arial"/>
          <w:lang w:val="ru-RU"/>
        </w:rPr>
        <w:t xml:space="preserve">, повећати обим предмета </w:t>
      </w:r>
      <w:r w:rsidR="009C31EF" w:rsidRPr="0074613E">
        <w:rPr>
          <w:rFonts w:cs="Arial"/>
          <w:lang w:val="sr-Cyrl-RS"/>
        </w:rPr>
        <w:t>Уговора</w:t>
      </w:r>
      <w:r w:rsidR="003A45FC" w:rsidRPr="0074613E">
        <w:rPr>
          <w:rFonts w:cs="Arial"/>
          <w:lang w:val="ru-RU"/>
        </w:rPr>
        <w:t xml:space="preserve">, с тим да се вредност </w:t>
      </w:r>
      <w:r w:rsidR="009C31EF" w:rsidRPr="0074613E">
        <w:rPr>
          <w:rFonts w:cs="Arial"/>
          <w:lang w:val="sr-Cyrl-RS"/>
        </w:rPr>
        <w:t>Уговора</w:t>
      </w:r>
      <w:r w:rsidR="003A45FC" w:rsidRPr="0074613E">
        <w:rPr>
          <w:rFonts w:cs="Arial"/>
          <w:lang w:val="ru-RU"/>
        </w:rPr>
        <w:t xml:space="preserve"> може повећати максимално до 5% од укупно </w:t>
      </w:r>
      <w:r w:rsidR="009C31EF" w:rsidRPr="0074613E">
        <w:rPr>
          <w:rFonts w:cs="Arial"/>
          <w:lang w:val="sr-Cyrl-RS"/>
        </w:rPr>
        <w:t>уговорене вредности</w:t>
      </w:r>
      <w:r w:rsidR="003A45FC" w:rsidRPr="0074613E">
        <w:rPr>
          <w:rFonts w:cs="Arial"/>
          <w:lang w:val="ru-RU"/>
        </w:rPr>
        <w:t xml:space="preserve"> </w:t>
      </w:r>
      <w:r w:rsidR="00A61830" w:rsidRPr="0074613E">
        <w:rPr>
          <w:rFonts w:cs="Arial"/>
          <w:lang w:val="ru-RU"/>
        </w:rPr>
        <w:t xml:space="preserve">из члана </w:t>
      </w:r>
      <w:r w:rsidR="009C31EF" w:rsidRPr="0074613E">
        <w:rPr>
          <w:rFonts w:cs="Arial"/>
          <w:lang w:val="sr-Cyrl-RS"/>
        </w:rPr>
        <w:t>3</w:t>
      </w:r>
      <w:r w:rsidR="003A45FC" w:rsidRPr="0074613E">
        <w:rPr>
          <w:rFonts w:cs="Arial"/>
          <w:lang w:val="ru-RU"/>
        </w:rPr>
        <w:t>.</w:t>
      </w:r>
    </w:p>
    <w:p w14:paraId="7EF6ED01" w14:textId="77777777" w:rsidR="003A45FC" w:rsidRPr="0074613E" w:rsidRDefault="00660BFF" w:rsidP="00594E66">
      <w:pPr>
        <w:ind w:left="-426"/>
        <w:rPr>
          <w:rFonts w:cs="Arial"/>
          <w:lang w:val="ru-RU"/>
        </w:rPr>
      </w:pPr>
      <w:r w:rsidRPr="0074613E">
        <w:rPr>
          <w:rFonts w:cs="Arial"/>
          <w:lang w:val="ru-RU"/>
        </w:rPr>
        <w:t>Корисник услуга</w:t>
      </w:r>
      <w:r w:rsidR="003A45FC" w:rsidRPr="0074613E">
        <w:rPr>
          <w:rFonts w:cs="Arial"/>
          <w:lang w:val="ru-RU"/>
        </w:rPr>
        <w:t xml:space="preserve"> може да дозволи промену цене или других битних елемената </w:t>
      </w:r>
      <w:r w:rsidR="009C31EF" w:rsidRPr="0074613E">
        <w:rPr>
          <w:rFonts w:cs="Arial"/>
          <w:lang w:val="sr-Cyrl-RS"/>
        </w:rPr>
        <w:t xml:space="preserve">Уговора </w:t>
      </w:r>
      <w:r w:rsidR="003A45FC" w:rsidRPr="0074613E">
        <w:rPr>
          <w:rFonts w:cs="Arial"/>
          <w:lang w:val="ru-RU"/>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9C31EF" w:rsidRPr="0074613E">
        <w:rPr>
          <w:rFonts w:cs="Arial"/>
          <w:lang w:val="sr-Cyrl-RS"/>
        </w:rPr>
        <w:t>Уговора</w:t>
      </w:r>
      <w:r w:rsidR="003A45FC" w:rsidRPr="0074613E">
        <w:rPr>
          <w:rFonts w:cs="Arial"/>
          <w:lang w:val="ru-RU"/>
        </w:rPr>
        <w:t>.</w:t>
      </w:r>
      <w:r w:rsidR="004A250D" w:rsidRPr="0074613E">
        <w:rPr>
          <w:rFonts w:cs="Arial"/>
          <w:lang w:val="sr-Cyrl-RS"/>
        </w:rPr>
        <w:t xml:space="preserve"> </w:t>
      </w:r>
      <w:r w:rsidR="003A45FC" w:rsidRPr="0074613E">
        <w:rPr>
          <w:rFonts w:cs="Arial"/>
          <w:lang w:val="ru-RU" w:eastAsia="sr-Latn-CS"/>
        </w:rPr>
        <w:t xml:space="preserve">Промена, односно усклађивање  цене у складу са одредбама овог </w:t>
      </w:r>
      <w:r w:rsidR="009C31EF" w:rsidRPr="0074613E">
        <w:rPr>
          <w:rFonts w:cs="Arial"/>
          <w:lang w:val="sr-Cyrl-RS" w:eastAsia="sr-Latn-CS"/>
        </w:rPr>
        <w:t>Уговора</w:t>
      </w:r>
      <w:r w:rsidR="003A45FC" w:rsidRPr="0074613E">
        <w:rPr>
          <w:rFonts w:cs="Arial"/>
          <w:lang w:val="ru-RU" w:eastAsia="sr-Latn-CS"/>
        </w:rPr>
        <w:t xml:space="preserve"> не представља промену самог </w:t>
      </w:r>
      <w:r w:rsidR="009C31EF" w:rsidRPr="0074613E">
        <w:rPr>
          <w:rFonts w:cs="Arial"/>
          <w:lang w:val="sr-Cyrl-RS" w:eastAsia="sr-Latn-CS"/>
        </w:rPr>
        <w:t>Уговора</w:t>
      </w:r>
      <w:r w:rsidR="003A45FC" w:rsidRPr="0074613E">
        <w:rPr>
          <w:rFonts w:cs="Arial"/>
          <w:lang w:val="sr-Cyrl-RS" w:eastAsia="sr-Latn-CS"/>
        </w:rPr>
        <w:t>.</w:t>
      </w:r>
    </w:p>
    <w:p w14:paraId="61EF44E2" w14:textId="77777777" w:rsidR="004A250D" w:rsidRPr="0074613E" w:rsidRDefault="004A250D" w:rsidP="00594E66">
      <w:pPr>
        <w:ind w:left="-426"/>
        <w:jc w:val="center"/>
        <w:rPr>
          <w:rFonts w:cs="Arial"/>
          <w:b/>
          <w:lang w:val="sr-Cyrl-RS"/>
        </w:rPr>
      </w:pPr>
    </w:p>
    <w:p w14:paraId="33328651" w14:textId="77777777" w:rsidR="003A45FC" w:rsidRPr="0074613E" w:rsidRDefault="003A45FC" w:rsidP="00594E66">
      <w:pPr>
        <w:ind w:left="-426"/>
        <w:jc w:val="center"/>
        <w:rPr>
          <w:rFonts w:cs="Arial"/>
          <w:b/>
          <w:lang w:val="ru-RU"/>
        </w:rPr>
      </w:pPr>
      <w:r w:rsidRPr="0074613E">
        <w:rPr>
          <w:rFonts w:cs="Arial"/>
          <w:b/>
          <w:lang w:val="ru-RU"/>
        </w:rPr>
        <w:t>ЗАВРШНЕ ОДРЕДБЕ</w:t>
      </w:r>
    </w:p>
    <w:p w14:paraId="3457A0B3" w14:textId="77777777" w:rsidR="003A45FC" w:rsidRPr="0074613E" w:rsidRDefault="003A45FC" w:rsidP="00594E66">
      <w:pPr>
        <w:ind w:left="-426"/>
        <w:jc w:val="center"/>
        <w:rPr>
          <w:rFonts w:cs="Arial"/>
          <w:b/>
          <w:lang w:val="ru-RU"/>
        </w:rPr>
      </w:pPr>
      <w:r w:rsidRPr="0074613E">
        <w:rPr>
          <w:rFonts w:cs="Arial"/>
          <w:b/>
          <w:lang w:val="ru-RU"/>
        </w:rPr>
        <w:t>Члан 2</w:t>
      </w:r>
      <w:r w:rsidR="009C31EF" w:rsidRPr="0074613E">
        <w:rPr>
          <w:rFonts w:cs="Arial"/>
          <w:b/>
          <w:lang w:val="sr-Cyrl-RS"/>
        </w:rPr>
        <w:t>0</w:t>
      </w:r>
      <w:r w:rsidRPr="0074613E">
        <w:rPr>
          <w:rFonts w:cs="Arial"/>
          <w:b/>
          <w:lang w:val="ru-RU"/>
        </w:rPr>
        <w:t>.</w:t>
      </w:r>
    </w:p>
    <w:p w14:paraId="20BCD39D" w14:textId="77777777" w:rsidR="003A45FC" w:rsidRPr="0074613E" w:rsidRDefault="003A45FC" w:rsidP="00594E66">
      <w:pPr>
        <w:ind w:left="-426"/>
        <w:rPr>
          <w:rFonts w:cs="Arial"/>
          <w:lang w:val="sr-Cyrl-CS"/>
        </w:rPr>
      </w:pPr>
      <w:r w:rsidRPr="0074613E">
        <w:rPr>
          <w:rFonts w:cs="Arial"/>
          <w:lang w:val="ru-RU"/>
        </w:rPr>
        <w:t>На односе страна</w:t>
      </w:r>
      <w:r w:rsidRPr="0074613E">
        <w:rPr>
          <w:rFonts w:cs="Arial"/>
          <w:lang w:val="sr-Cyrl-CS"/>
        </w:rPr>
        <w:t>,</w:t>
      </w:r>
      <w:r w:rsidRPr="0074613E">
        <w:rPr>
          <w:rFonts w:cs="Arial"/>
          <w:lang w:val="ru-RU"/>
        </w:rPr>
        <w:t xml:space="preserve"> који нису уређени овим </w:t>
      </w:r>
      <w:r w:rsidR="009C31EF" w:rsidRPr="0074613E">
        <w:rPr>
          <w:rFonts w:cs="Arial"/>
          <w:lang w:val="sr-Cyrl-RS"/>
        </w:rPr>
        <w:t>Уговором</w:t>
      </w:r>
      <w:r w:rsidRPr="0074613E">
        <w:rPr>
          <w:rFonts w:cs="Arial"/>
          <w:lang w:val="sr-Cyrl-CS"/>
        </w:rPr>
        <w:t>,</w:t>
      </w:r>
      <w:r w:rsidRPr="0074613E">
        <w:rPr>
          <w:rFonts w:cs="Arial"/>
          <w:lang w:val="ru-RU"/>
        </w:rPr>
        <w:t xml:space="preserve"> примењују се одговарајуће одредбе ЗОО</w:t>
      </w:r>
      <w:r w:rsidRPr="0074613E">
        <w:rPr>
          <w:rFonts w:cs="Arial"/>
          <w:lang w:val="pt-BR"/>
        </w:rPr>
        <w:t xml:space="preserve"> и других </w:t>
      </w:r>
      <w:r w:rsidRPr="0074613E">
        <w:rPr>
          <w:rFonts w:cs="Arial"/>
          <w:lang w:val="sr-Cyrl-CS"/>
        </w:rPr>
        <w:t xml:space="preserve">закона, подзаконских аката, стандарда и </w:t>
      </w:r>
      <w:r w:rsidRPr="0074613E">
        <w:rPr>
          <w:rFonts w:cs="Arial"/>
          <w:lang w:val="ru-RU"/>
        </w:rPr>
        <w:t>техни</w:t>
      </w:r>
      <w:r w:rsidRPr="0074613E">
        <w:rPr>
          <w:rFonts w:cs="Arial"/>
          <w:lang w:val="sr-Cyrl-CS"/>
        </w:rPr>
        <w:t>ч</w:t>
      </w:r>
      <w:r w:rsidRPr="0074613E">
        <w:rPr>
          <w:rFonts w:cs="Arial"/>
          <w:lang w:val="ru-RU"/>
        </w:rPr>
        <w:t>ки</w:t>
      </w:r>
      <w:r w:rsidRPr="0074613E">
        <w:rPr>
          <w:rFonts w:cs="Arial"/>
          <w:lang w:val="sr-Cyrl-CS"/>
        </w:rPr>
        <w:t xml:space="preserve">х </w:t>
      </w:r>
      <w:r w:rsidRPr="0074613E">
        <w:rPr>
          <w:rFonts w:cs="Arial"/>
          <w:lang w:val="ru-RU"/>
        </w:rPr>
        <w:t>норматива Републике Србије</w:t>
      </w:r>
      <w:r w:rsidRPr="0074613E">
        <w:rPr>
          <w:rFonts w:cs="Arial"/>
          <w:lang w:val="sr-Cyrl-CS"/>
        </w:rPr>
        <w:t xml:space="preserve"> – примењивих с обзиром на предмет овог </w:t>
      </w:r>
      <w:r w:rsidR="009C31EF" w:rsidRPr="0074613E">
        <w:rPr>
          <w:rFonts w:cs="Arial"/>
          <w:lang w:val="sr-Cyrl-CS"/>
        </w:rPr>
        <w:t>Уговора</w:t>
      </w:r>
      <w:r w:rsidRPr="0074613E">
        <w:rPr>
          <w:rFonts w:cs="Arial"/>
          <w:lang w:val="sr-Cyrl-CS"/>
        </w:rPr>
        <w:t>.</w:t>
      </w:r>
    </w:p>
    <w:p w14:paraId="070EE6AF" w14:textId="77777777" w:rsidR="003A45FC" w:rsidRPr="0074613E" w:rsidRDefault="003A45FC" w:rsidP="00594E66">
      <w:pPr>
        <w:ind w:left="-426"/>
        <w:jc w:val="center"/>
        <w:rPr>
          <w:rFonts w:cs="Arial"/>
          <w:b/>
          <w:lang w:val="ru-RU"/>
        </w:rPr>
      </w:pPr>
      <w:r w:rsidRPr="0074613E">
        <w:rPr>
          <w:rFonts w:cs="Arial"/>
          <w:b/>
          <w:lang w:val="ru-RU"/>
        </w:rPr>
        <w:t>Члан 2</w:t>
      </w:r>
      <w:r w:rsidR="009C31EF" w:rsidRPr="0074613E">
        <w:rPr>
          <w:rFonts w:cs="Arial"/>
          <w:b/>
          <w:lang w:val="sr-Cyrl-RS"/>
        </w:rPr>
        <w:t>1</w:t>
      </w:r>
      <w:r w:rsidRPr="0074613E">
        <w:rPr>
          <w:rFonts w:cs="Arial"/>
          <w:b/>
          <w:lang w:val="ru-RU"/>
        </w:rPr>
        <w:t>.</w:t>
      </w:r>
    </w:p>
    <w:p w14:paraId="61B48756" w14:textId="77777777" w:rsidR="003A45FC" w:rsidRPr="0074613E" w:rsidRDefault="003A45FC" w:rsidP="00594E66">
      <w:pPr>
        <w:ind w:left="-426"/>
        <w:rPr>
          <w:rFonts w:cs="Arial"/>
          <w:lang w:val="ru-RU"/>
        </w:rPr>
      </w:pPr>
      <w:r w:rsidRPr="0074613E">
        <w:rPr>
          <w:rFonts w:cs="Arial"/>
          <w:lang w:val="ru-RU"/>
        </w:rPr>
        <w:t xml:space="preserve">Сви неспоразуми који настану из овог </w:t>
      </w:r>
      <w:r w:rsidR="009C31EF" w:rsidRPr="0074613E">
        <w:rPr>
          <w:rFonts w:cs="Arial"/>
          <w:lang w:val="sr-Cyrl-RS"/>
        </w:rPr>
        <w:t>Уговора</w:t>
      </w:r>
      <w:r w:rsidRPr="0074613E">
        <w:rPr>
          <w:rFonts w:cs="Arial"/>
          <w:lang w:val="ru-RU"/>
        </w:rPr>
        <w:t xml:space="preserve"> и поводом њега стране ће решити споразумно, а уколико у томе не успеју </w:t>
      </w:r>
      <w:r w:rsidR="007134D7" w:rsidRPr="0074613E">
        <w:rPr>
          <w:rFonts w:cs="Arial"/>
          <w:lang w:val="sr-Cyrl-RS"/>
        </w:rPr>
        <w:t>С</w:t>
      </w:r>
      <w:r w:rsidRPr="0074613E">
        <w:rPr>
          <w:rFonts w:cs="Arial"/>
          <w:lang w:val="ru-RU"/>
        </w:rPr>
        <w:t xml:space="preserve">тране су сагласне да сваки спор настао из овог </w:t>
      </w:r>
      <w:r w:rsidR="009C31EF" w:rsidRPr="0074613E">
        <w:rPr>
          <w:rFonts w:cs="Arial"/>
          <w:lang w:val="sr-Cyrl-RS"/>
        </w:rPr>
        <w:t>Уговора</w:t>
      </w:r>
      <w:r w:rsidRPr="0074613E">
        <w:rPr>
          <w:rFonts w:cs="Arial"/>
          <w:lang w:val="ru-RU"/>
        </w:rPr>
        <w:t xml:space="preserve"> буде коначно решен од стране стварно надлежног суда у Београду</w:t>
      </w:r>
      <w:r w:rsidRPr="0074613E">
        <w:rPr>
          <w:rFonts w:cs="Arial"/>
          <w:color w:val="4F81BD" w:themeColor="accent1"/>
          <w:lang w:val="ru-RU"/>
        </w:rPr>
        <w:t>/(</w:t>
      </w:r>
      <w:r w:rsidR="009C31EF" w:rsidRPr="0074613E">
        <w:rPr>
          <w:rFonts w:cs="Arial"/>
          <w:color w:val="4F81BD" w:themeColor="accent1"/>
          <w:lang w:val="sr-Cyrl-RS"/>
        </w:rPr>
        <w:t>Сталне</w:t>
      </w:r>
      <w:r w:rsidRPr="0074613E">
        <w:rPr>
          <w:rFonts w:cs="Arial"/>
          <w:color w:val="4F81BD" w:themeColor="accent1"/>
          <w:lang w:val="ru-RU"/>
        </w:rPr>
        <w:t xml:space="preserve"> арбитраже при Привредној комори Србије, уз примену њеног Правилника (напомена: коначан текст у </w:t>
      </w:r>
      <w:r w:rsidR="009C31EF" w:rsidRPr="0074613E">
        <w:rPr>
          <w:rFonts w:cs="Arial"/>
          <w:color w:val="4F81BD" w:themeColor="accent1"/>
          <w:lang w:val="sr-Cyrl-RS"/>
        </w:rPr>
        <w:t>Уговору</w:t>
      </w:r>
      <w:r w:rsidRPr="0074613E">
        <w:rPr>
          <w:rFonts w:cs="Arial"/>
          <w:color w:val="4F81BD" w:themeColor="accent1"/>
          <w:lang w:val="ru-RU"/>
        </w:rPr>
        <w:t xml:space="preserve"> зависи од тога да ли је домаћи или страни </w:t>
      </w:r>
      <w:r w:rsidR="00660BFF" w:rsidRPr="0074613E">
        <w:rPr>
          <w:rFonts w:cs="Arial"/>
          <w:color w:val="4F81BD" w:themeColor="accent1"/>
          <w:lang w:val="ru-RU"/>
        </w:rPr>
        <w:t>Пружалац услуга</w:t>
      </w:r>
      <w:r w:rsidRPr="0074613E">
        <w:rPr>
          <w:rFonts w:cs="Arial"/>
          <w:color w:val="4F81BD" w:themeColor="accent1"/>
          <w:lang w:val="ru-RU"/>
        </w:rPr>
        <w:t>).</w:t>
      </w:r>
    </w:p>
    <w:p w14:paraId="65B8DE2F" w14:textId="77777777" w:rsidR="003A45FC" w:rsidRPr="0074613E" w:rsidRDefault="003A45FC" w:rsidP="00594E66">
      <w:pPr>
        <w:ind w:left="-426"/>
        <w:rPr>
          <w:rFonts w:cs="Arial"/>
          <w:lang w:val="ru-RU"/>
        </w:rPr>
      </w:pPr>
      <w:r w:rsidRPr="0074613E">
        <w:rPr>
          <w:rFonts w:cs="Arial"/>
          <w:lang w:val="ru-RU"/>
        </w:rPr>
        <w:t>У случају спора примењује се материјално и процесно право Републике Србије, а пост</w:t>
      </w:r>
      <w:r w:rsidR="00A01D62" w:rsidRPr="0074613E">
        <w:rPr>
          <w:rFonts w:cs="Arial"/>
          <w:lang w:val="ru-RU"/>
        </w:rPr>
        <w:t>упак се води на српском језику.</w:t>
      </w:r>
    </w:p>
    <w:p w14:paraId="00309927" w14:textId="77777777" w:rsidR="003A45FC" w:rsidRPr="0074613E" w:rsidRDefault="003A45FC" w:rsidP="00594E66">
      <w:pPr>
        <w:ind w:left="-426"/>
        <w:jc w:val="center"/>
        <w:rPr>
          <w:rFonts w:cs="Arial"/>
          <w:b/>
          <w:lang w:val="ru-RU"/>
        </w:rPr>
      </w:pPr>
      <w:r w:rsidRPr="0074613E">
        <w:rPr>
          <w:rFonts w:cs="Arial"/>
          <w:b/>
          <w:lang w:val="ru-RU"/>
        </w:rPr>
        <w:t>Члан 2</w:t>
      </w:r>
      <w:r w:rsidR="009C31EF" w:rsidRPr="0074613E">
        <w:rPr>
          <w:rFonts w:cs="Arial"/>
          <w:b/>
          <w:lang w:val="sr-Cyrl-RS"/>
        </w:rPr>
        <w:t>2</w:t>
      </w:r>
      <w:r w:rsidRPr="0074613E">
        <w:rPr>
          <w:rFonts w:cs="Arial"/>
          <w:b/>
          <w:lang w:val="ru-RU"/>
        </w:rPr>
        <w:t>.</w:t>
      </w:r>
    </w:p>
    <w:p w14:paraId="63702C1B" w14:textId="77777777" w:rsidR="003A45FC" w:rsidRPr="0074613E" w:rsidRDefault="003A45FC" w:rsidP="00594E66">
      <w:pPr>
        <w:ind w:left="-426"/>
        <w:rPr>
          <w:rFonts w:cs="Arial"/>
          <w:lang w:val="sr-Cyrl-CS"/>
        </w:rPr>
      </w:pPr>
      <w:r w:rsidRPr="0074613E">
        <w:rPr>
          <w:rFonts w:cs="Arial"/>
          <w:lang w:val="sr-Cyrl-CS"/>
        </w:rPr>
        <w:t xml:space="preserve">Овај </w:t>
      </w:r>
      <w:r w:rsidR="009C31EF" w:rsidRPr="0074613E">
        <w:rPr>
          <w:rFonts w:cs="Arial"/>
          <w:lang w:val="sr-Cyrl-CS"/>
        </w:rPr>
        <w:t>Уговор</w:t>
      </w:r>
      <w:r w:rsidRPr="0074613E">
        <w:rPr>
          <w:rFonts w:cs="Arial"/>
          <w:lang w:val="sr-Cyrl-CS"/>
        </w:rPr>
        <w:t xml:space="preserve"> ступа на снагу кад се испуне следећи услови:</w:t>
      </w:r>
    </w:p>
    <w:p w14:paraId="6158F7D3" w14:textId="77777777" w:rsidR="003A45FC" w:rsidRPr="0074613E" w:rsidRDefault="003A45FC" w:rsidP="007122AC">
      <w:pPr>
        <w:pStyle w:val="ListParagraph"/>
        <w:numPr>
          <w:ilvl w:val="0"/>
          <w:numId w:val="22"/>
        </w:numPr>
        <w:ind w:left="-426"/>
        <w:rPr>
          <w:rFonts w:ascii="Arial" w:hAnsi="Arial" w:cs="Arial"/>
          <w:lang w:val="sr-Cyrl-CS" w:eastAsia="sr-Latn-CS"/>
        </w:rPr>
      </w:pPr>
      <w:r w:rsidRPr="0074613E">
        <w:rPr>
          <w:rFonts w:ascii="Arial" w:hAnsi="Arial" w:cs="Arial"/>
          <w:lang w:val="sr-Cyrl-CS" w:eastAsia="sr-Latn-CS"/>
        </w:rPr>
        <w:t xml:space="preserve">када </w:t>
      </w:r>
      <w:r w:rsidR="009C31EF" w:rsidRPr="0074613E">
        <w:rPr>
          <w:rFonts w:ascii="Arial" w:hAnsi="Arial" w:cs="Arial"/>
          <w:lang w:val="sr-Cyrl-CS" w:eastAsia="sr-Latn-CS"/>
        </w:rPr>
        <w:t>Уговор</w:t>
      </w:r>
      <w:r w:rsidRPr="0074613E">
        <w:rPr>
          <w:rFonts w:ascii="Arial" w:hAnsi="Arial" w:cs="Arial"/>
          <w:lang w:val="sr-Cyrl-CS" w:eastAsia="sr-Latn-CS"/>
        </w:rPr>
        <w:t xml:space="preserve"> потпишу </w:t>
      </w:r>
      <w:r w:rsidR="007134D7" w:rsidRPr="0074613E">
        <w:rPr>
          <w:rFonts w:ascii="Arial" w:hAnsi="Arial" w:cs="Arial"/>
          <w:lang w:val="sr-Cyrl-CS" w:eastAsia="sr-Latn-CS"/>
        </w:rPr>
        <w:t>Законски заступници</w:t>
      </w:r>
      <w:r w:rsidR="00FC724E" w:rsidRPr="0074613E">
        <w:rPr>
          <w:rFonts w:ascii="Arial" w:hAnsi="Arial" w:cs="Arial"/>
          <w:lang w:val="sr-Cyrl-CS" w:eastAsia="sr-Latn-CS"/>
        </w:rPr>
        <w:t xml:space="preserve"> Уговорних</w:t>
      </w:r>
      <w:r w:rsidR="007134D7" w:rsidRPr="0074613E">
        <w:rPr>
          <w:rFonts w:ascii="Arial" w:hAnsi="Arial" w:cs="Arial"/>
          <w:lang w:val="sr-Cyrl-CS" w:eastAsia="sr-Latn-CS"/>
        </w:rPr>
        <w:t xml:space="preserve"> С</w:t>
      </w:r>
      <w:r w:rsidRPr="0074613E">
        <w:rPr>
          <w:rFonts w:ascii="Arial" w:hAnsi="Arial" w:cs="Arial"/>
          <w:lang w:val="sr-Cyrl-CS" w:eastAsia="sr-Latn-CS"/>
        </w:rPr>
        <w:t>трана</w:t>
      </w:r>
    </w:p>
    <w:p w14:paraId="2D285715" w14:textId="77777777" w:rsidR="003A45FC" w:rsidRPr="0074613E" w:rsidRDefault="003A45FC" w:rsidP="007122AC">
      <w:pPr>
        <w:pStyle w:val="ListParagraph"/>
        <w:numPr>
          <w:ilvl w:val="0"/>
          <w:numId w:val="22"/>
        </w:numPr>
        <w:ind w:left="-426"/>
        <w:rPr>
          <w:rFonts w:ascii="Arial" w:hAnsi="Arial" w:cs="Arial"/>
          <w:lang w:val="sr-Cyrl-CS" w:eastAsia="sr-Latn-CS"/>
        </w:rPr>
      </w:pPr>
      <w:r w:rsidRPr="0074613E">
        <w:rPr>
          <w:rFonts w:ascii="Arial" w:hAnsi="Arial" w:cs="Arial"/>
          <w:lang w:val="sr-Cyrl-CS" w:eastAsia="sr-Latn-CS"/>
        </w:rPr>
        <w:t xml:space="preserve">када </w:t>
      </w:r>
      <w:r w:rsidR="00660BFF" w:rsidRPr="0074613E">
        <w:rPr>
          <w:rFonts w:ascii="Arial" w:hAnsi="Arial" w:cs="Arial"/>
          <w:lang w:val="sr-Cyrl-CS" w:eastAsia="sr-Latn-CS"/>
        </w:rPr>
        <w:t>Пружалац услуга</w:t>
      </w:r>
      <w:r w:rsidR="00FC724E" w:rsidRPr="0074613E">
        <w:rPr>
          <w:rFonts w:ascii="Arial" w:hAnsi="Arial" w:cs="Arial"/>
          <w:lang w:val="sr-Cyrl-CS" w:eastAsia="sr-Latn-CS"/>
        </w:rPr>
        <w:t xml:space="preserve"> достави средство</w:t>
      </w:r>
      <w:r w:rsidRPr="0074613E">
        <w:rPr>
          <w:rFonts w:ascii="Arial" w:hAnsi="Arial" w:cs="Arial"/>
          <w:lang w:val="sr-Cyrl-CS" w:eastAsia="sr-Latn-CS"/>
        </w:rPr>
        <w:t xml:space="preserve"> финансијског обезбеђења за добро извршење посла.</w:t>
      </w:r>
    </w:p>
    <w:p w14:paraId="7FA19D03" w14:textId="77777777" w:rsidR="00A01D62" w:rsidRPr="0074613E" w:rsidRDefault="003A45FC" w:rsidP="00594E66">
      <w:pPr>
        <w:ind w:left="-426"/>
        <w:rPr>
          <w:rFonts w:cs="Arial"/>
          <w:lang w:val="sr-Cyrl-CS"/>
        </w:rPr>
      </w:pPr>
      <w:r w:rsidRPr="0074613E">
        <w:rPr>
          <w:rFonts w:cs="Arial"/>
          <w:lang w:val="sr-Cyrl-CS"/>
        </w:rPr>
        <w:t xml:space="preserve">За све што није регулисано овим </w:t>
      </w:r>
      <w:r w:rsidR="009C31EF" w:rsidRPr="0074613E">
        <w:rPr>
          <w:rFonts w:cs="Arial"/>
          <w:lang w:val="sr-Cyrl-CS"/>
        </w:rPr>
        <w:t>Уговором</w:t>
      </w:r>
      <w:r w:rsidRPr="0074613E">
        <w:rPr>
          <w:rFonts w:cs="Arial"/>
          <w:lang w:val="sr-Cyrl-CS"/>
        </w:rPr>
        <w:t xml:space="preserve">, примењиваће се одредбе </w:t>
      </w:r>
      <w:r w:rsidR="009A5FDA" w:rsidRPr="0074613E">
        <w:rPr>
          <w:rFonts w:cs="Arial"/>
          <w:lang w:val="sr-Cyrl-CS"/>
        </w:rPr>
        <w:t xml:space="preserve"> ЗОО </w:t>
      </w:r>
      <w:r w:rsidRPr="0074613E">
        <w:rPr>
          <w:rFonts w:cs="Arial"/>
          <w:lang w:val="sr-Cyrl-CS"/>
        </w:rPr>
        <w:t xml:space="preserve">и други важећи прописи који регулишу ову материју. </w:t>
      </w:r>
    </w:p>
    <w:p w14:paraId="76117ADE" w14:textId="77777777" w:rsidR="009C31EF" w:rsidRPr="0074613E" w:rsidRDefault="009C31EF" w:rsidP="00594E66">
      <w:pPr>
        <w:ind w:left="-426"/>
        <w:jc w:val="center"/>
        <w:rPr>
          <w:rFonts w:cs="Arial"/>
          <w:b/>
          <w:lang w:val="ru-RU"/>
        </w:rPr>
      </w:pPr>
      <w:r w:rsidRPr="0074613E">
        <w:rPr>
          <w:rFonts w:cs="Arial"/>
          <w:b/>
          <w:lang w:val="ru-RU"/>
        </w:rPr>
        <w:t>Члан 2</w:t>
      </w:r>
      <w:r w:rsidRPr="0074613E">
        <w:rPr>
          <w:rFonts w:cs="Arial"/>
          <w:b/>
          <w:lang w:val="sr-Cyrl-RS"/>
        </w:rPr>
        <w:t>3</w:t>
      </w:r>
      <w:r w:rsidRPr="0074613E">
        <w:rPr>
          <w:rFonts w:cs="Arial"/>
          <w:b/>
          <w:lang w:val="ru-RU"/>
        </w:rPr>
        <w:t>.</w:t>
      </w:r>
    </w:p>
    <w:p w14:paraId="17A37D61" w14:textId="77777777" w:rsidR="003A45FC" w:rsidRPr="0074613E" w:rsidRDefault="003A45FC" w:rsidP="00594E66">
      <w:pPr>
        <w:ind w:left="-426"/>
        <w:rPr>
          <w:rFonts w:cs="Arial"/>
          <w:lang w:val="sr-Cyrl-CS"/>
        </w:rPr>
      </w:pPr>
      <w:r w:rsidRPr="0074613E">
        <w:rPr>
          <w:rFonts w:cs="Arial"/>
          <w:lang w:val="sr-Cyrl-CS"/>
        </w:rPr>
        <w:t xml:space="preserve">Саставни део овог </w:t>
      </w:r>
      <w:r w:rsidR="009C31EF" w:rsidRPr="0074613E">
        <w:rPr>
          <w:rFonts w:cs="Arial"/>
          <w:lang w:val="sr-Cyrl-CS"/>
        </w:rPr>
        <w:t>Уговора</w:t>
      </w:r>
      <w:r w:rsidRPr="0074613E">
        <w:rPr>
          <w:rFonts w:cs="Arial"/>
          <w:lang w:val="sr-Cyrl-CS"/>
        </w:rPr>
        <w:t xml:space="preserve"> су и његови прилози, како следи:</w:t>
      </w:r>
    </w:p>
    <w:p w14:paraId="760DA6E9" w14:textId="77777777" w:rsidR="003A45FC" w:rsidRPr="0074613E" w:rsidRDefault="003A45FC" w:rsidP="00594E66">
      <w:pPr>
        <w:ind w:left="-426"/>
        <w:rPr>
          <w:rFonts w:cs="Arial"/>
          <w:color w:val="FF0000"/>
          <w:lang w:val="sr-Cyrl-RS"/>
        </w:rPr>
      </w:pPr>
      <w:r w:rsidRPr="0074613E">
        <w:rPr>
          <w:rFonts w:cs="Arial"/>
          <w:lang w:val="ru-RU"/>
        </w:rPr>
        <w:t xml:space="preserve">Прилог 1 </w:t>
      </w:r>
      <w:r w:rsidRPr="0074613E">
        <w:rPr>
          <w:rFonts w:cs="Arial"/>
          <w:lang w:val="sr-Cyrl-RS"/>
        </w:rPr>
        <w:t xml:space="preserve"> </w:t>
      </w:r>
      <w:r w:rsidR="006640E1" w:rsidRPr="0074613E">
        <w:rPr>
          <w:rFonts w:cs="Arial"/>
          <w:lang w:val="ru-RU"/>
        </w:rPr>
        <w:t>Конкурсна документација</w:t>
      </w:r>
      <w:r w:rsidR="006640E1" w:rsidRPr="0074613E">
        <w:rPr>
          <w:rFonts w:cs="Arial"/>
          <w:lang w:val="sr-Cyrl-RS"/>
        </w:rPr>
        <w:t xml:space="preserve"> (на Порталу јавних набавки под шифром_______)</w:t>
      </w:r>
    </w:p>
    <w:p w14:paraId="04C92D16" w14:textId="77777777" w:rsidR="003A45FC" w:rsidRPr="0074613E" w:rsidRDefault="003A45FC" w:rsidP="00594E66">
      <w:pPr>
        <w:ind w:left="-426"/>
        <w:rPr>
          <w:rFonts w:cs="Arial"/>
          <w:lang w:val="ru-RU"/>
        </w:rPr>
      </w:pPr>
      <w:r w:rsidRPr="0074613E">
        <w:rPr>
          <w:rFonts w:cs="Arial"/>
          <w:lang w:val="ru-RU"/>
        </w:rPr>
        <w:t xml:space="preserve">Приллог 2 </w:t>
      </w:r>
      <w:r w:rsidR="006640E1" w:rsidRPr="0074613E">
        <w:rPr>
          <w:rFonts w:cs="Arial"/>
          <w:lang w:val="ru-RU"/>
        </w:rPr>
        <w:t xml:space="preserve">Понуда </w:t>
      </w:r>
      <w:r w:rsidR="006640E1" w:rsidRPr="0074613E">
        <w:rPr>
          <w:rFonts w:cs="Arial"/>
          <w:lang w:val="sr-Cyrl-RS"/>
        </w:rPr>
        <w:t>број   од</w:t>
      </w:r>
      <w:r w:rsidR="006640E1" w:rsidRPr="0074613E" w:rsidDel="006640E1">
        <w:rPr>
          <w:rFonts w:cs="Arial"/>
          <w:lang w:val="ru-RU"/>
        </w:rPr>
        <w:t xml:space="preserve"> </w:t>
      </w:r>
    </w:p>
    <w:p w14:paraId="34D362F5" w14:textId="77777777" w:rsidR="003A45FC" w:rsidRPr="0074613E" w:rsidRDefault="003A45FC" w:rsidP="00594E66">
      <w:pPr>
        <w:ind w:left="-426"/>
        <w:rPr>
          <w:rFonts w:cs="Arial"/>
          <w:lang w:val="sr-Cyrl-RS"/>
        </w:rPr>
      </w:pPr>
      <w:r w:rsidRPr="0074613E">
        <w:rPr>
          <w:rFonts w:cs="Arial"/>
          <w:lang w:val="ru-RU"/>
        </w:rPr>
        <w:t xml:space="preserve">Прилог 3 </w:t>
      </w:r>
      <w:r w:rsidR="006640E1" w:rsidRPr="0074613E">
        <w:rPr>
          <w:rFonts w:cs="Arial"/>
          <w:lang w:val="ru-RU"/>
        </w:rPr>
        <w:t>Образац структуре цене</w:t>
      </w:r>
      <w:r w:rsidR="006640E1" w:rsidRPr="0074613E" w:rsidDel="006640E1">
        <w:rPr>
          <w:rFonts w:cs="Arial"/>
          <w:lang w:val="ru-RU"/>
        </w:rPr>
        <w:t xml:space="preserve"> </w:t>
      </w:r>
    </w:p>
    <w:p w14:paraId="2C883329" w14:textId="77777777" w:rsidR="003A45FC" w:rsidRPr="0074613E" w:rsidRDefault="003A45FC" w:rsidP="00594E66">
      <w:pPr>
        <w:ind w:left="-426"/>
        <w:rPr>
          <w:rFonts w:cs="Arial"/>
          <w:lang w:val="ru-RU"/>
        </w:rPr>
      </w:pPr>
      <w:r w:rsidRPr="0074613E">
        <w:rPr>
          <w:rFonts w:cs="Arial"/>
          <w:lang w:val="ru-RU"/>
        </w:rPr>
        <w:t>Прилог 4 Техничка спецификација</w:t>
      </w:r>
    </w:p>
    <w:p w14:paraId="001F83CA" w14:textId="77777777" w:rsidR="003A45FC" w:rsidRPr="0074613E" w:rsidRDefault="003A45FC" w:rsidP="00594E66">
      <w:pPr>
        <w:ind w:left="-426"/>
        <w:rPr>
          <w:rFonts w:cs="Arial"/>
          <w:lang w:val="sr-Cyrl-RS"/>
        </w:rPr>
      </w:pPr>
      <w:r w:rsidRPr="0074613E">
        <w:rPr>
          <w:rFonts w:cs="Arial"/>
          <w:lang w:val="ru-RU"/>
        </w:rPr>
        <w:t xml:space="preserve">Прилог 5 </w:t>
      </w:r>
      <w:r w:rsidR="009C31EF" w:rsidRPr="0074613E">
        <w:rPr>
          <w:rFonts w:cs="Arial"/>
          <w:lang w:val="sr-Cyrl-RS"/>
        </w:rPr>
        <w:t xml:space="preserve"> Квалификациона структура</w:t>
      </w:r>
      <w:r w:rsidR="00A707BC" w:rsidRPr="0074613E">
        <w:rPr>
          <w:rFonts w:cs="Arial"/>
          <w:lang w:val="sr-Cyrl-RS"/>
        </w:rPr>
        <w:t>- Списак извршиоца</w:t>
      </w:r>
    </w:p>
    <w:p w14:paraId="540F9255" w14:textId="77777777" w:rsidR="001E2F29" w:rsidRPr="0074613E" w:rsidRDefault="001E2F29" w:rsidP="00594E66">
      <w:pPr>
        <w:ind w:left="-426"/>
        <w:rPr>
          <w:rFonts w:cs="Arial"/>
          <w:lang w:val="sr-Cyrl-RS"/>
        </w:rPr>
      </w:pPr>
      <w:r w:rsidRPr="0074613E">
        <w:rPr>
          <w:rFonts w:cs="Arial"/>
          <w:lang w:val="sr-Cyrl-RS"/>
        </w:rPr>
        <w:t>Прилог 6 Уговор о чувању пословне тајне и поверљивих информација</w:t>
      </w:r>
    </w:p>
    <w:p w14:paraId="746D9853" w14:textId="77777777" w:rsidR="000C4516" w:rsidRPr="0074613E" w:rsidRDefault="009C31EF" w:rsidP="00594E66">
      <w:pPr>
        <w:ind w:left="-426"/>
        <w:rPr>
          <w:rFonts w:cs="Arial"/>
          <w:lang w:val="sr-Cyrl-RS"/>
        </w:rPr>
      </w:pPr>
      <w:r w:rsidRPr="0074613E">
        <w:rPr>
          <w:rFonts w:cs="Arial"/>
          <w:lang w:val="sr-Cyrl-RS"/>
        </w:rPr>
        <w:lastRenderedPageBreak/>
        <w:t xml:space="preserve">Прилог </w:t>
      </w:r>
      <w:r w:rsidR="00173E31" w:rsidRPr="0074613E">
        <w:rPr>
          <w:rFonts w:cs="Arial"/>
          <w:lang w:val="sr-Cyrl-RS"/>
        </w:rPr>
        <w:t>7</w:t>
      </w:r>
      <w:r w:rsidRPr="0074613E">
        <w:rPr>
          <w:rFonts w:cs="Arial"/>
          <w:lang w:val="sr-Cyrl-RS"/>
        </w:rPr>
        <w:t xml:space="preserve">  </w:t>
      </w:r>
      <w:r w:rsidR="00FC724E" w:rsidRPr="0074613E">
        <w:rPr>
          <w:rFonts w:cs="Arial"/>
          <w:lang w:val="sr-Cyrl-RS"/>
        </w:rPr>
        <w:t>Средство</w:t>
      </w:r>
      <w:r w:rsidR="000C4516" w:rsidRPr="0074613E">
        <w:rPr>
          <w:rFonts w:cs="Arial"/>
          <w:lang w:val="sr-Cyrl-RS"/>
        </w:rPr>
        <w:t xml:space="preserve"> финансијског обезбеђења</w:t>
      </w:r>
    </w:p>
    <w:p w14:paraId="2B79A163" w14:textId="77777777" w:rsidR="003A45FC" w:rsidRPr="0074613E" w:rsidRDefault="009C31EF" w:rsidP="00594E66">
      <w:pPr>
        <w:ind w:left="-426"/>
        <w:rPr>
          <w:rFonts w:cs="Arial"/>
          <w:color w:val="00B0F0"/>
          <w:lang w:val="sr-Cyrl-RS"/>
        </w:rPr>
      </w:pPr>
      <w:r w:rsidRPr="0074613E">
        <w:rPr>
          <w:rFonts w:cs="Arial"/>
          <w:color w:val="00B0F0"/>
          <w:lang w:val="ru-RU"/>
        </w:rPr>
        <w:t xml:space="preserve">Прилог </w:t>
      </w:r>
      <w:r w:rsidR="00173E31" w:rsidRPr="0074613E">
        <w:rPr>
          <w:rFonts w:cs="Arial"/>
          <w:color w:val="00B0F0"/>
          <w:lang w:val="sr-Cyrl-RS"/>
        </w:rPr>
        <w:t>8</w:t>
      </w:r>
      <w:r w:rsidRPr="0074613E">
        <w:rPr>
          <w:rFonts w:cs="Arial"/>
          <w:lang w:val="sr-Cyrl-RS"/>
        </w:rPr>
        <w:t xml:space="preserve"> </w:t>
      </w:r>
      <w:r w:rsidRPr="0074613E">
        <w:rPr>
          <w:rFonts w:cs="Arial"/>
          <w:color w:val="00B0F0"/>
          <w:lang w:val="ru-RU"/>
        </w:rPr>
        <w:t>Споразум о заједничком наступању</w:t>
      </w:r>
      <w:r w:rsidRPr="0074613E">
        <w:rPr>
          <w:rFonts w:cs="Arial"/>
          <w:color w:val="00B0F0"/>
          <w:lang w:val="sr-Cyrl-RS"/>
        </w:rPr>
        <w:t xml:space="preserve"> број    од</w:t>
      </w:r>
    </w:p>
    <w:p w14:paraId="743128E8" w14:textId="77777777" w:rsidR="009C31EF" w:rsidRPr="0074613E" w:rsidRDefault="009C31EF" w:rsidP="00594E66">
      <w:pPr>
        <w:ind w:left="-426"/>
        <w:jc w:val="center"/>
        <w:rPr>
          <w:rFonts w:cs="Arial"/>
          <w:b/>
          <w:lang w:val="ru-RU"/>
        </w:rPr>
      </w:pPr>
      <w:r w:rsidRPr="0074613E">
        <w:rPr>
          <w:rFonts w:cs="Arial"/>
          <w:b/>
          <w:lang w:val="ru-RU"/>
        </w:rPr>
        <w:t>Члан 2</w:t>
      </w:r>
      <w:r w:rsidRPr="0074613E">
        <w:rPr>
          <w:rFonts w:cs="Arial"/>
          <w:b/>
          <w:lang w:val="sr-Cyrl-RS"/>
        </w:rPr>
        <w:t>4</w:t>
      </w:r>
      <w:r w:rsidRPr="0074613E">
        <w:rPr>
          <w:rFonts w:cs="Arial"/>
          <w:b/>
          <w:lang w:val="ru-RU"/>
        </w:rPr>
        <w:t>.</w:t>
      </w:r>
    </w:p>
    <w:p w14:paraId="1CFB333C" w14:textId="77777777" w:rsidR="003A45FC" w:rsidRPr="0074613E" w:rsidRDefault="003A45FC" w:rsidP="00594E66">
      <w:pPr>
        <w:ind w:left="-426"/>
        <w:rPr>
          <w:rFonts w:cs="Arial"/>
          <w:lang w:val="sr-Cyrl-CS"/>
        </w:rPr>
      </w:pPr>
      <w:r w:rsidRPr="0074613E">
        <w:rPr>
          <w:rFonts w:cs="Arial"/>
          <w:lang w:val="sr-Cyrl-CS"/>
        </w:rPr>
        <w:t xml:space="preserve">Стране сагласно изјављују да су </w:t>
      </w:r>
      <w:r w:rsidR="009C31EF" w:rsidRPr="0074613E">
        <w:rPr>
          <w:rFonts w:cs="Arial"/>
          <w:lang w:val="sr-Cyrl-CS"/>
        </w:rPr>
        <w:t>Уговор</w:t>
      </w:r>
      <w:r w:rsidRPr="0074613E">
        <w:rPr>
          <w:rFonts w:cs="Arial"/>
          <w:lang w:val="sr-Cyrl-CS"/>
        </w:rPr>
        <w:t xml:space="preserve"> прочитале, разумеле и да уговорне одредбе у свему представљају израз њихове стварне воље.</w:t>
      </w:r>
    </w:p>
    <w:p w14:paraId="6BE94E73" w14:textId="77777777" w:rsidR="003A45FC" w:rsidRPr="0074613E" w:rsidRDefault="003A45FC" w:rsidP="00594E66">
      <w:pPr>
        <w:ind w:left="-426"/>
        <w:jc w:val="center"/>
        <w:rPr>
          <w:rFonts w:cs="Arial"/>
          <w:b/>
          <w:lang w:val="ru-RU"/>
        </w:rPr>
      </w:pPr>
      <w:r w:rsidRPr="0074613E">
        <w:rPr>
          <w:rFonts w:cs="Arial"/>
          <w:b/>
          <w:lang w:val="ru-RU"/>
        </w:rPr>
        <w:t>Члан 2</w:t>
      </w:r>
      <w:r w:rsidRPr="0074613E">
        <w:rPr>
          <w:rFonts w:cs="Arial"/>
          <w:b/>
          <w:lang w:val="sr-Cyrl-RS"/>
        </w:rPr>
        <w:t>5</w:t>
      </w:r>
      <w:r w:rsidRPr="0074613E">
        <w:rPr>
          <w:rFonts w:cs="Arial"/>
          <w:b/>
          <w:lang w:val="ru-RU"/>
        </w:rPr>
        <w:t>.</w:t>
      </w:r>
    </w:p>
    <w:p w14:paraId="707380D2" w14:textId="77777777" w:rsidR="003A45FC" w:rsidRPr="0074613E" w:rsidRDefault="00DA56F5" w:rsidP="00594E66">
      <w:pPr>
        <w:ind w:left="-426"/>
        <w:rPr>
          <w:rFonts w:cs="Arial"/>
          <w:lang w:val="ru-RU"/>
        </w:rPr>
      </w:pPr>
      <w:r w:rsidRPr="0074613E">
        <w:rPr>
          <w:rFonts w:cs="Arial"/>
          <w:lang w:val="sr-Cyrl-RS"/>
        </w:rPr>
        <w:t xml:space="preserve">Уговор </w:t>
      </w:r>
      <w:r w:rsidR="003A45FC" w:rsidRPr="0074613E">
        <w:rPr>
          <w:rFonts w:cs="Arial"/>
          <w:lang w:val="ru-RU"/>
        </w:rPr>
        <w:t>је сачињен у 6 (шест)</w:t>
      </w:r>
      <w:r w:rsidR="00BF1D4D" w:rsidRPr="0074613E">
        <w:rPr>
          <w:rFonts w:cs="Arial"/>
          <w:lang w:val="ru-RU"/>
        </w:rPr>
        <w:t xml:space="preserve"> истоветних примерка, од којих 3 (</w:t>
      </w:r>
      <w:r w:rsidRPr="0074613E">
        <w:rPr>
          <w:rFonts w:cs="Arial"/>
          <w:lang w:val="sr-Cyrl-RS"/>
        </w:rPr>
        <w:t>словима:</w:t>
      </w:r>
      <w:r w:rsidR="00BF1D4D" w:rsidRPr="0074613E">
        <w:rPr>
          <w:rFonts w:cs="Arial"/>
          <w:lang w:val="ru-RU"/>
        </w:rPr>
        <w:t>три</w:t>
      </w:r>
      <w:r w:rsidR="003A45FC" w:rsidRPr="0074613E">
        <w:rPr>
          <w:rFonts w:cs="Arial"/>
          <w:lang w:val="ru-RU"/>
        </w:rPr>
        <w:t>) примерка за Пр</w:t>
      </w:r>
      <w:r w:rsidR="00110A20" w:rsidRPr="0074613E">
        <w:rPr>
          <w:rFonts w:cs="Arial"/>
          <w:lang w:val="sr-Cyrl-RS"/>
        </w:rPr>
        <w:t>ужаоца</w:t>
      </w:r>
      <w:r w:rsidR="00BF1D4D" w:rsidRPr="0074613E">
        <w:rPr>
          <w:rFonts w:cs="Arial"/>
          <w:lang w:val="sr-Cyrl-RS"/>
        </w:rPr>
        <w:t xml:space="preserve"> услуге</w:t>
      </w:r>
      <w:r w:rsidR="00110A20" w:rsidRPr="0074613E">
        <w:rPr>
          <w:rFonts w:cs="Arial"/>
          <w:lang w:val="sr-Cyrl-RS"/>
        </w:rPr>
        <w:t xml:space="preserve"> а </w:t>
      </w:r>
      <w:r w:rsidR="00BF1D4D" w:rsidRPr="0074613E">
        <w:rPr>
          <w:rFonts w:cs="Arial"/>
          <w:lang w:val="ru-RU"/>
        </w:rPr>
        <w:t>3 (</w:t>
      </w:r>
      <w:r w:rsidRPr="0074613E">
        <w:rPr>
          <w:rFonts w:cs="Arial"/>
          <w:lang w:val="sr-Cyrl-RS"/>
        </w:rPr>
        <w:t>словима:</w:t>
      </w:r>
      <w:r w:rsidR="00BF1D4D" w:rsidRPr="0074613E">
        <w:rPr>
          <w:rFonts w:cs="Arial"/>
          <w:lang w:val="ru-RU"/>
        </w:rPr>
        <w:t xml:space="preserve">три) </w:t>
      </w:r>
      <w:r w:rsidR="003A45FC" w:rsidRPr="0074613E">
        <w:rPr>
          <w:rFonts w:cs="Arial"/>
          <w:lang w:val="ru-RU"/>
        </w:rPr>
        <w:t>за К</w:t>
      </w:r>
      <w:r w:rsidR="00110A20" w:rsidRPr="0074613E">
        <w:rPr>
          <w:rFonts w:cs="Arial"/>
          <w:lang w:val="sr-Cyrl-RS"/>
        </w:rPr>
        <w:t>орисника услуг</w:t>
      </w:r>
      <w:r w:rsidRPr="0074613E">
        <w:rPr>
          <w:rFonts w:cs="Arial"/>
          <w:lang w:val="sr-Cyrl-RS"/>
        </w:rPr>
        <w:t>е</w:t>
      </w:r>
    </w:p>
    <w:p w14:paraId="1A21D9A0" w14:textId="77777777" w:rsidR="003A45FC" w:rsidRPr="0074613E" w:rsidRDefault="00BF1D4D" w:rsidP="00594E66">
      <w:pPr>
        <w:ind w:left="-426"/>
        <w:rPr>
          <w:rFonts w:cs="Arial"/>
          <w:lang w:val="sr-Cyrl-BA"/>
        </w:rPr>
      </w:pPr>
      <w:r w:rsidRPr="0074613E">
        <w:rPr>
          <w:rFonts w:cs="Arial"/>
          <w:lang w:val="sr-Cyrl-RS"/>
        </w:rPr>
        <w:t xml:space="preserve"> </w:t>
      </w:r>
    </w:p>
    <w:tbl>
      <w:tblPr>
        <w:tblW w:w="0" w:type="auto"/>
        <w:tblLook w:val="04A0" w:firstRow="1" w:lastRow="0" w:firstColumn="1" w:lastColumn="0" w:noHBand="0" w:noVBand="1"/>
      </w:tblPr>
      <w:tblGrid>
        <w:gridCol w:w="3980"/>
        <w:gridCol w:w="965"/>
        <w:gridCol w:w="4084"/>
      </w:tblGrid>
      <w:tr w:rsidR="003A45FC" w:rsidRPr="0074613E" w14:paraId="183C93BF" w14:textId="77777777" w:rsidTr="001D04CE">
        <w:tc>
          <w:tcPr>
            <w:tcW w:w="4503" w:type="dxa"/>
            <w:shd w:val="clear" w:color="auto" w:fill="auto"/>
            <w:vAlign w:val="center"/>
            <w:hideMark/>
          </w:tcPr>
          <w:p w14:paraId="1FA680CE" w14:textId="77777777" w:rsidR="003A45FC" w:rsidRPr="0074613E" w:rsidRDefault="003A45FC" w:rsidP="00594E66">
            <w:pPr>
              <w:ind w:left="-426"/>
              <w:rPr>
                <w:rFonts w:cs="Arial"/>
                <w:b/>
                <w:lang w:val="sr-Cyrl-RS"/>
              </w:rPr>
            </w:pPr>
            <w:r w:rsidRPr="0074613E">
              <w:rPr>
                <w:rFonts w:cs="Arial"/>
                <w:b/>
                <w:lang w:val="sr-Cyrl-RS"/>
              </w:rPr>
              <w:t xml:space="preserve">      </w:t>
            </w:r>
            <w:r w:rsidR="00A01D62" w:rsidRPr="0074613E">
              <w:rPr>
                <w:rFonts w:cs="Arial"/>
                <w:b/>
                <w:lang w:val="sr-Cyrl-RS"/>
              </w:rPr>
              <w:t xml:space="preserve">        </w:t>
            </w:r>
            <w:r w:rsidR="00660BFF" w:rsidRPr="0074613E">
              <w:rPr>
                <w:rFonts w:cs="Arial"/>
                <w:b/>
              </w:rPr>
              <w:t>КОРИСНИК УСЛУГА</w:t>
            </w:r>
          </w:p>
        </w:tc>
        <w:tc>
          <w:tcPr>
            <w:tcW w:w="1275" w:type="dxa"/>
            <w:shd w:val="clear" w:color="auto" w:fill="auto"/>
            <w:vAlign w:val="center"/>
          </w:tcPr>
          <w:p w14:paraId="51A822B8" w14:textId="77777777" w:rsidR="003A45FC" w:rsidRPr="0074613E" w:rsidRDefault="003A45FC" w:rsidP="00594E66">
            <w:pPr>
              <w:ind w:left="-426"/>
              <w:rPr>
                <w:rFonts w:cs="Arial"/>
              </w:rPr>
            </w:pPr>
          </w:p>
        </w:tc>
        <w:tc>
          <w:tcPr>
            <w:tcW w:w="4395" w:type="dxa"/>
            <w:shd w:val="clear" w:color="auto" w:fill="auto"/>
            <w:vAlign w:val="center"/>
            <w:hideMark/>
          </w:tcPr>
          <w:p w14:paraId="3A48DC6A" w14:textId="77777777" w:rsidR="003A45FC" w:rsidRPr="0074613E" w:rsidRDefault="003A45FC" w:rsidP="00594E66">
            <w:pPr>
              <w:ind w:left="-426"/>
              <w:rPr>
                <w:rFonts w:cs="Arial"/>
                <w:b/>
              </w:rPr>
            </w:pPr>
            <w:r w:rsidRPr="0074613E">
              <w:rPr>
                <w:rFonts w:cs="Arial"/>
                <w:b/>
                <w:lang w:val="sr-Cyrl-RS"/>
              </w:rPr>
              <w:t xml:space="preserve">     </w:t>
            </w:r>
            <w:r w:rsidR="00EC1244" w:rsidRPr="0074613E">
              <w:rPr>
                <w:rFonts w:cs="Arial"/>
                <w:b/>
                <w:lang w:val="sr-Cyrl-RS"/>
              </w:rPr>
              <w:t xml:space="preserve"> </w:t>
            </w:r>
            <w:r w:rsidRPr="0074613E">
              <w:rPr>
                <w:rFonts w:cs="Arial"/>
                <w:b/>
                <w:lang w:val="sr-Cyrl-RS"/>
              </w:rPr>
              <w:t xml:space="preserve"> </w:t>
            </w:r>
            <w:r w:rsidR="00660BFF" w:rsidRPr="0074613E">
              <w:rPr>
                <w:rFonts w:cs="Arial"/>
                <w:b/>
              </w:rPr>
              <w:t>ПРУЖАЛАЦ УСЛУГА</w:t>
            </w:r>
          </w:p>
        </w:tc>
      </w:tr>
      <w:tr w:rsidR="003A45FC" w:rsidRPr="0074613E" w14:paraId="18C94C21" w14:textId="77777777" w:rsidTr="001D04CE">
        <w:tc>
          <w:tcPr>
            <w:tcW w:w="4503" w:type="dxa"/>
            <w:shd w:val="clear" w:color="auto" w:fill="auto"/>
            <w:vAlign w:val="center"/>
            <w:hideMark/>
          </w:tcPr>
          <w:p w14:paraId="66FCB391" w14:textId="77777777" w:rsidR="003A45FC" w:rsidRPr="0074613E" w:rsidRDefault="003A45FC" w:rsidP="00594E66">
            <w:pPr>
              <w:ind w:left="-426"/>
              <w:jc w:val="center"/>
              <w:rPr>
                <w:rFonts w:cs="Arial"/>
                <w:b/>
              </w:rPr>
            </w:pPr>
            <w:r w:rsidRPr="0074613E">
              <w:rPr>
                <w:rFonts w:cs="Arial"/>
                <w:b/>
              </w:rPr>
              <w:t xml:space="preserve">ЈП„Електропривреда </w:t>
            </w:r>
            <w:r w:rsidR="00A01D62" w:rsidRPr="0074613E">
              <w:rPr>
                <w:rFonts w:cs="Arial"/>
                <w:b/>
                <w:lang w:val="sr-Cyrl-RS"/>
              </w:rPr>
              <w:t xml:space="preserve">  </w:t>
            </w:r>
            <w:r w:rsidRPr="0074613E">
              <w:rPr>
                <w:rFonts w:cs="Arial"/>
                <w:b/>
              </w:rPr>
              <w:t>Србије“Београд</w:t>
            </w:r>
          </w:p>
          <w:p w14:paraId="0781AFD3" w14:textId="77777777" w:rsidR="003A45FC" w:rsidRPr="0074613E" w:rsidRDefault="003A45FC" w:rsidP="00594E66">
            <w:pPr>
              <w:ind w:left="-426"/>
              <w:rPr>
                <w:rFonts w:cs="Arial"/>
                <w:b/>
              </w:rPr>
            </w:pPr>
          </w:p>
        </w:tc>
        <w:tc>
          <w:tcPr>
            <w:tcW w:w="1275" w:type="dxa"/>
            <w:shd w:val="clear" w:color="auto" w:fill="auto"/>
            <w:vAlign w:val="center"/>
          </w:tcPr>
          <w:p w14:paraId="1542E595" w14:textId="77777777" w:rsidR="003A45FC" w:rsidRPr="0074613E" w:rsidRDefault="003A45FC" w:rsidP="00594E66">
            <w:pPr>
              <w:ind w:left="-426"/>
              <w:rPr>
                <w:rFonts w:cs="Arial"/>
              </w:rPr>
            </w:pPr>
          </w:p>
        </w:tc>
        <w:tc>
          <w:tcPr>
            <w:tcW w:w="4395" w:type="dxa"/>
            <w:shd w:val="clear" w:color="auto" w:fill="auto"/>
            <w:vAlign w:val="center"/>
          </w:tcPr>
          <w:p w14:paraId="426E33E2" w14:textId="77777777" w:rsidR="003A45FC" w:rsidRPr="0074613E" w:rsidRDefault="003A45FC" w:rsidP="00594E66">
            <w:pPr>
              <w:ind w:left="-426"/>
              <w:rPr>
                <w:rFonts w:cs="Arial"/>
                <w:b/>
              </w:rPr>
            </w:pPr>
            <w:r w:rsidRPr="0074613E">
              <w:rPr>
                <w:rFonts w:cs="Arial"/>
                <w:b/>
                <w:lang w:val="sr-Cyrl-RS"/>
              </w:rPr>
              <w:t xml:space="preserve">                  </w:t>
            </w:r>
            <w:r w:rsidRPr="0074613E">
              <w:rPr>
                <w:rFonts w:cs="Arial"/>
                <w:b/>
              </w:rPr>
              <w:t>Назив</w:t>
            </w:r>
          </w:p>
        </w:tc>
      </w:tr>
      <w:tr w:rsidR="003A45FC" w:rsidRPr="0074613E" w14:paraId="522A9944" w14:textId="77777777" w:rsidTr="001D04CE">
        <w:tc>
          <w:tcPr>
            <w:tcW w:w="4503" w:type="dxa"/>
            <w:shd w:val="clear" w:color="auto" w:fill="auto"/>
            <w:vAlign w:val="center"/>
            <w:hideMark/>
          </w:tcPr>
          <w:p w14:paraId="7D7A5E75" w14:textId="77777777" w:rsidR="003A45FC" w:rsidRPr="0074613E" w:rsidRDefault="00A01D62" w:rsidP="00594E66">
            <w:pPr>
              <w:ind w:left="-426"/>
              <w:rPr>
                <w:rFonts w:cs="Arial"/>
              </w:rPr>
            </w:pPr>
            <w:r w:rsidRPr="0074613E">
              <w:rPr>
                <w:rFonts w:cs="Arial"/>
              </w:rPr>
              <w:t xml:space="preserve">       </w:t>
            </w:r>
            <w:r w:rsidR="003A45FC" w:rsidRPr="0074613E">
              <w:rPr>
                <w:rFonts w:cs="Arial"/>
              </w:rPr>
              <w:t>________________________</w:t>
            </w:r>
          </w:p>
        </w:tc>
        <w:tc>
          <w:tcPr>
            <w:tcW w:w="1275" w:type="dxa"/>
            <w:shd w:val="clear" w:color="auto" w:fill="auto"/>
            <w:vAlign w:val="center"/>
            <w:hideMark/>
          </w:tcPr>
          <w:p w14:paraId="5A86B1DA" w14:textId="77777777" w:rsidR="003A45FC" w:rsidRPr="0074613E" w:rsidRDefault="00FC724E" w:rsidP="00594E66">
            <w:pPr>
              <w:ind w:left="-426"/>
              <w:rPr>
                <w:rFonts w:cs="Arial"/>
                <w:lang w:val="sr-Cyrl-RS"/>
              </w:rPr>
            </w:pPr>
            <w:r w:rsidRPr="0074613E">
              <w:rPr>
                <w:rFonts w:cs="Arial"/>
              </w:rPr>
              <w:t>М.  М.П</w:t>
            </w:r>
            <w:r w:rsidR="00EC1244" w:rsidRPr="0074613E">
              <w:rPr>
                <w:rFonts w:cs="Arial"/>
                <w:lang w:val="sr-Cyrl-RS"/>
              </w:rPr>
              <w:t xml:space="preserve"> </w:t>
            </w:r>
          </w:p>
        </w:tc>
        <w:tc>
          <w:tcPr>
            <w:tcW w:w="4395" w:type="dxa"/>
            <w:shd w:val="clear" w:color="auto" w:fill="auto"/>
            <w:vAlign w:val="center"/>
            <w:hideMark/>
          </w:tcPr>
          <w:p w14:paraId="7C61E211" w14:textId="77777777" w:rsidR="003A45FC" w:rsidRPr="0074613E" w:rsidRDefault="003A45FC" w:rsidP="00594E66">
            <w:pPr>
              <w:ind w:left="-426"/>
              <w:rPr>
                <w:rFonts w:cs="Arial"/>
              </w:rPr>
            </w:pPr>
            <w:r w:rsidRPr="0074613E">
              <w:rPr>
                <w:rFonts w:cs="Arial"/>
              </w:rPr>
              <w:t>_____________________________</w:t>
            </w:r>
          </w:p>
        </w:tc>
      </w:tr>
      <w:tr w:rsidR="003A45FC" w:rsidRPr="0074613E" w14:paraId="6AC3F163" w14:textId="77777777" w:rsidTr="001D04CE">
        <w:tc>
          <w:tcPr>
            <w:tcW w:w="4503" w:type="dxa"/>
            <w:shd w:val="clear" w:color="auto" w:fill="auto"/>
            <w:vAlign w:val="center"/>
            <w:hideMark/>
          </w:tcPr>
          <w:p w14:paraId="47469F8B" w14:textId="77777777" w:rsidR="003A45FC" w:rsidRPr="0074613E" w:rsidRDefault="00BF1D4D" w:rsidP="00594E66">
            <w:pPr>
              <w:ind w:left="-426"/>
              <w:rPr>
                <w:rFonts w:cs="Arial"/>
                <w:b/>
                <w:lang w:val="sr-Cyrl-RS"/>
              </w:rPr>
            </w:pPr>
            <w:r w:rsidRPr="0074613E">
              <w:rPr>
                <w:rFonts w:cs="Arial"/>
                <w:b/>
                <w:lang w:val="sr-Cyrl-RS"/>
              </w:rPr>
              <w:t xml:space="preserve">             Милорад Грчић</w:t>
            </w:r>
          </w:p>
        </w:tc>
        <w:tc>
          <w:tcPr>
            <w:tcW w:w="1275" w:type="dxa"/>
            <w:shd w:val="clear" w:color="auto" w:fill="auto"/>
            <w:vAlign w:val="center"/>
          </w:tcPr>
          <w:p w14:paraId="7B63692A" w14:textId="77777777" w:rsidR="003A45FC" w:rsidRPr="0074613E" w:rsidRDefault="003A45FC" w:rsidP="00594E66">
            <w:pPr>
              <w:ind w:left="-426"/>
              <w:rPr>
                <w:rFonts w:cs="Arial"/>
              </w:rPr>
            </w:pPr>
          </w:p>
        </w:tc>
        <w:tc>
          <w:tcPr>
            <w:tcW w:w="4395" w:type="dxa"/>
            <w:shd w:val="clear" w:color="auto" w:fill="auto"/>
            <w:vAlign w:val="center"/>
            <w:hideMark/>
          </w:tcPr>
          <w:p w14:paraId="2FC67003" w14:textId="77777777" w:rsidR="003A45FC" w:rsidRPr="0074613E" w:rsidRDefault="003A45FC" w:rsidP="00594E66">
            <w:pPr>
              <w:ind w:left="-426"/>
              <w:rPr>
                <w:rFonts w:cs="Arial"/>
                <w:b/>
              </w:rPr>
            </w:pPr>
            <w:r w:rsidRPr="0074613E">
              <w:rPr>
                <w:rFonts w:cs="Arial"/>
                <w:b/>
                <w:lang w:val="sr-Cyrl-RS"/>
              </w:rPr>
              <w:t xml:space="preserve">             </w:t>
            </w:r>
            <w:r w:rsidRPr="0074613E">
              <w:rPr>
                <w:rFonts w:cs="Arial"/>
                <w:b/>
              </w:rPr>
              <w:t>име и презиме</w:t>
            </w:r>
          </w:p>
        </w:tc>
      </w:tr>
      <w:tr w:rsidR="003A45FC" w:rsidRPr="0074613E" w14:paraId="5B120FA3" w14:textId="77777777" w:rsidTr="001D04CE">
        <w:tc>
          <w:tcPr>
            <w:tcW w:w="4503" w:type="dxa"/>
            <w:shd w:val="clear" w:color="auto" w:fill="auto"/>
            <w:vAlign w:val="center"/>
            <w:hideMark/>
          </w:tcPr>
          <w:p w14:paraId="7A105C0C" w14:textId="77777777" w:rsidR="003A45FC" w:rsidRPr="0074613E" w:rsidRDefault="00A01D62" w:rsidP="00594E66">
            <w:pPr>
              <w:ind w:left="-426"/>
              <w:rPr>
                <w:rFonts w:cs="Arial"/>
                <w:b/>
                <w:lang w:val="sr-Cyrl-RS"/>
              </w:rPr>
            </w:pPr>
            <w:r w:rsidRPr="0074613E">
              <w:rPr>
                <w:rFonts w:cs="Arial"/>
                <w:b/>
                <w:lang w:val="sr-Cyrl-RS"/>
              </w:rPr>
              <w:t xml:space="preserve">        </w:t>
            </w:r>
            <w:r w:rsidR="00BF1D4D" w:rsidRPr="0074613E">
              <w:rPr>
                <w:rFonts w:cs="Arial"/>
                <w:b/>
                <w:lang w:val="sr-Latn-RS"/>
              </w:rPr>
              <w:t xml:space="preserve">       </w:t>
            </w:r>
            <w:r w:rsidR="00BF1D4D" w:rsidRPr="0074613E">
              <w:rPr>
                <w:rFonts w:cs="Arial"/>
                <w:b/>
                <w:lang w:val="sr-Cyrl-CS"/>
              </w:rPr>
              <w:t>в.д. директора</w:t>
            </w:r>
          </w:p>
          <w:p w14:paraId="60A82694" w14:textId="77777777" w:rsidR="003A45FC" w:rsidRPr="0074613E" w:rsidRDefault="003A45FC" w:rsidP="00594E66">
            <w:pPr>
              <w:ind w:left="-426"/>
              <w:rPr>
                <w:rFonts w:cs="Arial"/>
                <w:lang w:val="sr-Cyrl-RS"/>
              </w:rPr>
            </w:pPr>
          </w:p>
        </w:tc>
        <w:tc>
          <w:tcPr>
            <w:tcW w:w="1275" w:type="dxa"/>
            <w:shd w:val="clear" w:color="auto" w:fill="auto"/>
            <w:vAlign w:val="center"/>
          </w:tcPr>
          <w:p w14:paraId="2DDCDD19" w14:textId="77777777" w:rsidR="003A45FC" w:rsidRPr="0074613E" w:rsidRDefault="003A45FC" w:rsidP="00594E66">
            <w:pPr>
              <w:ind w:left="-426"/>
              <w:rPr>
                <w:rFonts w:cs="Arial"/>
              </w:rPr>
            </w:pPr>
          </w:p>
        </w:tc>
        <w:tc>
          <w:tcPr>
            <w:tcW w:w="4395" w:type="dxa"/>
            <w:shd w:val="clear" w:color="auto" w:fill="auto"/>
            <w:vAlign w:val="center"/>
          </w:tcPr>
          <w:p w14:paraId="0D1AE00D" w14:textId="77777777" w:rsidR="003A45FC" w:rsidRPr="0074613E" w:rsidRDefault="003A45FC" w:rsidP="00594E66">
            <w:pPr>
              <w:ind w:left="-426"/>
              <w:rPr>
                <w:rFonts w:cs="Arial"/>
                <w:b/>
              </w:rPr>
            </w:pPr>
            <w:r w:rsidRPr="0074613E">
              <w:rPr>
                <w:rFonts w:cs="Arial"/>
                <w:b/>
                <w:lang w:val="sr-Cyrl-RS"/>
              </w:rPr>
              <w:t xml:space="preserve">                   </w:t>
            </w:r>
            <w:r w:rsidRPr="0074613E">
              <w:rPr>
                <w:rFonts w:cs="Arial"/>
                <w:b/>
              </w:rPr>
              <w:t>функција</w:t>
            </w:r>
          </w:p>
        </w:tc>
      </w:tr>
    </w:tbl>
    <w:p w14:paraId="5EEED3E7" w14:textId="77777777" w:rsidR="004A250D" w:rsidRPr="0074613E" w:rsidRDefault="004A250D" w:rsidP="00594E66">
      <w:pPr>
        <w:pStyle w:val="KDParagraf"/>
        <w:ind w:left="-426"/>
        <w:jc w:val="center"/>
        <w:rPr>
          <w:rFonts w:cs="Arial"/>
          <w:b/>
          <w:bCs/>
          <w:lang w:val="sr-Cyrl-CS"/>
        </w:rPr>
      </w:pPr>
      <w:bookmarkStart w:id="257" w:name="_Toc384289199"/>
      <w:bookmarkStart w:id="258" w:name="_Toc400883407"/>
      <w:bookmarkStart w:id="259" w:name="_Toc425166667"/>
      <w:bookmarkStart w:id="260" w:name="_Toc453678557"/>
    </w:p>
    <w:p w14:paraId="0B443025" w14:textId="77777777" w:rsidR="004A250D" w:rsidRPr="0074613E" w:rsidRDefault="004A250D" w:rsidP="00594E66">
      <w:pPr>
        <w:pStyle w:val="KDParagraf"/>
        <w:ind w:left="-426"/>
        <w:jc w:val="center"/>
        <w:rPr>
          <w:rFonts w:cs="Arial"/>
          <w:b/>
          <w:bCs/>
          <w:lang w:val="sr-Cyrl-CS"/>
        </w:rPr>
      </w:pPr>
    </w:p>
    <w:p w14:paraId="51F7AC25" w14:textId="77777777" w:rsidR="004A250D" w:rsidRPr="0074613E" w:rsidRDefault="004A250D" w:rsidP="00594E66">
      <w:pPr>
        <w:pStyle w:val="KDParagraf"/>
        <w:ind w:left="-426"/>
        <w:jc w:val="center"/>
        <w:rPr>
          <w:rFonts w:cs="Arial"/>
          <w:b/>
          <w:bCs/>
          <w:lang w:val="sr-Cyrl-CS"/>
        </w:rPr>
      </w:pPr>
    </w:p>
    <w:p w14:paraId="2593E3D4" w14:textId="77777777" w:rsidR="00FC724E" w:rsidRPr="0074613E" w:rsidRDefault="00FC724E" w:rsidP="00594E66">
      <w:pPr>
        <w:pStyle w:val="KDParagraf"/>
        <w:ind w:left="-426"/>
        <w:jc w:val="center"/>
        <w:rPr>
          <w:rFonts w:cs="Arial"/>
          <w:b/>
          <w:bCs/>
          <w:lang w:val="sr-Cyrl-CS"/>
        </w:rPr>
      </w:pPr>
    </w:p>
    <w:p w14:paraId="3598146F" w14:textId="77777777" w:rsidR="00FC724E" w:rsidRPr="0074613E" w:rsidRDefault="00FC724E" w:rsidP="00594E66">
      <w:pPr>
        <w:pStyle w:val="KDParagraf"/>
        <w:ind w:left="-426"/>
        <w:jc w:val="center"/>
        <w:rPr>
          <w:rFonts w:cs="Arial"/>
          <w:b/>
          <w:bCs/>
          <w:lang w:val="sr-Cyrl-CS"/>
        </w:rPr>
      </w:pPr>
    </w:p>
    <w:p w14:paraId="2654A6B1" w14:textId="77777777" w:rsidR="00FC724E" w:rsidRPr="0074613E" w:rsidRDefault="00FC724E" w:rsidP="00594E66">
      <w:pPr>
        <w:pStyle w:val="KDParagraf"/>
        <w:ind w:left="-426"/>
        <w:jc w:val="center"/>
        <w:rPr>
          <w:rFonts w:cs="Arial"/>
          <w:b/>
          <w:bCs/>
          <w:lang w:val="sr-Cyrl-CS"/>
        </w:rPr>
      </w:pPr>
    </w:p>
    <w:p w14:paraId="188B88E7" w14:textId="77777777" w:rsidR="00FC724E" w:rsidRPr="0074613E" w:rsidRDefault="00FC724E" w:rsidP="00594E66">
      <w:pPr>
        <w:pStyle w:val="KDParagraf"/>
        <w:ind w:left="-426"/>
        <w:jc w:val="center"/>
        <w:rPr>
          <w:rFonts w:cs="Arial"/>
          <w:b/>
          <w:bCs/>
          <w:lang w:val="sr-Cyrl-CS"/>
        </w:rPr>
      </w:pPr>
    </w:p>
    <w:p w14:paraId="3C0FCD07" w14:textId="77777777" w:rsidR="00AD5838" w:rsidRPr="0074613E" w:rsidRDefault="00AD5838" w:rsidP="00594E66">
      <w:pPr>
        <w:pStyle w:val="KDParagraf"/>
        <w:ind w:left="-426"/>
        <w:jc w:val="center"/>
        <w:rPr>
          <w:rFonts w:cs="Arial"/>
          <w:b/>
          <w:bCs/>
          <w:lang w:val="sr-Cyrl-CS"/>
        </w:rPr>
      </w:pPr>
    </w:p>
    <w:p w14:paraId="4539477B" w14:textId="77777777" w:rsidR="00AD5838" w:rsidRPr="0074613E" w:rsidRDefault="00AD5838" w:rsidP="00594E66">
      <w:pPr>
        <w:pStyle w:val="KDParagraf"/>
        <w:ind w:left="-426"/>
        <w:jc w:val="center"/>
        <w:rPr>
          <w:rFonts w:cs="Arial"/>
          <w:b/>
          <w:bCs/>
          <w:lang w:val="sr-Cyrl-CS"/>
        </w:rPr>
      </w:pPr>
    </w:p>
    <w:p w14:paraId="41780D87" w14:textId="77777777" w:rsidR="00AD5838" w:rsidRPr="0074613E" w:rsidRDefault="00AD5838" w:rsidP="00594E66">
      <w:pPr>
        <w:pStyle w:val="KDParagraf"/>
        <w:ind w:left="-426"/>
        <w:jc w:val="center"/>
        <w:rPr>
          <w:rFonts w:cs="Arial"/>
          <w:b/>
          <w:bCs/>
          <w:lang w:val="sr-Cyrl-CS"/>
        </w:rPr>
      </w:pPr>
    </w:p>
    <w:p w14:paraId="35ABD7B3" w14:textId="4322564B" w:rsidR="004A250D" w:rsidRPr="0074613E" w:rsidRDefault="004A250D" w:rsidP="00594E66">
      <w:pPr>
        <w:pStyle w:val="KDParagraf"/>
        <w:ind w:left="-426"/>
        <w:jc w:val="center"/>
        <w:rPr>
          <w:rFonts w:cs="Arial"/>
          <w:b/>
          <w:bCs/>
          <w:lang w:val="sr-Cyrl-CS"/>
        </w:rPr>
      </w:pPr>
    </w:p>
    <w:p w14:paraId="175566C5" w14:textId="2F6619BF" w:rsidR="00392B0F" w:rsidRPr="0074613E" w:rsidRDefault="00392B0F" w:rsidP="00594E66">
      <w:pPr>
        <w:pStyle w:val="KDParagraf"/>
        <w:ind w:left="-426"/>
        <w:jc w:val="center"/>
        <w:rPr>
          <w:rFonts w:cs="Arial"/>
          <w:b/>
          <w:bCs/>
          <w:lang w:val="sr-Cyrl-CS"/>
        </w:rPr>
      </w:pPr>
    </w:p>
    <w:p w14:paraId="7AF68395" w14:textId="5D2015B1" w:rsidR="00392B0F" w:rsidRPr="0074613E" w:rsidRDefault="00392B0F" w:rsidP="00594E66">
      <w:pPr>
        <w:pStyle w:val="KDParagraf"/>
        <w:ind w:left="-426"/>
        <w:jc w:val="center"/>
        <w:rPr>
          <w:rFonts w:cs="Arial"/>
          <w:b/>
          <w:bCs/>
          <w:lang w:val="sr-Cyrl-CS"/>
        </w:rPr>
      </w:pPr>
    </w:p>
    <w:p w14:paraId="32ED21A9" w14:textId="616F9D9C" w:rsidR="00392B0F" w:rsidRPr="0074613E" w:rsidRDefault="00392B0F" w:rsidP="00594E66">
      <w:pPr>
        <w:pStyle w:val="KDParagraf"/>
        <w:ind w:left="-426"/>
        <w:jc w:val="center"/>
        <w:rPr>
          <w:rFonts w:cs="Arial"/>
          <w:b/>
          <w:bCs/>
          <w:lang w:val="sr-Cyrl-CS"/>
        </w:rPr>
      </w:pPr>
    </w:p>
    <w:p w14:paraId="11FE4FF4" w14:textId="4BC4B7CB" w:rsidR="00392B0F" w:rsidRPr="0074613E" w:rsidRDefault="00392B0F" w:rsidP="00594E66">
      <w:pPr>
        <w:pStyle w:val="KDParagraf"/>
        <w:ind w:left="-426"/>
        <w:jc w:val="center"/>
        <w:rPr>
          <w:rFonts w:cs="Arial"/>
          <w:b/>
          <w:bCs/>
          <w:lang w:val="sr-Cyrl-CS"/>
        </w:rPr>
      </w:pPr>
    </w:p>
    <w:p w14:paraId="54CBCE99" w14:textId="38592ED3" w:rsidR="00392B0F" w:rsidRPr="0074613E" w:rsidRDefault="00392B0F" w:rsidP="00594E66">
      <w:pPr>
        <w:pStyle w:val="KDParagraf"/>
        <w:ind w:left="-426"/>
        <w:jc w:val="center"/>
        <w:rPr>
          <w:rFonts w:cs="Arial"/>
          <w:b/>
          <w:bCs/>
          <w:lang w:val="sr-Cyrl-CS"/>
        </w:rPr>
      </w:pPr>
    </w:p>
    <w:p w14:paraId="50661970" w14:textId="250E669B" w:rsidR="00392B0F" w:rsidRDefault="00392B0F" w:rsidP="00594E66">
      <w:pPr>
        <w:pStyle w:val="KDParagraf"/>
        <w:ind w:left="-426"/>
        <w:jc w:val="center"/>
        <w:rPr>
          <w:rFonts w:cs="Arial"/>
          <w:b/>
          <w:bCs/>
          <w:lang w:val="sr-Cyrl-CS"/>
        </w:rPr>
      </w:pPr>
    </w:p>
    <w:p w14:paraId="3482FD95" w14:textId="13E67910" w:rsidR="0074613E" w:rsidRDefault="0074613E" w:rsidP="00594E66">
      <w:pPr>
        <w:pStyle w:val="KDParagraf"/>
        <w:ind w:left="-426"/>
        <w:jc w:val="center"/>
        <w:rPr>
          <w:rFonts w:cs="Arial"/>
          <w:b/>
          <w:bCs/>
          <w:lang w:val="sr-Cyrl-CS"/>
        </w:rPr>
      </w:pPr>
    </w:p>
    <w:p w14:paraId="0BBF1C4E" w14:textId="5EE9DB58" w:rsidR="0074613E" w:rsidRDefault="0074613E" w:rsidP="00594E66">
      <w:pPr>
        <w:pStyle w:val="KDParagraf"/>
        <w:ind w:left="-426"/>
        <w:jc w:val="center"/>
        <w:rPr>
          <w:rFonts w:cs="Arial"/>
          <w:b/>
          <w:bCs/>
          <w:lang w:val="sr-Cyrl-CS"/>
        </w:rPr>
      </w:pPr>
    </w:p>
    <w:p w14:paraId="4C909A28" w14:textId="15A6A395" w:rsidR="0074613E" w:rsidRDefault="0074613E" w:rsidP="00594E66">
      <w:pPr>
        <w:pStyle w:val="KDParagraf"/>
        <w:ind w:left="-426"/>
        <w:jc w:val="center"/>
        <w:rPr>
          <w:rFonts w:cs="Arial"/>
          <w:b/>
          <w:bCs/>
          <w:lang w:val="sr-Cyrl-CS"/>
        </w:rPr>
      </w:pPr>
    </w:p>
    <w:p w14:paraId="49856B3D" w14:textId="078CD113" w:rsidR="0074613E" w:rsidRPr="0074613E" w:rsidRDefault="0074613E" w:rsidP="00594E66">
      <w:pPr>
        <w:pStyle w:val="KDParagraf"/>
        <w:ind w:left="-426"/>
        <w:jc w:val="center"/>
        <w:rPr>
          <w:rFonts w:cs="Arial"/>
          <w:b/>
          <w:bCs/>
          <w:lang w:val="sr-Cyrl-CS"/>
        </w:rPr>
      </w:pPr>
    </w:p>
    <w:p w14:paraId="1C7EB7D6" w14:textId="77777777" w:rsidR="00A106E7" w:rsidRPr="0074613E" w:rsidRDefault="00A106E7" w:rsidP="00173E31">
      <w:pPr>
        <w:pStyle w:val="KDParagraf"/>
        <w:jc w:val="center"/>
        <w:rPr>
          <w:rFonts w:cs="Arial"/>
          <w:b/>
          <w:bCs/>
          <w:lang w:val="sr-Cyrl-CS"/>
        </w:rPr>
      </w:pPr>
      <w:r w:rsidRPr="0074613E">
        <w:rPr>
          <w:rFonts w:cs="Arial"/>
          <w:b/>
          <w:bCs/>
          <w:lang w:val="sr-Cyrl-CS"/>
        </w:rPr>
        <w:lastRenderedPageBreak/>
        <w:t xml:space="preserve">МОДЕЛ УГОВОРА </w:t>
      </w:r>
      <w:r w:rsidRPr="0074613E">
        <w:rPr>
          <w:rFonts w:cs="Arial"/>
          <w:b/>
          <w:bCs/>
          <w:lang w:val="sr-Cyrl-CS"/>
        </w:rPr>
        <w:tab/>
      </w:r>
      <w:r w:rsidRPr="0074613E">
        <w:rPr>
          <w:rFonts w:cs="Arial"/>
          <w:b/>
          <w:bCs/>
          <w:lang w:val="sr-Cyrl-CS"/>
        </w:rPr>
        <w:br/>
        <w:t>о чувању пословне тајне и поверљивих информација</w:t>
      </w:r>
      <w:bookmarkEnd w:id="257"/>
      <w:bookmarkEnd w:id="258"/>
      <w:bookmarkEnd w:id="259"/>
      <w:bookmarkEnd w:id="260"/>
    </w:p>
    <w:p w14:paraId="445F3CFF" w14:textId="77777777" w:rsidR="00A106E7" w:rsidRPr="0074613E" w:rsidRDefault="00A106E7" w:rsidP="00A106E7">
      <w:pPr>
        <w:pStyle w:val="KDParagraf"/>
        <w:rPr>
          <w:rFonts w:cs="Arial"/>
          <w:b/>
          <w:lang w:val="sr-Cyrl-CS"/>
        </w:rPr>
      </w:pPr>
    </w:p>
    <w:p w14:paraId="14B3DB94" w14:textId="2B2A28D3" w:rsidR="00A106E7" w:rsidRPr="0074613E" w:rsidRDefault="00A106E7" w:rsidP="00A106E7">
      <w:pPr>
        <w:pStyle w:val="KDParagraf"/>
        <w:rPr>
          <w:rFonts w:cs="Arial"/>
          <w:lang w:val="sr-Cyrl-CS"/>
        </w:rPr>
      </w:pPr>
      <w:r w:rsidRPr="0074613E">
        <w:rPr>
          <w:rFonts w:cs="Arial"/>
          <w:lang w:val="sr-Cyrl-CS"/>
        </w:rPr>
        <w:t xml:space="preserve">Закључен </w:t>
      </w:r>
      <w:r w:rsidR="0074613E">
        <w:rPr>
          <w:rFonts w:cs="Arial"/>
          <w:lang w:val="ru-RU"/>
        </w:rPr>
        <w:t>у Београду , дана ______2019</w:t>
      </w:r>
      <w:r w:rsidRPr="0074613E">
        <w:rPr>
          <w:rFonts w:cs="Arial"/>
          <w:lang w:val="ru-RU"/>
        </w:rPr>
        <w:t xml:space="preserve">.године  </w:t>
      </w:r>
      <w:r w:rsidRPr="0074613E">
        <w:rPr>
          <w:rFonts w:cs="Arial"/>
          <w:lang w:val="sr-Cyrl-CS"/>
        </w:rPr>
        <w:t>између:</w:t>
      </w:r>
    </w:p>
    <w:p w14:paraId="52FB878B" w14:textId="77777777" w:rsidR="00A106E7" w:rsidRPr="0074613E" w:rsidRDefault="00A106E7" w:rsidP="00A106E7">
      <w:pPr>
        <w:pStyle w:val="KDParagraf"/>
        <w:rPr>
          <w:rFonts w:cs="Arial"/>
          <w:lang w:val="sr-Cyrl-CS"/>
        </w:rPr>
      </w:pPr>
    </w:p>
    <w:p w14:paraId="168BC3FA" w14:textId="0E5A833F" w:rsidR="00A106E7" w:rsidRPr="0074613E" w:rsidRDefault="00A106E7" w:rsidP="007122AC">
      <w:pPr>
        <w:pStyle w:val="KDParagraf"/>
        <w:numPr>
          <w:ilvl w:val="0"/>
          <w:numId w:val="19"/>
        </w:numPr>
        <w:rPr>
          <w:rFonts w:cs="Arial"/>
          <w:lang w:val="sr-Cyrl-CS"/>
        </w:rPr>
      </w:pPr>
      <w:r w:rsidRPr="0074613E">
        <w:rPr>
          <w:rFonts w:cs="Arial"/>
          <w:lang w:val="sr-Cyrl-CS"/>
        </w:rPr>
        <w:t xml:space="preserve">Јавног предузећа „Електропривреда Србије“, Београд, Улица </w:t>
      </w:r>
      <w:r w:rsidR="0074613E">
        <w:rPr>
          <w:rFonts w:cs="Arial"/>
          <w:lang w:val="sr-Cyrl-CS"/>
        </w:rPr>
        <w:t>Балканска 13</w:t>
      </w:r>
      <w:r w:rsidRPr="0074613E">
        <w:rPr>
          <w:rFonts w:cs="Arial"/>
          <w:lang w:val="sr-Cyrl-CS"/>
        </w:rPr>
        <w:t>, матични број: 20053658, ПИБ 103920327, бр.тек.рачуна: 160-700-13 Banka Intesa ад Београд, које заступа законски заступник Милорад Грчић, в.д. директора (у даљем тексту:</w:t>
      </w:r>
      <w:r w:rsidR="00660BFF" w:rsidRPr="0074613E">
        <w:rPr>
          <w:rFonts w:cs="Arial"/>
          <w:lang w:val="sr-Cyrl-CS"/>
        </w:rPr>
        <w:t>Корисник услуга</w:t>
      </w:r>
      <w:r w:rsidRPr="0074613E">
        <w:rPr>
          <w:rFonts w:cs="Arial"/>
          <w:lang w:val="sr-Cyrl-CS"/>
        </w:rPr>
        <w:t>), с једне стране</w:t>
      </w:r>
    </w:p>
    <w:p w14:paraId="0AEA178E" w14:textId="77777777" w:rsidR="00A106E7" w:rsidRPr="0074613E" w:rsidRDefault="00A106E7" w:rsidP="00A106E7">
      <w:pPr>
        <w:pStyle w:val="KDParagraf"/>
        <w:rPr>
          <w:rFonts w:cs="Arial"/>
          <w:lang w:val="sr-Cyrl-CS"/>
        </w:rPr>
      </w:pPr>
      <w:r w:rsidRPr="0074613E">
        <w:rPr>
          <w:rFonts w:cs="Arial"/>
          <w:lang w:val="sr-Cyrl-CS"/>
        </w:rPr>
        <w:t>и</w:t>
      </w:r>
    </w:p>
    <w:p w14:paraId="51964BDF" w14:textId="77777777" w:rsidR="00A106E7" w:rsidRPr="0074613E" w:rsidRDefault="00A106E7" w:rsidP="007122AC">
      <w:pPr>
        <w:pStyle w:val="KDParagraf"/>
        <w:numPr>
          <w:ilvl w:val="0"/>
          <w:numId w:val="19"/>
        </w:numPr>
        <w:rPr>
          <w:rFonts w:cs="Arial"/>
          <w:lang w:val="sr-Cyrl-CS"/>
        </w:rPr>
      </w:pPr>
      <w:r w:rsidRPr="0074613E">
        <w:rPr>
          <w:rFonts w:cs="Arial"/>
          <w:lang w:val="sr-Cyrl-CS"/>
        </w:rPr>
        <w:t>___________________________________</w:t>
      </w:r>
      <w:r w:rsidR="001E2F29" w:rsidRPr="0074613E">
        <w:rPr>
          <w:rFonts w:cs="Arial"/>
          <w:lang w:val="sr-Cyrl-CS"/>
        </w:rPr>
        <w:t>___________________________</w:t>
      </w:r>
      <w:r w:rsidRPr="0074613E">
        <w:rPr>
          <w:rFonts w:cs="Arial"/>
          <w:lang w:val="sr-Cyrl-CS"/>
        </w:rPr>
        <w:t xml:space="preserve">, матични број: ___________, ПИБ _______________, бр.тек.рачуна: ____________ кога заступа директор _________________, _______________  (у даљем тексту: </w:t>
      </w:r>
      <w:r w:rsidR="00660BFF" w:rsidRPr="0074613E">
        <w:rPr>
          <w:rFonts w:cs="Arial"/>
          <w:lang w:val="sr-Cyrl-CS"/>
        </w:rPr>
        <w:t>Пружалац услуга</w:t>
      </w:r>
      <w:r w:rsidRPr="0074613E">
        <w:rPr>
          <w:rFonts w:cs="Arial"/>
          <w:lang w:val="sr-Cyrl-CS"/>
        </w:rPr>
        <w:t xml:space="preserve">), </w:t>
      </w:r>
    </w:p>
    <w:p w14:paraId="0DE98713" w14:textId="77777777" w:rsidR="00A106E7" w:rsidRPr="0074613E" w:rsidRDefault="00A106E7" w:rsidP="00A106E7">
      <w:pPr>
        <w:pStyle w:val="KDParagraf"/>
        <w:rPr>
          <w:rFonts w:cs="Arial"/>
          <w:lang w:val="sr-Cyrl-CS"/>
        </w:rPr>
      </w:pPr>
    </w:p>
    <w:p w14:paraId="52EFAE4E" w14:textId="77777777" w:rsidR="00A106E7" w:rsidRPr="0074613E" w:rsidRDefault="00A106E7" w:rsidP="00A106E7">
      <w:pPr>
        <w:pStyle w:val="KDParagraf"/>
        <w:rPr>
          <w:rFonts w:cs="Arial"/>
          <w:lang w:val="sr-Cyrl-CS"/>
        </w:rPr>
      </w:pPr>
      <w:r w:rsidRPr="0074613E">
        <w:rPr>
          <w:rFonts w:cs="Arial"/>
          <w:lang w:val="sr-Cyrl-CS"/>
        </w:rPr>
        <w:t>чланови групе /подизвођачи ________________________________________________</w:t>
      </w:r>
      <w:r w:rsidR="001E2F29" w:rsidRPr="0074613E">
        <w:rPr>
          <w:rFonts w:cs="Arial"/>
          <w:lang w:val="sr-Cyrl-CS"/>
        </w:rPr>
        <w:t>____________________________</w:t>
      </w:r>
      <w:r w:rsidRPr="0074613E">
        <w:rPr>
          <w:rFonts w:cs="Arial"/>
          <w:lang w:val="sr-Cyrl-CS"/>
        </w:rPr>
        <w:t xml:space="preserve">__________________________________, </w:t>
      </w:r>
    </w:p>
    <w:p w14:paraId="4FFECE56" w14:textId="77777777" w:rsidR="00A106E7" w:rsidRPr="0074613E" w:rsidRDefault="00A106E7" w:rsidP="00A106E7">
      <w:pPr>
        <w:pStyle w:val="KDParagraf"/>
        <w:rPr>
          <w:rFonts w:cs="Arial"/>
          <w:lang w:val="sr-Cyrl-CS"/>
        </w:rPr>
      </w:pPr>
    </w:p>
    <w:p w14:paraId="7D3E9793" w14:textId="77777777" w:rsidR="00A106E7" w:rsidRPr="0074613E" w:rsidRDefault="00A106E7" w:rsidP="00A106E7">
      <w:pPr>
        <w:pStyle w:val="KDParagraf"/>
        <w:rPr>
          <w:rFonts w:cs="Arial"/>
          <w:lang w:val="sr-Cyrl-CS"/>
        </w:rPr>
      </w:pPr>
      <w:r w:rsidRPr="0074613E">
        <w:rPr>
          <w:rFonts w:cs="Arial"/>
          <w:lang w:val="sr-Cyrl-CS"/>
        </w:rPr>
        <w:t>За потребе овог Уговора о чувању пословне тајне и поверљивих информација (даље: Уговор), заједнички названи: Стране.</w:t>
      </w:r>
    </w:p>
    <w:p w14:paraId="6549D68A" w14:textId="77777777" w:rsidR="00A106E7" w:rsidRPr="0074613E" w:rsidRDefault="00A106E7" w:rsidP="00A106E7">
      <w:pPr>
        <w:pStyle w:val="KDParagraf"/>
        <w:rPr>
          <w:rFonts w:cs="Arial"/>
          <w:lang w:val="sr-Cyrl-CS"/>
        </w:rPr>
      </w:pPr>
    </w:p>
    <w:p w14:paraId="5CB85AF3" w14:textId="77777777" w:rsidR="00A106E7" w:rsidRPr="0074613E" w:rsidRDefault="00A106E7" w:rsidP="001E2F29">
      <w:pPr>
        <w:pStyle w:val="KDParagraf"/>
        <w:jc w:val="center"/>
        <w:rPr>
          <w:rFonts w:cs="Arial"/>
          <w:b/>
          <w:lang w:val="sr-Cyrl-CS"/>
        </w:rPr>
      </w:pPr>
      <w:r w:rsidRPr="0074613E">
        <w:rPr>
          <w:rFonts w:cs="Arial"/>
          <w:b/>
          <w:lang w:val="sr-Cyrl-CS"/>
        </w:rPr>
        <w:t>Члан 1.</w:t>
      </w:r>
    </w:p>
    <w:p w14:paraId="27860EEB" w14:textId="0A96AF76" w:rsidR="00A106E7" w:rsidRPr="0074613E" w:rsidRDefault="00A106E7" w:rsidP="00A106E7">
      <w:pPr>
        <w:pStyle w:val="KDParagraf"/>
        <w:rPr>
          <w:rFonts w:cs="Arial"/>
          <w:lang w:val="sr-Cyrl-CS"/>
        </w:rPr>
      </w:pPr>
      <w:r w:rsidRPr="0074613E">
        <w:rPr>
          <w:rFonts w:cs="Arial"/>
          <w:lang w:val="sr-Cyrl-CS"/>
        </w:rPr>
        <w:t xml:space="preserve">Стране су се договориле да у вези са набавком </w:t>
      </w:r>
      <w:r w:rsidR="007A69DF" w:rsidRPr="0074613E">
        <w:rPr>
          <w:rFonts w:cs="Arial"/>
          <w:lang w:val="ru-RU"/>
        </w:rPr>
        <w:t xml:space="preserve">услуга: </w:t>
      </w:r>
      <w:r w:rsidR="004A250D" w:rsidRPr="0074613E">
        <w:rPr>
          <w:rFonts w:cs="Arial"/>
          <w:lang w:val="ru-RU"/>
        </w:rPr>
        <w:t>Анализа разних пројеката и израде инвестиционо-техничке документације</w:t>
      </w:r>
      <w:r w:rsidR="004A250D" w:rsidRPr="0074613E">
        <w:rPr>
          <w:rFonts w:cs="Arial"/>
          <w:lang w:val="sr-Cyrl-RS"/>
        </w:rPr>
        <w:t>,</w:t>
      </w:r>
      <w:r w:rsidR="007A69DF" w:rsidRPr="0074613E">
        <w:rPr>
          <w:rFonts w:cs="Arial"/>
          <w:b/>
          <w:lang w:val="sr-Cyrl-CS"/>
        </w:rPr>
        <w:t xml:space="preserve"> </w:t>
      </w:r>
      <w:r w:rsidR="00220018" w:rsidRPr="0074613E">
        <w:rPr>
          <w:rFonts w:cs="Arial"/>
          <w:b/>
          <w:lang w:val="sr-Cyrl-CS"/>
        </w:rPr>
        <w:t>(ЈН/1000/0677/2018) 3156/2018</w:t>
      </w:r>
      <w:r w:rsidRPr="0074613E">
        <w:rPr>
          <w:rFonts w:cs="Arial"/>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CF723C3" w14:textId="77777777" w:rsidR="00A106E7" w:rsidRPr="0074613E" w:rsidRDefault="00A106E7" w:rsidP="00A106E7">
      <w:pPr>
        <w:pStyle w:val="KDParagraf"/>
        <w:rPr>
          <w:rFonts w:cs="Arial"/>
          <w:lang w:val="sr-Cyrl-CS"/>
        </w:rPr>
      </w:pPr>
      <w:r w:rsidRPr="0074613E">
        <w:rPr>
          <w:rFonts w:cs="Arial"/>
          <w:lang w:val="sr-Cyrl-CS"/>
        </w:rPr>
        <w:t>Овај Уговор представља прилог основном Уговору број _____ од ____. године.</w:t>
      </w:r>
      <w:r w:rsidRPr="0074613E">
        <w:rPr>
          <w:rFonts w:cs="Arial"/>
          <w:i/>
          <w:lang w:val="sr-Cyrl-CS"/>
        </w:rPr>
        <w:t xml:space="preserve"> </w:t>
      </w:r>
    </w:p>
    <w:p w14:paraId="1023DA3E" w14:textId="77777777" w:rsidR="00A106E7" w:rsidRPr="0074613E" w:rsidRDefault="00A106E7" w:rsidP="001E2F29">
      <w:pPr>
        <w:pStyle w:val="KDParagraf"/>
        <w:jc w:val="center"/>
        <w:rPr>
          <w:rFonts w:cs="Arial"/>
          <w:b/>
          <w:lang w:val="sr-Cyrl-CS"/>
        </w:rPr>
      </w:pPr>
      <w:r w:rsidRPr="0074613E">
        <w:rPr>
          <w:rFonts w:cs="Arial"/>
          <w:b/>
          <w:lang w:val="sr-Cyrl-CS"/>
        </w:rPr>
        <w:t>Члан 2.</w:t>
      </w:r>
    </w:p>
    <w:p w14:paraId="4A782D4D" w14:textId="77777777" w:rsidR="00A106E7" w:rsidRPr="0074613E" w:rsidRDefault="00A106E7" w:rsidP="00A106E7">
      <w:pPr>
        <w:pStyle w:val="KDParagraf"/>
        <w:rPr>
          <w:rFonts w:cs="Arial"/>
          <w:lang w:val="sr-Cyrl-CS"/>
        </w:rPr>
      </w:pPr>
      <w:r w:rsidRPr="0074613E">
        <w:rPr>
          <w:rFonts w:cs="Arial"/>
          <w:lang w:val="sr-Cyrl-CS"/>
        </w:rPr>
        <w:t xml:space="preserve">Стране су сaгласне да термини који се користе, односно проистичу из овог уговорног односа имају следеће значење: </w:t>
      </w:r>
    </w:p>
    <w:p w14:paraId="7F6EC653" w14:textId="77777777" w:rsidR="00A106E7" w:rsidRPr="0074613E" w:rsidRDefault="00A106E7" w:rsidP="00A106E7">
      <w:pPr>
        <w:pStyle w:val="KDParagraf"/>
        <w:rPr>
          <w:rFonts w:cs="Arial"/>
          <w:lang w:val="sr-Cyrl-CS"/>
        </w:rPr>
      </w:pPr>
      <w:r w:rsidRPr="0074613E">
        <w:rPr>
          <w:rFonts w:cs="Arial"/>
          <w:b/>
          <w:lang w:val="sr-Cyrl-CS"/>
        </w:rPr>
        <w:t>Пословна тајна</w:t>
      </w:r>
      <w:r w:rsidRPr="0074613E">
        <w:rPr>
          <w:rFonts w:cs="Arial"/>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7BB58CF" w14:textId="77777777" w:rsidR="00A106E7" w:rsidRPr="0074613E" w:rsidRDefault="00A106E7" w:rsidP="00A106E7">
      <w:pPr>
        <w:pStyle w:val="KDParagraf"/>
        <w:rPr>
          <w:rFonts w:cs="Arial"/>
          <w:b/>
          <w:lang w:val="sr-Cyrl-CS"/>
        </w:rPr>
      </w:pPr>
    </w:p>
    <w:p w14:paraId="494AE460" w14:textId="77777777" w:rsidR="00A106E7" w:rsidRPr="0074613E" w:rsidRDefault="00A106E7" w:rsidP="00A106E7">
      <w:pPr>
        <w:pStyle w:val="KDParagraf"/>
        <w:rPr>
          <w:rFonts w:cs="Arial"/>
          <w:lang w:val="sr-Cyrl-CS"/>
        </w:rPr>
      </w:pPr>
      <w:r w:rsidRPr="0074613E">
        <w:rPr>
          <w:rFonts w:cs="Arial"/>
          <w:b/>
          <w:lang w:val="sr-Cyrl-CS"/>
        </w:rPr>
        <w:t>Држалац пословне тајне</w:t>
      </w:r>
      <w:r w:rsidRPr="0074613E">
        <w:rPr>
          <w:rFonts w:cs="Arial"/>
          <w:lang w:val="sr-Cyrl-CS"/>
        </w:rPr>
        <w:t xml:space="preserve"> – лице које на основу закона контролише коришћење пословне тајне; </w:t>
      </w:r>
    </w:p>
    <w:p w14:paraId="59281549" w14:textId="77777777" w:rsidR="00A106E7" w:rsidRPr="0074613E" w:rsidRDefault="00A106E7" w:rsidP="00A106E7">
      <w:pPr>
        <w:pStyle w:val="KDParagraf"/>
        <w:rPr>
          <w:rFonts w:cs="Arial"/>
          <w:lang w:val="sr-Cyrl-CS"/>
        </w:rPr>
      </w:pPr>
      <w:r w:rsidRPr="0074613E">
        <w:rPr>
          <w:rFonts w:cs="Arial"/>
          <w:b/>
          <w:lang w:val="sr-Cyrl-CS"/>
        </w:rPr>
        <w:t xml:space="preserve">Носачи информација </w:t>
      </w:r>
      <w:r w:rsidRPr="0074613E">
        <w:rPr>
          <w:rFonts w:cs="Arial"/>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1C56643" w14:textId="77777777" w:rsidR="00A106E7" w:rsidRPr="0074613E" w:rsidRDefault="00A106E7" w:rsidP="00A106E7">
      <w:pPr>
        <w:pStyle w:val="KDParagraf"/>
        <w:rPr>
          <w:rFonts w:cs="Arial"/>
          <w:lang w:val="ru-RU"/>
        </w:rPr>
      </w:pPr>
      <w:r w:rsidRPr="0074613E">
        <w:rPr>
          <w:rFonts w:cs="Arial"/>
          <w:b/>
          <w:lang w:val="ru-RU"/>
        </w:rPr>
        <w:lastRenderedPageBreak/>
        <w:t>Ознаке степена тајности</w:t>
      </w:r>
      <w:r w:rsidRPr="0074613E">
        <w:rPr>
          <w:rFonts w:cs="Arial"/>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CF102E3" w14:textId="77777777" w:rsidR="00A106E7" w:rsidRPr="0074613E" w:rsidRDefault="00A106E7" w:rsidP="00A106E7">
      <w:pPr>
        <w:pStyle w:val="KDParagraf"/>
        <w:rPr>
          <w:rFonts w:cs="Arial"/>
          <w:lang w:val="sr-Cyrl-CS"/>
        </w:rPr>
      </w:pPr>
      <w:r w:rsidRPr="0074613E">
        <w:rPr>
          <w:rFonts w:cs="Arial"/>
          <w:b/>
          <w:lang w:val="sr-Cyrl-CS"/>
        </w:rPr>
        <w:t>Давалац</w:t>
      </w:r>
      <w:r w:rsidRPr="0074613E">
        <w:rPr>
          <w:rFonts w:cs="Arial"/>
          <w:lang w:val="sr-Cyrl-CS"/>
        </w:rPr>
        <w:t xml:space="preserve"> – Страна која је Држалац пословне тајне, која Примаоцу уступа податке који представљају пословну тајну;</w:t>
      </w:r>
    </w:p>
    <w:p w14:paraId="0508A3B2" w14:textId="77777777" w:rsidR="00A106E7" w:rsidRPr="0074613E" w:rsidRDefault="00A106E7" w:rsidP="00A106E7">
      <w:pPr>
        <w:pStyle w:val="KDParagraf"/>
        <w:rPr>
          <w:rFonts w:cs="Arial"/>
          <w:lang w:val="sr-Cyrl-CS"/>
        </w:rPr>
      </w:pPr>
      <w:r w:rsidRPr="0074613E">
        <w:rPr>
          <w:rFonts w:cs="Arial"/>
          <w:b/>
          <w:lang w:val="sr-Cyrl-CS"/>
        </w:rPr>
        <w:t>Прималац</w:t>
      </w:r>
      <w:r w:rsidRPr="0074613E">
        <w:rPr>
          <w:rFonts w:cs="Arial"/>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77CA65A" w14:textId="77777777" w:rsidR="00A106E7" w:rsidRPr="0074613E" w:rsidRDefault="00A106E7" w:rsidP="00A106E7">
      <w:pPr>
        <w:pStyle w:val="KDParagraf"/>
        <w:rPr>
          <w:rFonts w:cs="Arial"/>
          <w:lang w:val="sr-Cyrl-CS"/>
        </w:rPr>
      </w:pPr>
      <w:r w:rsidRPr="0074613E">
        <w:rPr>
          <w:rFonts w:cs="Arial"/>
          <w:b/>
          <w:lang w:val="sr-Cyrl-CS"/>
        </w:rPr>
        <w:t>Податак о личности</w:t>
      </w:r>
      <w:r w:rsidRPr="0074613E">
        <w:rPr>
          <w:rFonts w:cs="Arial"/>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406977F" w14:textId="77777777" w:rsidR="00A106E7" w:rsidRPr="0074613E" w:rsidRDefault="00A106E7" w:rsidP="00A106E7">
      <w:pPr>
        <w:pStyle w:val="KDParagraf"/>
        <w:rPr>
          <w:rFonts w:cs="Arial"/>
          <w:lang w:val="sr-Cyrl-CS"/>
        </w:rPr>
      </w:pPr>
      <w:r w:rsidRPr="0074613E">
        <w:rPr>
          <w:rFonts w:cs="Arial"/>
          <w:b/>
          <w:lang w:val="sr-Cyrl-CS"/>
        </w:rPr>
        <w:t>Физичко лице</w:t>
      </w:r>
      <w:r w:rsidRPr="0074613E">
        <w:rPr>
          <w:rFonts w:cs="Arial"/>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EEC3F2" w14:textId="77777777" w:rsidR="00A106E7" w:rsidRPr="0074613E" w:rsidRDefault="00A106E7" w:rsidP="001E2F29">
      <w:pPr>
        <w:pStyle w:val="KDParagraf"/>
        <w:jc w:val="center"/>
        <w:rPr>
          <w:rFonts w:cs="Arial"/>
          <w:b/>
          <w:lang w:val="sr-Cyrl-CS"/>
        </w:rPr>
      </w:pPr>
      <w:r w:rsidRPr="0074613E">
        <w:rPr>
          <w:rFonts w:cs="Arial"/>
          <w:b/>
          <w:lang w:val="sr-Cyrl-CS"/>
        </w:rPr>
        <w:t>Члан 3.</w:t>
      </w:r>
    </w:p>
    <w:p w14:paraId="21DFE878" w14:textId="77777777" w:rsidR="00A106E7" w:rsidRPr="0074613E" w:rsidRDefault="00A106E7" w:rsidP="00A106E7">
      <w:pPr>
        <w:pStyle w:val="KDParagraf"/>
        <w:rPr>
          <w:rFonts w:cs="Arial"/>
          <w:lang w:val="sr-Cyrl-CS"/>
        </w:rPr>
      </w:pPr>
      <w:r w:rsidRPr="0074613E">
        <w:rPr>
          <w:rFonts w:cs="Arial"/>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25E5F6FF" w14:textId="77777777" w:rsidR="00A106E7" w:rsidRPr="0074613E" w:rsidRDefault="00A106E7" w:rsidP="00A106E7">
      <w:pPr>
        <w:pStyle w:val="KDParagraf"/>
        <w:rPr>
          <w:rFonts w:cs="Arial"/>
          <w:lang w:val="sr-Cyrl-CS"/>
        </w:rPr>
      </w:pPr>
      <w:r w:rsidRPr="0074613E">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2415F58" w14:textId="77777777" w:rsidR="00A106E7" w:rsidRPr="0074613E" w:rsidRDefault="00A106E7" w:rsidP="00A106E7">
      <w:pPr>
        <w:pStyle w:val="KDParagraf"/>
        <w:rPr>
          <w:rFonts w:cs="Arial"/>
          <w:lang w:val="sr-Cyrl-CS"/>
        </w:rPr>
      </w:pPr>
      <w:r w:rsidRPr="0074613E">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74613E">
        <w:rPr>
          <w:rFonts w:cs="Arial"/>
          <w:lang w:val="sr-Latn-RS"/>
        </w:rPr>
        <w:t xml:space="preserve"> </w:t>
      </w:r>
      <w:r w:rsidRPr="0074613E">
        <w:rPr>
          <w:rFonts w:cs="Arial"/>
          <w:lang w:val="sr-Cyrl-CS"/>
        </w:rPr>
        <w:t>("Сл. глaсник РС", бр. 97/2008, 104/2009 - др. зaкoн, 68/2012 - oдлукa УС и 107/2012).</w:t>
      </w:r>
    </w:p>
    <w:p w14:paraId="20F36A1E" w14:textId="77777777" w:rsidR="00A106E7" w:rsidRPr="0074613E" w:rsidRDefault="00A106E7" w:rsidP="00A106E7">
      <w:pPr>
        <w:pStyle w:val="KDParagraf"/>
        <w:rPr>
          <w:rFonts w:cs="Arial"/>
          <w:lang w:val="sr-Cyrl-CS"/>
        </w:rPr>
      </w:pPr>
      <w:r w:rsidRPr="0074613E">
        <w:rPr>
          <w:rFonts w:cs="Arial"/>
          <w:lang w:val="sr-Cyrl-CS"/>
        </w:rPr>
        <w:t xml:space="preserve">Осим ако изричито није другачије уређено, </w:t>
      </w:r>
    </w:p>
    <w:p w14:paraId="353ACEC1" w14:textId="77777777" w:rsidR="00A106E7" w:rsidRPr="0074613E" w:rsidRDefault="00A106E7" w:rsidP="007122AC">
      <w:pPr>
        <w:pStyle w:val="KDParagraf"/>
        <w:numPr>
          <w:ilvl w:val="0"/>
          <w:numId w:val="20"/>
        </w:numPr>
        <w:rPr>
          <w:rFonts w:cs="Arial"/>
          <w:lang w:val="sr-Cyrl-CS"/>
        </w:rPr>
      </w:pPr>
      <w:r w:rsidRPr="0074613E">
        <w:rPr>
          <w:rFonts w:cs="Arial"/>
          <w:lang w:val="sr-Cyrl-CS"/>
        </w:rPr>
        <w:t xml:space="preserve">ниједна Страна неће користити пословну тајну или поверљиве информације друге стране, </w:t>
      </w:r>
    </w:p>
    <w:p w14:paraId="2C1A8207" w14:textId="77777777" w:rsidR="00A106E7" w:rsidRPr="0074613E" w:rsidRDefault="00A106E7" w:rsidP="007122AC">
      <w:pPr>
        <w:pStyle w:val="KDParagraf"/>
        <w:numPr>
          <w:ilvl w:val="0"/>
          <w:numId w:val="20"/>
        </w:numPr>
        <w:rPr>
          <w:rFonts w:cs="Arial"/>
          <w:lang w:val="sr-Cyrl-CS"/>
        </w:rPr>
      </w:pPr>
      <w:r w:rsidRPr="0074613E">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FFB1E10" w14:textId="77777777" w:rsidR="00A106E7" w:rsidRPr="0074613E" w:rsidRDefault="00A106E7" w:rsidP="007122AC">
      <w:pPr>
        <w:pStyle w:val="KDParagraf"/>
        <w:numPr>
          <w:ilvl w:val="0"/>
          <w:numId w:val="20"/>
        </w:numPr>
        <w:rPr>
          <w:rFonts w:cs="Arial"/>
          <w:lang w:val="sr-Cyrl-CS"/>
        </w:rPr>
      </w:pPr>
      <w:r w:rsidRPr="0074613E">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FBD0549" w14:textId="77777777" w:rsidR="00A106E7" w:rsidRPr="0074613E" w:rsidRDefault="00A106E7" w:rsidP="001E2F29">
      <w:pPr>
        <w:pStyle w:val="KDParagraf"/>
        <w:jc w:val="center"/>
        <w:rPr>
          <w:rFonts w:cs="Arial"/>
          <w:b/>
          <w:lang w:val="sr-Cyrl-CS"/>
        </w:rPr>
      </w:pPr>
      <w:r w:rsidRPr="0074613E">
        <w:rPr>
          <w:rFonts w:cs="Arial"/>
          <w:b/>
          <w:lang w:val="sr-Cyrl-CS"/>
        </w:rPr>
        <w:t>Члан 4.</w:t>
      </w:r>
    </w:p>
    <w:p w14:paraId="01808136" w14:textId="77777777" w:rsidR="00A106E7" w:rsidRPr="0074613E" w:rsidRDefault="00A106E7" w:rsidP="00A106E7">
      <w:pPr>
        <w:pStyle w:val="KDParagraf"/>
        <w:rPr>
          <w:rFonts w:cs="Arial"/>
          <w:lang w:val="sr-Cyrl-CS"/>
        </w:rPr>
      </w:pPr>
      <w:r w:rsidRPr="0074613E">
        <w:rPr>
          <w:rFonts w:cs="Arial"/>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E9B73B" w14:textId="77777777" w:rsidR="00A106E7" w:rsidRPr="0074613E" w:rsidRDefault="00A106E7" w:rsidP="00A106E7">
      <w:pPr>
        <w:pStyle w:val="KDParagraf"/>
        <w:rPr>
          <w:rFonts w:cs="Arial"/>
          <w:lang w:val="sr-Cyrl-CS"/>
        </w:rPr>
      </w:pPr>
      <w:r w:rsidRPr="0074613E">
        <w:rPr>
          <w:rFonts w:cs="Arial"/>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6271844" w14:textId="77777777" w:rsidR="00A106E7" w:rsidRPr="0074613E" w:rsidRDefault="00A106E7" w:rsidP="00A106E7">
      <w:pPr>
        <w:pStyle w:val="KDParagraf"/>
        <w:rPr>
          <w:rFonts w:cs="Arial"/>
          <w:lang w:val="sr-Cyrl-CS"/>
        </w:rPr>
      </w:pPr>
      <w:r w:rsidRPr="0074613E">
        <w:rPr>
          <w:rFonts w:cs="Arial"/>
          <w:lang w:val="sr-Cyrl-CS"/>
        </w:rPr>
        <w:t>Обавеза из претходног става не постоји у случајевима:</w:t>
      </w:r>
    </w:p>
    <w:p w14:paraId="34DAD919" w14:textId="77777777" w:rsidR="00A106E7" w:rsidRPr="0074613E" w:rsidRDefault="00A106E7" w:rsidP="00A106E7">
      <w:pPr>
        <w:pStyle w:val="KDParagraf"/>
        <w:rPr>
          <w:rFonts w:cs="Arial"/>
          <w:lang w:val="sr-Cyrl-CS"/>
        </w:rPr>
      </w:pPr>
      <w:r w:rsidRPr="0074613E">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74613E" w:rsidDel="003A22D2">
        <w:rPr>
          <w:rFonts w:cs="Arial"/>
          <w:lang w:val="sr-Cyrl-CS"/>
        </w:rPr>
        <w:t xml:space="preserve"> </w:t>
      </w:r>
      <w:r w:rsidRPr="0074613E">
        <w:rPr>
          <w:rFonts w:cs="Arial"/>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AC7593E" w14:textId="77777777" w:rsidR="00A106E7" w:rsidRPr="0074613E" w:rsidRDefault="00A106E7" w:rsidP="00A106E7">
      <w:pPr>
        <w:pStyle w:val="KDParagraf"/>
        <w:rPr>
          <w:rFonts w:cs="Arial"/>
          <w:lang w:val="sr-Cyrl-CS"/>
        </w:rPr>
      </w:pPr>
      <w:r w:rsidRPr="0074613E">
        <w:rPr>
          <w:rFonts w:cs="Arial"/>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CB76C19" w14:textId="77777777" w:rsidR="00A106E7" w:rsidRPr="0074613E" w:rsidRDefault="00A106E7" w:rsidP="00A106E7">
      <w:pPr>
        <w:pStyle w:val="KDParagraf"/>
        <w:rPr>
          <w:rFonts w:cs="Arial"/>
          <w:lang w:val="sr-Cyrl-CS"/>
        </w:rPr>
      </w:pPr>
      <w:r w:rsidRPr="0074613E">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BAED5A" w14:textId="77777777" w:rsidR="00A106E7" w:rsidRPr="0074613E" w:rsidRDefault="00A106E7" w:rsidP="00A106E7">
      <w:pPr>
        <w:pStyle w:val="KDParagraf"/>
        <w:rPr>
          <w:rFonts w:cs="Arial"/>
          <w:lang w:val="sr-Cyrl-CS"/>
        </w:rPr>
      </w:pPr>
      <w:r w:rsidRPr="0074613E">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530493F" w14:textId="77777777" w:rsidR="00A106E7" w:rsidRPr="0074613E" w:rsidRDefault="00A106E7" w:rsidP="00A106E7">
      <w:pPr>
        <w:pStyle w:val="KDParagraf"/>
        <w:rPr>
          <w:rFonts w:cs="Arial"/>
          <w:lang w:val="sr-Cyrl-CS"/>
        </w:rPr>
      </w:pPr>
      <w:r w:rsidRPr="0074613E">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876CE88" w14:textId="77777777" w:rsidR="00A106E7" w:rsidRPr="0074613E" w:rsidRDefault="00A106E7" w:rsidP="007122AC">
      <w:pPr>
        <w:pStyle w:val="KDParagraf"/>
        <w:numPr>
          <w:ilvl w:val="0"/>
          <w:numId w:val="21"/>
        </w:numPr>
        <w:rPr>
          <w:rFonts w:cs="Arial"/>
          <w:lang w:val="sr-Cyrl-CS"/>
        </w:rPr>
      </w:pPr>
      <w:r w:rsidRPr="0074613E">
        <w:rPr>
          <w:rFonts w:cs="Arial"/>
          <w:lang w:val="sr-Cyrl-CS"/>
        </w:rPr>
        <w:t xml:space="preserve">то било познато Примаоцу у време одавања мимо Даваоца, </w:t>
      </w:r>
    </w:p>
    <w:p w14:paraId="20DDE650" w14:textId="77777777" w:rsidR="00A106E7" w:rsidRPr="0074613E" w:rsidRDefault="00A106E7" w:rsidP="007122AC">
      <w:pPr>
        <w:pStyle w:val="KDParagraf"/>
        <w:numPr>
          <w:ilvl w:val="0"/>
          <w:numId w:val="21"/>
        </w:numPr>
        <w:rPr>
          <w:rFonts w:cs="Arial"/>
          <w:lang w:val="sr-Cyrl-CS"/>
        </w:rPr>
      </w:pPr>
      <w:r w:rsidRPr="0074613E">
        <w:rPr>
          <w:rFonts w:cs="Arial"/>
          <w:lang w:val="sr-Cyrl-CS"/>
        </w:rPr>
        <w:t xml:space="preserve">дошло до јавности, али не кривицом Примаоца, </w:t>
      </w:r>
    </w:p>
    <w:p w14:paraId="7BD959A9" w14:textId="77777777" w:rsidR="00A106E7" w:rsidRPr="0074613E" w:rsidRDefault="00A106E7" w:rsidP="007122AC">
      <w:pPr>
        <w:pStyle w:val="KDParagraf"/>
        <w:numPr>
          <w:ilvl w:val="0"/>
          <w:numId w:val="21"/>
        </w:numPr>
        <w:rPr>
          <w:rFonts w:cs="Arial"/>
          <w:lang w:val="sr-Cyrl-CS"/>
        </w:rPr>
      </w:pPr>
      <w:r w:rsidRPr="0074613E">
        <w:rPr>
          <w:rFonts w:cs="Arial"/>
          <w:lang w:val="sr-Cyrl-CS"/>
        </w:rPr>
        <w:t xml:space="preserve">то примљено правним путем без ограничења употребе од треће стране која је овлашћена да ода, </w:t>
      </w:r>
    </w:p>
    <w:p w14:paraId="5C5196FD" w14:textId="77777777" w:rsidR="00A106E7" w:rsidRPr="0074613E" w:rsidRDefault="00A106E7" w:rsidP="007122AC">
      <w:pPr>
        <w:pStyle w:val="KDParagraf"/>
        <w:numPr>
          <w:ilvl w:val="0"/>
          <w:numId w:val="21"/>
        </w:numPr>
        <w:rPr>
          <w:rFonts w:cs="Arial"/>
          <w:lang w:val="sr-Cyrl-CS"/>
        </w:rPr>
      </w:pPr>
      <w:r w:rsidRPr="0074613E">
        <w:rPr>
          <w:rFonts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1A45A5" w14:textId="77777777" w:rsidR="00A106E7" w:rsidRPr="0074613E" w:rsidRDefault="00A106E7" w:rsidP="007122AC">
      <w:pPr>
        <w:pStyle w:val="KDParagraf"/>
        <w:numPr>
          <w:ilvl w:val="0"/>
          <w:numId w:val="21"/>
        </w:numPr>
        <w:rPr>
          <w:rFonts w:cs="Arial"/>
          <w:lang w:val="sr-Cyrl-CS"/>
        </w:rPr>
      </w:pPr>
      <w:r w:rsidRPr="0074613E">
        <w:rPr>
          <w:rFonts w:cs="Arial"/>
          <w:lang w:val="sr-Cyrl-CS"/>
        </w:rPr>
        <w:t>је писмено одобрено да се објави од стране Даваоца.</w:t>
      </w:r>
    </w:p>
    <w:p w14:paraId="27EEADB3" w14:textId="77777777" w:rsidR="00A106E7" w:rsidRPr="0074613E" w:rsidRDefault="00A106E7" w:rsidP="001E2F29">
      <w:pPr>
        <w:pStyle w:val="KDParagraf"/>
        <w:jc w:val="center"/>
        <w:rPr>
          <w:rFonts w:cs="Arial"/>
          <w:lang w:val="sr-Cyrl-CS"/>
        </w:rPr>
      </w:pPr>
      <w:r w:rsidRPr="0074613E">
        <w:rPr>
          <w:rFonts w:cs="Arial"/>
          <w:b/>
          <w:lang w:val="sr-Cyrl-CS"/>
        </w:rPr>
        <w:t>Члан 5.</w:t>
      </w:r>
    </w:p>
    <w:p w14:paraId="0A8A6EF1" w14:textId="77777777" w:rsidR="00A106E7" w:rsidRPr="0074613E" w:rsidRDefault="00A106E7" w:rsidP="00A106E7">
      <w:pPr>
        <w:pStyle w:val="KDParagraf"/>
        <w:rPr>
          <w:rFonts w:cs="Arial"/>
          <w:lang w:val="sr-Cyrl-CS"/>
        </w:rPr>
      </w:pPr>
      <w:r w:rsidRPr="0074613E">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BCECEE4" w14:textId="77777777" w:rsidR="00A106E7" w:rsidRPr="0074613E" w:rsidRDefault="00A106E7" w:rsidP="001E2F29">
      <w:pPr>
        <w:pStyle w:val="KDParagraf"/>
        <w:jc w:val="center"/>
        <w:rPr>
          <w:rFonts w:cs="Arial"/>
          <w:b/>
          <w:lang w:val="sr-Cyrl-CS"/>
        </w:rPr>
      </w:pPr>
      <w:r w:rsidRPr="0074613E">
        <w:rPr>
          <w:rFonts w:cs="Arial"/>
          <w:b/>
          <w:lang w:val="sr-Cyrl-CS"/>
        </w:rPr>
        <w:t>Члан 6.</w:t>
      </w:r>
    </w:p>
    <w:p w14:paraId="47E3FBA3" w14:textId="77777777" w:rsidR="00A106E7" w:rsidRPr="0074613E" w:rsidRDefault="00A106E7" w:rsidP="00A106E7">
      <w:pPr>
        <w:pStyle w:val="KDParagraf"/>
        <w:rPr>
          <w:rFonts w:cs="Arial"/>
          <w:lang w:val="sr-Cyrl-CS"/>
        </w:rPr>
      </w:pPr>
      <w:r w:rsidRPr="0074613E">
        <w:rPr>
          <w:rFonts w:cs="Arial"/>
          <w:lang w:val="sr-Cyrl-CS"/>
        </w:rPr>
        <w:t>Свака од Страна је обавезна да одреди:</w:t>
      </w:r>
    </w:p>
    <w:p w14:paraId="10396AF8" w14:textId="77777777" w:rsidR="00A106E7" w:rsidRPr="0074613E" w:rsidRDefault="00A106E7" w:rsidP="00A106E7">
      <w:pPr>
        <w:pStyle w:val="KDParagraf"/>
        <w:numPr>
          <w:ilvl w:val="0"/>
          <w:numId w:val="5"/>
        </w:numPr>
        <w:rPr>
          <w:rFonts w:cs="Arial"/>
          <w:lang w:val="sr-Cyrl-CS"/>
        </w:rPr>
      </w:pPr>
      <w:r w:rsidRPr="0074613E">
        <w:rPr>
          <w:rFonts w:cs="Arial"/>
          <w:lang w:val="sr-Cyrl-CS"/>
        </w:rPr>
        <w:t>име и презиме лица задужених за размену пословне тајне (у даљем тексту: Задужено лице),</w:t>
      </w:r>
    </w:p>
    <w:p w14:paraId="05C95BE7" w14:textId="77777777" w:rsidR="00A106E7" w:rsidRPr="0074613E" w:rsidRDefault="00A106E7" w:rsidP="004A250D">
      <w:pPr>
        <w:pStyle w:val="KDParagraf"/>
        <w:numPr>
          <w:ilvl w:val="0"/>
          <w:numId w:val="5"/>
        </w:numPr>
        <w:spacing w:before="0"/>
        <w:rPr>
          <w:rFonts w:cs="Arial"/>
          <w:lang w:val="sr-Cyrl-CS"/>
        </w:rPr>
      </w:pPr>
      <w:r w:rsidRPr="0074613E">
        <w:rPr>
          <w:rFonts w:cs="Arial"/>
          <w:lang w:val="sr-Cyrl-CS"/>
        </w:rPr>
        <w:t>поштанску адресу за размену докумената у папирном облику, кад се подаци размењују у папирном облику,</w:t>
      </w:r>
    </w:p>
    <w:p w14:paraId="18D75C0D" w14:textId="77777777" w:rsidR="00A106E7" w:rsidRPr="0074613E" w:rsidRDefault="00A106E7" w:rsidP="004A250D">
      <w:pPr>
        <w:pStyle w:val="KDParagraf"/>
        <w:numPr>
          <w:ilvl w:val="0"/>
          <w:numId w:val="5"/>
        </w:numPr>
        <w:spacing w:before="0"/>
        <w:rPr>
          <w:rFonts w:cs="Arial"/>
          <w:lang w:val="sr-Cyrl-CS"/>
        </w:rPr>
      </w:pPr>
      <w:r w:rsidRPr="0074613E">
        <w:rPr>
          <w:rFonts w:cs="Arial"/>
          <w:lang w:val="sr-Cyrl-CS"/>
        </w:rPr>
        <w:t>е-маил адресу за размену електронских докумената, кад се подаци достављају коришћењем интернет-а</w:t>
      </w:r>
    </w:p>
    <w:p w14:paraId="18F31BDE" w14:textId="77777777" w:rsidR="00A106E7" w:rsidRPr="0074613E" w:rsidRDefault="00A106E7" w:rsidP="00A106E7">
      <w:pPr>
        <w:pStyle w:val="KDParagraf"/>
        <w:rPr>
          <w:rFonts w:cs="Arial"/>
          <w:lang w:val="sr-Cyrl-CS"/>
        </w:rPr>
      </w:pPr>
      <w:r w:rsidRPr="0074613E">
        <w:rPr>
          <w:rFonts w:cs="Arial"/>
          <w:lang w:val="sr-Cyrl-CS"/>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180CF84" w14:textId="77777777" w:rsidR="00A106E7" w:rsidRPr="0074613E" w:rsidRDefault="00A106E7" w:rsidP="00A106E7">
      <w:pPr>
        <w:pStyle w:val="KDParagraf"/>
        <w:rPr>
          <w:rFonts w:cs="Arial"/>
          <w:lang w:val="sr-Cyrl-CS"/>
        </w:rPr>
      </w:pPr>
      <w:r w:rsidRPr="0074613E">
        <w:rPr>
          <w:rFonts w:cs="Arial"/>
          <w:lang w:val="sr-Cyrl-CS"/>
        </w:rPr>
        <w:t xml:space="preserve">Размена података који представљају пословну тајну не може почети пре испуњења обавеза из претходног става. </w:t>
      </w:r>
    </w:p>
    <w:p w14:paraId="05A5D9D1" w14:textId="77777777" w:rsidR="00A106E7" w:rsidRPr="0074613E" w:rsidRDefault="00A106E7" w:rsidP="00A106E7">
      <w:pPr>
        <w:pStyle w:val="KDParagraf"/>
        <w:rPr>
          <w:rFonts w:cs="Arial"/>
          <w:lang w:val="sr-Cyrl-CS"/>
        </w:rPr>
      </w:pPr>
      <w:r w:rsidRPr="0074613E">
        <w:rPr>
          <w:rFonts w:cs="Arial"/>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6A1D8C1" w14:textId="77777777" w:rsidR="00A106E7" w:rsidRPr="0074613E" w:rsidRDefault="00A106E7" w:rsidP="001E2F29">
      <w:pPr>
        <w:pStyle w:val="KDParagraf"/>
        <w:jc w:val="center"/>
        <w:rPr>
          <w:rFonts w:cs="Arial"/>
          <w:b/>
          <w:lang w:val="sr-Cyrl-CS"/>
        </w:rPr>
      </w:pPr>
      <w:r w:rsidRPr="0074613E">
        <w:rPr>
          <w:rFonts w:cs="Arial"/>
          <w:b/>
          <w:lang w:val="sr-Cyrl-CS"/>
        </w:rPr>
        <w:t>Члан 7.</w:t>
      </w:r>
    </w:p>
    <w:p w14:paraId="4A0535EF" w14:textId="77777777" w:rsidR="00A106E7" w:rsidRPr="0074613E" w:rsidRDefault="00A106E7" w:rsidP="00A106E7">
      <w:pPr>
        <w:pStyle w:val="KDParagraf"/>
        <w:rPr>
          <w:rFonts w:cs="Arial"/>
          <w:lang w:val="sr-Cyrl-CS"/>
        </w:rPr>
      </w:pPr>
      <w:r w:rsidRPr="0074613E">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4F2F926" w14:textId="77777777" w:rsidR="00A106E7" w:rsidRPr="0074613E" w:rsidRDefault="00A106E7" w:rsidP="00A106E7">
      <w:pPr>
        <w:pStyle w:val="KDParagraf"/>
        <w:rPr>
          <w:rFonts w:cs="Arial"/>
          <w:lang w:val="sr-Cyrl-CS"/>
        </w:rPr>
      </w:pPr>
      <w:r w:rsidRPr="0074613E">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84D1327" w14:textId="77777777" w:rsidR="00A106E7" w:rsidRPr="0074613E" w:rsidRDefault="00A106E7" w:rsidP="004A250D">
      <w:pPr>
        <w:pStyle w:val="KDParagraf"/>
        <w:spacing w:before="0"/>
        <w:rPr>
          <w:rFonts w:cs="Arial"/>
          <w:lang w:val="ru-RU"/>
        </w:rPr>
      </w:pPr>
      <w:r w:rsidRPr="0074613E">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FE48BAB" w14:textId="77777777" w:rsidR="00A106E7" w:rsidRPr="0074613E" w:rsidRDefault="00A106E7" w:rsidP="001E2F29">
      <w:pPr>
        <w:pStyle w:val="KDParagraf"/>
        <w:jc w:val="center"/>
        <w:rPr>
          <w:rFonts w:cs="Arial"/>
          <w:b/>
          <w:lang w:val="sr-Cyrl-CS"/>
        </w:rPr>
      </w:pPr>
      <w:r w:rsidRPr="0074613E">
        <w:rPr>
          <w:rFonts w:cs="Arial"/>
          <w:b/>
          <w:lang w:val="sr-Cyrl-CS"/>
        </w:rPr>
        <w:t>Члан 8.</w:t>
      </w:r>
    </w:p>
    <w:p w14:paraId="7DCF0A6A" w14:textId="77777777" w:rsidR="00A106E7" w:rsidRPr="0074613E" w:rsidRDefault="00A106E7" w:rsidP="00A106E7">
      <w:pPr>
        <w:pStyle w:val="KDParagraf"/>
        <w:rPr>
          <w:rFonts w:cs="Arial"/>
          <w:lang w:val="sr-Cyrl-CS"/>
        </w:rPr>
      </w:pPr>
      <w:r w:rsidRPr="0074613E">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w:t>
      </w:r>
      <w:r w:rsidR="00142C64" w:rsidRPr="0074613E">
        <w:rPr>
          <w:rFonts w:cs="Arial"/>
          <w:lang w:val="sr-Cyrl-CS"/>
        </w:rPr>
        <w:t>__________</w:t>
      </w:r>
      <w:r w:rsidRPr="0074613E">
        <w:rPr>
          <w:rFonts w:cs="Arial"/>
          <w:lang w:val="sr-Cyrl-CS"/>
        </w:rPr>
        <w:t xml:space="preserve"> . Документ или његови делови се не могу копирати, репродуковати или уступити без претходне сагласности „_________</w:t>
      </w:r>
      <w:r w:rsidR="00142C64" w:rsidRPr="0074613E">
        <w:rPr>
          <w:rFonts w:cs="Arial"/>
          <w:lang w:val="sr-Cyrl-CS"/>
        </w:rPr>
        <w:t>_______________________________</w:t>
      </w:r>
      <w:r w:rsidRPr="0074613E">
        <w:rPr>
          <w:rFonts w:cs="Arial"/>
          <w:lang w:val="sr-Cyrl-CS"/>
        </w:rPr>
        <w:t>“.</w:t>
      </w:r>
    </w:p>
    <w:p w14:paraId="0ACF88E9" w14:textId="77777777" w:rsidR="00A106E7" w:rsidRPr="0074613E" w:rsidRDefault="00A106E7" w:rsidP="00A106E7">
      <w:pPr>
        <w:pStyle w:val="KDParagraf"/>
        <w:rPr>
          <w:rFonts w:cs="Arial"/>
          <w:lang w:val="sr-Cyrl-CS"/>
        </w:rPr>
      </w:pPr>
    </w:p>
    <w:p w14:paraId="56C4049F" w14:textId="77777777" w:rsidR="00A106E7" w:rsidRPr="0074613E" w:rsidRDefault="00A106E7" w:rsidP="00A106E7">
      <w:pPr>
        <w:pStyle w:val="KDParagraf"/>
        <w:rPr>
          <w:rFonts w:cs="Arial"/>
          <w:lang w:val="sr-Cyrl-CS"/>
        </w:rPr>
      </w:pPr>
      <w:r w:rsidRPr="0074613E">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8F22785" w14:textId="77777777" w:rsidR="00A106E7" w:rsidRPr="0074613E" w:rsidRDefault="00A106E7" w:rsidP="00A106E7">
      <w:pPr>
        <w:pStyle w:val="KDParagraf"/>
        <w:rPr>
          <w:rFonts w:cs="Arial"/>
          <w:lang w:val="sr-Cyrl-CS"/>
        </w:rPr>
      </w:pPr>
      <w:r w:rsidRPr="0074613E">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3CE2F867" w14:textId="77777777" w:rsidR="00A106E7" w:rsidRPr="0074613E" w:rsidRDefault="00A106E7" w:rsidP="00A106E7">
      <w:pPr>
        <w:pStyle w:val="KDParagraf"/>
        <w:rPr>
          <w:rFonts w:cs="Arial"/>
          <w:lang w:val="sr-Cyrl-CS"/>
        </w:rPr>
      </w:pPr>
    </w:p>
    <w:p w14:paraId="6A604E26" w14:textId="77777777" w:rsidR="00A106E7" w:rsidRPr="0074613E" w:rsidRDefault="00A106E7" w:rsidP="001E2F29">
      <w:pPr>
        <w:pStyle w:val="KDParagraf"/>
        <w:jc w:val="center"/>
        <w:rPr>
          <w:rFonts w:cs="Arial"/>
          <w:lang w:val="sr-Cyrl-CS"/>
        </w:rPr>
      </w:pPr>
      <w:r w:rsidRPr="0074613E">
        <w:rPr>
          <w:rFonts w:cs="Arial"/>
          <w:lang w:val="sr-Cyrl-CS"/>
        </w:rPr>
        <w:t>За Корисника услуге:</w:t>
      </w:r>
    </w:p>
    <w:p w14:paraId="0BA2F3A1" w14:textId="77777777" w:rsidR="00A106E7" w:rsidRPr="0074613E" w:rsidRDefault="00A106E7" w:rsidP="001E2F29">
      <w:pPr>
        <w:pStyle w:val="KDParagraf"/>
        <w:jc w:val="center"/>
        <w:rPr>
          <w:rFonts w:cs="Arial"/>
          <w:lang w:val="ru-RU"/>
        </w:rPr>
      </w:pPr>
      <w:r w:rsidRPr="0074613E">
        <w:rPr>
          <w:rFonts w:cs="Arial"/>
          <w:lang w:val="ru-RU"/>
        </w:rPr>
        <w:t>Пословна тајна</w:t>
      </w:r>
    </w:p>
    <w:p w14:paraId="05692994" w14:textId="77777777" w:rsidR="00A106E7" w:rsidRPr="0074613E" w:rsidRDefault="00A106E7" w:rsidP="001E2F29">
      <w:pPr>
        <w:pStyle w:val="KDParagraf"/>
        <w:jc w:val="center"/>
        <w:rPr>
          <w:rFonts w:cs="Arial"/>
          <w:lang w:val="ru-RU"/>
        </w:rPr>
      </w:pPr>
      <w:r w:rsidRPr="0074613E">
        <w:rPr>
          <w:rFonts w:cs="Arial"/>
          <w:lang w:val="ru-RU"/>
        </w:rPr>
        <w:t>Јавно предузеће „Електропривреда Србије“Београд</w:t>
      </w:r>
    </w:p>
    <w:p w14:paraId="2E6CCE2F" w14:textId="77777777" w:rsidR="00A106E7" w:rsidRPr="0074613E" w:rsidRDefault="00A106E7" w:rsidP="001E2F29">
      <w:pPr>
        <w:pStyle w:val="KDParagraf"/>
        <w:jc w:val="center"/>
        <w:rPr>
          <w:rFonts w:cs="Arial"/>
          <w:lang w:val="ru-RU"/>
        </w:rPr>
      </w:pPr>
      <w:r w:rsidRPr="0074613E">
        <w:rPr>
          <w:rFonts w:cs="Arial"/>
          <w:lang w:val="ru-RU"/>
        </w:rPr>
        <w:t>Улица царице Милице бр. 2. Београд</w:t>
      </w:r>
    </w:p>
    <w:p w14:paraId="1F2EBC7D" w14:textId="77777777" w:rsidR="00A106E7" w:rsidRPr="0074613E" w:rsidRDefault="00A106E7" w:rsidP="001E2F29">
      <w:pPr>
        <w:pStyle w:val="KDParagraf"/>
        <w:jc w:val="center"/>
        <w:rPr>
          <w:rFonts w:cs="Arial"/>
          <w:lang w:val="sr-Cyrl-CS"/>
        </w:rPr>
      </w:pPr>
      <w:r w:rsidRPr="0074613E">
        <w:rPr>
          <w:rFonts w:cs="Arial"/>
          <w:lang w:val="sr-Cyrl-CS"/>
        </w:rPr>
        <w:t>или:</w:t>
      </w:r>
    </w:p>
    <w:p w14:paraId="5F01D1F6" w14:textId="77777777" w:rsidR="00A106E7" w:rsidRPr="0074613E" w:rsidRDefault="00A106E7" w:rsidP="001E2F29">
      <w:pPr>
        <w:pStyle w:val="KDParagraf"/>
        <w:jc w:val="center"/>
        <w:rPr>
          <w:rFonts w:cs="Arial"/>
          <w:lang w:val="ru-RU"/>
        </w:rPr>
      </w:pPr>
      <w:r w:rsidRPr="0074613E">
        <w:rPr>
          <w:rFonts w:cs="Arial"/>
          <w:lang w:val="ru-RU"/>
        </w:rPr>
        <w:t>Поверљиво</w:t>
      </w:r>
    </w:p>
    <w:p w14:paraId="63E0C04D" w14:textId="77777777" w:rsidR="00A106E7" w:rsidRPr="0074613E" w:rsidRDefault="00A106E7" w:rsidP="001E2F29">
      <w:pPr>
        <w:pStyle w:val="KDParagraf"/>
        <w:jc w:val="center"/>
        <w:rPr>
          <w:rFonts w:cs="Arial"/>
          <w:lang w:val="ru-RU"/>
        </w:rPr>
      </w:pPr>
      <w:r w:rsidRPr="0074613E">
        <w:rPr>
          <w:rFonts w:cs="Arial"/>
          <w:lang w:val="ru-RU"/>
        </w:rPr>
        <w:t>Јавно предузеће „Електропривреда Србије“ Београд</w:t>
      </w:r>
    </w:p>
    <w:p w14:paraId="403E466E" w14:textId="77777777" w:rsidR="00A106E7" w:rsidRPr="0074613E" w:rsidRDefault="00A106E7" w:rsidP="001E2F29">
      <w:pPr>
        <w:pStyle w:val="KDParagraf"/>
        <w:jc w:val="center"/>
        <w:rPr>
          <w:rFonts w:cs="Arial"/>
          <w:lang w:val="ru-RU"/>
        </w:rPr>
      </w:pPr>
      <w:r w:rsidRPr="0074613E">
        <w:rPr>
          <w:rFonts w:cs="Arial"/>
          <w:lang w:val="ru-RU"/>
        </w:rPr>
        <w:t>Улица царице Милице бр. 2. Београд</w:t>
      </w:r>
    </w:p>
    <w:p w14:paraId="3020B87D" w14:textId="77777777" w:rsidR="00A106E7" w:rsidRPr="0074613E" w:rsidRDefault="00A106E7" w:rsidP="001E2F29">
      <w:pPr>
        <w:pStyle w:val="KDParagraf"/>
        <w:jc w:val="center"/>
        <w:rPr>
          <w:rFonts w:cs="Arial"/>
          <w:lang w:val="sr-Cyrl-CS"/>
        </w:rPr>
      </w:pPr>
    </w:p>
    <w:p w14:paraId="725254AC" w14:textId="77777777" w:rsidR="00A106E7" w:rsidRPr="0074613E" w:rsidRDefault="00A106E7" w:rsidP="001E2F29">
      <w:pPr>
        <w:pStyle w:val="KDParagraf"/>
        <w:jc w:val="center"/>
        <w:rPr>
          <w:rFonts w:cs="Arial"/>
          <w:lang w:val="sr-Cyrl-CS"/>
        </w:rPr>
      </w:pPr>
      <w:r w:rsidRPr="0074613E">
        <w:rPr>
          <w:rFonts w:cs="Arial"/>
          <w:lang w:val="sr-Cyrl-CS"/>
        </w:rPr>
        <w:t>За Пружаоца услуге:</w:t>
      </w:r>
    </w:p>
    <w:p w14:paraId="5B872C57" w14:textId="77777777" w:rsidR="00A106E7" w:rsidRPr="0074613E" w:rsidRDefault="00A106E7" w:rsidP="001E2F29">
      <w:pPr>
        <w:pStyle w:val="KDParagraf"/>
        <w:jc w:val="center"/>
        <w:rPr>
          <w:rFonts w:cs="Arial"/>
          <w:lang w:val="ru-RU"/>
        </w:rPr>
      </w:pPr>
      <w:r w:rsidRPr="0074613E">
        <w:rPr>
          <w:rFonts w:cs="Arial"/>
          <w:lang w:val="ru-RU"/>
        </w:rPr>
        <w:t>Пословна тајна</w:t>
      </w:r>
    </w:p>
    <w:p w14:paraId="6BBCE822" w14:textId="77777777" w:rsidR="00A106E7" w:rsidRPr="0074613E" w:rsidRDefault="00A106E7" w:rsidP="001E2F29">
      <w:pPr>
        <w:pStyle w:val="KDParagraf"/>
        <w:jc w:val="center"/>
        <w:rPr>
          <w:rFonts w:cs="Arial"/>
          <w:lang w:val="ru-RU"/>
        </w:rPr>
      </w:pPr>
      <w:r w:rsidRPr="0074613E">
        <w:rPr>
          <w:rFonts w:cs="Arial"/>
          <w:lang w:val="ru-RU"/>
        </w:rPr>
        <w:lastRenderedPageBreak/>
        <w:t>___________</w:t>
      </w:r>
    </w:p>
    <w:p w14:paraId="49225B15" w14:textId="77777777" w:rsidR="00A106E7" w:rsidRPr="0074613E" w:rsidRDefault="00A106E7" w:rsidP="001E2F29">
      <w:pPr>
        <w:pStyle w:val="KDParagraf"/>
        <w:jc w:val="center"/>
        <w:rPr>
          <w:rFonts w:cs="Arial"/>
          <w:lang w:val="ru-RU"/>
        </w:rPr>
      </w:pPr>
      <w:r w:rsidRPr="0074613E">
        <w:rPr>
          <w:rFonts w:cs="Arial"/>
          <w:lang w:val="ru-RU"/>
        </w:rPr>
        <w:t>_______________</w:t>
      </w:r>
    </w:p>
    <w:p w14:paraId="460D22D9" w14:textId="77777777" w:rsidR="00A106E7" w:rsidRPr="0074613E" w:rsidRDefault="00A106E7" w:rsidP="001E2F29">
      <w:pPr>
        <w:pStyle w:val="KDParagraf"/>
        <w:jc w:val="center"/>
        <w:rPr>
          <w:rFonts w:cs="Arial"/>
          <w:lang w:val="ru-RU"/>
        </w:rPr>
      </w:pPr>
      <w:r w:rsidRPr="0074613E">
        <w:rPr>
          <w:rFonts w:cs="Arial"/>
          <w:lang w:val="ru-RU"/>
        </w:rPr>
        <w:t>или:</w:t>
      </w:r>
    </w:p>
    <w:p w14:paraId="00FEC018" w14:textId="77777777" w:rsidR="00A106E7" w:rsidRPr="0074613E" w:rsidRDefault="00A106E7" w:rsidP="001E2F29">
      <w:pPr>
        <w:pStyle w:val="KDParagraf"/>
        <w:jc w:val="center"/>
        <w:rPr>
          <w:rFonts w:cs="Arial"/>
          <w:lang w:val="sr-Cyrl-CS"/>
        </w:rPr>
      </w:pPr>
      <w:r w:rsidRPr="0074613E">
        <w:rPr>
          <w:rFonts w:cs="Arial"/>
          <w:lang w:val="sr-Cyrl-CS"/>
        </w:rPr>
        <w:t>Поверљиво</w:t>
      </w:r>
    </w:p>
    <w:p w14:paraId="481C035A" w14:textId="77777777" w:rsidR="00A106E7" w:rsidRPr="0074613E" w:rsidRDefault="00A106E7" w:rsidP="001E2F29">
      <w:pPr>
        <w:pStyle w:val="KDParagraf"/>
        <w:jc w:val="center"/>
        <w:rPr>
          <w:rFonts w:cs="Arial"/>
          <w:lang w:val="sr-Cyrl-CS"/>
        </w:rPr>
      </w:pPr>
      <w:r w:rsidRPr="0074613E">
        <w:rPr>
          <w:rFonts w:cs="Arial"/>
          <w:lang w:val="sr-Cyrl-CS"/>
        </w:rPr>
        <w:t>_______________</w:t>
      </w:r>
    </w:p>
    <w:p w14:paraId="75B97B18" w14:textId="77777777" w:rsidR="00A106E7" w:rsidRPr="0074613E" w:rsidRDefault="00A106E7" w:rsidP="001E2F29">
      <w:pPr>
        <w:pStyle w:val="KDParagraf"/>
        <w:jc w:val="center"/>
        <w:rPr>
          <w:rFonts w:cs="Arial"/>
          <w:lang w:val="sr-Cyrl-CS"/>
        </w:rPr>
      </w:pPr>
      <w:r w:rsidRPr="0074613E">
        <w:rPr>
          <w:rFonts w:cs="Arial"/>
          <w:lang w:val="sr-Cyrl-CS"/>
        </w:rPr>
        <w:t>__________________</w:t>
      </w:r>
    </w:p>
    <w:p w14:paraId="67B4467F" w14:textId="77777777" w:rsidR="00A106E7" w:rsidRPr="0074613E" w:rsidRDefault="00A106E7" w:rsidP="001E2F29">
      <w:pPr>
        <w:pStyle w:val="KDParagraf"/>
        <w:jc w:val="center"/>
        <w:rPr>
          <w:rFonts w:cs="Arial"/>
          <w:lang w:val="sr-Cyrl-CS"/>
        </w:rPr>
      </w:pPr>
    </w:p>
    <w:p w14:paraId="0A015CDE" w14:textId="77777777" w:rsidR="00A106E7" w:rsidRPr="0074613E" w:rsidRDefault="00A106E7" w:rsidP="00A106E7">
      <w:pPr>
        <w:pStyle w:val="KDParagraf"/>
        <w:rPr>
          <w:rFonts w:cs="Arial"/>
          <w:lang w:val="sr-Cyrl-CS"/>
        </w:rPr>
      </w:pPr>
      <w:r w:rsidRPr="0074613E">
        <w:rPr>
          <w:rFonts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154653F" w14:textId="77777777" w:rsidR="00A106E7" w:rsidRPr="0074613E" w:rsidRDefault="00A106E7" w:rsidP="001E2F29">
      <w:pPr>
        <w:pStyle w:val="KDParagraf"/>
        <w:jc w:val="center"/>
        <w:rPr>
          <w:rFonts w:cs="Arial"/>
          <w:b/>
          <w:lang w:val="sr-Cyrl-CS"/>
        </w:rPr>
      </w:pPr>
      <w:r w:rsidRPr="0074613E">
        <w:rPr>
          <w:rFonts w:cs="Arial"/>
          <w:b/>
          <w:lang w:val="sr-Cyrl-CS"/>
        </w:rPr>
        <w:t>Члан 9.</w:t>
      </w:r>
    </w:p>
    <w:p w14:paraId="4DBD0F5B" w14:textId="77777777" w:rsidR="00A106E7" w:rsidRPr="0074613E" w:rsidRDefault="00A106E7" w:rsidP="00A106E7">
      <w:pPr>
        <w:pStyle w:val="KDParagraf"/>
        <w:rPr>
          <w:rFonts w:cs="Arial"/>
          <w:lang w:val="sr-Cyrl-CS"/>
        </w:rPr>
      </w:pPr>
      <w:r w:rsidRPr="0074613E">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02FE6E" w14:textId="77777777" w:rsidR="00A106E7" w:rsidRPr="0074613E" w:rsidRDefault="00A106E7" w:rsidP="00A106E7">
      <w:pPr>
        <w:pStyle w:val="KDParagraf"/>
        <w:rPr>
          <w:rFonts w:cs="Arial"/>
          <w:lang w:val="sr-Cyrl-CS"/>
        </w:rPr>
      </w:pPr>
      <w:r w:rsidRPr="0074613E">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2E7C323" w14:textId="77777777" w:rsidR="00A106E7" w:rsidRPr="0074613E" w:rsidRDefault="00A106E7" w:rsidP="00A106E7">
      <w:pPr>
        <w:pStyle w:val="KDParagraf"/>
        <w:rPr>
          <w:rFonts w:cs="Arial"/>
          <w:lang w:val="sr-Cyrl-CS"/>
        </w:rPr>
      </w:pPr>
    </w:p>
    <w:p w14:paraId="0035F541" w14:textId="77777777" w:rsidR="00A106E7" w:rsidRPr="0074613E" w:rsidRDefault="00A106E7" w:rsidP="001E2F29">
      <w:pPr>
        <w:pStyle w:val="KDParagraf"/>
        <w:jc w:val="center"/>
        <w:rPr>
          <w:rFonts w:cs="Arial"/>
          <w:b/>
          <w:lang w:val="ru-RU"/>
        </w:rPr>
      </w:pPr>
      <w:r w:rsidRPr="0074613E">
        <w:rPr>
          <w:rFonts w:cs="Arial"/>
          <w:b/>
          <w:lang w:val="ru-RU"/>
        </w:rPr>
        <w:t>Члан 10.</w:t>
      </w:r>
    </w:p>
    <w:p w14:paraId="310E626E" w14:textId="77777777" w:rsidR="00A106E7" w:rsidRPr="0074613E" w:rsidRDefault="00A106E7" w:rsidP="00A106E7">
      <w:pPr>
        <w:pStyle w:val="KDParagraf"/>
        <w:rPr>
          <w:rFonts w:cs="Arial"/>
          <w:lang w:val="sr-Cyrl-CS"/>
        </w:rPr>
      </w:pPr>
      <w:r w:rsidRPr="0074613E">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FE2E910" w14:textId="77777777" w:rsidR="00A106E7" w:rsidRPr="0074613E" w:rsidRDefault="00A106E7" w:rsidP="00A106E7">
      <w:pPr>
        <w:pStyle w:val="KDParagraf"/>
        <w:rPr>
          <w:rFonts w:cs="Arial"/>
          <w:lang w:val="sr-Cyrl-CS"/>
        </w:rPr>
      </w:pPr>
      <w:r w:rsidRPr="0074613E">
        <w:rPr>
          <w:rFonts w:cs="Arial"/>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F13B72C" w14:textId="77777777" w:rsidR="00A106E7" w:rsidRPr="0074613E" w:rsidRDefault="00A106E7" w:rsidP="001E2F29">
      <w:pPr>
        <w:pStyle w:val="KDParagraf"/>
        <w:jc w:val="center"/>
        <w:rPr>
          <w:rFonts w:cs="Arial"/>
          <w:b/>
          <w:lang w:val="ru-RU"/>
        </w:rPr>
      </w:pPr>
      <w:r w:rsidRPr="0074613E">
        <w:rPr>
          <w:rFonts w:cs="Arial"/>
          <w:b/>
          <w:lang w:val="ru-RU"/>
        </w:rPr>
        <w:t>Члан 11.</w:t>
      </w:r>
    </w:p>
    <w:p w14:paraId="0266DAD8" w14:textId="77777777" w:rsidR="00A106E7" w:rsidRPr="0074613E" w:rsidRDefault="00A106E7" w:rsidP="00A106E7">
      <w:pPr>
        <w:pStyle w:val="KDParagraf"/>
        <w:rPr>
          <w:rFonts w:cs="Arial"/>
          <w:lang w:val="sr-Cyrl-CS"/>
        </w:rPr>
      </w:pPr>
      <w:r w:rsidRPr="0074613E">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EE64B5D" w14:textId="77777777" w:rsidR="00A106E7" w:rsidRPr="0074613E" w:rsidRDefault="00A106E7" w:rsidP="001E2F29">
      <w:pPr>
        <w:pStyle w:val="KDParagraf"/>
        <w:jc w:val="center"/>
        <w:rPr>
          <w:rFonts w:cs="Arial"/>
          <w:b/>
          <w:lang w:val="sr-Cyrl-CS"/>
        </w:rPr>
      </w:pPr>
      <w:r w:rsidRPr="0074613E">
        <w:rPr>
          <w:rFonts w:cs="Arial"/>
          <w:b/>
          <w:lang w:val="sr-Cyrl-CS"/>
        </w:rPr>
        <w:t>Члан 12.</w:t>
      </w:r>
    </w:p>
    <w:p w14:paraId="23E5FFC9" w14:textId="77777777" w:rsidR="00A106E7" w:rsidRPr="0074613E" w:rsidRDefault="00A106E7" w:rsidP="00A106E7">
      <w:pPr>
        <w:pStyle w:val="KDParagraf"/>
        <w:rPr>
          <w:rFonts w:cs="Arial"/>
          <w:lang w:val="sr-Cyrl-CS"/>
        </w:rPr>
      </w:pPr>
      <w:r w:rsidRPr="0074613E">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9929A0F" w14:textId="77777777" w:rsidR="00A106E7" w:rsidRPr="0074613E" w:rsidRDefault="00A106E7" w:rsidP="00A106E7">
      <w:pPr>
        <w:pStyle w:val="KDParagraf"/>
        <w:rPr>
          <w:rFonts w:cs="Arial"/>
          <w:lang w:val="sr-Cyrl-CS"/>
        </w:rPr>
      </w:pPr>
      <w:r w:rsidRPr="0074613E">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82D1BB3" w14:textId="77777777" w:rsidR="00A106E7" w:rsidRPr="0074613E" w:rsidRDefault="00A106E7" w:rsidP="00A106E7">
      <w:pPr>
        <w:pStyle w:val="KDParagraf"/>
        <w:rPr>
          <w:rFonts w:cs="Arial"/>
          <w:lang w:val="ru-RU"/>
        </w:rPr>
      </w:pPr>
      <w:r w:rsidRPr="0074613E">
        <w:rPr>
          <w:rFonts w:cs="Arial"/>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58C6B3C" w14:textId="77777777" w:rsidR="00A106E7" w:rsidRPr="0074613E" w:rsidRDefault="00A106E7" w:rsidP="001E2F29">
      <w:pPr>
        <w:pStyle w:val="KDParagraf"/>
        <w:jc w:val="center"/>
        <w:rPr>
          <w:rFonts w:cs="Arial"/>
          <w:b/>
          <w:lang w:val="ru-RU"/>
        </w:rPr>
      </w:pPr>
      <w:r w:rsidRPr="0074613E">
        <w:rPr>
          <w:rFonts w:cs="Arial"/>
          <w:b/>
          <w:lang w:val="ru-RU"/>
        </w:rPr>
        <w:lastRenderedPageBreak/>
        <w:t>Члан 13.</w:t>
      </w:r>
    </w:p>
    <w:p w14:paraId="46FAA208" w14:textId="77777777" w:rsidR="00A106E7" w:rsidRPr="0074613E" w:rsidRDefault="00A106E7" w:rsidP="00A106E7">
      <w:pPr>
        <w:pStyle w:val="KDParagraf"/>
        <w:rPr>
          <w:rFonts w:cs="Arial"/>
          <w:lang w:val="sr-Cyrl-CS"/>
        </w:rPr>
      </w:pPr>
      <w:r w:rsidRPr="0074613E">
        <w:rPr>
          <w:rFonts w:cs="Arial"/>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sidRPr="0074613E">
        <w:rPr>
          <w:rFonts w:cs="Arial"/>
          <w:lang w:val="sr-Cyrl-CS"/>
        </w:rPr>
        <w:t>Сталне</w:t>
      </w:r>
      <w:r w:rsidRPr="0074613E">
        <w:rPr>
          <w:rFonts w:cs="Arial"/>
          <w:lang w:val="sr-Cyrl-CS"/>
        </w:rPr>
        <w:t xml:space="preserve"> арбитраже при Привредној комори Србије са местом арбитраже у Београду, уз примену њеног Правилника </w:t>
      </w:r>
      <w:r w:rsidRPr="0074613E">
        <w:rPr>
          <w:rFonts w:cs="Arial"/>
          <w:i/>
          <w:lang w:val="sr-Cyrl-CS"/>
        </w:rPr>
        <w:t xml:space="preserve">[напомена: коначан текст у Уговору зависи од тога да ли је изабран домаћи или страни </w:t>
      </w:r>
      <w:r w:rsidR="00660BFF" w:rsidRPr="0074613E">
        <w:rPr>
          <w:rFonts w:cs="Arial"/>
          <w:i/>
          <w:lang w:val="sr-Cyrl-CS"/>
        </w:rPr>
        <w:t>Пружалац услуга</w:t>
      </w:r>
      <w:r w:rsidRPr="0074613E">
        <w:rPr>
          <w:rFonts w:cs="Arial"/>
          <w:i/>
          <w:lang w:val="sr-Cyrl-CS"/>
        </w:rPr>
        <w:t>]</w:t>
      </w:r>
      <w:r w:rsidRPr="0074613E">
        <w:rPr>
          <w:rFonts w:cs="Arial"/>
          <w:lang w:val="sr-Cyrl-CS"/>
        </w:rPr>
        <w:t>).</w:t>
      </w:r>
    </w:p>
    <w:p w14:paraId="1826E074" w14:textId="77777777" w:rsidR="00A106E7" w:rsidRPr="0074613E" w:rsidRDefault="00A106E7" w:rsidP="001E2F29">
      <w:pPr>
        <w:pStyle w:val="KDParagraf"/>
        <w:jc w:val="center"/>
        <w:rPr>
          <w:rFonts w:cs="Arial"/>
          <w:b/>
          <w:lang w:val="ru-RU"/>
        </w:rPr>
      </w:pPr>
      <w:r w:rsidRPr="0074613E">
        <w:rPr>
          <w:rFonts w:cs="Arial"/>
          <w:b/>
          <w:lang w:val="ru-RU"/>
        </w:rPr>
        <w:t>Члан 14.</w:t>
      </w:r>
    </w:p>
    <w:p w14:paraId="267D89EC" w14:textId="77777777" w:rsidR="00A106E7" w:rsidRPr="0074613E" w:rsidRDefault="00A106E7" w:rsidP="00A106E7">
      <w:pPr>
        <w:pStyle w:val="KDParagraf"/>
        <w:rPr>
          <w:rFonts w:cs="Arial"/>
          <w:lang w:val="sr-Cyrl-CS"/>
        </w:rPr>
      </w:pPr>
      <w:r w:rsidRPr="0074613E">
        <w:rPr>
          <w:rFonts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20FD06" w14:textId="77777777" w:rsidR="00A106E7" w:rsidRPr="0074613E" w:rsidRDefault="00A106E7" w:rsidP="00A106E7">
      <w:pPr>
        <w:pStyle w:val="KDParagraf"/>
        <w:rPr>
          <w:rFonts w:cs="Arial"/>
          <w:lang w:val="sr-Cyrl-CS"/>
        </w:rPr>
      </w:pPr>
    </w:p>
    <w:p w14:paraId="4197A44C" w14:textId="77777777" w:rsidR="001E2F29" w:rsidRPr="0074613E" w:rsidRDefault="001E2F29" w:rsidP="00A106E7">
      <w:pPr>
        <w:pStyle w:val="KDParagraf"/>
        <w:rPr>
          <w:rFonts w:cs="Arial"/>
          <w:lang w:val="sr-Cyrl-CS"/>
        </w:rPr>
      </w:pPr>
    </w:p>
    <w:p w14:paraId="7186DEA2" w14:textId="77777777" w:rsidR="001E2F29" w:rsidRPr="0074613E" w:rsidRDefault="001E2F29" w:rsidP="00A106E7">
      <w:pPr>
        <w:pStyle w:val="KDParagraf"/>
        <w:rPr>
          <w:rFonts w:cs="Arial"/>
          <w:lang w:val="sr-Cyrl-CS"/>
        </w:rPr>
      </w:pPr>
    </w:p>
    <w:p w14:paraId="5E17E3B0" w14:textId="77777777" w:rsidR="00A106E7" w:rsidRPr="0074613E" w:rsidRDefault="00A106E7" w:rsidP="001E2F29">
      <w:pPr>
        <w:pStyle w:val="KDParagraf"/>
        <w:jc w:val="center"/>
        <w:rPr>
          <w:rFonts w:cs="Arial"/>
          <w:b/>
          <w:lang w:val="ru-RU"/>
        </w:rPr>
      </w:pPr>
      <w:r w:rsidRPr="0074613E">
        <w:rPr>
          <w:rFonts w:cs="Arial"/>
          <w:b/>
          <w:lang w:val="ru-RU"/>
        </w:rPr>
        <w:t>Члан 15.</w:t>
      </w:r>
    </w:p>
    <w:p w14:paraId="5586B413" w14:textId="77777777" w:rsidR="00A106E7" w:rsidRPr="0074613E" w:rsidRDefault="00A106E7" w:rsidP="00A106E7">
      <w:pPr>
        <w:pStyle w:val="KDParagraf"/>
        <w:rPr>
          <w:rFonts w:cs="Arial"/>
          <w:b/>
          <w:lang w:val="ru-RU"/>
        </w:rPr>
      </w:pPr>
      <w:r w:rsidRPr="0074613E">
        <w:rPr>
          <w:rFonts w:cs="Arial"/>
          <w:lang w:val="ru-RU"/>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74613E">
        <w:rPr>
          <w:rFonts w:cs="Arial"/>
          <w:b/>
          <w:lang w:val="ru-RU"/>
        </w:rPr>
        <w:t xml:space="preserve"> </w:t>
      </w:r>
    </w:p>
    <w:p w14:paraId="2BB70E47" w14:textId="77777777" w:rsidR="00A106E7" w:rsidRPr="0074613E" w:rsidRDefault="00A106E7" w:rsidP="001E2F29">
      <w:pPr>
        <w:pStyle w:val="KDParagraf"/>
        <w:jc w:val="center"/>
        <w:rPr>
          <w:rFonts w:cs="Arial"/>
          <w:b/>
          <w:lang w:val="ru-RU"/>
        </w:rPr>
      </w:pPr>
      <w:r w:rsidRPr="0074613E">
        <w:rPr>
          <w:rFonts w:cs="Arial"/>
          <w:b/>
          <w:lang w:val="ru-RU"/>
        </w:rPr>
        <w:t>Члан 16.</w:t>
      </w:r>
    </w:p>
    <w:p w14:paraId="28AB7750" w14:textId="77777777" w:rsidR="00A106E7" w:rsidRPr="0074613E" w:rsidRDefault="00A106E7" w:rsidP="00A106E7">
      <w:pPr>
        <w:pStyle w:val="KDParagraf"/>
        <w:rPr>
          <w:rFonts w:cs="Arial"/>
          <w:lang w:val="sr-Cyrl-CS"/>
        </w:rPr>
      </w:pPr>
      <w:r w:rsidRPr="0074613E">
        <w:rPr>
          <w:rFonts w:cs="Arial"/>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550CF068" w14:textId="77777777" w:rsidR="00A106E7" w:rsidRPr="0074613E" w:rsidRDefault="00A106E7" w:rsidP="00A106E7">
      <w:pPr>
        <w:pStyle w:val="KDParagraf"/>
        <w:rPr>
          <w:rFonts w:cs="Arial"/>
          <w:lang w:val="sr-Cyrl-CS"/>
        </w:rPr>
      </w:pPr>
      <w:r w:rsidRPr="0074613E">
        <w:rPr>
          <w:rFonts w:cs="Arial"/>
          <w:lang w:val="sr-Cyrl-CS"/>
        </w:rPr>
        <w:t>Обавезе према очувању поверљивости пословне тајне и поверљивих информација које су претходно дефинисане важе трајно.</w:t>
      </w:r>
    </w:p>
    <w:p w14:paraId="6C6FB665" w14:textId="77777777" w:rsidR="00A106E7" w:rsidRPr="0074613E" w:rsidRDefault="00A106E7" w:rsidP="001E2F29">
      <w:pPr>
        <w:pStyle w:val="KDParagraf"/>
        <w:jc w:val="center"/>
        <w:rPr>
          <w:rFonts w:cs="Arial"/>
          <w:b/>
          <w:lang w:val="ru-RU"/>
        </w:rPr>
      </w:pPr>
      <w:r w:rsidRPr="0074613E">
        <w:rPr>
          <w:rFonts w:cs="Arial"/>
          <w:b/>
          <w:lang w:val="ru-RU"/>
        </w:rPr>
        <w:t>Члан 17.</w:t>
      </w:r>
    </w:p>
    <w:p w14:paraId="14B5411F" w14:textId="77777777" w:rsidR="00A106E7" w:rsidRPr="0074613E" w:rsidRDefault="00A106E7" w:rsidP="00A106E7">
      <w:pPr>
        <w:pStyle w:val="KDParagraf"/>
        <w:rPr>
          <w:rFonts w:cs="Arial"/>
          <w:lang w:val="sr-Latn-CS"/>
        </w:rPr>
      </w:pPr>
      <w:r w:rsidRPr="0074613E">
        <w:rPr>
          <w:rFonts w:cs="Arial"/>
          <w:lang w:val="sr-Latn-CS"/>
        </w:rPr>
        <w:t>Овај Уговор је сачињен у 6 (</w:t>
      </w:r>
      <w:r w:rsidR="003F5E8B" w:rsidRPr="0074613E">
        <w:rPr>
          <w:rFonts w:cs="Arial"/>
          <w:lang w:val="sr-Cyrl-RS"/>
        </w:rPr>
        <w:t xml:space="preserve">словима: </w:t>
      </w:r>
      <w:r w:rsidRPr="0074613E">
        <w:rPr>
          <w:rFonts w:cs="Arial"/>
          <w:lang w:val="sr-Latn-CS"/>
        </w:rPr>
        <w:t xml:space="preserve">шест) истоветних примерака, од којих су </w:t>
      </w:r>
      <w:r w:rsidRPr="0074613E">
        <w:rPr>
          <w:rFonts w:cs="Arial"/>
          <w:lang w:val="ru-RU"/>
        </w:rPr>
        <w:t>3</w:t>
      </w:r>
      <w:r w:rsidRPr="0074613E">
        <w:rPr>
          <w:rFonts w:cs="Arial"/>
          <w:lang w:val="sr-Latn-CS"/>
        </w:rPr>
        <w:t xml:space="preserve"> (</w:t>
      </w:r>
      <w:r w:rsidRPr="0074613E">
        <w:rPr>
          <w:rFonts w:cs="Arial"/>
          <w:lang w:val="ru-RU"/>
        </w:rPr>
        <w:t>три</w:t>
      </w:r>
      <w:r w:rsidRPr="0074613E">
        <w:rPr>
          <w:rFonts w:cs="Arial"/>
          <w:lang w:val="sr-Latn-CS"/>
        </w:rPr>
        <w:t xml:space="preserve">) примерка за Корисника услуге и </w:t>
      </w:r>
      <w:r w:rsidRPr="0074613E">
        <w:rPr>
          <w:rFonts w:cs="Arial"/>
          <w:lang w:val="ru-RU"/>
        </w:rPr>
        <w:t>3</w:t>
      </w:r>
      <w:r w:rsidRPr="0074613E">
        <w:rPr>
          <w:rFonts w:cs="Arial"/>
          <w:lang w:val="sr-Latn-CS"/>
        </w:rPr>
        <w:t xml:space="preserve"> (</w:t>
      </w:r>
      <w:r w:rsidRPr="0074613E">
        <w:rPr>
          <w:rFonts w:cs="Arial"/>
          <w:lang w:val="ru-RU"/>
        </w:rPr>
        <w:t>три</w:t>
      </w:r>
      <w:r w:rsidRPr="0074613E">
        <w:rPr>
          <w:rFonts w:cs="Arial"/>
          <w:lang w:val="sr-Latn-CS"/>
        </w:rPr>
        <w:t>) примерка за Пружаоца услуг</w:t>
      </w:r>
      <w:r w:rsidRPr="0074613E">
        <w:rPr>
          <w:rFonts w:cs="Arial"/>
          <w:lang w:val="sr-Cyrl-CS"/>
        </w:rPr>
        <w:t>е</w:t>
      </w:r>
      <w:r w:rsidRPr="0074613E">
        <w:rPr>
          <w:rFonts w:cs="Arial"/>
          <w:lang w:val="sr-Latn-CS"/>
        </w:rPr>
        <w:t>.</w:t>
      </w:r>
    </w:p>
    <w:p w14:paraId="089002A1" w14:textId="77777777" w:rsidR="001E2F29" w:rsidRPr="0074613E" w:rsidRDefault="001E2F29" w:rsidP="001E2F29">
      <w:pPr>
        <w:pStyle w:val="KDParagraf"/>
        <w:jc w:val="center"/>
        <w:rPr>
          <w:rFonts w:cs="Arial"/>
          <w:b/>
          <w:lang w:val="ru-RU"/>
        </w:rPr>
      </w:pPr>
      <w:r w:rsidRPr="0074613E">
        <w:rPr>
          <w:rFonts w:cs="Arial"/>
          <w:b/>
          <w:lang w:val="ru-RU"/>
        </w:rPr>
        <w:t>Члан 1</w:t>
      </w:r>
      <w:r w:rsidRPr="0074613E">
        <w:rPr>
          <w:rFonts w:cs="Arial"/>
          <w:b/>
          <w:lang w:val="sr-Cyrl-RS"/>
        </w:rPr>
        <w:t>8</w:t>
      </w:r>
      <w:r w:rsidRPr="0074613E">
        <w:rPr>
          <w:rFonts w:cs="Arial"/>
          <w:b/>
          <w:lang w:val="ru-RU"/>
        </w:rPr>
        <w:t>.</w:t>
      </w:r>
    </w:p>
    <w:p w14:paraId="17C18F17" w14:textId="77777777" w:rsidR="00A106E7" w:rsidRPr="0074613E" w:rsidRDefault="00A106E7" w:rsidP="00A106E7">
      <w:pPr>
        <w:pStyle w:val="KDParagraf"/>
        <w:rPr>
          <w:rFonts w:cs="Arial"/>
          <w:lang w:val="sr-Cyrl-CS"/>
        </w:rPr>
      </w:pPr>
      <w:r w:rsidRPr="0074613E">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79B2C76" w14:textId="77777777" w:rsidR="00A106E7" w:rsidRPr="0074613E" w:rsidRDefault="00A106E7" w:rsidP="00A106E7">
      <w:pPr>
        <w:pStyle w:val="KDParagraf"/>
        <w:rPr>
          <w:rFonts w:cs="Arial"/>
          <w:lang w:val="sr-Cyrl-CS"/>
        </w:rPr>
      </w:pPr>
    </w:p>
    <w:tbl>
      <w:tblPr>
        <w:tblW w:w="0" w:type="auto"/>
        <w:tblLook w:val="04A0" w:firstRow="1" w:lastRow="0" w:firstColumn="1" w:lastColumn="0" w:noHBand="0" w:noVBand="1"/>
      </w:tblPr>
      <w:tblGrid>
        <w:gridCol w:w="3195"/>
        <w:gridCol w:w="2445"/>
        <w:gridCol w:w="3389"/>
      </w:tblGrid>
      <w:tr w:rsidR="00A106E7" w:rsidRPr="0074613E" w14:paraId="72ADB244" w14:textId="77777777" w:rsidTr="00A106E7">
        <w:tc>
          <w:tcPr>
            <w:tcW w:w="3227" w:type="dxa"/>
          </w:tcPr>
          <w:p w14:paraId="1705932C" w14:textId="77777777" w:rsidR="00A106E7" w:rsidRPr="0074613E" w:rsidRDefault="00A106E7" w:rsidP="001E2F29">
            <w:pPr>
              <w:pStyle w:val="KDParagraf"/>
              <w:jc w:val="center"/>
              <w:rPr>
                <w:rFonts w:cs="Arial"/>
                <w:b/>
                <w:lang w:val="sr-Cyrl-CS"/>
              </w:rPr>
            </w:pPr>
            <w:r w:rsidRPr="0074613E">
              <w:rPr>
                <w:rFonts w:cs="Arial"/>
                <w:b/>
                <w:lang w:val="sr-Cyrl-CS"/>
              </w:rPr>
              <w:t>КОРИСНИК УСЛУГ</w:t>
            </w:r>
            <w:r w:rsidR="00660BFF" w:rsidRPr="0074613E">
              <w:rPr>
                <w:rFonts w:cs="Arial"/>
                <w:b/>
                <w:lang w:val="sr-Cyrl-CS"/>
              </w:rPr>
              <w:t>А</w:t>
            </w:r>
          </w:p>
        </w:tc>
        <w:tc>
          <w:tcPr>
            <w:tcW w:w="2551" w:type="dxa"/>
          </w:tcPr>
          <w:p w14:paraId="4BEBAC77" w14:textId="77777777" w:rsidR="00A106E7" w:rsidRPr="0074613E" w:rsidRDefault="00A106E7" w:rsidP="001E2F29">
            <w:pPr>
              <w:pStyle w:val="KDParagraf"/>
              <w:jc w:val="center"/>
              <w:rPr>
                <w:rFonts w:cs="Arial"/>
                <w:b/>
                <w:lang w:val="sr-Cyrl-CS"/>
              </w:rPr>
            </w:pPr>
          </w:p>
        </w:tc>
        <w:tc>
          <w:tcPr>
            <w:tcW w:w="3433" w:type="dxa"/>
          </w:tcPr>
          <w:p w14:paraId="2B4434E3" w14:textId="77777777" w:rsidR="00A106E7" w:rsidRPr="0074613E" w:rsidRDefault="00A106E7" w:rsidP="001E2F29">
            <w:pPr>
              <w:pStyle w:val="KDParagraf"/>
              <w:jc w:val="center"/>
              <w:rPr>
                <w:rFonts w:cs="Arial"/>
                <w:b/>
                <w:lang w:val="sr-Cyrl-CS"/>
              </w:rPr>
            </w:pPr>
            <w:r w:rsidRPr="0074613E">
              <w:rPr>
                <w:rFonts w:cs="Arial"/>
                <w:b/>
                <w:lang w:val="sr-Cyrl-CS"/>
              </w:rPr>
              <w:t>ПРУЖАЛАЦ УСЛУГ</w:t>
            </w:r>
            <w:r w:rsidR="00660BFF" w:rsidRPr="0074613E">
              <w:rPr>
                <w:rFonts w:cs="Arial"/>
                <w:b/>
                <w:lang w:val="sr-Cyrl-CS"/>
              </w:rPr>
              <w:t>А</w:t>
            </w:r>
          </w:p>
        </w:tc>
      </w:tr>
      <w:tr w:rsidR="00A106E7" w:rsidRPr="0074613E" w14:paraId="20649498" w14:textId="77777777" w:rsidTr="00A106E7">
        <w:tc>
          <w:tcPr>
            <w:tcW w:w="3227" w:type="dxa"/>
          </w:tcPr>
          <w:p w14:paraId="0C9CD7B0" w14:textId="77777777" w:rsidR="00A106E7" w:rsidRPr="0074613E" w:rsidRDefault="00A106E7" w:rsidP="001E2F29">
            <w:pPr>
              <w:pStyle w:val="KDParagraf"/>
              <w:jc w:val="center"/>
              <w:rPr>
                <w:rFonts w:cs="Arial"/>
                <w:b/>
                <w:lang w:val="sr-Cyrl-CS"/>
              </w:rPr>
            </w:pPr>
            <w:r w:rsidRPr="0074613E">
              <w:rPr>
                <w:rFonts w:cs="Arial"/>
                <w:b/>
                <w:lang w:val="sr-Cyrl-CS"/>
              </w:rPr>
              <w:t>Јавно предузеће „Електропривреда Србије“ Београд</w:t>
            </w:r>
          </w:p>
          <w:p w14:paraId="780B2D83" w14:textId="77777777" w:rsidR="00A106E7" w:rsidRPr="0074613E" w:rsidRDefault="00A106E7" w:rsidP="001E2F29">
            <w:pPr>
              <w:pStyle w:val="KDParagraf"/>
              <w:jc w:val="center"/>
              <w:rPr>
                <w:rFonts w:cs="Arial"/>
                <w:b/>
                <w:lang w:val="sr-Cyrl-CS"/>
              </w:rPr>
            </w:pPr>
          </w:p>
        </w:tc>
        <w:tc>
          <w:tcPr>
            <w:tcW w:w="2551" w:type="dxa"/>
          </w:tcPr>
          <w:p w14:paraId="5FDDEBBB" w14:textId="77777777" w:rsidR="00A106E7" w:rsidRPr="0074613E" w:rsidRDefault="00A106E7" w:rsidP="001E2F29">
            <w:pPr>
              <w:pStyle w:val="KDParagraf"/>
              <w:jc w:val="center"/>
              <w:rPr>
                <w:rFonts w:cs="Arial"/>
                <w:b/>
                <w:lang w:val="sr-Cyrl-CS"/>
              </w:rPr>
            </w:pPr>
          </w:p>
        </w:tc>
        <w:tc>
          <w:tcPr>
            <w:tcW w:w="3433" w:type="dxa"/>
          </w:tcPr>
          <w:p w14:paraId="5FA94990" w14:textId="77777777" w:rsidR="00A106E7" w:rsidRPr="0074613E" w:rsidRDefault="00A106E7" w:rsidP="001E2F29">
            <w:pPr>
              <w:pStyle w:val="KDParagraf"/>
              <w:jc w:val="center"/>
              <w:rPr>
                <w:rFonts w:cs="Arial"/>
                <w:b/>
                <w:lang w:val="sr-Cyrl-CS"/>
              </w:rPr>
            </w:pPr>
            <w:r w:rsidRPr="0074613E">
              <w:rPr>
                <w:rFonts w:cs="Arial"/>
                <w:b/>
                <w:lang w:val="sr-Cyrl-CS"/>
              </w:rPr>
              <w:t>Назив</w:t>
            </w:r>
          </w:p>
          <w:p w14:paraId="7C77F0FA" w14:textId="77777777" w:rsidR="00A106E7" w:rsidRPr="0074613E" w:rsidRDefault="00A106E7" w:rsidP="001E2F29">
            <w:pPr>
              <w:pStyle w:val="KDParagraf"/>
              <w:jc w:val="center"/>
              <w:rPr>
                <w:rFonts w:cs="Arial"/>
                <w:b/>
                <w:lang w:val="sr-Cyrl-CS"/>
              </w:rPr>
            </w:pPr>
          </w:p>
        </w:tc>
      </w:tr>
      <w:tr w:rsidR="00A106E7" w:rsidRPr="0074613E" w14:paraId="2A317007" w14:textId="77777777" w:rsidTr="00A106E7">
        <w:tc>
          <w:tcPr>
            <w:tcW w:w="3227" w:type="dxa"/>
          </w:tcPr>
          <w:p w14:paraId="4DA542BD" w14:textId="77777777" w:rsidR="00A106E7" w:rsidRPr="0074613E" w:rsidRDefault="00A106E7" w:rsidP="001E2F29">
            <w:pPr>
              <w:pStyle w:val="KDParagraf"/>
              <w:jc w:val="center"/>
              <w:rPr>
                <w:rFonts w:cs="Arial"/>
                <w:b/>
                <w:lang w:val="sr-Cyrl-CS"/>
              </w:rPr>
            </w:pPr>
            <w:r w:rsidRPr="0074613E">
              <w:rPr>
                <w:rFonts w:cs="Arial"/>
                <w:b/>
                <w:lang w:val="sr-Cyrl-CS"/>
              </w:rPr>
              <w:t>____________________</w:t>
            </w:r>
          </w:p>
        </w:tc>
        <w:tc>
          <w:tcPr>
            <w:tcW w:w="2551" w:type="dxa"/>
          </w:tcPr>
          <w:p w14:paraId="57FE3D5A" w14:textId="77777777" w:rsidR="00A106E7" w:rsidRPr="0074613E" w:rsidRDefault="002475C6" w:rsidP="001E2F29">
            <w:pPr>
              <w:pStyle w:val="KDParagraf"/>
              <w:jc w:val="center"/>
              <w:rPr>
                <w:rFonts w:cs="Arial"/>
                <w:lang w:val="sr-Cyrl-CS"/>
              </w:rPr>
            </w:pPr>
            <w:r w:rsidRPr="0074613E">
              <w:rPr>
                <w:rFonts w:cs="Arial"/>
                <w:lang w:val="sr-Cyrl-CS"/>
              </w:rPr>
              <w:t xml:space="preserve">М.П.                  </w:t>
            </w:r>
          </w:p>
        </w:tc>
        <w:tc>
          <w:tcPr>
            <w:tcW w:w="3433" w:type="dxa"/>
          </w:tcPr>
          <w:p w14:paraId="4F8486BA" w14:textId="77777777" w:rsidR="00A106E7" w:rsidRPr="0074613E" w:rsidRDefault="00A106E7" w:rsidP="001E2F29">
            <w:pPr>
              <w:pStyle w:val="KDParagraf"/>
              <w:jc w:val="center"/>
              <w:rPr>
                <w:rFonts w:cs="Arial"/>
                <w:b/>
                <w:lang w:val="sr-Cyrl-CS"/>
              </w:rPr>
            </w:pPr>
            <w:r w:rsidRPr="0074613E">
              <w:rPr>
                <w:rFonts w:cs="Arial"/>
                <w:b/>
                <w:lang w:val="sr-Cyrl-CS"/>
              </w:rPr>
              <w:t>____________________</w:t>
            </w:r>
          </w:p>
        </w:tc>
      </w:tr>
      <w:tr w:rsidR="00A106E7" w:rsidRPr="0074613E" w14:paraId="6725B9DA" w14:textId="77777777" w:rsidTr="00A106E7">
        <w:trPr>
          <w:trHeight w:val="337"/>
        </w:trPr>
        <w:tc>
          <w:tcPr>
            <w:tcW w:w="3227" w:type="dxa"/>
          </w:tcPr>
          <w:p w14:paraId="45A389F2" w14:textId="77777777" w:rsidR="00A106E7" w:rsidRPr="0074613E" w:rsidRDefault="00A106E7" w:rsidP="001E2F29">
            <w:pPr>
              <w:pStyle w:val="KDParagraf"/>
              <w:jc w:val="center"/>
              <w:rPr>
                <w:rFonts w:cs="Arial"/>
                <w:b/>
                <w:lang w:val="sr-Cyrl-CS"/>
              </w:rPr>
            </w:pPr>
            <w:r w:rsidRPr="0074613E">
              <w:rPr>
                <w:rFonts w:cs="Arial"/>
                <w:lang w:val="sr-Cyrl-CS"/>
              </w:rPr>
              <w:t>Милорад Грчић</w:t>
            </w:r>
          </w:p>
        </w:tc>
        <w:tc>
          <w:tcPr>
            <w:tcW w:w="2551" w:type="dxa"/>
          </w:tcPr>
          <w:p w14:paraId="2DEFD4BE" w14:textId="77777777" w:rsidR="00A106E7" w:rsidRPr="0074613E" w:rsidRDefault="00A106E7" w:rsidP="001E2F29">
            <w:pPr>
              <w:pStyle w:val="KDParagraf"/>
              <w:jc w:val="center"/>
              <w:rPr>
                <w:rFonts w:cs="Arial"/>
                <w:b/>
                <w:lang w:val="sr-Cyrl-CS"/>
              </w:rPr>
            </w:pPr>
          </w:p>
        </w:tc>
        <w:tc>
          <w:tcPr>
            <w:tcW w:w="3433" w:type="dxa"/>
          </w:tcPr>
          <w:p w14:paraId="64C14FF8" w14:textId="77777777" w:rsidR="00A106E7" w:rsidRPr="0074613E" w:rsidRDefault="00A106E7" w:rsidP="001E2F29">
            <w:pPr>
              <w:pStyle w:val="KDParagraf"/>
              <w:jc w:val="center"/>
              <w:rPr>
                <w:rFonts w:cs="Arial"/>
                <w:b/>
                <w:lang w:val="sr-Cyrl-CS"/>
              </w:rPr>
            </w:pPr>
            <w:r w:rsidRPr="0074613E">
              <w:rPr>
                <w:rFonts w:cs="Arial"/>
                <w:lang w:val="sr-Cyrl-CS"/>
              </w:rPr>
              <w:t>Име и презиме</w:t>
            </w:r>
          </w:p>
        </w:tc>
      </w:tr>
      <w:tr w:rsidR="00A106E7" w:rsidRPr="0074613E" w14:paraId="4299A036" w14:textId="77777777" w:rsidTr="00A106E7">
        <w:trPr>
          <w:trHeight w:val="274"/>
        </w:trPr>
        <w:tc>
          <w:tcPr>
            <w:tcW w:w="3227" w:type="dxa"/>
          </w:tcPr>
          <w:p w14:paraId="2D57DB74" w14:textId="77777777" w:rsidR="00A106E7" w:rsidRPr="0074613E" w:rsidRDefault="00A106E7" w:rsidP="001E2F29">
            <w:pPr>
              <w:pStyle w:val="KDParagraf"/>
              <w:jc w:val="center"/>
              <w:rPr>
                <w:rFonts w:cs="Arial"/>
                <w:b/>
                <w:lang w:val="sr-Cyrl-CS"/>
              </w:rPr>
            </w:pPr>
            <w:r w:rsidRPr="0074613E">
              <w:rPr>
                <w:rFonts w:cs="Arial"/>
                <w:lang w:val="sr-Cyrl-CS"/>
              </w:rPr>
              <w:t>в.д. директора</w:t>
            </w:r>
          </w:p>
        </w:tc>
        <w:tc>
          <w:tcPr>
            <w:tcW w:w="2551" w:type="dxa"/>
          </w:tcPr>
          <w:p w14:paraId="1E8AC344" w14:textId="77777777" w:rsidR="00A106E7" w:rsidRPr="0074613E" w:rsidRDefault="00A106E7" w:rsidP="001E2F29">
            <w:pPr>
              <w:pStyle w:val="KDParagraf"/>
              <w:jc w:val="center"/>
              <w:rPr>
                <w:rFonts w:cs="Arial"/>
                <w:b/>
                <w:lang w:val="sr-Cyrl-CS"/>
              </w:rPr>
            </w:pPr>
          </w:p>
        </w:tc>
        <w:tc>
          <w:tcPr>
            <w:tcW w:w="3433" w:type="dxa"/>
          </w:tcPr>
          <w:p w14:paraId="4C71BE2D" w14:textId="77777777" w:rsidR="00A106E7" w:rsidRPr="0074613E" w:rsidRDefault="00A106E7" w:rsidP="001E2F29">
            <w:pPr>
              <w:pStyle w:val="KDParagraf"/>
              <w:jc w:val="center"/>
              <w:rPr>
                <w:rFonts w:cs="Arial"/>
                <w:lang w:val="sr-Cyrl-CS"/>
              </w:rPr>
            </w:pPr>
            <w:r w:rsidRPr="0074613E">
              <w:rPr>
                <w:rFonts w:cs="Arial"/>
                <w:lang w:val="sr-Cyrl-CS"/>
              </w:rPr>
              <w:t>Функција</w:t>
            </w:r>
          </w:p>
        </w:tc>
      </w:tr>
    </w:tbl>
    <w:p w14:paraId="1AA4059F" w14:textId="77777777" w:rsidR="00A106E7" w:rsidRPr="0074613E" w:rsidRDefault="00A106E7" w:rsidP="00A106E7">
      <w:pPr>
        <w:pStyle w:val="KDParagraf"/>
        <w:rPr>
          <w:rFonts w:cs="Arial"/>
        </w:rPr>
      </w:pPr>
    </w:p>
    <w:p w14:paraId="21785B9D" w14:textId="77777777" w:rsidR="00A106E7" w:rsidRPr="0074613E" w:rsidRDefault="00A106E7" w:rsidP="00A106E7">
      <w:pPr>
        <w:pStyle w:val="KDParagraf"/>
        <w:rPr>
          <w:rFonts w:cs="Arial"/>
        </w:rPr>
      </w:pPr>
    </w:p>
    <w:p w14:paraId="215F4804" w14:textId="77777777" w:rsidR="00A106E7" w:rsidRPr="0074613E" w:rsidRDefault="00A106E7" w:rsidP="00A106E7">
      <w:pPr>
        <w:pStyle w:val="KDParagraf"/>
        <w:rPr>
          <w:rFonts w:cs="Arial"/>
        </w:rPr>
      </w:pPr>
    </w:p>
    <w:p w14:paraId="5F5A7AD9" w14:textId="77777777" w:rsidR="00A106E7" w:rsidRPr="0074613E" w:rsidRDefault="00A106E7" w:rsidP="00A106E7">
      <w:pPr>
        <w:pStyle w:val="KDParagraf"/>
        <w:rPr>
          <w:rFonts w:cs="Arial"/>
        </w:rPr>
      </w:pPr>
    </w:p>
    <w:sectPr w:rsidR="00A106E7" w:rsidRPr="0074613E" w:rsidSect="000C50A0">
      <w:headerReference w:type="even" r:id="rId179"/>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8030A" w14:textId="77777777" w:rsidR="007D0715" w:rsidRDefault="007D0715">
      <w:r>
        <w:separator/>
      </w:r>
    </w:p>
    <w:p w14:paraId="0309823C" w14:textId="77777777" w:rsidR="007D0715" w:rsidRDefault="007D0715"/>
  </w:endnote>
  <w:endnote w:type="continuationSeparator" w:id="0">
    <w:p w14:paraId="0EBE38F8" w14:textId="77777777" w:rsidR="007D0715" w:rsidRDefault="007D0715">
      <w:r>
        <w:continuationSeparator/>
      </w:r>
    </w:p>
    <w:p w14:paraId="329C4D06" w14:textId="77777777" w:rsidR="007D0715" w:rsidRDefault="007D0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imes New 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9A4C" w14:textId="77777777" w:rsidR="00763D56" w:rsidRDefault="00763D5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248B2" w14:textId="77777777" w:rsidR="00763D56" w:rsidRDefault="00763D56" w:rsidP="00841BE7">
    <w:pPr>
      <w:pStyle w:val="Footer"/>
      <w:ind w:right="360"/>
    </w:pPr>
  </w:p>
  <w:p w14:paraId="624BD4DD" w14:textId="77777777" w:rsidR="00763D56" w:rsidRDefault="00763D5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750D" w14:textId="4C6DD397" w:rsidR="00763D56" w:rsidRPr="00EC5BB4" w:rsidRDefault="00763D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031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0311">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FAE0" w14:textId="5C8EBE0A" w:rsidR="00763D56" w:rsidRPr="00EC5BB4" w:rsidRDefault="00763D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031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0311">
      <w:rPr>
        <w:rStyle w:val="PageNumber"/>
        <w:rFonts w:cs="Arial"/>
        <w:b/>
        <w:noProof/>
        <w:szCs w:val="24"/>
      </w:rPr>
      <w:t>65</w:t>
    </w:r>
    <w:r w:rsidRPr="00EC5BB4">
      <w:rPr>
        <w:rStyle w:val="PageNumber"/>
        <w:rFonts w:cs="Arial"/>
        <w:b/>
        <w:szCs w:val="24"/>
      </w:rPr>
      <w:fldChar w:fldCharType="end"/>
    </w:r>
  </w:p>
  <w:p w14:paraId="6278205D" w14:textId="77777777" w:rsidR="00763D56" w:rsidRDefault="00763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1AAD3" w14:textId="77777777" w:rsidR="007D0715" w:rsidRDefault="007D0715">
      <w:r>
        <w:separator/>
      </w:r>
    </w:p>
    <w:p w14:paraId="03B34BCE" w14:textId="77777777" w:rsidR="007D0715" w:rsidRDefault="007D0715"/>
  </w:footnote>
  <w:footnote w:type="continuationSeparator" w:id="0">
    <w:p w14:paraId="2B480C8C" w14:textId="77777777" w:rsidR="007D0715" w:rsidRDefault="007D0715">
      <w:r>
        <w:continuationSeparator/>
      </w:r>
    </w:p>
    <w:p w14:paraId="06162EE7" w14:textId="77777777" w:rsidR="007D0715" w:rsidRDefault="007D07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9D74E" w14:textId="77777777" w:rsidR="00690311" w:rsidRDefault="0069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3404" w14:textId="77777777" w:rsidR="00763D56" w:rsidRDefault="00763D56" w:rsidP="004276AD">
    <w:pPr>
      <w:pStyle w:val="Header"/>
      <w:rPr>
        <w:sz w:val="20"/>
      </w:rPr>
    </w:pPr>
  </w:p>
  <w:p w14:paraId="0EC74311" w14:textId="77777777" w:rsidR="00763D56" w:rsidRPr="005356F2" w:rsidRDefault="00763D56" w:rsidP="00362906">
    <w:pPr>
      <w:pStyle w:val="Header"/>
      <w:jc w:val="center"/>
      <w:rPr>
        <w:szCs w:val="24"/>
        <w:lang w:val="ru-RU"/>
      </w:rPr>
    </w:pPr>
    <w:r w:rsidRPr="005356F2">
      <w:rPr>
        <w:szCs w:val="24"/>
        <w:lang w:val="ru-RU"/>
      </w:rPr>
      <w:t>ЈП „Електропривреда Србије“ Београд</w:t>
    </w:r>
  </w:p>
  <w:p w14:paraId="0D648CD7" w14:textId="7B534156" w:rsidR="00763D56" w:rsidRPr="005356F2" w:rsidRDefault="00763D56" w:rsidP="00362906">
    <w:pPr>
      <w:pStyle w:val="Header"/>
      <w:jc w:val="center"/>
      <w:rPr>
        <w:szCs w:val="24"/>
        <w:lang w:val="ru-RU"/>
      </w:rPr>
    </w:pPr>
    <w:r w:rsidRPr="005356F2">
      <w:rPr>
        <w:szCs w:val="24"/>
        <w:lang w:val="ru-RU"/>
      </w:rPr>
      <w:t xml:space="preserve">Конкурсна документација </w:t>
    </w:r>
    <w:r>
      <w:rPr>
        <w:szCs w:val="24"/>
        <w:lang w:val="ru-RU"/>
      </w:rPr>
      <w:t>(ЈН/1000/0677/2018) 3156/2018</w:t>
    </w:r>
  </w:p>
  <w:p w14:paraId="657BC748" w14:textId="77777777" w:rsidR="00763D56" w:rsidRPr="005356F2" w:rsidRDefault="00763D56" w:rsidP="004276AD">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BA25" w14:textId="77777777" w:rsidR="00763D56" w:rsidRDefault="00763D56" w:rsidP="004276AD">
    <w:pPr>
      <w:pStyle w:val="Header"/>
    </w:pPr>
  </w:p>
  <w:p w14:paraId="2167E5E6" w14:textId="77777777" w:rsidR="00763D56" w:rsidRPr="005356F2" w:rsidRDefault="00763D56" w:rsidP="002704FA">
    <w:pPr>
      <w:pStyle w:val="Header"/>
      <w:jc w:val="center"/>
      <w:rPr>
        <w:szCs w:val="24"/>
        <w:lang w:val="ru-RU"/>
      </w:rPr>
    </w:pPr>
    <w:r w:rsidRPr="005356F2">
      <w:rPr>
        <w:szCs w:val="24"/>
        <w:lang w:val="ru-RU"/>
      </w:rPr>
      <w:t>ЈП „Електропривреда Србије“ Београд</w:t>
    </w:r>
  </w:p>
  <w:p w14:paraId="29EB74D5" w14:textId="5EBE066E" w:rsidR="00763D56" w:rsidRPr="005356F2" w:rsidRDefault="00763D56" w:rsidP="002704FA">
    <w:pPr>
      <w:pStyle w:val="Header"/>
      <w:jc w:val="center"/>
      <w:rPr>
        <w:szCs w:val="24"/>
        <w:lang w:val="ru-RU"/>
      </w:rPr>
    </w:pPr>
    <w:r>
      <w:rPr>
        <w:szCs w:val="24"/>
        <w:lang w:val="ru-RU"/>
      </w:rPr>
      <w:t>Конкурсна документација ЈН/</w:t>
    </w:r>
    <w:r w:rsidR="00690311">
      <w:rPr>
        <w:szCs w:val="24"/>
        <w:lang w:val="ru-RU"/>
      </w:rPr>
      <w:t>1000/0677/2018  3156/2018</w:t>
    </w:r>
    <w:bookmarkStart w:id="261" w:name="_GoBack"/>
    <w:bookmarkEnd w:id="261"/>
  </w:p>
  <w:p w14:paraId="48EDE5C5" w14:textId="77777777" w:rsidR="00763D56" w:rsidRPr="005356F2" w:rsidRDefault="00763D56"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4004E6"/>
    <w:multiLevelType w:val="hybridMultilevel"/>
    <w:tmpl w:val="2758D804"/>
    <w:lvl w:ilvl="0" w:tplc="241A000B">
      <w:start w:val="1"/>
      <w:numFmt w:val="bullet"/>
      <w:lvlText w:val=""/>
      <w:lvlJc w:val="left"/>
      <w:pPr>
        <w:ind w:left="1499" w:hanging="360"/>
      </w:pPr>
      <w:rPr>
        <w:rFonts w:ascii="Wingdings" w:hAnsi="Wingdings" w:hint="default"/>
      </w:rPr>
    </w:lvl>
    <w:lvl w:ilvl="1" w:tplc="241A0003">
      <w:start w:val="1"/>
      <w:numFmt w:val="bullet"/>
      <w:lvlText w:val="o"/>
      <w:lvlJc w:val="left"/>
      <w:pPr>
        <w:ind w:left="2219" w:hanging="360"/>
      </w:pPr>
      <w:rPr>
        <w:rFonts w:ascii="Courier New" w:hAnsi="Courier New" w:cs="Courier New" w:hint="default"/>
      </w:rPr>
    </w:lvl>
    <w:lvl w:ilvl="2" w:tplc="241A0005">
      <w:start w:val="1"/>
      <w:numFmt w:val="bullet"/>
      <w:lvlText w:val=""/>
      <w:lvlJc w:val="left"/>
      <w:pPr>
        <w:ind w:left="2939" w:hanging="360"/>
      </w:pPr>
      <w:rPr>
        <w:rFonts w:ascii="Wingdings" w:hAnsi="Wingdings" w:hint="default"/>
      </w:rPr>
    </w:lvl>
    <w:lvl w:ilvl="3" w:tplc="241A0001">
      <w:start w:val="1"/>
      <w:numFmt w:val="bullet"/>
      <w:lvlText w:val=""/>
      <w:lvlJc w:val="left"/>
      <w:pPr>
        <w:ind w:left="3659" w:hanging="360"/>
      </w:pPr>
      <w:rPr>
        <w:rFonts w:ascii="Symbol" w:hAnsi="Symbol" w:hint="default"/>
      </w:rPr>
    </w:lvl>
    <w:lvl w:ilvl="4" w:tplc="241A0003">
      <w:start w:val="1"/>
      <w:numFmt w:val="bullet"/>
      <w:lvlText w:val="o"/>
      <w:lvlJc w:val="left"/>
      <w:pPr>
        <w:ind w:left="4379" w:hanging="360"/>
      </w:pPr>
      <w:rPr>
        <w:rFonts w:ascii="Courier New" w:hAnsi="Courier New" w:cs="Courier New" w:hint="default"/>
      </w:rPr>
    </w:lvl>
    <w:lvl w:ilvl="5" w:tplc="241A0005">
      <w:start w:val="1"/>
      <w:numFmt w:val="bullet"/>
      <w:lvlText w:val=""/>
      <w:lvlJc w:val="left"/>
      <w:pPr>
        <w:ind w:left="5099" w:hanging="360"/>
      </w:pPr>
      <w:rPr>
        <w:rFonts w:ascii="Wingdings" w:hAnsi="Wingdings" w:hint="default"/>
      </w:rPr>
    </w:lvl>
    <w:lvl w:ilvl="6" w:tplc="241A0001">
      <w:start w:val="1"/>
      <w:numFmt w:val="bullet"/>
      <w:lvlText w:val=""/>
      <w:lvlJc w:val="left"/>
      <w:pPr>
        <w:ind w:left="5819" w:hanging="360"/>
      </w:pPr>
      <w:rPr>
        <w:rFonts w:ascii="Symbol" w:hAnsi="Symbol" w:hint="default"/>
      </w:rPr>
    </w:lvl>
    <w:lvl w:ilvl="7" w:tplc="241A0003">
      <w:start w:val="1"/>
      <w:numFmt w:val="bullet"/>
      <w:lvlText w:val="o"/>
      <w:lvlJc w:val="left"/>
      <w:pPr>
        <w:ind w:left="6539" w:hanging="360"/>
      </w:pPr>
      <w:rPr>
        <w:rFonts w:ascii="Courier New" w:hAnsi="Courier New" w:cs="Courier New" w:hint="default"/>
      </w:rPr>
    </w:lvl>
    <w:lvl w:ilvl="8" w:tplc="241A0005">
      <w:start w:val="1"/>
      <w:numFmt w:val="bullet"/>
      <w:lvlText w:val=""/>
      <w:lvlJc w:val="left"/>
      <w:pPr>
        <w:ind w:left="7259"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400493"/>
    <w:multiLevelType w:val="hybridMultilevel"/>
    <w:tmpl w:val="12049D5A"/>
    <w:lvl w:ilvl="0" w:tplc="2E12B41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D884C3C"/>
    <w:multiLevelType w:val="hybridMultilevel"/>
    <w:tmpl w:val="B96AB72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EAA529E"/>
    <w:multiLevelType w:val="hybridMultilevel"/>
    <w:tmpl w:val="2548B29A"/>
    <w:lvl w:ilvl="0" w:tplc="241A0001">
      <w:start w:val="1"/>
      <w:numFmt w:val="bullet"/>
      <w:lvlText w:val=""/>
      <w:lvlJc w:val="left"/>
      <w:pPr>
        <w:ind w:left="1571" w:hanging="360"/>
      </w:pPr>
      <w:rPr>
        <w:rFonts w:ascii="Symbol" w:hAnsi="Symbo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55" w15:restartNumberingAfterBreak="0">
    <w:nsid w:val="0F3B7B46"/>
    <w:multiLevelType w:val="hybridMultilevel"/>
    <w:tmpl w:val="F43A10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397E18"/>
    <w:multiLevelType w:val="hybridMultilevel"/>
    <w:tmpl w:val="896A30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4D51ED"/>
    <w:multiLevelType w:val="hybridMultilevel"/>
    <w:tmpl w:val="6BC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D244F7"/>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480AF6"/>
    <w:multiLevelType w:val="hybridMultilevel"/>
    <w:tmpl w:val="7D5E0A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ED666B"/>
    <w:multiLevelType w:val="hybridMultilevel"/>
    <w:tmpl w:val="D75465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0C4FAF"/>
    <w:multiLevelType w:val="hybridMultilevel"/>
    <w:tmpl w:val="8F5C5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FA41C07"/>
    <w:multiLevelType w:val="hybridMultilevel"/>
    <w:tmpl w:val="3A041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AB60F03"/>
    <w:multiLevelType w:val="hybridMultilevel"/>
    <w:tmpl w:val="3976CD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4215AFC"/>
    <w:multiLevelType w:val="hybridMultilevel"/>
    <w:tmpl w:val="8400828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CD677A"/>
    <w:multiLevelType w:val="multilevel"/>
    <w:tmpl w:val="D298CD4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9A04E6A"/>
    <w:multiLevelType w:val="hybridMultilevel"/>
    <w:tmpl w:val="024C7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ADF7E04"/>
    <w:multiLevelType w:val="hybridMultilevel"/>
    <w:tmpl w:val="24764AFC"/>
    <w:lvl w:ilvl="0" w:tplc="241A0001">
      <w:start w:val="1"/>
      <w:numFmt w:val="bullet"/>
      <w:lvlText w:val=""/>
      <w:lvlJc w:val="left"/>
      <w:pPr>
        <w:ind w:left="779" w:hanging="360"/>
      </w:pPr>
      <w:rPr>
        <w:rFonts w:ascii="Symbol" w:hAnsi="Symbol" w:hint="default"/>
      </w:rPr>
    </w:lvl>
    <w:lvl w:ilvl="1" w:tplc="241A0003">
      <w:start w:val="1"/>
      <w:numFmt w:val="bullet"/>
      <w:lvlText w:val="o"/>
      <w:lvlJc w:val="left"/>
      <w:pPr>
        <w:ind w:left="1499" w:hanging="360"/>
      </w:pPr>
      <w:rPr>
        <w:rFonts w:ascii="Courier New" w:hAnsi="Courier New" w:cs="Courier New" w:hint="default"/>
      </w:rPr>
    </w:lvl>
    <w:lvl w:ilvl="2" w:tplc="241A0005">
      <w:start w:val="1"/>
      <w:numFmt w:val="bullet"/>
      <w:lvlText w:val=""/>
      <w:lvlJc w:val="left"/>
      <w:pPr>
        <w:ind w:left="2219" w:hanging="360"/>
      </w:pPr>
      <w:rPr>
        <w:rFonts w:ascii="Wingdings" w:hAnsi="Wingdings" w:hint="default"/>
      </w:rPr>
    </w:lvl>
    <w:lvl w:ilvl="3" w:tplc="241A0001">
      <w:start w:val="1"/>
      <w:numFmt w:val="bullet"/>
      <w:lvlText w:val=""/>
      <w:lvlJc w:val="left"/>
      <w:pPr>
        <w:ind w:left="2939" w:hanging="360"/>
      </w:pPr>
      <w:rPr>
        <w:rFonts w:ascii="Symbol" w:hAnsi="Symbol" w:hint="default"/>
      </w:rPr>
    </w:lvl>
    <w:lvl w:ilvl="4" w:tplc="241A0003">
      <w:start w:val="1"/>
      <w:numFmt w:val="bullet"/>
      <w:lvlText w:val="o"/>
      <w:lvlJc w:val="left"/>
      <w:pPr>
        <w:ind w:left="3659" w:hanging="360"/>
      </w:pPr>
      <w:rPr>
        <w:rFonts w:ascii="Courier New" w:hAnsi="Courier New" w:cs="Courier New" w:hint="default"/>
      </w:rPr>
    </w:lvl>
    <w:lvl w:ilvl="5" w:tplc="241A0005">
      <w:start w:val="1"/>
      <w:numFmt w:val="bullet"/>
      <w:lvlText w:val=""/>
      <w:lvlJc w:val="left"/>
      <w:pPr>
        <w:ind w:left="4379" w:hanging="360"/>
      </w:pPr>
      <w:rPr>
        <w:rFonts w:ascii="Wingdings" w:hAnsi="Wingdings" w:hint="default"/>
      </w:rPr>
    </w:lvl>
    <w:lvl w:ilvl="6" w:tplc="241A0001">
      <w:start w:val="1"/>
      <w:numFmt w:val="bullet"/>
      <w:lvlText w:val=""/>
      <w:lvlJc w:val="left"/>
      <w:pPr>
        <w:ind w:left="5099" w:hanging="360"/>
      </w:pPr>
      <w:rPr>
        <w:rFonts w:ascii="Symbol" w:hAnsi="Symbol" w:hint="default"/>
      </w:rPr>
    </w:lvl>
    <w:lvl w:ilvl="7" w:tplc="241A0003">
      <w:start w:val="1"/>
      <w:numFmt w:val="bullet"/>
      <w:lvlText w:val="o"/>
      <w:lvlJc w:val="left"/>
      <w:pPr>
        <w:ind w:left="5819" w:hanging="360"/>
      </w:pPr>
      <w:rPr>
        <w:rFonts w:ascii="Courier New" w:hAnsi="Courier New" w:cs="Courier New" w:hint="default"/>
      </w:rPr>
    </w:lvl>
    <w:lvl w:ilvl="8" w:tplc="241A0005">
      <w:start w:val="1"/>
      <w:numFmt w:val="bullet"/>
      <w:lvlText w:val=""/>
      <w:lvlJc w:val="left"/>
      <w:pPr>
        <w:ind w:left="6539"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D1D1A04"/>
    <w:multiLevelType w:val="hybridMultilevel"/>
    <w:tmpl w:val="48A20502"/>
    <w:lvl w:ilvl="0" w:tplc="241A0001">
      <w:start w:val="1"/>
      <w:numFmt w:val="bullet"/>
      <w:lvlText w:val=""/>
      <w:lvlJc w:val="left"/>
      <w:pPr>
        <w:ind w:left="720" w:hanging="360"/>
      </w:pPr>
      <w:rPr>
        <w:rFonts w:ascii="Symbol" w:hAnsi="Symbol" w:hint="default"/>
      </w:rPr>
    </w:lvl>
    <w:lvl w:ilvl="1" w:tplc="9E06F200">
      <w:numFmt w:val="bullet"/>
      <w:lvlText w:val="-"/>
      <w:lvlJc w:val="left"/>
      <w:pPr>
        <w:ind w:left="1788" w:hanging="708"/>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1"/>
  </w:num>
  <w:num w:numId="2">
    <w:abstractNumId w:val="67"/>
  </w:num>
  <w:num w:numId="3">
    <w:abstractNumId w:val="86"/>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0"/>
  </w:num>
  <w:num w:numId="8">
    <w:abstractNumId w:val="76"/>
  </w:num>
  <w:num w:numId="9">
    <w:abstractNumId w:val="71"/>
  </w:num>
  <w:num w:numId="10">
    <w:abstractNumId w:val="63"/>
  </w:num>
  <w:num w:numId="11">
    <w:abstractNumId w:val="60"/>
  </w:num>
  <w:num w:numId="12">
    <w:abstractNumId w:val="79"/>
  </w:num>
  <w:num w:numId="13">
    <w:abstractNumId w:val="66"/>
  </w:num>
  <w:num w:numId="14">
    <w:abstractNumId w:val="87"/>
  </w:num>
  <w:num w:numId="15">
    <w:abstractNumId w:val="90"/>
  </w:num>
  <w:num w:numId="16">
    <w:abstractNumId w:val="87"/>
  </w:num>
  <w:num w:numId="17">
    <w:abstractNumId w:val="78"/>
  </w:num>
  <w:num w:numId="18">
    <w:abstractNumId w:val="69"/>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num>
  <w:num w:numId="23">
    <w:abstractNumId w:val="50"/>
  </w:num>
  <w:num w:numId="24">
    <w:abstractNumId w:val="96"/>
  </w:num>
  <w:num w:numId="25">
    <w:abstractNumId w:val="54"/>
  </w:num>
  <w:num w:numId="26">
    <w:abstractNumId w:val="75"/>
  </w:num>
  <w:num w:numId="27">
    <w:abstractNumId w:val="65"/>
  </w:num>
  <w:num w:numId="28">
    <w:abstractNumId w:val="82"/>
  </w:num>
  <w:num w:numId="29">
    <w:abstractNumId w:val="83"/>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9"/>
  </w:num>
  <w:num w:numId="33">
    <w:abstractNumId w:val="101"/>
  </w:num>
  <w:num w:numId="34">
    <w:abstractNumId w:val="77"/>
  </w:num>
  <w:num w:numId="35">
    <w:abstractNumId w:val="80"/>
  </w:num>
  <w:num w:numId="36">
    <w:abstractNumId w:val="55"/>
  </w:num>
  <w:num w:numId="37">
    <w:abstractNumId w:val="93"/>
  </w:num>
  <w:num w:numId="38">
    <w:abstractNumId w:val="61"/>
  </w:num>
  <w:num w:numId="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99"/>
  </w:num>
  <w:num w:numId="43">
    <w:abstractNumId w:val="49"/>
  </w:num>
  <w:num w:numId="44">
    <w:abstractNumId w:val="53"/>
  </w:num>
  <w:num w:numId="45">
    <w:abstractNumId w:val="7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A16"/>
    <w:rsid w:val="000A0C6A"/>
    <w:rsid w:val="000A10E3"/>
    <w:rsid w:val="000A2227"/>
    <w:rsid w:val="000A3715"/>
    <w:rsid w:val="000A388F"/>
    <w:rsid w:val="000A3F5E"/>
    <w:rsid w:val="000A4C18"/>
    <w:rsid w:val="000A4D7F"/>
    <w:rsid w:val="000A52EE"/>
    <w:rsid w:val="000A57D7"/>
    <w:rsid w:val="000A5BAE"/>
    <w:rsid w:val="000A5CC1"/>
    <w:rsid w:val="000A5F1D"/>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29"/>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97"/>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FC0"/>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ABB"/>
    <w:rsid w:val="00146C4C"/>
    <w:rsid w:val="001474B6"/>
    <w:rsid w:val="001508B7"/>
    <w:rsid w:val="00150FCE"/>
    <w:rsid w:val="001510F7"/>
    <w:rsid w:val="0015110F"/>
    <w:rsid w:val="00151402"/>
    <w:rsid w:val="001515D2"/>
    <w:rsid w:val="00151D13"/>
    <w:rsid w:val="00151F32"/>
    <w:rsid w:val="0015200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14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0DF4"/>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8"/>
    <w:rsid w:val="001A7C5E"/>
    <w:rsid w:val="001A7FCA"/>
    <w:rsid w:val="001B0314"/>
    <w:rsid w:val="001B0370"/>
    <w:rsid w:val="001B048E"/>
    <w:rsid w:val="001B096F"/>
    <w:rsid w:val="001B0CC3"/>
    <w:rsid w:val="001B1C0A"/>
    <w:rsid w:val="001B1E90"/>
    <w:rsid w:val="001B1EB4"/>
    <w:rsid w:val="001B218F"/>
    <w:rsid w:val="001B219D"/>
    <w:rsid w:val="001B2C5C"/>
    <w:rsid w:val="001B2D45"/>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C0"/>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024"/>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18"/>
    <w:rsid w:val="00220B82"/>
    <w:rsid w:val="00220FC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C6"/>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96B"/>
    <w:rsid w:val="00253E9C"/>
    <w:rsid w:val="00254951"/>
    <w:rsid w:val="00254A1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F7"/>
    <w:rsid w:val="002A0233"/>
    <w:rsid w:val="002A0A12"/>
    <w:rsid w:val="002A0B81"/>
    <w:rsid w:val="002A0FAA"/>
    <w:rsid w:val="002A1887"/>
    <w:rsid w:val="002A2011"/>
    <w:rsid w:val="002A2488"/>
    <w:rsid w:val="002A28C9"/>
    <w:rsid w:val="002A2DD0"/>
    <w:rsid w:val="002A33AE"/>
    <w:rsid w:val="002A3509"/>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B5"/>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36"/>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38"/>
    <w:rsid w:val="002D5D85"/>
    <w:rsid w:val="002D5E88"/>
    <w:rsid w:val="002D5FD3"/>
    <w:rsid w:val="002D6137"/>
    <w:rsid w:val="002D673A"/>
    <w:rsid w:val="002D680D"/>
    <w:rsid w:val="002D6997"/>
    <w:rsid w:val="002D6AAE"/>
    <w:rsid w:val="002D6B31"/>
    <w:rsid w:val="002D6D6E"/>
    <w:rsid w:val="002D7444"/>
    <w:rsid w:val="002D75E4"/>
    <w:rsid w:val="002D785B"/>
    <w:rsid w:val="002D7982"/>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E8B"/>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1636"/>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8A1"/>
    <w:rsid w:val="00307990"/>
    <w:rsid w:val="00307C0F"/>
    <w:rsid w:val="003100D8"/>
    <w:rsid w:val="00310554"/>
    <w:rsid w:val="003108C8"/>
    <w:rsid w:val="00310C80"/>
    <w:rsid w:val="00310EB6"/>
    <w:rsid w:val="003110E5"/>
    <w:rsid w:val="00311888"/>
    <w:rsid w:val="00311CB0"/>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85"/>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BF5"/>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A6"/>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B20"/>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260"/>
    <w:rsid w:val="003916EB"/>
    <w:rsid w:val="00391789"/>
    <w:rsid w:val="003917AE"/>
    <w:rsid w:val="003918E7"/>
    <w:rsid w:val="00391CCF"/>
    <w:rsid w:val="00391D2E"/>
    <w:rsid w:val="00392596"/>
    <w:rsid w:val="00392978"/>
    <w:rsid w:val="00392B0F"/>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4AF"/>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9D"/>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FF0"/>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62D"/>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42"/>
    <w:rsid w:val="00432657"/>
    <w:rsid w:val="004327B8"/>
    <w:rsid w:val="00432942"/>
    <w:rsid w:val="00432D69"/>
    <w:rsid w:val="0043312E"/>
    <w:rsid w:val="00433673"/>
    <w:rsid w:val="00433784"/>
    <w:rsid w:val="004338C4"/>
    <w:rsid w:val="00433B83"/>
    <w:rsid w:val="0043431B"/>
    <w:rsid w:val="00434B16"/>
    <w:rsid w:val="004354FC"/>
    <w:rsid w:val="00435A98"/>
    <w:rsid w:val="00435C13"/>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049"/>
    <w:rsid w:val="004905AB"/>
    <w:rsid w:val="00490B65"/>
    <w:rsid w:val="00490DA3"/>
    <w:rsid w:val="00490F97"/>
    <w:rsid w:val="004910E9"/>
    <w:rsid w:val="004913CE"/>
    <w:rsid w:val="00491E05"/>
    <w:rsid w:val="00491EFB"/>
    <w:rsid w:val="00491FDD"/>
    <w:rsid w:val="004924EF"/>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BC2"/>
    <w:rsid w:val="00497C91"/>
    <w:rsid w:val="004A023F"/>
    <w:rsid w:val="004A0A58"/>
    <w:rsid w:val="004A0B49"/>
    <w:rsid w:val="004A0E5D"/>
    <w:rsid w:val="004A12CB"/>
    <w:rsid w:val="004A1538"/>
    <w:rsid w:val="004A169D"/>
    <w:rsid w:val="004A20F9"/>
    <w:rsid w:val="004A23B2"/>
    <w:rsid w:val="004A250D"/>
    <w:rsid w:val="004A2650"/>
    <w:rsid w:val="004A28A7"/>
    <w:rsid w:val="004A2E80"/>
    <w:rsid w:val="004A304D"/>
    <w:rsid w:val="004A34A8"/>
    <w:rsid w:val="004A375E"/>
    <w:rsid w:val="004A3EB1"/>
    <w:rsid w:val="004A41DC"/>
    <w:rsid w:val="004A491C"/>
    <w:rsid w:val="004A499B"/>
    <w:rsid w:val="004A4D6F"/>
    <w:rsid w:val="004A4FE8"/>
    <w:rsid w:val="004A5249"/>
    <w:rsid w:val="004A53A1"/>
    <w:rsid w:val="004A547C"/>
    <w:rsid w:val="004A5501"/>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23"/>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818"/>
    <w:rsid w:val="004B7987"/>
    <w:rsid w:val="004B7C4E"/>
    <w:rsid w:val="004C00C4"/>
    <w:rsid w:val="004C0776"/>
    <w:rsid w:val="004C09AE"/>
    <w:rsid w:val="004C0D89"/>
    <w:rsid w:val="004C0FD1"/>
    <w:rsid w:val="004C11DA"/>
    <w:rsid w:val="004C17AC"/>
    <w:rsid w:val="004C19CC"/>
    <w:rsid w:val="004C1F97"/>
    <w:rsid w:val="004C2592"/>
    <w:rsid w:val="004C29D8"/>
    <w:rsid w:val="004C2BB8"/>
    <w:rsid w:val="004C2C09"/>
    <w:rsid w:val="004C2E90"/>
    <w:rsid w:val="004C3717"/>
    <w:rsid w:val="004C3B38"/>
    <w:rsid w:val="004C40FA"/>
    <w:rsid w:val="004C428A"/>
    <w:rsid w:val="004C45AC"/>
    <w:rsid w:val="004C4877"/>
    <w:rsid w:val="004C4B23"/>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5E"/>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47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CC6"/>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0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6F2"/>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552"/>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3C5"/>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AF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E49"/>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6A"/>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5E30"/>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E66"/>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BEB"/>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35E"/>
    <w:rsid w:val="005A65AD"/>
    <w:rsid w:val="005A699B"/>
    <w:rsid w:val="005A699E"/>
    <w:rsid w:val="005A6E71"/>
    <w:rsid w:val="005A7129"/>
    <w:rsid w:val="005A74EB"/>
    <w:rsid w:val="005A7A55"/>
    <w:rsid w:val="005B08A3"/>
    <w:rsid w:val="005B0B4C"/>
    <w:rsid w:val="005B108A"/>
    <w:rsid w:val="005B1305"/>
    <w:rsid w:val="005B13A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55"/>
    <w:rsid w:val="005D3C76"/>
    <w:rsid w:val="005D44BB"/>
    <w:rsid w:val="005D4A8F"/>
    <w:rsid w:val="005D5269"/>
    <w:rsid w:val="005D5348"/>
    <w:rsid w:val="005D5729"/>
    <w:rsid w:val="005D606A"/>
    <w:rsid w:val="005D61CE"/>
    <w:rsid w:val="005D65A6"/>
    <w:rsid w:val="005D66CA"/>
    <w:rsid w:val="005D67C7"/>
    <w:rsid w:val="005D69FC"/>
    <w:rsid w:val="005D6D74"/>
    <w:rsid w:val="005D77B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056F"/>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FF"/>
    <w:rsid w:val="00660E11"/>
    <w:rsid w:val="006618E1"/>
    <w:rsid w:val="006619AC"/>
    <w:rsid w:val="006619FB"/>
    <w:rsid w:val="00661A0A"/>
    <w:rsid w:val="00661BB7"/>
    <w:rsid w:val="006625C2"/>
    <w:rsid w:val="00662F1E"/>
    <w:rsid w:val="00662F41"/>
    <w:rsid w:val="00663D9E"/>
    <w:rsid w:val="00664027"/>
    <w:rsid w:val="006640E1"/>
    <w:rsid w:val="00664534"/>
    <w:rsid w:val="00664902"/>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AFE"/>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4FE3"/>
    <w:rsid w:val="00685A19"/>
    <w:rsid w:val="00685B9E"/>
    <w:rsid w:val="00685BAF"/>
    <w:rsid w:val="006865CB"/>
    <w:rsid w:val="00686711"/>
    <w:rsid w:val="0068778C"/>
    <w:rsid w:val="00687EE4"/>
    <w:rsid w:val="00690255"/>
    <w:rsid w:val="00690311"/>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3E"/>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F26"/>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3B"/>
    <w:rsid w:val="006D70F1"/>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AC"/>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13E"/>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3D56"/>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2E1"/>
    <w:rsid w:val="007754C0"/>
    <w:rsid w:val="00775572"/>
    <w:rsid w:val="00775597"/>
    <w:rsid w:val="007755F9"/>
    <w:rsid w:val="00775627"/>
    <w:rsid w:val="00776191"/>
    <w:rsid w:val="00776559"/>
    <w:rsid w:val="00776867"/>
    <w:rsid w:val="00776D17"/>
    <w:rsid w:val="00776F7F"/>
    <w:rsid w:val="007772EE"/>
    <w:rsid w:val="007774B4"/>
    <w:rsid w:val="0077751C"/>
    <w:rsid w:val="007777FB"/>
    <w:rsid w:val="00777A57"/>
    <w:rsid w:val="00777DDA"/>
    <w:rsid w:val="0078075B"/>
    <w:rsid w:val="00780A98"/>
    <w:rsid w:val="00780E54"/>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2C1"/>
    <w:rsid w:val="007B14BE"/>
    <w:rsid w:val="007B1BA1"/>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715"/>
    <w:rsid w:val="007D0921"/>
    <w:rsid w:val="007D0C87"/>
    <w:rsid w:val="007D0DC2"/>
    <w:rsid w:val="007D106E"/>
    <w:rsid w:val="007D12A0"/>
    <w:rsid w:val="007D1350"/>
    <w:rsid w:val="007D14D6"/>
    <w:rsid w:val="007D1705"/>
    <w:rsid w:val="007D1834"/>
    <w:rsid w:val="007D1B28"/>
    <w:rsid w:val="007D1C67"/>
    <w:rsid w:val="007D1E12"/>
    <w:rsid w:val="007D21B5"/>
    <w:rsid w:val="007D2664"/>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4F9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D1"/>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6ECC"/>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01"/>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3B1"/>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221"/>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152"/>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212"/>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82"/>
    <w:rsid w:val="00891697"/>
    <w:rsid w:val="008922B7"/>
    <w:rsid w:val="00892AC9"/>
    <w:rsid w:val="00893261"/>
    <w:rsid w:val="0089332A"/>
    <w:rsid w:val="0089339E"/>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60"/>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8F"/>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AAC"/>
    <w:rsid w:val="008E7B2E"/>
    <w:rsid w:val="008F0168"/>
    <w:rsid w:val="008F05EA"/>
    <w:rsid w:val="008F07D8"/>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E4"/>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AE"/>
    <w:rsid w:val="00925B19"/>
    <w:rsid w:val="00925BB7"/>
    <w:rsid w:val="00925C46"/>
    <w:rsid w:val="00925C48"/>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A24"/>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4CC"/>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8CC"/>
    <w:rsid w:val="00990957"/>
    <w:rsid w:val="009915BC"/>
    <w:rsid w:val="00991890"/>
    <w:rsid w:val="009919AE"/>
    <w:rsid w:val="009919EF"/>
    <w:rsid w:val="00991A45"/>
    <w:rsid w:val="00991B67"/>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5D9A"/>
    <w:rsid w:val="0099622F"/>
    <w:rsid w:val="009966A8"/>
    <w:rsid w:val="00996EC8"/>
    <w:rsid w:val="009977EB"/>
    <w:rsid w:val="0099791F"/>
    <w:rsid w:val="00997DA3"/>
    <w:rsid w:val="00997FBB"/>
    <w:rsid w:val="009A0881"/>
    <w:rsid w:val="009A09D8"/>
    <w:rsid w:val="009A0A1A"/>
    <w:rsid w:val="009A0DC0"/>
    <w:rsid w:val="009A10B5"/>
    <w:rsid w:val="009A11E6"/>
    <w:rsid w:val="009A18A5"/>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2"/>
    <w:rsid w:val="009B6CFC"/>
    <w:rsid w:val="009B6E6A"/>
    <w:rsid w:val="009B71EF"/>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88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CD"/>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D4"/>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37F"/>
    <w:rsid w:val="00A3140C"/>
    <w:rsid w:val="00A315D5"/>
    <w:rsid w:val="00A31602"/>
    <w:rsid w:val="00A316B1"/>
    <w:rsid w:val="00A3170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10"/>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E8"/>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07BC"/>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98"/>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24"/>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667"/>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81A"/>
    <w:rsid w:val="00AC691B"/>
    <w:rsid w:val="00AC6F59"/>
    <w:rsid w:val="00AC712B"/>
    <w:rsid w:val="00AC73A1"/>
    <w:rsid w:val="00AC73BD"/>
    <w:rsid w:val="00AD07E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6F"/>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90"/>
    <w:rsid w:val="00B1016D"/>
    <w:rsid w:val="00B10365"/>
    <w:rsid w:val="00B10402"/>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4B6"/>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C1"/>
    <w:rsid w:val="00B53A73"/>
    <w:rsid w:val="00B53BC2"/>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93"/>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8CE"/>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AC6"/>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9B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77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73D"/>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75"/>
    <w:rsid w:val="00C36014"/>
    <w:rsid w:val="00C37399"/>
    <w:rsid w:val="00C37A3F"/>
    <w:rsid w:val="00C40127"/>
    <w:rsid w:val="00C405D0"/>
    <w:rsid w:val="00C409D6"/>
    <w:rsid w:val="00C4115F"/>
    <w:rsid w:val="00C41DAF"/>
    <w:rsid w:val="00C41DCD"/>
    <w:rsid w:val="00C420A1"/>
    <w:rsid w:val="00C4217A"/>
    <w:rsid w:val="00C42468"/>
    <w:rsid w:val="00C42493"/>
    <w:rsid w:val="00C42A27"/>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09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67F27"/>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919"/>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719"/>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77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E8F"/>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DE0"/>
    <w:rsid w:val="00D1028D"/>
    <w:rsid w:val="00D104FD"/>
    <w:rsid w:val="00D10625"/>
    <w:rsid w:val="00D10CB0"/>
    <w:rsid w:val="00D10CEC"/>
    <w:rsid w:val="00D11273"/>
    <w:rsid w:val="00D11376"/>
    <w:rsid w:val="00D118CE"/>
    <w:rsid w:val="00D11BF7"/>
    <w:rsid w:val="00D11C3A"/>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6B"/>
    <w:rsid w:val="00D40190"/>
    <w:rsid w:val="00D4039A"/>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BE"/>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AB6"/>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8D4"/>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EB"/>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3A1"/>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E"/>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24"/>
    <w:rsid w:val="00DE3FC0"/>
    <w:rsid w:val="00DE4199"/>
    <w:rsid w:val="00DE45EA"/>
    <w:rsid w:val="00DE47BC"/>
    <w:rsid w:val="00DE485E"/>
    <w:rsid w:val="00DE49AB"/>
    <w:rsid w:val="00DE55E5"/>
    <w:rsid w:val="00DE561E"/>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49A"/>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936"/>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00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27D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8B"/>
    <w:rsid w:val="00E43D4F"/>
    <w:rsid w:val="00E43EB1"/>
    <w:rsid w:val="00E44141"/>
    <w:rsid w:val="00E443C3"/>
    <w:rsid w:val="00E44736"/>
    <w:rsid w:val="00E44837"/>
    <w:rsid w:val="00E448A6"/>
    <w:rsid w:val="00E44926"/>
    <w:rsid w:val="00E44A9F"/>
    <w:rsid w:val="00E44CC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B6C"/>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1B1"/>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B6"/>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AF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9C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54C"/>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815"/>
    <w:rsid w:val="00EF686A"/>
    <w:rsid w:val="00EF6DAD"/>
    <w:rsid w:val="00EF6F76"/>
    <w:rsid w:val="00F00160"/>
    <w:rsid w:val="00F0032F"/>
    <w:rsid w:val="00F00381"/>
    <w:rsid w:val="00F0077D"/>
    <w:rsid w:val="00F00792"/>
    <w:rsid w:val="00F014A0"/>
    <w:rsid w:val="00F01F1A"/>
    <w:rsid w:val="00F022F8"/>
    <w:rsid w:val="00F02324"/>
    <w:rsid w:val="00F02AA7"/>
    <w:rsid w:val="00F02D1F"/>
    <w:rsid w:val="00F02DE5"/>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07F90"/>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97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729"/>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0C1"/>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8D0"/>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B8A"/>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AF7"/>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3A"/>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7E1"/>
    <w:rsid w:val="00FC58AF"/>
    <w:rsid w:val="00FC5F24"/>
    <w:rsid w:val="00FC5F8E"/>
    <w:rsid w:val="00FC6108"/>
    <w:rsid w:val="00FC6284"/>
    <w:rsid w:val="00FC68BA"/>
    <w:rsid w:val="00FC6A5C"/>
    <w:rsid w:val="00FC6C92"/>
    <w:rsid w:val="00FC7212"/>
    <w:rsid w:val="00FC724E"/>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3F"/>
    <w:rsid w:val="00FE1780"/>
    <w:rsid w:val="00FE1844"/>
    <w:rsid w:val="00FE19F9"/>
    <w:rsid w:val="00FE1B9D"/>
    <w:rsid w:val="00FE1D17"/>
    <w:rsid w:val="00FE1ECC"/>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5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13DB"/>
  <w15:docId w15:val="{94DA705D-AC84-4D94-A72E-8E9F27FB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0F"/>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link w:val="CaptionChar"/>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42468"/>
  </w:style>
  <w:style w:type="table" w:customStyle="1" w:styleId="TableGrid10">
    <w:name w:val="Table Grid10"/>
    <w:basedOn w:val="TableNormal"/>
    <w:next w:val="TableGrid"/>
    <w:uiPriority w:val="39"/>
    <w:rsid w:val="00C424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locked/>
    <w:rsid w:val="00C42468"/>
    <w:rPr>
      <w:rFonts w:cs="Tahoma"/>
      <w:i/>
      <w:iCs/>
      <w:szCs w:val="22"/>
      <w:lang w:val="en-US" w:eastAsia="en-US"/>
    </w:rPr>
  </w:style>
  <w:style w:type="character" w:customStyle="1" w:styleId="Char">
    <w:name w:val="текст Char"/>
    <w:basedOn w:val="DefaultParagraphFont"/>
    <w:link w:val="a0"/>
    <w:qFormat/>
    <w:locked/>
    <w:rsid w:val="00C42468"/>
    <w:rPr>
      <w:lang w:val="sr-Cyrl-RS"/>
    </w:rPr>
  </w:style>
  <w:style w:type="paragraph" w:customStyle="1" w:styleId="a0">
    <w:name w:val="текст"/>
    <w:basedOn w:val="Normal"/>
    <w:link w:val="Char"/>
    <w:qFormat/>
    <w:rsid w:val="00C42468"/>
    <w:pPr>
      <w:spacing w:before="200"/>
    </w:pPr>
    <w:rPr>
      <w:sz w:val="20"/>
      <w:szCs w:val="20"/>
      <w:lang w:val="sr-Cyrl-RS" w:eastAsia="sr-Latn-CS"/>
    </w:rPr>
  </w:style>
  <w:style w:type="character" w:customStyle="1" w:styleId="Char0">
    <w:name w:val="набрајање Char"/>
    <w:basedOn w:val="DefaultParagraphFont"/>
    <w:link w:val="a1"/>
    <w:locked/>
    <w:rsid w:val="00C42468"/>
    <w:rPr>
      <w:rFonts w:cs="Arial"/>
      <w:lang w:val="sr-Cyrl-RS"/>
    </w:rPr>
  </w:style>
  <w:style w:type="paragraph" w:customStyle="1" w:styleId="a1">
    <w:name w:val="набрајање"/>
    <w:basedOn w:val="a0"/>
    <w:link w:val="Char0"/>
    <w:qFormat/>
    <w:rsid w:val="00C42468"/>
    <w:pPr>
      <w:suppressAutoHyphens/>
      <w:spacing w:before="60" w:after="60"/>
      <w:jc w:val="left"/>
    </w:pPr>
    <w:rPr>
      <w:rFonts w:cs="Arial"/>
    </w:rPr>
  </w:style>
  <w:style w:type="character" w:customStyle="1" w:styleId="Char1">
    <w:name w:val="слика Char"/>
    <w:basedOn w:val="Char"/>
    <w:link w:val="a2"/>
    <w:locked/>
    <w:rsid w:val="00C42468"/>
    <w:rPr>
      <w:noProof/>
      <w:lang w:val="sr-Cyrl-RS"/>
    </w:rPr>
  </w:style>
  <w:style w:type="paragraph" w:customStyle="1" w:styleId="a2">
    <w:name w:val="слика"/>
    <w:basedOn w:val="a0"/>
    <w:next w:val="Normal"/>
    <w:link w:val="Char1"/>
    <w:qFormat/>
    <w:rsid w:val="00C42468"/>
    <w:pPr>
      <w:keepNext/>
      <w:spacing w:before="120"/>
      <w:jc w:val="center"/>
    </w:pPr>
    <w:rPr>
      <w:noProof/>
    </w:rPr>
  </w:style>
  <w:style w:type="character" w:customStyle="1" w:styleId="notranslate">
    <w:name w:val="notranslate"/>
    <w:basedOn w:val="DefaultParagraphFont"/>
    <w:rsid w:val="009A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082795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15519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50538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684968">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43165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486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52423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7477372">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15891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668388">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37719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02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ragana.tosic@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dragana.to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dragana.tos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mso-contentType ?>
<FormTemplates xmlns="http://schemas.microsoft.com/sharepoint/v3/contenttype/forms">
  <Display>DocumentLibraryForm</Display>
  <Edit>DocumentLibraryForm</Edit>
  <New>DocumentLibraryForm</New>
</FormTemplates>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7A59-AF7A-49FD-ADC5-9B835289FC26}"/>
</file>

<file path=customXml/itemProps10.xml><?xml version="1.0" encoding="utf-8"?>
<ds:datastoreItem xmlns:ds="http://schemas.openxmlformats.org/officeDocument/2006/customXml" ds:itemID="{179EC8BA-00D6-4A14-A269-96A1A7275506}"/>
</file>

<file path=customXml/itemProps100.xml><?xml version="1.0" encoding="utf-8"?>
<ds:datastoreItem xmlns:ds="http://schemas.openxmlformats.org/officeDocument/2006/customXml" ds:itemID="{D017CB87-3C4F-4497-844D-D1B1FC709CB2}"/>
</file>

<file path=customXml/itemProps101.xml><?xml version="1.0" encoding="utf-8"?>
<ds:datastoreItem xmlns:ds="http://schemas.openxmlformats.org/officeDocument/2006/customXml" ds:itemID="{C4BFFD5B-C306-482E-9FF3-304E704C1E0E}"/>
</file>

<file path=customXml/itemProps102.xml><?xml version="1.0" encoding="utf-8"?>
<ds:datastoreItem xmlns:ds="http://schemas.openxmlformats.org/officeDocument/2006/customXml" ds:itemID="{A10B0376-49EE-4074-B17B-D08E1BDBA342}"/>
</file>

<file path=customXml/itemProps103.xml><?xml version="1.0" encoding="utf-8"?>
<ds:datastoreItem xmlns:ds="http://schemas.openxmlformats.org/officeDocument/2006/customXml" ds:itemID="{0F6D38FB-830C-4E5C-8BFC-016C89D3DDD9}"/>
</file>

<file path=customXml/itemProps104.xml><?xml version="1.0" encoding="utf-8"?>
<ds:datastoreItem xmlns:ds="http://schemas.openxmlformats.org/officeDocument/2006/customXml" ds:itemID="{D4584534-6315-419E-B95E-DB4C0FA57898}"/>
</file>

<file path=customXml/itemProps105.xml><?xml version="1.0" encoding="utf-8"?>
<ds:datastoreItem xmlns:ds="http://schemas.openxmlformats.org/officeDocument/2006/customXml" ds:itemID="{E7ADE869-F91B-4886-A8CE-F0D9729D61B1}"/>
</file>

<file path=customXml/itemProps106.xml><?xml version="1.0" encoding="utf-8"?>
<ds:datastoreItem xmlns:ds="http://schemas.openxmlformats.org/officeDocument/2006/customXml" ds:itemID="{95A782E7-38A4-42B5-9C93-F3A7791A8CA7}"/>
</file>

<file path=customXml/itemProps107.xml><?xml version="1.0" encoding="utf-8"?>
<ds:datastoreItem xmlns:ds="http://schemas.openxmlformats.org/officeDocument/2006/customXml" ds:itemID="{8CA28038-4718-416B-9659-9BECC9970FF5}"/>
</file>

<file path=customXml/itemProps108.xml><?xml version="1.0" encoding="utf-8"?>
<ds:datastoreItem xmlns:ds="http://schemas.openxmlformats.org/officeDocument/2006/customXml" ds:itemID="{8E170DD3-1A58-4960-A91F-C14B753CFAAD}"/>
</file>

<file path=customXml/itemProps109.xml><?xml version="1.0" encoding="utf-8"?>
<ds:datastoreItem xmlns:ds="http://schemas.openxmlformats.org/officeDocument/2006/customXml" ds:itemID="{9468850C-FC57-40F9-B1B4-2F9C5B165D20}"/>
</file>

<file path=customXml/itemProps11.xml><?xml version="1.0" encoding="utf-8"?>
<ds:datastoreItem xmlns:ds="http://schemas.openxmlformats.org/officeDocument/2006/customXml" ds:itemID="{00139721-8F71-4A81-97E8-F6C352BA6B14}"/>
</file>

<file path=customXml/itemProps110.xml><?xml version="1.0" encoding="utf-8"?>
<ds:datastoreItem xmlns:ds="http://schemas.openxmlformats.org/officeDocument/2006/customXml" ds:itemID="{ED0F6EDA-DD43-4C8D-BE3E-541A46E8D65C}"/>
</file>

<file path=customXml/itemProps111.xml><?xml version="1.0" encoding="utf-8"?>
<ds:datastoreItem xmlns:ds="http://schemas.openxmlformats.org/officeDocument/2006/customXml" ds:itemID="{4779743C-EA64-4A2A-A0F1-4ED5B64E525C}"/>
</file>

<file path=customXml/itemProps112.xml><?xml version="1.0" encoding="utf-8"?>
<ds:datastoreItem xmlns:ds="http://schemas.openxmlformats.org/officeDocument/2006/customXml" ds:itemID="{4E83E45A-9AA5-4A1B-A0F5-1802D83D2312}"/>
</file>

<file path=customXml/itemProps113.xml><?xml version="1.0" encoding="utf-8"?>
<ds:datastoreItem xmlns:ds="http://schemas.openxmlformats.org/officeDocument/2006/customXml" ds:itemID="{D7826018-4927-4CCA-85B4-A667A3441A72}"/>
</file>

<file path=customXml/itemProps114.xml><?xml version="1.0" encoding="utf-8"?>
<ds:datastoreItem xmlns:ds="http://schemas.openxmlformats.org/officeDocument/2006/customXml" ds:itemID="{1EFD30EF-C9C5-4119-AAE8-1174A84866DA}"/>
</file>

<file path=customXml/itemProps115.xml><?xml version="1.0" encoding="utf-8"?>
<ds:datastoreItem xmlns:ds="http://schemas.openxmlformats.org/officeDocument/2006/customXml" ds:itemID="{FDD8D504-FE3C-4EC2-B431-974DBCEAB461}"/>
</file>

<file path=customXml/itemProps116.xml><?xml version="1.0" encoding="utf-8"?>
<ds:datastoreItem xmlns:ds="http://schemas.openxmlformats.org/officeDocument/2006/customXml" ds:itemID="{4D1DA676-8846-4E9B-94F0-4A8D5671B4CC}"/>
</file>

<file path=customXml/itemProps117.xml><?xml version="1.0" encoding="utf-8"?>
<ds:datastoreItem xmlns:ds="http://schemas.openxmlformats.org/officeDocument/2006/customXml" ds:itemID="{D75C99F8-5D48-4478-B0D3-20AB37202E87}"/>
</file>

<file path=customXml/itemProps118.xml><?xml version="1.0" encoding="utf-8"?>
<ds:datastoreItem xmlns:ds="http://schemas.openxmlformats.org/officeDocument/2006/customXml" ds:itemID="{7CE5F7D1-471D-4BAB-91D9-8571A70E4EF8}"/>
</file>

<file path=customXml/itemProps119.xml><?xml version="1.0" encoding="utf-8"?>
<ds:datastoreItem xmlns:ds="http://schemas.openxmlformats.org/officeDocument/2006/customXml" ds:itemID="{83F1FE05-0196-4E87-B49C-86BCB7ECE766}"/>
</file>

<file path=customXml/itemProps12.xml><?xml version="1.0" encoding="utf-8"?>
<ds:datastoreItem xmlns:ds="http://schemas.openxmlformats.org/officeDocument/2006/customXml" ds:itemID="{10123D74-1743-422C-8083-8167E22FA531}"/>
</file>

<file path=customXml/itemProps120.xml><?xml version="1.0" encoding="utf-8"?>
<ds:datastoreItem xmlns:ds="http://schemas.openxmlformats.org/officeDocument/2006/customXml" ds:itemID="{93DA2889-6DAD-4CF6-AB8E-F2241D9E5439}"/>
</file>

<file path=customXml/itemProps121.xml><?xml version="1.0" encoding="utf-8"?>
<ds:datastoreItem xmlns:ds="http://schemas.openxmlformats.org/officeDocument/2006/customXml" ds:itemID="{77815A22-3691-4982-95CB-811B0C856FF3}"/>
</file>

<file path=customXml/itemProps122.xml><?xml version="1.0" encoding="utf-8"?>
<ds:datastoreItem xmlns:ds="http://schemas.openxmlformats.org/officeDocument/2006/customXml" ds:itemID="{0B9FC60E-036F-4FD3-8F93-AAC7298F8DF5}"/>
</file>

<file path=customXml/itemProps123.xml><?xml version="1.0" encoding="utf-8"?>
<ds:datastoreItem xmlns:ds="http://schemas.openxmlformats.org/officeDocument/2006/customXml" ds:itemID="{3B2976B8-7122-4062-ACDD-A626C53A45B4}"/>
</file>

<file path=customXml/itemProps124.xml><?xml version="1.0" encoding="utf-8"?>
<ds:datastoreItem xmlns:ds="http://schemas.openxmlformats.org/officeDocument/2006/customXml" ds:itemID="{B445C5C0-B9F1-47A6-B9B8-EA739A48882A}"/>
</file>

<file path=customXml/itemProps125.xml><?xml version="1.0" encoding="utf-8"?>
<ds:datastoreItem xmlns:ds="http://schemas.openxmlformats.org/officeDocument/2006/customXml" ds:itemID="{8B18EBA4-2735-44AC-8E2D-D474B2D9459F}"/>
</file>

<file path=customXml/itemProps126.xml><?xml version="1.0" encoding="utf-8"?>
<ds:datastoreItem xmlns:ds="http://schemas.openxmlformats.org/officeDocument/2006/customXml" ds:itemID="{BEA44F6B-1A73-46A2-A8F1-19E7F9FDD4AE}"/>
</file>

<file path=customXml/itemProps127.xml><?xml version="1.0" encoding="utf-8"?>
<ds:datastoreItem xmlns:ds="http://schemas.openxmlformats.org/officeDocument/2006/customXml" ds:itemID="{1350A963-FFCD-4B9E-96DB-357B06A29D6A}"/>
</file>

<file path=customXml/itemProps128.xml><?xml version="1.0" encoding="utf-8"?>
<ds:datastoreItem xmlns:ds="http://schemas.openxmlformats.org/officeDocument/2006/customXml" ds:itemID="{3897C643-F408-4E35-A2E2-9545A95DEB0E}"/>
</file>

<file path=customXml/itemProps129.xml><?xml version="1.0" encoding="utf-8"?>
<ds:datastoreItem xmlns:ds="http://schemas.openxmlformats.org/officeDocument/2006/customXml" ds:itemID="{A9D0C601-FDB0-4EA8-ABF2-29DAFEA2124C}"/>
</file>

<file path=customXml/itemProps13.xml><?xml version="1.0" encoding="utf-8"?>
<ds:datastoreItem xmlns:ds="http://schemas.openxmlformats.org/officeDocument/2006/customXml" ds:itemID="{94C90057-E4FC-4380-8A2C-625E2E71802F}"/>
</file>

<file path=customXml/itemProps130.xml><?xml version="1.0" encoding="utf-8"?>
<ds:datastoreItem xmlns:ds="http://schemas.openxmlformats.org/officeDocument/2006/customXml" ds:itemID="{09106533-7FB0-41BF-9410-B036C72A7BF4}"/>
</file>

<file path=customXml/itemProps131.xml><?xml version="1.0" encoding="utf-8"?>
<ds:datastoreItem xmlns:ds="http://schemas.openxmlformats.org/officeDocument/2006/customXml" ds:itemID="{4E05EEE9-2228-4633-A6C4-110D74437B7F}"/>
</file>

<file path=customXml/itemProps132.xml><?xml version="1.0" encoding="utf-8"?>
<ds:datastoreItem xmlns:ds="http://schemas.openxmlformats.org/officeDocument/2006/customXml" ds:itemID="{3A4C7F1E-C22A-4E9D-9754-464303D3E727}"/>
</file>

<file path=customXml/itemProps133.xml><?xml version="1.0" encoding="utf-8"?>
<ds:datastoreItem xmlns:ds="http://schemas.openxmlformats.org/officeDocument/2006/customXml" ds:itemID="{7A3885D5-9E48-4103-A7A2-7B427B35F428}"/>
</file>

<file path=customXml/itemProps134.xml><?xml version="1.0" encoding="utf-8"?>
<ds:datastoreItem xmlns:ds="http://schemas.openxmlformats.org/officeDocument/2006/customXml" ds:itemID="{01FCD466-C461-49F7-8986-744D835B0245}"/>
</file>

<file path=customXml/itemProps135.xml><?xml version="1.0" encoding="utf-8"?>
<ds:datastoreItem xmlns:ds="http://schemas.openxmlformats.org/officeDocument/2006/customXml" ds:itemID="{8FDB77F6-CF67-4CE0-8172-FC7C44B07547}"/>
</file>

<file path=customXml/itemProps136.xml><?xml version="1.0" encoding="utf-8"?>
<ds:datastoreItem xmlns:ds="http://schemas.openxmlformats.org/officeDocument/2006/customXml" ds:itemID="{0EED20D2-9794-4C6D-BBDB-55DC48AC8EF5}"/>
</file>

<file path=customXml/itemProps137.xml><?xml version="1.0" encoding="utf-8"?>
<ds:datastoreItem xmlns:ds="http://schemas.openxmlformats.org/officeDocument/2006/customXml" ds:itemID="{8A011C1F-C33B-48B9-AEF2-1F7633619601}"/>
</file>

<file path=customXml/itemProps138.xml><?xml version="1.0" encoding="utf-8"?>
<ds:datastoreItem xmlns:ds="http://schemas.openxmlformats.org/officeDocument/2006/customXml" ds:itemID="{48BCB822-B63B-45DE-89B9-E6AF0DC9AE47}"/>
</file>

<file path=customXml/itemProps139.xml><?xml version="1.0" encoding="utf-8"?>
<ds:datastoreItem xmlns:ds="http://schemas.openxmlformats.org/officeDocument/2006/customXml" ds:itemID="{7288EFD6-4AFD-4853-9663-EE073672EAFB}"/>
</file>

<file path=customXml/itemProps14.xml><?xml version="1.0" encoding="utf-8"?>
<ds:datastoreItem xmlns:ds="http://schemas.openxmlformats.org/officeDocument/2006/customXml" ds:itemID="{96ED28F1-5076-4432-845D-C085480571EC}"/>
</file>

<file path=customXml/itemProps140.xml><?xml version="1.0" encoding="utf-8"?>
<ds:datastoreItem xmlns:ds="http://schemas.openxmlformats.org/officeDocument/2006/customXml" ds:itemID="{C6B7B0D0-C1C8-487D-AE4B-E138D2157E47}"/>
</file>

<file path=customXml/itemProps141.xml><?xml version="1.0" encoding="utf-8"?>
<ds:datastoreItem xmlns:ds="http://schemas.openxmlformats.org/officeDocument/2006/customXml" ds:itemID="{B4089CAD-7170-4767-B898-C98232F210FC}"/>
</file>

<file path=customXml/itemProps142.xml><?xml version="1.0" encoding="utf-8"?>
<ds:datastoreItem xmlns:ds="http://schemas.openxmlformats.org/officeDocument/2006/customXml" ds:itemID="{64395CD9-885E-4F5B-9C3E-EE09054FBBDB}"/>
</file>

<file path=customXml/itemProps143.xml><?xml version="1.0" encoding="utf-8"?>
<ds:datastoreItem xmlns:ds="http://schemas.openxmlformats.org/officeDocument/2006/customXml" ds:itemID="{2B436BEF-3D87-4642-BB2B-C8EA673160CF}"/>
</file>

<file path=customXml/itemProps144.xml><?xml version="1.0" encoding="utf-8"?>
<ds:datastoreItem xmlns:ds="http://schemas.openxmlformats.org/officeDocument/2006/customXml" ds:itemID="{63F30894-708B-42A8-BF7E-65028823883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6AC8340-49B4-4D8A-B2E6-BC4D554BC4F3}"/>
</file>

<file path=customXml/itemProps147.xml><?xml version="1.0" encoding="utf-8"?>
<ds:datastoreItem xmlns:ds="http://schemas.openxmlformats.org/officeDocument/2006/customXml" ds:itemID="{CF287A5A-B354-4074-8C6D-137DC5FD2C8C}"/>
</file>

<file path=customXml/itemProps148.xml><?xml version="1.0" encoding="utf-8"?>
<ds:datastoreItem xmlns:ds="http://schemas.openxmlformats.org/officeDocument/2006/customXml" ds:itemID="{EB5D7E19-8371-4906-AC90-E66F1FD96175}"/>
</file>

<file path=customXml/itemProps149.xml><?xml version="1.0" encoding="utf-8"?>
<ds:datastoreItem xmlns:ds="http://schemas.openxmlformats.org/officeDocument/2006/customXml" ds:itemID="{9E13512A-62A7-461E-9CB5-E98285006B3A}"/>
</file>

<file path=customXml/itemProps15.xml><?xml version="1.0" encoding="utf-8"?>
<ds:datastoreItem xmlns:ds="http://schemas.openxmlformats.org/officeDocument/2006/customXml" ds:itemID="{B15E7406-A430-4880-9E81-AA20D2BFEBC6}"/>
</file>

<file path=customXml/itemProps150.xml><?xml version="1.0" encoding="utf-8"?>
<ds:datastoreItem xmlns:ds="http://schemas.openxmlformats.org/officeDocument/2006/customXml" ds:itemID="{10216CE8-5FE6-49C2-B257-AD2EE994DB63}"/>
</file>

<file path=customXml/itemProps151.xml><?xml version="1.0" encoding="utf-8"?>
<ds:datastoreItem xmlns:ds="http://schemas.openxmlformats.org/officeDocument/2006/customXml" ds:itemID="{D5044760-734F-47FD-A1DC-C2E9A8EA7FDB}"/>
</file>

<file path=customXml/itemProps152.xml><?xml version="1.0" encoding="utf-8"?>
<ds:datastoreItem xmlns:ds="http://schemas.openxmlformats.org/officeDocument/2006/customXml" ds:itemID="{67DAE6DE-05F5-4666-BD8E-1C9542E95047}"/>
</file>

<file path=customXml/itemProps153.xml><?xml version="1.0" encoding="utf-8"?>
<ds:datastoreItem xmlns:ds="http://schemas.openxmlformats.org/officeDocument/2006/customXml" ds:itemID="{9DFE0EA0-4454-4F9C-9C14-38E2F3E22FB3}"/>
</file>

<file path=customXml/itemProps154.xml><?xml version="1.0" encoding="utf-8"?>
<ds:datastoreItem xmlns:ds="http://schemas.openxmlformats.org/officeDocument/2006/customXml" ds:itemID="{10C7D38E-3633-4CE5-B65F-35B0169FE602}"/>
</file>

<file path=customXml/itemProps155.xml><?xml version="1.0" encoding="utf-8"?>
<ds:datastoreItem xmlns:ds="http://schemas.openxmlformats.org/officeDocument/2006/customXml" ds:itemID="{25827AAD-B719-48C0-9790-C68C73ED5C26}"/>
</file>

<file path=customXml/itemProps156.xml><?xml version="1.0" encoding="utf-8"?>
<ds:datastoreItem xmlns:ds="http://schemas.openxmlformats.org/officeDocument/2006/customXml" ds:itemID="{6A121C23-7975-4971-9ED1-83D9D221CC09}"/>
</file>

<file path=customXml/itemProps157.xml><?xml version="1.0" encoding="utf-8"?>
<ds:datastoreItem xmlns:ds="http://schemas.openxmlformats.org/officeDocument/2006/customXml" ds:itemID="{A88AE3D0-1C70-4548-A933-056D77842665}"/>
</file>

<file path=customXml/itemProps158.xml><?xml version="1.0" encoding="utf-8"?>
<ds:datastoreItem xmlns:ds="http://schemas.openxmlformats.org/officeDocument/2006/customXml" ds:itemID="{6D11027B-979B-4369-AF6A-5FC14C6B84C0}"/>
</file>

<file path=customXml/itemProps159.xml><?xml version="1.0" encoding="utf-8"?>
<ds:datastoreItem xmlns:ds="http://schemas.openxmlformats.org/officeDocument/2006/customXml" ds:itemID="{F6650266-C749-45BD-BB95-EEB5C4845155}"/>
</file>

<file path=customXml/itemProps16.xml><?xml version="1.0" encoding="utf-8"?>
<ds:datastoreItem xmlns:ds="http://schemas.openxmlformats.org/officeDocument/2006/customXml" ds:itemID="{B7414F86-7375-4A2E-B25D-1472949D1C92}"/>
</file>

<file path=customXml/itemProps160.xml><?xml version="1.0" encoding="utf-8"?>
<ds:datastoreItem xmlns:ds="http://schemas.openxmlformats.org/officeDocument/2006/customXml" ds:itemID="{0C614D78-C00F-4EF5-B1B4-9E2C33E2EB86}"/>
</file>

<file path=customXml/itemProps17.xml><?xml version="1.0" encoding="utf-8"?>
<ds:datastoreItem xmlns:ds="http://schemas.openxmlformats.org/officeDocument/2006/customXml" ds:itemID="{30F0A785-1F20-4FEA-B088-5D40C6EDB021}"/>
</file>

<file path=customXml/itemProps18.xml><?xml version="1.0" encoding="utf-8"?>
<ds:datastoreItem xmlns:ds="http://schemas.openxmlformats.org/officeDocument/2006/customXml" ds:itemID="{2C79DAB7-873A-4B56-B4F4-7C006FCC51AF}"/>
</file>

<file path=customXml/itemProps19.xml><?xml version="1.0" encoding="utf-8"?>
<ds:datastoreItem xmlns:ds="http://schemas.openxmlformats.org/officeDocument/2006/customXml" ds:itemID="{02C171CA-70DC-4868-9630-346E7C1D9BAB}"/>
</file>

<file path=customXml/itemProps2.xml><?xml version="1.0" encoding="utf-8"?>
<ds:datastoreItem xmlns:ds="http://schemas.openxmlformats.org/officeDocument/2006/customXml" ds:itemID="{CB39328F-3F62-4B2A-BBE7-188F6D986148}"/>
</file>

<file path=customXml/itemProps20.xml><?xml version="1.0" encoding="utf-8"?>
<ds:datastoreItem xmlns:ds="http://schemas.openxmlformats.org/officeDocument/2006/customXml" ds:itemID="{B2BCEEA4-5224-4980-BBF0-D3E1DD4D3731}"/>
</file>

<file path=customXml/itemProps21.xml><?xml version="1.0" encoding="utf-8"?>
<ds:datastoreItem xmlns:ds="http://schemas.openxmlformats.org/officeDocument/2006/customXml" ds:itemID="{44C48751-68F8-4B5D-AE20-7180F1CD4670}"/>
</file>

<file path=customXml/itemProps22.xml><?xml version="1.0" encoding="utf-8"?>
<ds:datastoreItem xmlns:ds="http://schemas.openxmlformats.org/officeDocument/2006/customXml" ds:itemID="{62EFEA28-0BD1-4077-9F7B-91F2FD081F8F}"/>
</file>

<file path=customXml/itemProps23.xml><?xml version="1.0" encoding="utf-8"?>
<ds:datastoreItem xmlns:ds="http://schemas.openxmlformats.org/officeDocument/2006/customXml" ds:itemID="{1910BA1B-C714-48D8-8BC9-387FFC01DB32}"/>
</file>

<file path=customXml/itemProps24.xml><?xml version="1.0" encoding="utf-8"?>
<ds:datastoreItem xmlns:ds="http://schemas.openxmlformats.org/officeDocument/2006/customXml" ds:itemID="{360EED1E-1BF8-49CB-9460-2C585CA06A4B}"/>
</file>

<file path=customXml/itemProps25.xml><?xml version="1.0" encoding="utf-8"?>
<ds:datastoreItem xmlns:ds="http://schemas.openxmlformats.org/officeDocument/2006/customXml" ds:itemID="{F0BB69E7-F76A-4258-B39B-D5C799D2E630}"/>
</file>

<file path=customXml/itemProps26.xml><?xml version="1.0" encoding="utf-8"?>
<ds:datastoreItem xmlns:ds="http://schemas.openxmlformats.org/officeDocument/2006/customXml" ds:itemID="{E89F8A9D-9BFF-4163-856D-01665B93EC17}"/>
</file>

<file path=customXml/itemProps27.xml><?xml version="1.0" encoding="utf-8"?>
<ds:datastoreItem xmlns:ds="http://schemas.openxmlformats.org/officeDocument/2006/customXml" ds:itemID="{FE2E05C5-F4C4-489C-BE69-D5947E62F8AB}"/>
</file>

<file path=customXml/itemProps28.xml><?xml version="1.0" encoding="utf-8"?>
<ds:datastoreItem xmlns:ds="http://schemas.openxmlformats.org/officeDocument/2006/customXml" ds:itemID="{BC5A6D86-8A83-4D8F-A083-EB777A729164}"/>
</file>

<file path=customXml/itemProps29.xml><?xml version="1.0" encoding="utf-8"?>
<ds:datastoreItem xmlns:ds="http://schemas.openxmlformats.org/officeDocument/2006/customXml" ds:itemID="{6C1CBE1B-F4EA-4E3A-A4FF-382276507E42}"/>
</file>

<file path=customXml/itemProps3.xml><?xml version="1.0" encoding="utf-8"?>
<ds:datastoreItem xmlns:ds="http://schemas.openxmlformats.org/officeDocument/2006/customXml" ds:itemID="{CDDE1761-CA2A-4964-8732-7A6477BC0256}"/>
</file>

<file path=customXml/itemProps30.xml><?xml version="1.0" encoding="utf-8"?>
<ds:datastoreItem xmlns:ds="http://schemas.openxmlformats.org/officeDocument/2006/customXml" ds:itemID="{B168ACFC-12E3-4552-B18E-E978D7828E93}"/>
</file>

<file path=customXml/itemProps31.xml><?xml version="1.0" encoding="utf-8"?>
<ds:datastoreItem xmlns:ds="http://schemas.openxmlformats.org/officeDocument/2006/customXml" ds:itemID="{5A5E668C-3D34-4BF6-B463-E80F31EDF3C5}"/>
</file>

<file path=customXml/itemProps32.xml><?xml version="1.0" encoding="utf-8"?>
<ds:datastoreItem xmlns:ds="http://schemas.openxmlformats.org/officeDocument/2006/customXml" ds:itemID="{7384946C-44BE-4138-A8ED-21BB681A403E}"/>
</file>

<file path=customXml/itemProps33.xml><?xml version="1.0" encoding="utf-8"?>
<ds:datastoreItem xmlns:ds="http://schemas.openxmlformats.org/officeDocument/2006/customXml" ds:itemID="{B6BC8DBE-88FC-4773-A3A6-102BEAD377A1}"/>
</file>

<file path=customXml/itemProps34.xml><?xml version="1.0" encoding="utf-8"?>
<ds:datastoreItem xmlns:ds="http://schemas.openxmlformats.org/officeDocument/2006/customXml" ds:itemID="{12EDF8DC-FE06-4B54-A16F-6D0012B7E22B}"/>
</file>

<file path=customXml/itemProps35.xml><?xml version="1.0" encoding="utf-8"?>
<ds:datastoreItem xmlns:ds="http://schemas.openxmlformats.org/officeDocument/2006/customXml" ds:itemID="{349CAA06-743F-480A-9C14-908342D63190}"/>
</file>

<file path=customXml/itemProps36.xml><?xml version="1.0" encoding="utf-8"?>
<ds:datastoreItem xmlns:ds="http://schemas.openxmlformats.org/officeDocument/2006/customXml" ds:itemID="{A8DD267A-850E-4F47-920C-39D154CFE57C}"/>
</file>

<file path=customXml/itemProps37.xml><?xml version="1.0" encoding="utf-8"?>
<ds:datastoreItem xmlns:ds="http://schemas.openxmlformats.org/officeDocument/2006/customXml" ds:itemID="{FDD17F06-F57C-4F9D-9C2A-BA94395DC7D8}"/>
</file>

<file path=customXml/itemProps38.xml><?xml version="1.0" encoding="utf-8"?>
<ds:datastoreItem xmlns:ds="http://schemas.openxmlformats.org/officeDocument/2006/customXml" ds:itemID="{6ED881E7-0632-4EA9-8D5B-C818D223DB4D}"/>
</file>

<file path=customXml/itemProps39.xml><?xml version="1.0" encoding="utf-8"?>
<ds:datastoreItem xmlns:ds="http://schemas.openxmlformats.org/officeDocument/2006/customXml" ds:itemID="{12E58692-89AD-411B-A446-6DF83F065AD7}"/>
</file>

<file path=customXml/itemProps4.xml><?xml version="1.0" encoding="utf-8"?>
<ds:datastoreItem xmlns:ds="http://schemas.openxmlformats.org/officeDocument/2006/customXml" ds:itemID="{28CB29C4-E0F6-419D-BD8F-008FCC941D5D}"/>
</file>

<file path=customXml/itemProps40.xml><?xml version="1.0" encoding="utf-8"?>
<ds:datastoreItem xmlns:ds="http://schemas.openxmlformats.org/officeDocument/2006/customXml" ds:itemID="{21FA316A-D660-47D3-BA88-0C8E776E088F}"/>
</file>

<file path=customXml/itemProps41.xml><?xml version="1.0" encoding="utf-8"?>
<ds:datastoreItem xmlns:ds="http://schemas.openxmlformats.org/officeDocument/2006/customXml" ds:itemID="{DE1D36FF-AE50-48C7-95F6-E439C8BEC923}"/>
</file>

<file path=customXml/itemProps42.xml><?xml version="1.0" encoding="utf-8"?>
<ds:datastoreItem xmlns:ds="http://schemas.openxmlformats.org/officeDocument/2006/customXml" ds:itemID="{3FDE60C3-7A40-4203-8F67-3C97BD093288}"/>
</file>

<file path=customXml/itemProps43.xml><?xml version="1.0" encoding="utf-8"?>
<ds:datastoreItem xmlns:ds="http://schemas.openxmlformats.org/officeDocument/2006/customXml" ds:itemID="{C8E2A0AE-28D5-4789-A688-8783B31F54F9}"/>
</file>

<file path=customXml/itemProps44.xml><?xml version="1.0" encoding="utf-8"?>
<ds:datastoreItem xmlns:ds="http://schemas.openxmlformats.org/officeDocument/2006/customXml" ds:itemID="{A5F5ADB1-D9E9-4F6E-91CB-CECDBDAF20EE}"/>
</file>

<file path=customXml/itemProps45.xml><?xml version="1.0" encoding="utf-8"?>
<ds:datastoreItem xmlns:ds="http://schemas.openxmlformats.org/officeDocument/2006/customXml" ds:itemID="{F200BA07-A822-4948-8E2B-372788460870}"/>
</file>

<file path=customXml/itemProps46.xml><?xml version="1.0" encoding="utf-8"?>
<ds:datastoreItem xmlns:ds="http://schemas.openxmlformats.org/officeDocument/2006/customXml" ds:itemID="{9F2BB81D-7100-478A-8D70-4CB5ED4E7129}"/>
</file>

<file path=customXml/itemProps47.xml><?xml version="1.0" encoding="utf-8"?>
<ds:datastoreItem xmlns:ds="http://schemas.openxmlformats.org/officeDocument/2006/customXml" ds:itemID="{E3F9BDF5-D193-4C25-8A30-23D9F5158F71}"/>
</file>

<file path=customXml/itemProps48.xml><?xml version="1.0" encoding="utf-8"?>
<ds:datastoreItem xmlns:ds="http://schemas.openxmlformats.org/officeDocument/2006/customXml" ds:itemID="{0A73A49B-547C-4821-BF76-4823C78525AE}"/>
</file>

<file path=customXml/itemProps49.xml><?xml version="1.0" encoding="utf-8"?>
<ds:datastoreItem xmlns:ds="http://schemas.openxmlformats.org/officeDocument/2006/customXml" ds:itemID="{FC6C2B52-44F6-4DD6-88C2-651157623158}"/>
</file>

<file path=customXml/itemProps5.xml><?xml version="1.0" encoding="utf-8"?>
<ds:datastoreItem xmlns:ds="http://schemas.openxmlformats.org/officeDocument/2006/customXml" ds:itemID="{E972364F-7ED6-4463-AF5D-E5DA9692570A}"/>
</file>

<file path=customXml/itemProps50.xml><?xml version="1.0" encoding="utf-8"?>
<ds:datastoreItem xmlns:ds="http://schemas.openxmlformats.org/officeDocument/2006/customXml" ds:itemID="{7CD8A1AF-FA1A-4966-B4AB-740B5FAE3CBD}"/>
</file>

<file path=customXml/itemProps51.xml><?xml version="1.0" encoding="utf-8"?>
<ds:datastoreItem xmlns:ds="http://schemas.openxmlformats.org/officeDocument/2006/customXml" ds:itemID="{35332ABD-B01E-4B67-865E-C24A9FFC0D4F}"/>
</file>

<file path=customXml/itemProps52.xml><?xml version="1.0" encoding="utf-8"?>
<ds:datastoreItem xmlns:ds="http://schemas.openxmlformats.org/officeDocument/2006/customXml" ds:itemID="{90BC78BC-2B6D-4707-8CC8-7072FC123CED}"/>
</file>

<file path=customXml/itemProps53.xml><?xml version="1.0" encoding="utf-8"?>
<ds:datastoreItem xmlns:ds="http://schemas.openxmlformats.org/officeDocument/2006/customXml" ds:itemID="{D1A034ED-3F07-494C-A920-EE214543EF71}"/>
</file>

<file path=customXml/itemProps54.xml><?xml version="1.0" encoding="utf-8"?>
<ds:datastoreItem xmlns:ds="http://schemas.openxmlformats.org/officeDocument/2006/customXml" ds:itemID="{FEF5CF6C-E36B-4E8F-B952-3735D630260B}"/>
</file>

<file path=customXml/itemProps55.xml><?xml version="1.0" encoding="utf-8"?>
<ds:datastoreItem xmlns:ds="http://schemas.openxmlformats.org/officeDocument/2006/customXml" ds:itemID="{7F614FA1-723C-4B53-9A88-BE1FB3190C60}"/>
</file>

<file path=customXml/itemProps56.xml><?xml version="1.0" encoding="utf-8"?>
<ds:datastoreItem xmlns:ds="http://schemas.openxmlformats.org/officeDocument/2006/customXml" ds:itemID="{17395425-05A7-4FF0-A81C-EA889E913DEE}"/>
</file>

<file path=customXml/itemProps57.xml><?xml version="1.0" encoding="utf-8"?>
<ds:datastoreItem xmlns:ds="http://schemas.openxmlformats.org/officeDocument/2006/customXml" ds:itemID="{E6186A56-1F80-486E-94A0-B0EF5E191AC9}"/>
</file>

<file path=customXml/itemProps58.xml><?xml version="1.0" encoding="utf-8"?>
<ds:datastoreItem xmlns:ds="http://schemas.openxmlformats.org/officeDocument/2006/customXml" ds:itemID="{3A1C61CA-45E5-4B78-A98F-D5B231820346}"/>
</file>

<file path=customXml/itemProps59.xml><?xml version="1.0" encoding="utf-8"?>
<ds:datastoreItem xmlns:ds="http://schemas.openxmlformats.org/officeDocument/2006/customXml" ds:itemID="{98A6663B-5094-4E88-B392-C33526E04FB6}"/>
</file>

<file path=customXml/itemProps6.xml><?xml version="1.0" encoding="utf-8"?>
<ds:datastoreItem xmlns:ds="http://schemas.openxmlformats.org/officeDocument/2006/customXml" ds:itemID="{CED9F6C8-300C-4B70-B29A-6AEC98454C40}"/>
</file>

<file path=customXml/itemProps60.xml><?xml version="1.0" encoding="utf-8"?>
<ds:datastoreItem xmlns:ds="http://schemas.openxmlformats.org/officeDocument/2006/customXml" ds:itemID="{E5F60BFE-F75B-42B5-9897-8B176290B606}"/>
</file>

<file path=customXml/itemProps61.xml><?xml version="1.0" encoding="utf-8"?>
<ds:datastoreItem xmlns:ds="http://schemas.openxmlformats.org/officeDocument/2006/customXml" ds:itemID="{18FF65C0-893D-44EC-89DE-E53161C99DEB}"/>
</file>

<file path=customXml/itemProps62.xml><?xml version="1.0" encoding="utf-8"?>
<ds:datastoreItem xmlns:ds="http://schemas.openxmlformats.org/officeDocument/2006/customXml" ds:itemID="{8E569873-EE44-493B-A190-072A60E7AC1A}"/>
</file>

<file path=customXml/itemProps63.xml><?xml version="1.0" encoding="utf-8"?>
<ds:datastoreItem xmlns:ds="http://schemas.openxmlformats.org/officeDocument/2006/customXml" ds:itemID="{84F91550-CE65-4AE4-B915-D8D2BCFD4887}"/>
</file>

<file path=customXml/itemProps64.xml><?xml version="1.0" encoding="utf-8"?>
<ds:datastoreItem xmlns:ds="http://schemas.openxmlformats.org/officeDocument/2006/customXml" ds:itemID="{3AADC49A-30FA-4D01-8217-E2AC6A2DC5FD}"/>
</file>

<file path=customXml/itemProps65.xml><?xml version="1.0" encoding="utf-8"?>
<ds:datastoreItem xmlns:ds="http://schemas.openxmlformats.org/officeDocument/2006/customXml" ds:itemID="{E61DB0FC-F172-43EC-8152-F3B29894B057}"/>
</file>

<file path=customXml/itemProps66.xml><?xml version="1.0" encoding="utf-8"?>
<ds:datastoreItem xmlns:ds="http://schemas.openxmlformats.org/officeDocument/2006/customXml" ds:itemID="{10DBA58F-8D9C-4182-A92F-3AC8F28DB33B}"/>
</file>

<file path=customXml/itemProps67.xml><?xml version="1.0" encoding="utf-8"?>
<ds:datastoreItem xmlns:ds="http://schemas.openxmlformats.org/officeDocument/2006/customXml" ds:itemID="{1AF11FE6-3DDF-43EA-9AAF-413E4D0571AD}"/>
</file>

<file path=customXml/itemProps68.xml><?xml version="1.0" encoding="utf-8"?>
<ds:datastoreItem xmlns:ds="http://schemas.openxmlformats.org/officeDocument/2006/customXml" ds:itemID="{8365DEDD-B4C4-4B73-BDFC-067817B188CB}"/>
</file>

<file path=customXml/itemProps69.xml><?xml version="1.0" encoding="utf-8"?>
<ds:datastoreItem xmlns:ds="http://schemas.openxmlformats.org/officeDocument/2006/customXml" ds:itemID="{AB7BEDD9-02CC-43F1-8F7C-E029B44053F7}"/>
</file>

<file path=customXml/itemProps7.xml><?xml version="1.0" encoding="utf-8"?>
<ds:datastoreItem xmlns:ds="http://schemas.openxmlformats.org/officeDocument/2006/customXml" ds:itemID="{8902E9A2-55B3-47FF-91A3-F52AB48AF61B}"/>
</file>

<file path=customXml/itemProps70.xml><?xml version="1.0" encoding="utf-8"?>
<ds:datastoreItem xmlns:ds="http://schemas.openxmlformats.org/officeDocument/2006/customXml" ds:itemID="{6A3CBE3D-AA30-4DD2-93D7-A73BF17E9F80}"/>
</file>

<file path=customXml/itemProps71.xml><?xml version="1.0" encoding="utf-8"?>
<ds:datastoreItem xmlns:ds="http://schemas.openxmlformats.org/officeDocument/2006/customXml" ds:itemID="{9E46F509-2CDC-4251-8880-3A256428198B}"/>
</file>

<file path=customXml/itemProps72.xml><?xml version="1.0" encoding="utf-8"?>
<ds:datastoreItem xmlns:ds="http://schemas.openxmlformats.org/officeDocument/2006/customXml" ds:itemID="{1B82500C-03B2-4A6E-9038-F3AC4921EA28}"/>
</file>

<file path=customXml/itemProps73.xml><?xml version="1.0" encoding="utf-8"?>
<ds:datastoreItem xmlns:ds="http://schemas.openxmlformats.org/officeDocument/2006/customXml" ds:itemID="{61B30720-4A69-43EB-BBF8-FFC953E3FEAA}"/>
</file>

<file path=customXml/itemProps74.xml><?xml version="1.0" encoding="utf-8"?>
<ds:datastoreItem xmlns:ds="http://schemas.openxmlformats.org/officeDocument/2006/customXml" ds:itemID="{96FADDE1-49A2-4E0E-9B80-3FA3C88636FC}"/>
</file>

<file path=customXml/itemProps75.xml><?xml version="1.0" encoding="utf-8"?>
<ds:datastoreItem xmlns:ds="http://schemas.openxmlformats.org/officeDocument/2006/customXml" ds:itemID="{D5F5E990-895D-4F72-9068-D3BF919F1A48}"/>
</file>

<file path=customXml/itemProps76.xml><?xml version="1.0" encoding="utf-8"?>
<ds:datastoreItem xmlns:ds="http://schemas.openxmlformats.org/officeDocument/2006/customXml" ds:itemID="{17FE53A2-8817-4BF8-B149-7D32F7699C9B}"/>
</file>

<file path=customXml/itemProps77.xml><?xml version="1.0" encoding="utf-8"?>
<ds:datastoreItem xmlns:ds="http://schemas.openxmlformats.org/officeDocument/2006/customXml" ds:itemID="{CF72F1F4-9E35-4D50-B5B4-2B568B96E6EC}"/>
</file>

<file path=customXml/itemProps78.xml><?xml version="1.0" encoding="utf-8"?>
<ds:datastoreItem xmlns:ds="http://schemas.openxmlformats.org/officeDocument/2006/customXml" ds:itemID="{6D55FCF8-3D77-4428-8C89-05B1DC33A109}"/>
</file>

<file path=customXml/itemProps79.xml><?xml version="1.0" encoding="utf-8"?>
<ds:datastoreItem xmlns:ds="http://schemas.openxmlformats.org/officeDocument/2006/customXml" ds:itemID="{FA1F79AF-BC03-43F5-90E7-A9440C9337CA}"/>
</file>

<file path=customXml/itemProps8.xml><?xml version="1.0" encoding="utf-8"?>
<ds:datastoreItem xmlns:ds="http://schemas.openxmlformats.org/officeDocument/2006/customXml" ds:itemID="{2F0E29EC-13F5-4C4E-AED6-3181CA1B2E84}"/>
</file>

<file path=customXml/itemProps80.xml><?xml version="1.0" encoding="utf-8"?>
<ds:datastoreItem xmlns:ds="http://schemas.openxmlformats.org/officeDocument/2006/customXml" ds:itemID="{1626B859-A425-47F6-B047-E43849AE6B17}"/>
</file>

<file path=customXml/itemProps81.xml><?xml version="1.0" encoding="utf-8"?>
<ds:datastoreItem xmlns:ds="http://schemas.openxmlformats.org/officeDocument/2006/customXml" ds:itemID="{28B58C84-C2B7-40DE-9C3F-33CDD0C99A6A}"/>
</file>

<file path=customXml/itemProps82.xml><?xml version="1.0" encoding="utf-8"?>
<ds:datastoreItem xmlns:ds="http://schemas.openxmlformats.org/officeDocument/2006/customXml" ds:itemID="{12FD6BA1-74DF-4CE1-814D-9715AA3BE52E}"/>
</file>

<file path=customXml/itemProps83.xml><?xml version="1.0" encoding="utf-8"?>
<ds:datastoreItem xmlns:ds="http://schemas.openxmlformats.org/officeDocument/2006/customXml" ds:itemID="{C7FA4B41-CDA0-4620-B950-DEB65376C756}"/>
</file>

<file path=customXml/itemProps84.xml><?xml version="1.0" encoding="utf-8"?>
<ds:datastoreItem xmlns:ds="http://schemas.openxmlformats.org/officeDocument/2006/customXml" ds:itemID="{A15502ED-11A0-425C-8D93-B6D915136663}"/>
</file>

<file path=customXml/itemProps85.xml><?xml version="1.0" encoding="utf-8"?>
<ds:datastoreItem xmlns:ds="http://schemas.openxmlformats.org/officeDocument/2006/customXml" ds:itemID="{A00F0485-D69A-4EBF-9F67-A6C01A56C334}"/>
</file>

<file path=customXml/itemProps86.xml><?xml version="1.0" encoding="utf-8"?>
<ds:datastoreItem xmlns:ds="http://schemas.openxmlformats.org/officeDocument/2006/customXml" ds:itemID="{4A091AA8-693A-4B16-91A9-CD78D4C7A074}"/>
</file>

<file path=customXml/itemProps87.xml><?xml version="1.0" encoding="utf-8"?>
<ds:datastoreItem xmlns:ds="http://schemas.openxmlformats.org/officeDocument/2006/customXml" ds:itemID="{B8256C9A-CBC1-4266-A6D7-B6EDE0EE18C0}"/>
</file>

<file path=customXml/itemProps88.xml><?xml version="1.0" encoding="utf-8"?>
<ds:datastoreItem xmlns:ds="http://schemas.openxmlformats.org/officeDocument/2006/customXml" ds:itemID="{01FB5266-7D3A-4B39-82C1-45866E75FC6D}"/>
</file>

<file path=customXml/itemProps89.xml><?xml version="1.0" encoding="utf-8"?>
<ds:datastoreItem xmlns:ds="http://schemas.openxmlformats.org/officeDocument/2006/customXml" ds:itemID="{B2D71BB3-BF54-477B-AEE2-A231708B7585}"/>
</file>

<file path=customXml/itemProps9.xml><?xml version="1.0" encoding="utf-8"?>
<ds:datastoreItem xmlns:ds="http://schemas.openxmlformats.org/officeDocument/2006/customXml" ds:itemID="{67FADDC0-A910-463C-9C18-E5ED10F18804}"/>
</file>

<file path=customXml/itemProps90.xml><?xml version="1.0" encoding="utf-8"?>
<ds:datastoreItem xmlns:ds="http://schemas.openxmlformats.org/officeDocument/2006/customXml" ds:itemID="{DC9C9154-51A7-4DBD-8FFF-13C3AB8ED15E}"/>
</file>

<file path=customXml/itemProps91.xml><?xml version="1.0" encoding="utf-8"?>
<ds:datastoreItem xmlns:ds="http://schemas.openxmlformats.org/officeDocument/2006/customXml" ds:itemID="{0DF4C4D3-3789-413B-AA43-7D9A1CF2ADE8}"/>
</file>

<file path=customXml/itemProps92.xml><?xml version="1.0" encoding="utf-8"?>
<ds:datastoreItem xmlns:ds="http://schemas.openxmlformats.org/officeDocument/2006/customXml" ds:itemID="{20EE5662-55A9-494B-868A-015567CD6348}"/>
</file>

<file path=customXml/itemProps93.xml><?xml version="1.0" encoding="utf-8"?>
<ds:datastoreItem xmlns:ds="http://schemas.openxmlformats.org/officeDocument/2006/customXml" ds:itemID="{905C126A-7539-4F54-BEAC-13D90A02CBF5}"/>
</file>

<file path=customXml/itemProps94.xml><?xml version="1.0" encoding="utf-8"?>
<ds:datastoreItem xmlns:ds="http://schemas.openxmlformats.org/officeDocument/2006/customXml" ds:itemID="{D95D594A-0BF4-4BB2-8FD2-24829795B27F}"/>
</file>

<file path=customXml/itemProps95.xml><?xml version="1.0" encoding="utf-8"?>
<ds:datastoreItem xmlns:ds="http://schemas.openxmlformats.org/officeDocument/2006/customXml" ds:itemID="{54827D11-4A63-4FB4-AF07-68ACD87BB25E}"/>
</file>

<file path=customXml/itemProps96.xml><?xml version="1.0" encoding="utf-8"?>
<ds:datastoreItem xmlns:ds="http://schemas.openxmlformats.org/officeDocument/2006/customXml" ds:itemID="{C3700E6E-9C79-45A1-87D8-00C1BB71DB48}"/>
</file>

<file path=customXml/itemProps97.xml><?xml version="1.0" encoding="utf-8"?>
<ds:datastoreItem xmlns:ds="http://schemas.openxmlformats.org/officeDocument/2006/customXml" ds:itemID="{0D477B8B-DB1E-4159-B4F7-5B6E6DF6DBF9}"/>
</file>

<file path=customXml/itemProps98.xml><?xml version="1.0" encoding="utf-8"?>
<ds:datastoreItem xmlns:ds="http://schemas.openxmlformats.org/officeDocument/2006/customXml" ds:itemID="{A1BAE394-9F5C-4538-8C96-E7D00820600D}"/>
</file>

<file path=customXml/itemProps99.xml><?xml version="1.0" encoding="utf-8"?>
<ds:datastoreItem xmlns:ds="http://schemas.openxmlformats.org/officeDocument/2006/customXml" ds:itemID="{437667ED-07C3-495E-A6F6-0E1CA387A049}"/>
</file>

<file path=docProps/app.xml><?xml version="1.0" encoding="utf-8"?>
<Properties xmlns="http://schemas.openxmlformats.org/officeDocument/2006/extended-properties" xmlns:vt="http://schemas.openxmlformats.org/officeDocument/2006/docPropsVTypes">
  <Template>Normal</Template>
  <TotalTime>0</TotalTime>
  <Pages>65</Pages>
  <Words>19862</Words>
  <Characters>113218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132815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2</cp:revision>
  <cp:lastPrinted>2017-09-05T10:39:00Z</cp:lastPrinted>
  <dcterms:created xsi:type="dcterms:W3CDTF">2019-03-01T14:39:00Z</dcterms:created>
  <dcterms:modified xsi:type="dcterms:W3CDTF">2019-03-01T14:39:00Z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00d634ba-2dec-4f99-9e39-9838f69b7a38</vt:lpwstr>
  </property>
</Properties>
</file>