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E888051" wp14:editId="25AF566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C212A6" w:rsidRPr="00C212A6" w:rsidRDefault="00210557" w:rsidP="00C212A6">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C212A6" w:rsidRPr="00C212A6">
        <w:rPr>
          <w:rFonts w:eastAsia="Arial" w:cs="Arial"/>
          <w:color w:val="000000"/>
        </w:rPr>
        <w:t xml:space="preserve"> </w:t>
      </w:r>
      <w:r w:rsidR="00C212A6" w:rsidRPr="00C212A6">
        <w:rPr>
          <w:rFonts w:eastAsia="Arial" w:cs="Arial"/>
          <w:color w:val="000000"/>
          <w:sz w:val="24"/>
          <w:szCs w:val="24"/>
        </w:rPr>
        <w:t xml:space="preserve">ЈН/1000/0537/2018 </w:t>
      </w:r>
      <w:r w:rsidR="00C212A6" w:rsidRPr="00C212A6">
        <w:rPr>
          <w:rFonts w:eastAsia="Arial" w:cs="Arial"/>
          <w:color w:val="000000"/>
          <w:sz w:val="24"/>
          <w:szCs w:val="24"/>
          <w:lang w:val="sr-Cyrl-RS"/>
        </w:rPr>
        <w:t>(</w:t>
      </w:r>
      <w:r w:rsidR="00C212A6">
        <w:rPr>
          <w:rFonts w:eastAsia="Arial" w:cs="Arial"/>
          <w:color w:val="000000"/>
          <w:sz w:val="24"/>
          <w:szCs w:val="24"/>
          <w:lang w:val="sr-Latn-RS"/>
        </w:rPr>
        <w:t xml:space="preserve">ЈАНА </w:t>
      </w:r>
      <w:r w:rsidR="00C212A6" w:rsidRPr="00C212A6">
        <w:rPr>
          <w:rFonts w:eastAsia="Arial" w:cs="Arial"/>
          <w:color w:val="000000"/>
          <w:sz w:val="24"/>
          <w:szCs w:val="24"/>
        </w:rPr>
        <w:t>338/2018</w:t>
      </w:r>
      <w:r w:rsidR="00C212A6" w:rsidRPr="00C212A6">
        <w:rPr>
          <w:rFonts w:eastAsia="Arial" w:cs="Arial"/>
          <w:color w:val="000000"/>
          <w:sz w:val="24"/>
          <w:szCs w:val="24"/>
          <w:lang w:val="sr-Cyrl-RS"/>
        </w:rPr>
        <w:t>)</w:t>
      </w:r>
    </w:p>
    <w:p w:rsidR="00210557" w:rsidRPr="00781B02" w:rsidRDefault="00210557" w:rsidP="00C212A6">
      <w:pPr>
        <w:jc w:val="center"/>
      </w:pPr>
    </w:p>
    <w:p w:rsidR="00210557" w:rsidRPr="00101C5E" w:rsidRDefault="00101C5E" w:rsidP="00210557">
      <w:pPr>
        <w:pStyle w:val="Title"/>
        <w:spacing w:before="0"/>
        <w:rPr>
          <w:rFonts w:cs="Arial"/>
          <w:szCs w:val="24"/>
        </w:rPr>
      </w:pPr>
      <w:r w:rsidRPr="00101C5E">
        <w:rPr>
          <w:rFonts w:eastAsia="Arial" w:cs="Arial"/>
          <w:color w:val="000000"/>
          <w:szCs w:val="24"/>
        </w:rPr>
        <w:t>Систем повезивања пословних апликација и сервиса</w:t>
      </w:r>
    </w:p>
    <w:p w:rsidR="00210557" w:rsidRPr="00101C5E" w:rsidRDefault="00210557" w:rsidP="00210557">
      <w:pPr>
        <w:pStyle w:val="Title"/>
        <w:spacing w:before="0"/>
        <w:rPr>
          <w:rFonts w:cs="Arial"/>
          <w:b w:val="0"/>
          <w:color w:val="FF0000"/>
          <w:szCs w:val="24"/>
        </w:rPr>
      </w:pPr>
    </w:p>
    <w:p w:rsidR="00C212A6" w:rsidRPr="00EC5BB4" w:rsidRDefault="009642F1" w:rsidP="00C212A6">
      <w:pPr>
        <w:rPr>
          <w:rFonts w:cs="Arial"/>
          <w:b/>
          <w:szCs w:val="24"/>
        </w:rPr>
      </w:pPr>
      <w:r w:rsidRPr="00EC5BB4">
        <w:rPr>
          <w:rFonts w:eastAsia="Arial Unicode MS" w:cs="Arial"/>
          <w:b/>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w:t>
      </w:r>
      <w:r w:rsidRPr="00C212A6">
        <w:rPr>
          <w:rFonts w:eastAsia="Arial Unicode MS" w:cs="Arial"/>
          <w:kern w:val="2"/>
          <w:sz w:val="24"/>
          <w:szCs w:val="24"/>
          <w:lang w:val="ru-RU"/>
        </w:rPr>
        <w:t xml:space="preserve">ЕПС број </w:t>
      </w:r>
      <w:r w:rsidR="00C212A6" w:rsidRPr="00C212A6">
        <w:rPr>
          <w:rFonts w:eastAsia="Arial Unicode MS" w:cs="Arial"/>
          <w:kern w:val="2"/>
          <w:sz w:val="24"/>
          <w:szCs w:val="24"/>
          <w:lang w:val="sr-Cyrl-RS"/>
        </w:rPr>
        <w:t>12.01.</w:t>
      </w:r>
      <w:r w:rsidR="00CE276A">
        <w:rPr>
          <w:rFonts w:eastAsia="Arial Unicode MS" w:cs="Arial"/>
          <w:kern w:val="2"/>
          <w:sz w:val="24"/>
          <w:szCs w:val="24"/>
          <w:lang w:val="sr-Latn-RS"/>
        </w:rPr>
        <w:t>46807</w:t>
      </w:r>
      <w:r w:rsidR="00C212A6" w:rsidRPr="00C212A6">
        <w:rPr>
          <w:rFonts w:eastAsia="Arial Unicode MS" w:cs="Arial"/>
          <w:kern w:val="2"/>
          <w:sz w:val="24"/>
          <w:szCs w:val="24"/>
          <w:lang w:val="sr-Cyrl-RS"/>
        </w:rPr>
        <w:t>/</w:t>
      </w:r>
      <w:r w:rsidR="00CE276A">
        <w:rPr>
          <w:rFonts w:eastAsia="Arial Unicode MS" w:cs="Arial"/>
          <w:kern w:val="2"/>
          <w:sz w:val="24"/>
          <w:szCs w:val="24"/>
          <w:lang w:val="sr-Latn-RS"/>
        </w:rPr>
        <w:t>7</w:t>
      </w:r>
      <w:r w:rsidR="00C212A6" w:rsidRPr="00C212A6">
        <w:rPr>
          <w:rFonts w:eastAsia="Arial Unicode MS" w:cs="Arial"/>
          <w:kern w:val="2"/>
          <w:sz w:val="24"/>
          <w:szCs w:val="24"/>
          <w:lang w:val="sr-Cyrl-RS"/>
        </w:rPr>
        <w:t>-1</w:t>
      </w:r>
      <w:r w:rsidR="00E81E60">
        <w:rPr>
          <w:rFonts w:eastAsia="Arial Unicode MS" w:cs="Arial"/>
          <w:kern w:val="2"/>
          <w:sz w:val="24"/>
          <w:szCs w:val="24"/>
          <w:lang w:val="sr-Latn-RS"/>
        </w:rPr>
        <w:t>9</w:t>
      </w:r>
      <w:r w:rsidR="00C212A6" w:rsidRPr="00C212A6">
        <w:rPr>
          <w:rFonts w:eastAsia="Arial Unicode MS" w:cs="Arial"/>
          <w:kern w:val="2"/>
          <w:sz w:val="24"/>
          <w:szCs w:val="24"/>
          <w:lang w:val="sr-Cyrl-RS"/>
        </w:rPr>
        <w:t xml:space="preserve">   од </w:t>
      </w:r>
      <w:r w:rsidR="00CE276A">
        <w:rPr>
          <w:rFonts w:eastAsia="Arial Unicode MS" w:cs="Arial"/>
          <w:kern w:val="2"/>
          <w:sz w:val="24"/>
          <w:szCs w:val="24"/>
          <w:lang w:val="sr-Latn-RS"/>
        </w:rPr>
        <w:t>31.01.</w:t>
      </w:r>
      <w:r w:rsidR="00AF3A3F" w:rsidRPr="00C212A6">
        <w:rPr>
          <w:rFonts w:eastAsia="Arial Unicode MS" w:cs="Arial"/>
          <w:kern w:val="2"/>
          <w:sz w:val="24"/>
          <w:szCs w:val="24"/>
        </w:rPr>
        <w:t>201</w:t>
      </w:r>
      <w:r w:rsidR="00E81E60">
        <w:rPr>
          <w:rFonts w:eastAsia="Arial Unicode MS" w:cs="Arial"/>
          <w:kern w:val="2"/>
          <w:sz w:val="24"/>
          <w:szCs w:val="24"/>
        </w:rPr>
        <w:t>9</w:t>
      </w:r>
      <w:r w:rsidR="00413BCE" w:rsidRPr="00C212A6">
        <w:rPr>
          <w:rFonts w:eastAsia="Arial Unicode MS" w:cs="Arial"/>
          <w:kern w:val="2"/>
          <w:sz w:val="24"/>
          <w:szCs w:val="24"/>
          <w:lang w:val="ru-RU"/>
        </w:rPr>
        <w:t>.</w:t>
      </w:r>
      <w:r w:rsidRPr="00C212A6">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C266BB" w:rsidP="000C50A0">
      <w:pPr>
        <w:spacing w:before="0"/>
        <w:jc w:val="center"/>
        <w:rPr>
          <w:rFonts w:cs="Arial"/>
          <w:sz w:val="24"/>
          <w:szCs w:val="24"/>
          <w:lang w:val="ru-RU"/>
        </w:rPr>
      </w:pPr>
      <w:r>
        <w:rPr>
          <w:rFonts w:cs="Arial"/>
          <w:sz w:val="24"/>
          <w:szCs w:val="24"/>
          <w:lang w:val="ru-RU"/>
        </w:rPr>
        <w:t>Београд</w:t>
      </w:r>
      <w:r w:rsidRPr="00877234">
        <w:rPr>
          <w:rFonts w:cs="Arial"/>
          <w:sz w:val="24"/>
          <w:szCs w:val="24"/>
          <w:lang w:val="ru-RU"/>
        </w:rPr>
        <w:t xml:space="preserve">, </w:t>
      </w:r>
      <w:r w:rsidR="00E81E60" w:rsidRPr="00877234">
        <w:rPr>
          <w:rFonts w:cs="Arial"/>
          <w:sz w:val="24"/>
          <w:szCs w:val="24"/>
          <w:lang w:val="sr-Cyrl-RS"/>
        </w:rPr>
        <w:t>јануар</w:t>
      </w:r>
      <w:r w:rsidR="00C212A6" w:rsidRPr="00877234">
        <w:rPr>
          <w:rFonts w:cs="Arial"/>
          <w:sz w:val="24"/>
          <w:szCs w:val="24"/>
          <w:lang w:val="sr-Cyrl-RS"/>
        </w:rPr>
        <w:t xml:space="preserve"> 201</w:t>
      </w:r>
      <w:r w:rsidR="00E81E60" w:rsidRPr="00877234">
        <w:rPr>
          <w:rFonts w:cs="Arial"/>
          <w:sz w:val="24"/>
          <w:szCs w:val="24"/>
          <w:lang w:val="sr-Cyrl-RS"/>
        </w:rPr>
        <w:t>9</w:t>
      </w:r>
      <w:r w:rsidR="00C212A6">
        <w:rPr>
          <w:rFonts w:cs="Arial"/>
          <w:sz w:val="24"/>
          <w:szCs w:val="24"/>
          <w:lang w:val="sr-Cyrl-RS"/>
        </w:rPr>
        <w:t>.</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1029B8" w:rsidRPr="00010E49">
        <w:rPr>
          <w:rFonts w:eastAsia="TimesNewRomanPSMT" w:cs="Arial"/>
          <w:color w:val="000000"/>
          <w:kern w:val="2"/>
          <w:sz w:val="24"/>
          <w:szCs w:val="24"/>
          <w:lang w:val="ru-RU"/>
        </w:rPr>
        <w:t>32</w:t>
      </w:r>
      <w:r w:rsidR="001029B8">
        <w:rPr>
          <w:rFonts w:eastAsia="TimesNewRomanPSMT" w:cs="Arial"/>
          <w:color w:val="000000"/>
          <w:kern w:val="2"/>
          <w:sz w:val="24"/>
          <w:szCs w:val="24"/>
        </w:rPr>
        <w:t>.</w:t>
      </w:r>
      <w:r w:rsidR="00C212A6">
        <w:rPr>
          <w:rFonts w:eastAsia="TimesNewRomanPSMT" w:cs="Arial"/>
          <w:color w:val="000000"/>
          <w:kern w:val="2"/>
          <w:sz w:val="24"/>
          <w:szCs w:val="24"/>
          <w:lang w:val="sr-Cyrl-RS"/>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511B1B">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48553C">
        <w:rPr>
          <w:rFonts w:eastAsia="Arial Unicode MS" w:cs="Arial"/>
          <w:color w:val="000000"/>
          <w:kern w:val="2"/>
          <w:sz w:val="24"/>
          <w:szCs w:val="24"/>
          <w:lang w:val="ru-RU"/>
        </w:rPr>
        <w:t xml:space="preserve">12.01. </w:t>
      </w:r>
      <w:r w:rsidR="00C212A6" w:rsidRPr="00C212A6">
        <w:rPr>
          <w:rFonts w:eastAsia="Arial Unicode MS" w:cs="Arial"/>
          <w:kern w:val="2"/>
          <w:sz w:val="24"/>
          <w:szCs w:val="24"/>
          <w:lang w:val="sr-Cyrl-RS"/>
        </w:rPr>
        <w:t>513570</w:t>
      </w:r>
      <w:r w:rsidR="0048553C">
        <w:rPr>
          <w:rFonts w:eastAsia="Arial Unicode MS" w:cs="Arial"/>
          <w:color w:val="000000"/>
          <w:kern w:val="2"/>
          <w:sz w:val="24"/>
          <w:szCs w:val="24"/>
          <w:lang w:val="ru-RU"/>
        </w:rPr>
        <w:t>/</w:t>
      </w:r>
      <w:r w:rsidR="00C212A6">
        <w:rPr>
          <w:rFonts w:eastAsia="Arial Unicode MS" w:cs="Arial"/>
          <w:color w:val="000000"/>
          <w:kern w:val="2"/>
          <w:sz w:val="24"/>
          <w:szCs w:val="24"/>
          <w:lang w:val="ru-RU"/>
        </w:rPr>
        <w:t>1</w:t>
      </w:r>
      <w:r w:rsidR="0048553C">
        <w:rPr>
          <w:rFonts w:eastAsia="Arial Unicode MS" w:cs="Arial"/>
          <w:color w:val="000000"/>
          <w:kern w:val="2"/>
          <w:sz w:val="24"/>
          <w:szCs w:val="24"/>
          <w:lang w:val="ru-RU"/>
        </w:rPr>
        <w:t>-1</w:t>
      </w:r>
      <w:r w:rsidR="00C212A6">
        <w:rPr>
          <w:rFonts w:eastAsia="Arial Unicode MS" w:cs="Arial"/>
          <w:color w:val="000000"/>
          <w:kern w:val="2"/>
          <w:sz w:val="24"/>
          <w:szCs w:val="24"/>
          <w:lang w:val="ru-RU"/>
        </w:rPr>
        <w:t>8</w:t>
      </w:r>
      <w:r w:rsidR="0048553C">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48553C">
        <w:rPr>
          <w:rFonts w:eastAsia="Arial Unicode MS" w:cs="Arial"/>
          <w:color w:val="000000"/>
          <w:kern w:val="2"/>
          <w:sz w:val="24"/>
          <w:szCs w:val="24"/>
          <w:lang w:val="ru-RU"/>
        </w:rPr>
        <w:t xml:space="preserve"> </w:t>
      </w:r>
      <w:r w:rsidR="00C212A6">
        <w:rPr>
          <w:rFonts w:eastAsia="Arial Unicode MS" w:cs="Arial"/>
          <w:color w:val="000000"/>
          <w:kern w:val="2"/>
          <w:sz w:val="24"/>
          <w:szCs w:val="24"/>
          <w:lang w:val="ru-RU"/>
        </w:rPr>
        <w:t>17</w:t>
      </w:r>
      <w:r w:rsidR="00B13F6C">
        <w:rPr>
          <w:rFonts w:eastAsia="Arial Unicode MS" w:cs="Arial"/>
          <w:color w:val="000000"/>
          <w:kern w:val="2"/>
          <w:sz w:val="24"/>
          <w:szCs w:val="24"/>
        </w:rPr>
        <w:t>.</w:t>
      </w:r>
      <w:r w:rsidR="00C266BB">
        <w:rPr>
          <w:rFonts w:eastAsia="Arial Unicode MS" w:cs="Arial"/>
          <w:color w:val="000000"/>
          <w:kern w:val="2"/>
          <w:sz w:val="24"/>
          <w:szCs w:val="24"/>
          <w:lang w:val="sr-Cyrl-RS"/>
        </w:rPr>
        <w:t>1</w:t>
      </w:r>
      <w:r w:rsidR="00C212A6">
        <w:rPr>
          <w:rFonts w:eastAsia="Arial Unicode MS" w:cs="Arial"/>
          <w:color w:val="000000"/>
          <w:kern w:val="2"/>
          <w:sz w:val="24"/>
          <w:szCs w:val="24"/>
          <w:lang w:val="sr-Cyrl-RS"/>
        </w:rPr>
        <w:t>0</w:t>
      </w:r>
      <w:r w:rsidR="00B13F6C">
        <w:rPr>
          <w:rFonts w:eastAsia="Arial Unicode MS" w:cs="Arial"/>
          <w:color w:val="000000"/>
          <w:kern w:val="2"/>
          <w:sz w:val="24"/>
          <w:szCs w:val="24"/>
        </w:rPr>
        <w:t>.</w:t>
      </w:r>
      <w:r w:rsidR="00413BCE" w:rsidRPr="00EC5BB4">
        <w:rPr>
          <w:rFonts w:eastAsia="Arial Unicode MS" w:cs="Arial"/>
          <w:color w:val="000000"/>
          <w:kern w:val="2"/>
          <w:sz w:val="24"/>
          <w:szCs w:val="24"/>
          <w:lang w:val="ru-RU"/>
        </w:rPr>
        <w:t>201</w:t>
      </w:r>
      <w:r w:rsidR="00C212A6">
        <w:rPr>
          <w:rFonts w:eastAsia="Arial Unicode MS" w:cs="Arial"/>
          <w:color w:val="000000"/>
          <w:kern w:val="2"/>
          <w:sz w:val="24"/>
          <w:szCs w:val="24"/>
          <w:lang w:val="ru-RU"/>
        </w:rPr>
        <w:t>8</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C212A6">
        <w:rPr>
          <w:rFonts w:eastAsia="Arial Unicode MS" w:cs="Arial"/>
          <w:color w:val="000000"/>
          <w:kern w:val="2"/>
          <w:sz w:val="24"/>
          <w:szCs w:val="24"/>
          <w:lang w:val="ru-RU"/>
        </w:rPr>
        <w:t xml:space="preserve">12.01. </w:t>
      </w:r>
      <w:r w:rsidR="00C212A6" w:rsidRPr="00C212A6">
        <w:rPr>
          <w:rFonts w:eastAsia="Arial Unicode MS" w:cs="Arial"/>
          <w:kern w:val="2"/>
          <w:sz w:val="24"/>
          <w:szCs w:val="24"/>
          <w:lang w:val="sr-Cyrl-RS"/>
        </w:rPr>
        <w:t>513570</w:t>
      </w:r>
      <w:r w:rsidR="00C212A6">
        <w:rPr>
          <w:rFonts w:eastAsia="Arial Unicode MS" w:cs="Arial"/>
          <w:color w:val="000000"/>
          <w:kern w:val="2"/>
          <w:sz w:val="24"/>
          <w:szCs w:val="24"/>
          <w:lang w:val="ru-RU"/>
        </w:rPr>
        <w:t xml:space="preserve">/2-18 </w:t>
      </w:r>
      <w:r w:rsidR="00C212A6" w:rsidRPr="00EC5BB4">
        <w:rPr>
          <w:rFonts w:eastAsia="Arial Unicode MS" w:cs="Arial"/>
          <w:color w:val="000000"/>
          <w:kern w:val="2"/>
          <w:sz w:val="24"/>
          <w:szCs w:val="24"/>
        </w:rPr>
        <w:t>o</w:t>
      </w:r>
      <w:r w:rsidR="00C212A6" w:rsidRPr="00EC5BB4">
        <w:rPr>
          <w:rFonts w:eastAsia="Arial Unicode MS" w:cs="Arial"/>
          <w:color w:val="000000"/>
          <w:kern w:val="2"/>
          <w:sz w:val="24"/>
          <w:szCs w:val="24"/>
          <w:lang w:val="ru-RU"/>
        </w:rPr>
        <w:t>д</w:t>
      </w:r>
      <w:r w:rsidR="00C212A6">
        <w:rPr>
          <w:rFonts w:eastAsia="Arial Unicode MS" w:cs="Arial"/>
          <w:color w:val="000000"/>
          <w:kern w:val="2"/>
          <w:sz w:val="24"/>
          <w:szCs w:val="24"/>
          <w:lang w:val="ru-RU"/>
        </w:rPr>
        <w:t xml:space="preserve"> </w:t>
      </w:r>
      <w:r w:rsidR="00C212A6" w:rsidRPr="00FB2C1C">
        <w:rPr>
          <w:rFonts w:eastAsia="Arial Unicode MS" w:cs="Arial"/>
          <w:kern w:val="2"/>
          <w:sz w:val="24"/>
          <w:szCs w:val="24"/>
          <w:lang w:val="ru-RU"/>
        </w:rPr>
        <w:t>17</w:t>
      </w:r>
      <w:r w:rsidR="00C212A6" w:rsidRPr="00FB2C1C">
        <w:rPr>
          <w:rFonts w:eastAsia="Arial Unicode MS" w:cs="Arial"/>
          <w:kern w:val="2"/>
          <w:sz w:val="24"/>
          <w:szCs w:val="24"/>
        </w:rPr>
        <w:t>.</w:t>
      </w:r>
      <w:r w:rsidR="00C212A6" w:rsidRPr="00FB2C1C">
        <w:rPr>
          <w:rFonts w:eastAsia="Arial Unicode MS" w:cs="Arial"/>
          <w:kern w:val="2"/>
          <w:sz w:val="24"/>
          <w:szCs w:val="24"/>
          <w:lang w:val="sr-Cyrl-RS"/>
        </w:rPr>
        <w:t>10</w:t>
      </w:r>
      <w:r w:rsidR="00C212A6" w:rsidRPr="00FB2C1C">
        <w:rPr>
          <w:rFonts w:eastAsia="Arial Unicode MS" w:cs="Arial"/>
          <w:kern w:val="2"/>
          <w:sz w:val="24"/>
          <w:szCs w:val="24"/>
        </w:rPr>
        <w:t>.</w:t>
      </w:r>
      <w:r w:rsidR="00C212A6" w:rsidRPr="00FB2C1C">
        <w:rPr>
          <w:rFonts w:eastAsia="Arial Unicode MS" w:cs="Arial"/>
          <w:kern w:val="2"/>
          <w:sz w:val="24"/>
          <w:szCs w:val="24"/>
          <w:lang w:val="ru-RU"/>
        </w:rPr>
        <w:t xml:space="preserve">2018. </w:t>
      </w:r>
      <w:r w:rsidR="00C212A6" w:rsidRPr="00EC5BB4">
        <w:rPr>
          <w:rFonts w:eastAsia="Arial Unicode MS" w:cs="Arial"/>
          <w:color w:val="000000"/>
          <w:kern w:val="2"/>
          <w:sz w:val="24"/>
          <w:szCs w:val="24"/>
          <w:lang w:val="ru-RU"/>
        </w:rPr>
        <w:t xml:space="preserve">године </w:t>
      </w:r>
      <w:r w:rsidR="00261778" w:rsidRPr="00EC5BB4">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48553C" w:rsidRDefault="00210557" w:rsidP="00781B02">
      <w:pPr>
        <w:jc w:val="center"/>
        <w:rPr>
          <w:b/>
          <w:sz w:val="24"/>
          <w:szCs w:val="24"/>
        </w:rPr>
      </w:pPr>
      <w:bookmarkStart w:id="6" w:name="_Toc441215598"/>
      <w:bookmarkStart w:id="7" w:name="_Toc441651537"/>
      <w:bookmarkStart w:id="8" w:name="_Toc442559874"/>
      <w:r w:rsidRPr="0048553C">
        <w:rPr>
          <w:b/>
          <w:sz w:val="24"/>
          <w:szCs w:val="24"/>
        </w:rPr>
        <w:t>КОНКУРСНА ДОКУМЕНТАЦИЈА</w:t>
      </w:r>
      <w:bookmarkEnd w:id="6"/>
      <w:bookmarkEnd w:id="7"/>
      <w:bookmarkEnd w:id="8"/>
    </w:p>
    <w:p w:rsidR="00210557" w:rsidRPr="0048553C" w:rsidRDefault="00D516F7" w:rsidP="00210557">
      <w:pPr>
        <w:jc w:val="center"/>
        <w:rPr>
          <w:rFonts w:cs="Arial"/>
          <w:sz w:val="24"/>
          <w:szCs w:val="24"/>
        </w:rPr>
      </w:pPr>
      <w:r w:rsidRPr="0048553C">
        <w:rPr>
          <w:rFonts w:cs="Arial"/>
          <w:sz w:val="24"/>
          <w:szCs w:val="24"/>
          <w:lang w:val="sr-Cyrl-CS"/>
        </w:rPr>
        <w:t xml:space="preserve">за подношење понуда </w:t>
      </w:r>
      <w:r w:rsidR="00210557" w:rsidRPr="0048553C">
        <w:rPr>
          <w:rFonts w:cs="Arial"/>
          <w:sz w:val="24"/>
          <w:szCs w:val="24"/>
        </w:rPr>
        <w:t xml:space="preserve">у </w:t>
      </w:r>
      <w:r w:rsidR="00010E49" w:rsidRPr="0048553C">
        <w:rPr>
          <w:rFonts w:cs="Arial"/>
          <w:sz w:val="24"/>
          <w:szCs w:val="24"/>
          <w:lang w:val="sr-Cyrl-RS"/>
        </w:rPr>
        <w:t xml:space="preserve">отвореном </w:t>
      </w:r>
      <w:r w:rsidR="00210557" w:rsidRPr="0048553C">
        <w:rPr>
          <w:rFonts w:cs="Arial"/>
          <w:sz w:val="24"/>
          <w:szCs w:val="24"/>
        </w:rPr>
        <w:t xml:space="preserve">поступку </w:t>
      </w:r>
    </w:p>
    <w:p w:rsidR="00C212A6" w:rsidRPr="00C212A6" w:rsidRDefault="00210557" w:rsidP="00C212A6">
      <w:pPr>
        <w:jc w:val="center"/>
        <w:rPr>
          <w:b/>
          <w:sz w:val="24"/>
          <w:szCs w:val="24"/>
          <w:lang w:val="sr-Cyrl-RS"/>
        </w:rPr>
      </w:pPr>
      <w:bookmarkStart w:id="9" w:name="_Toc441215599"/>
      <w:bookmarkStart w:id="10" w:name="_Toc441651538"/>
      <w:bookmarkStart w:id="11" w:name="_Toc442559875"/>
      <w:r w:rsidRPr="0048553C">
        <w:rPr>
          <w:b/>
          <w:sz w:val="24"/>
          <w:szCs w:val="24"/>
        </w:rPr>
        <w:t xml:space="preserve">за јавну набавку </w:t>
      </w:r>
      <w:r w:rsidR="00C212A6">
        <w:rPr>
          <w:b/>
          <w:sz w:val="24"/>
          <w:szCs w:val="24"/>
          <w:lang w:val="sr-Cyrl-RS"/>
        </w:rPr>
        <w:t>добара</w:t>
      </w:r>
      <w:r w:rsidR="00A63575" w:rsidRPr="0048553C">
        <w:rPr>
          <w:b/>
          <w:sz w:val="24"/>
          <w:szCs w:val="24"/>
          <w:lang w:val="sr-Cyrl-RS"/>
        </w:rPr>
        <w:t xml:space="preserve"> </w:t>
      </w:r>
      <w:r w:rsidRPr="0048553C">
        <w:rPr>
          <w:b/>
          <w:sz w:val="24"/>
          <w:szCs w:val="24"/>
        </w:rPr>
        <w:t>бр</w:t>
      </w:r>
      <w:bookmarkEnd w:id="9"/>
      <w:bookmarkEnd w:id="10"/>
      <w:bookmarkEnd w:id="11"/>
      <w:r w:rsidR="0048553C">
        <w:rPr>
          <w:b/>
          <w:sz w:val="24"/>
          <w:szCs w:val="24"/>
          <w:lang w:val="sr-Cyrl-RS"/>
        </w:rPr>
        <w:t xml:space="preserve"> </w:t>
      </w:r>
      <w:r w:rsidR="00C212A6" w:rsidRPr="00C212A6">
        <w:rPr>
          <w:rFonts w:eastAsia="Arial" w:cs="Arial"/>
          <w:b/>
          <w:color w:val="000000"/>
          <w:sz w:val="24"/>
          <w:szCs w:val="24"/>
        </w:rPr>
        <w:t xml:space="preserve">ЈН/1000/0537/2018 </w:t>
      </w:r>
      <w:r w:rsidR="00C212A6" w:rsidRPr="00C212A6">
        <w:rPr>
          <w:rFonts w:eastAsia="Arial" w:cs="Arial"/>
          <w:b/>
          <w:color w:val="000000"/>
          <w:sz w:val="24"/>
          <w:szCs w:val="24"/>
          <w:lang w:val="sr-Cyrl-RS"/>
        </w:rPr>
        <w:t>(</w:t>
      </w:r>
      <w:r w:rsidR="00C212A6" w:rsidRPr="00C212A6">
        <w:rPr>
          <w:rFonts w:eastAsia="Arial" w:cs="Arial"/>
          <w:b/>
          <w:color w:val="000000"/>
          <w:sz w:val="24"/>
          <w:szCs w:val="24"/>
          <w:lang w:val="sr-Latn-RS"/>
        </w:rPr>
        <w:t xml:space="preserve">ЈАНА </w:t>
      </w:r>
      <w:r w:rsidR="00C212A6" w:rsidRPr="00C212A6">
        <w:rPr>
          <w:rFonts w:eastAsia="Arial" w:cs="Arial"/>
          <w:b/>
          <w:color w:val="000000"/>
          <w:sz w:val="24"/>
          <w:szCs w:val="24"/>
        </w:rPr>
        <w:t>338/2018</w:t>
      </w:r>
      <w:r w:rsidR="00C212A6" w:rsidRPr="00C212A6">
        <w:rPr>
          <w:rFonts w:eastAsia="Arial" w:cs="Arial"/>
          <w:b/>
          <w:color w:val="000000"/>
          <w:sz w:val="24"/>
          <w:szCs w:val="24"/>
          <w:lang w:val="sr-Cyrl-RS"/>
        </w:rPr>
        <w:t>)</w:t>
      </w:r>
    </w:p>
    <w:p w:rsidR="00210557" w:rsidRPr="003358CD" w:rsidRDefault="00210557" w:rsidP="00781B02">
      <w:pPr>
        <w:jc w:val="center"/>
        <w:rPr>
          <w:b/>
          <w:sz w:val="24"/>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3072C2">
        <w:rPr>
          <w:szCs w:val="24"/>
          <w:lang w:val="de-DE"/>
        </w:rPr>
        <w:t>Садр</w:t>
      </w:r>
      <w:r w:rsidRPr="003072C2">
        <w:rPr>
          <w:szCs w:val="24"/>
          <w:lang w:val="ru-RU"/>
        </w:rPr>
        <w:t>ж</w:t>
      </w:r>
      <w:r w:rsidRPr="003072C2">
        <w:rPr>
          <w:szCs w:val="24"/>
          <w:lang w:val="de-DE"/>
        </w:rPr>
        <w:t>ај</w:t>
      </w:r>
      <w:r w:rsidRPr="003072C2">
        <w:rPr>
          <w:szCs w:val="24"/>
          <w:lang w:val="ru-RU"/>
        </w:rPr>
        <w:t xml:space="preserve"> к</w:t>
      </w:r>
      <w:r w:rsidRPr="003072C2">
        <w:rPr>
          <w:szCs w:val="24"/>
          <w:lang w:val="de-DE"/>
        </w:rPr>
        <w:t>онкурсне</w:t>
      </w:r>
      <w:r w:rsidRPr="003072C2">
        <w:rPr>
          <w:szCs w:val="24"/>
          <w:lang w:val="ru-RU"/>
        </w:rPr>
        <w:t xml:space="preserve"> </w:t>
      </w:r>
      <w:r w:rsidRPr="003072C2">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E3118" w:rsidTr="00C62AA7">
        <w:tc>
          <w:tcPr>
            <w:tcW w:w="564" w:type="dxa"/>
          </w:tcPr>
          <w:p w:rsidR="00C62AA7" w:rsidRPr="002E3118" w:rsidRDefault="00C62AA7" w:rsidP="004C3B38">
            <w:pPr>
              <w:tabs>
                <w:tab w:val="left" w:pos="360"/>
                <w:tab w:val="left" w:pos="567"/>
                <w:tab w:val="right" w:leader="dot" w:pos="9639"/>
              </w:tabs>
              <w:jc w:val="center"/>
              <w:rPr>
                <w:rFonts w:cs="Arial"/>
                <w:sz w:val="24"/>
                <w:szCs w:val="24"/>
              </w:rPr>
            </w:pPr>
            <w:r w:rsidRPr="002E3118">
              <w:rPr>
                <w:rFonts w:cs="Arial"/>
                <w:sz w:val="24"/>
                <w:szCs w:val="24"/>
              </w:rPr>
              <w:t>1.</w:t>
            </w:r>
          </w:p>
        </w:tc>
        <w:tc>
          <w:tcPr>
            <w:tcW w:w="7574" w:type="dxa"/>
          </w:tcPr>
          <w:p w:rsidR="00C62AA7" w:rsidRPr="002E3118" w:rsidRDefault="00C62AA7" w:rsidP="004C3B38">
            <w:pPr>
              <w:tabs>
                <w:tab w:val="left" w:pos="360"/>
                <w:tab w:val="left" w:pos="567"/>
                <w:tab w:val="right" w:leader="dot" w:pos="9639"/>
              </w:tabs>
              <w:rPr>
                <w:rFonts w:cs="Arial"/>
                <w:sz w:val="24"/>
                <w:szCs w:val="24"/>
                <w:lang w:val="sr-Cyrl-RS"/>
              </w:rPr>
            </w:pPr>
            <w:r w:rsidRPr="002E3118">
              <w:rPr>
                <w:rFonts w:cs="Arial"/>
                <w:sz w:val="24"/>
                <w:szCs w:val="24"/>
                <w:lang w:val="sr-Cyrl-RS"/>
              </w:rPr>
              <w:t>Општи подаци о јавној набавци</w:t>
            </w:r>
          </w:p>
        </w:tc>
        <w:tc>
          <w:tcPr>
            <w:tcW w:w="810" w:type="dxa"/>
          </w:tcPr>
          <w:p w:rsidR="00C62AA7" w:rsidRPr="00046705" w:rsidRDefault="002116D0" w:rsidP="004C3B38">
            <w:pPr>
              <w:tabs>
                <w:tab w:val="left" w:pos="360"/>
                <w:tab w:val="left" w:pos="567"/>
                <w:tab w:val="right" w:leader="dot" w:pos="9639"/>
              </w:tabs>
              <w:jc w:val="center"/>
              <w:rPr>
                <w:sz w:val="24"/>
                <w:szCs w:val="24"/>
              </w:rPr>
            </w:pPr>
            <w:r w:rsidRPr="00046705">
              <w:rPr>
                <w:sz w:val="24"/>
                <w:szCs w:val="24"/>
              </w:rPr>
              <w:t>3</w:t>
            </w:r>
          </w:p>
        </w:tc>
      </w:tr>
      <w:tr w:rsidR="00C62AA7" w:rsidRPr="002E3118" w:rsidTr="00C62AA7">
        <w:tc>
          <w:tcPr>
            <w:tcW w:w="564" w:type="dxa"/>
          </w:tcPr>
          <w:p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2.</w:t>
            </w:r>
          </w:p>
        </w:tc>
        <w:tc>
          <w:tcPr>
            <w:tcW w:w="7574" w:type="dxa"/>
          </w:tcPr>
          <w:p w:rsidR="00C62AA7" w:rsidRPr="002E3118" w:rsidRDefault="00C62AA7"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Подаци о предмету набавке</w:t>
            </w:r>
          </w:p>
        </w:tc>
        <w:tc>
          <w:tcPr>
            <w:tcW w:w="810" w:type="dxa"/>
          </w:tcPr>
          <w:p w:rsidR="00C62AA7" w:rsidRPr="00046705" w:rsidRDefault="002116D0" w:rsidP="004C3B38">
            <w:pPr>
              <w:tabs>
                <w:tab w:val="left" w:pos="360"/>
                <w:tab w:val="left" w:pos="567"/>
                <w:tab w:val="right" w:leader="dot" w:pos="9639"/>
              </w:tabs>
              <w:jc w:val="center"/>
              <w:rPr>
                <w:sz w:val="24"/>
                <w:szCs w:val="24"/>
              </w:rPr>
            </w:pPr>
            <w:r w:rsidRPr="00046705">
              <w:rPr>
                <w:sz w:val="24"/>
                <w:szCs w:val="24"/>
              </w:rPr>
              <w:t>3</w:t>
            </w:r>
          </w:p>
        </w:tc>
      </w:tr>
      <w:tr w:rsidR="00C62AA7" w:rsidRPr="002E3118" w:rsidTr="00C62AA7">
        <w:tc>
          <w:tcPr>
            <w:tcW w:w="564" w:type="dxa"/>
          </w:tcPr>
          <w:p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3.</w:t>
            </w:r>
          </w:p>
        </w:tc>
        <w:tc>
          <w:tcPr>
            <w:tcW w:w="7574" w:type="dxa"/>
          </w:tcPr>
          <w:p w:rsidR="00C62AA7" w:rsidRPr="002E3118" w:rsidRDefault="00C62AA7" w:rsidP="006F517A">
            <w:pPr>
              <w:tabs>
                <w:tab w:val="left" w:pos="317"/>
                <w:tab w:val="left" w:pos="360"/>
                <w:tab w:val="right" w:leader="dot" w:pos="9639"/>
              </w:tabs>
              <w:rPr>
                <w:rFonts w:cs="Arial"/>
                <w:sz w:val="24"/>
                <w:szCs w:val="24"/>
                <w:lang w:val="sr-Cyrl-RS"/>
              </w:rPr>
            </w:pPr>
            <w:r w:rsidRPr="002E3118">
              <w:rPr>
                <w:rFonts w:cs="Arial"/>
                <w:sz w:val="24"/>
                <w:szCs w:val="24"/>
                <w:lang w:val="sr-Cyrl-RS"/>
              </w:rPr>
              <w:t xml:space="preserve">Техничка спецификација (врста, техничке карактеристике, квалитет, </w:t>
            </w:r>
            <w:r w:rsidR="006F517A" w:rsidRPr="002E3118">
              <w:rPr>
                <w:rFonts w:cs="Arial"/>
                <w:sz w:val="24"/>
                <w:szCs w:val="24"/>
                <w:lang w:val="sr-Cyrl-RS"/>
              </w:rPr>
              <w:t>обим</w:t>
            </w:r>
            <w:r w:rsidRPr="002E3118">
              <w:rPr>
                <w:rFonts w:cs="Arial"/>
                <w:sz w:val="24"/>
                <w:szCs w:val="24"/>
                <w:lang w:val="sr-Cyrl-RS"/>
              </w:rPr>
              <w:t xml:space="preserve"> и опис </w:t>
            </w:r>
            <w:r w:rsidR="00A63575" w:rsidRPr="002E3118">
              <w:rPr>
                <w:rFonts w:cs="Arial"/>
                <w:sz w:val="24"/>
                <w:szCs w:val="24"/>
                <w:lang w:val="sr-Cyrl-RS"/>
              </w:rPr>
              <w:t>услуга</w:t>
            </w:r>
            <w:r w:rsidRPr="002E3118">
              <w:rPr>
                <w:rFonts w:cs="Arial"/>
                <w:sz w:val="24"/>
                <w:szCs w:val="24"/>
                <w:lang w:val="sr-Cyrl-RS"/>
              </w:rPr>
              <w:t>...)</w:t>
            </w:r>
          </w:p>
        </w:tc>
        <w:tc>
          <w:tcPr>
            <w:tcW w:w="810" w:type="dxa"/>
          </w:tcPr>
          <w:p w:rsidR="00C62AA7" w:rsidRPr="00046705" w:rsidRDefault="002116D0" w:rsidP="004C3B38">
            <w:pPr>
              <w:tabs>
                <w:tab w:val="left" w:pos="360"/>
                <w:tab w:val="left" w:pos="567"/>
                <w:tab w:val="right" w:leader="dot" w:pos="9639"/>
              </w:tabs>
              <w:jc w:val="center"/>
              <w:rPr>
                <w:sz w:val="24"/>
                <w:szCs w:val="24"/>
              </w:rPr>
            </w:pPr>
            <w:r w:rsidRPr="00046705">
              <w:rPr>
                <w:sz w:val="24"/>
                <w:szCs w:val="24"/>
              </w:rPr>
              <w:t>4</w:t>
            </w:r>
          </w:p>
        </w:tc>
      </w:tr>
      <w:tr w:rsidR="00C62AA7" w:rsidRPr="002E3118" w:rsidTr="00C62AA7">
        <w:tc>
          <w:tcPr>
            <w:tcW w:w="564" w:type="dxa"/>
          </w:tcPr>
          <w:p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rPr>
              <w:t>4</w:t>
            </w:r>
            <w:r w:rsidRPr="002E3118">
              <w:rPr>
                <w:rFonts w:cs="Arial"/>
                <w:sz w:val="24"/>
                <w:szCs w:val="24"/>
                <w:lang w:val="sr-Cyrl-RS"/>
              </w:rPr>
              <w:t>.</w:t>
            </w:r>
          </w:p>
        </w:tc>
        <w:tc>
          <w:tcPr>
            <w:tcW w:w="7574" w:type="dxa"/>
          </w:tcPr>
          <w:p w:rsidR="00C62AA7" w:rsidRPr="002E3118" w:rsidRDefault="00C62AA7" w:rsidP="004C3B38">
            <w:pPr>
              <w:tabs>
                <w:tab w:val="left" w:pos="317"/>
                <w:tab w:val="left" w:pos="360"/>
                <w:tab w:val="right" w:leader="dot" w:pos="9639"/>
              </w:tabs>
              <w:rPr>
                <w:rFonts w:cs="Arial"/>
                <w:sz w:val="24"/>
                <w:szCs w:val="24"/>
              </w:rPr>
            </w:pPr>
            <w:r w:rsidRPr="002E3118">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3072C2" w:rsidRDefault="003072C2" w:rsidP="004C3B38">
            <w:pPr>
              <w:tabs>
                <w:tab w:val="left" w:pos="360"/>
                <w:tab w:val="left" w:pos="567"/>
                <w:tab w:val="right" w:leader="dot" w:pos="9639"/>
              </w:tabs>
              <w:jc w:val="center"/>
              <w:rPr>
                <w:sz w:val="24"/>
                <w:szCs w:val="24"/>
                <w:lang w:val="sr-Cyrl-RS"/>
              </w:rPr>
            </w:pPr>
            <w:r>
              <w:rPr>
                <w:sz w:val="24"/>
                <w:szCs w:val="24"/>
                <w:lang w:val="sr-Cyrl-RS"/>
              </w:rPr>
              <w:t>11</w:t>
            </w:r>
          </w:p>
        </w:tc>
      </w:tr>
      <w:tr w:rsidR="00C62AA7" w:rsidRPr="002E3118" w:rsidTr="00C62AA7">
        <w:tc>
          <w:tcPr>
            <w:tcW w:w="564" w:type="dxa"/>
          </w:tcPr>
          <w:p w:rsidR="00C62AA7" w:rsidRPr="002E3118" w:rsidRDefault="00C62AA7"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5.</w:t>
            </w:r>
          </w:p>
        </w:tc>
        <w:tc>
          <w:tcPr>
            <w:tcW w:w="7574" w:type="dxa"/>
          </w:tcPr>
          <w:p w:rsidR="00C62AA7" w:rsidRPr="002E3118" w:rsidRDefault="00C62AA7"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Критеријум за доделу уговора</w:t>
            </w:r>
          </w:p>
        </w:tc>
        <w:tc>
          <w:tcPr>
            <w:tcW w:w="810" w:type="dxa"/>
          </w:tcPr>
          <w:p w:rsidR="00C62AA7" w:rsidRPr="003072C2" w:rsidRDefault="002116D0" w:rsidP="003072C2">
            <w:pPr>
              <w:tabs>
                <w:tab w:val="left" w:pos="360"/>
                <w:tab w:val="left" w:pos="567"/>
                <w:tab w:val="right" w:leader="dot" w:pos="9639"/>
              </w:tabs>
              <w:jc w:val="center"/>
              <w:rPr>
                <w:sz w:val="24"/>
                <w:szCs w:val="24"/>
                <w:lang w:val="sr-Cyrl-RS"/>
              </w:rPr>
            </w:pPr>
            <w:r w:rsidRPr="00046705">
              <w:rPr>
                <w:sz w:val="24"/>
                <w:szCs w:val="24"/>
              </w:rPr>
              <w:t>1</w:t>
            </w:r>
            <w:r w:rsidR="003072C2">
              <w:rPr>
                <w:sz w:val="24"/>
                <w:szCs w:val="24"/>
                <w:lang w:val="sr-Cyrl-RS"/>
              </w:rPr>
              <w:t>7</w:t>
            </w:r>
          </w:p>
        </w:tc>
      </w:tr>
      <w:tr w:rsidR="00C62AA7" w:rsidRPr="002E3118" w:rsidTr="00C62AA7">
        <w:tc>
          <w:tcPr>
            <w:tcW w:w="564" w:type="dxa"/>
          </w:tcPr>
          <w:p w:rsidR="00C62AA7" w:rsidRPr="002E3118" w:rsidRDefault="00C62AA7" w:rsidP="004C3B38">
            <w:pPr>
              <w:tabs>
                <w:tab w:val="left" w:pos="360"/>
                <w:tab w:val="left" w:pos="567"/>
                <w:tab w:val="right" w:leader="dot" w:pos="9639"/>
              </w:tabs>
              <w:jc w:val="center"/>
              <w:rPr>
                <w:rFonts w:cs="Arial"/>
                <w:sz w:val="24"/>
                <w:szCs w:val="24"/>
              </w:rPr>
            </w:pPr>
            <w:r w:rsidRPr="002E3118">
              <w:rPr>
                <w:rFonts w:cs="Arial"/>
                <w:sz w:val="24"/>
                <w:szCs w:val="24"/>
                <w:lang w:val="sr-Cyrl-RS"/>
              </w:rPr>
              <w:t>6</w:t>
            </w:r>
            <w:r w:rsidRPr="002E3118">
              <w:rPr>
                <w:rFonts w:cs="Arial"/>
                <w:sz w:val="24"/>
                <w:szCs w:val="24"/>
              </w:rPr>
              <w:t>.</w:t>
            </w:r>
          </w:p>
        </w:tc>
        <w:tc>
          <w:tcPr>
            <w:tcW w:w="7574" w:type="dxa"/>
          </w:tcPr>
          <w:p w:rsidR="00C62AA7" w:rsidRPr="002E3118" w:rsidRDefault="00C62AA7" w:rsidP="004C3B38">
            <w:pPr>
              <w:tabs>
                <w:tab w:val="left" w:pos="360"/>
                <w:tab w:val="left" w:pos="567"/>
                <w:tab w:val="right" w:leader="dot" w:pos="9639"/>
              </w:tabs>
              <w:rPr>
                <w:rFonts w:cs="Arial"/>
                <w:sz w:val="24"/>
                <w:szCs w:val="24"/>
                <w:lang w:val="sr-Cyrl-RS"/>
              </w:rPr>
            </w:pPr>
            <w:r w:rsidRPr="002E3118">
              <w:rPr>
                <w:rFonts w:cs="Arial"/>
                <w:sz w:val="24"/>
                <w:szCs w:val="24"/>
                <w:lang w:val="sr-Cyrl-RS"/>
              </w:rPr>
              <w:t>Упутство понуђачима како да сачине понуду</w:t>
            </w:r>
          </w:p>
        </w:tc>
        <w:tc>
          <w:tcPr>
            <w:tcW w:w="810" w:type="dxa"/>
          </w:tcPr>
          <w:p w:rsidR="00C62AA7" w:rsidRPr="003072C2" w:rsidRDefault="002116D0" w:rsidP="003072C2">
            <w:pPr>
              <w:tabs>
                <w:tab w:val="left" w:pos="360"/>
                <w:tab w:val="left" w:pos="567"/>
                <w:tab w:val="right" w:leader="dot" w:pos="9639"/>
              </w:tabs>
              <w:jc w:val="center"/>
              <w:rPr>
                <w:sz w:val="24"/>
                <w:szCs w:val="24"/>
                <w:lang w:val="sr-Cyrl-RS"/>
              </w:rPr>
            </w:pPr>
            <w:r w:rsidRPr="00046705">
              <w:rPr>
                <w:sz w:val="24"/>
                <w:szCs w:val="24"/>
                <w:lang w:val="sr-Latn-RS"/>
              </w:rPr>
              <w:t>1</w:t>
            </w:r>
            <w:r w:rsidR="003072C2">
              <w:rPr>
                <w:sz w:val="24"/>
                <w:szCs w:val="24"/>
                <w:lang w:val="sr-Cyrl-RS"/>
              </w:rPr>
              <w:t>9</w:t>
            </w:r>
          </w:p>
        </w:tc>
      </w:tr>
      <w:tr w:rsidR="00C62AA7" w:rsidRPr="005F36E2" w:rsidTr="00C62AA7">
        <w:tc>
          <w:tcPr>
            <w:tcW w:w="564" w:type="dxa"/>
          </w:tcPr>
          <w:p w:rsidR="00C62AA7" w:rsidRPr="005F36E2" w:rsidRDefault="00C62AA7" w:rsidP="004C3B38">
            <w:pPr>
              <w:tabs>
                <w:tab w:val="left" w:pos="360"/>
                <w:tab w:val="left" w:pos="567"/>
                <w:tab w:val="right" w:leader="dot" w:pos="9639"/>
              </w:tabs>
              <w:jc w:val="center"/>
              <w:rPr>
                <w:rFonts w:cs="Arial"/>
                <w:sz w:val="24"/>
                <w:szCs w:val="24"/>
              </w:rPr>
            </w:pPr>
            <w:r w:rsidRPr="005F36E2">
              <w:rPr>
                <w:rFonts w:cs="Arial"/>
                <w:sz w:val="24"/>
                <w:szCs w:val="24"/>
                <w:lang w:val="sr-Cyrl-RS"/>
              </w:rPr>
              <w:t>7</w:t>
            </w:r>
            <w:r w:rsidRPr="005F36E2">
              <w:rPr>
                <w:rFonts w:cs="Arial"/>
                <w:sz w:val="24"/>
                <w:szCs w:val="24"/>
              </w:rPr>
              <w:t>.</w:t>
            </w:r>
          </w:p>
        </w:tc>
        <w:tc>
          <w:tcPr>
            <w:tcW w:w="7574" w:type="dxa"/>
          </w:tcPr>
          <w:p w:rsidR="00C62AA7" w:rsidRPr="005F36E2" w:rsidRDefault="00C62AA7" w:rsidP="001935CC">
            <w:pPr>
              <w:tabs>
                <w:tab w:val="left" w:pos="360"/>
                <w:tab w:val="left" w:pos="567"/>
                <w:tab w:val="right" w:leader="dot" w:pos="9639"/>
              </w:tabs>
              <w:rPr>
                <w:rFonts w:cs="Arial"/>
                <w:sz w:val="24"/>
                <w:szCs w:val="24"/>
                <w:lang w:val="sr-Cyrl-RS"/>
              </w:rPr>
            </w:pPr>
            <w:r w:rsidRPr="005F36E2">
              <w:rPr>
                <w:rFonts w:cs="Arial"/>
                <w:sz w:val="24"/>
                <w:szCs w:val="24"/>
                <w:lang w:val="sr-Cyrl-RS"/>
              </w:rPr>
              <w:t xml:space="preserve">Обрасци </w:t>
            </w:r>
            <w:r w:rsidR="001935CC" w:rsidRPr="005F36E2">
              <w:rPr>
                <w:rFonts w:cs="Arial"/>
                <w:sz w:val="24"/>
                <w:szCs w:val="24"/>
                <w:lang w:val="sr-Cyrl-RS"/>
              </w:rPr>
              <w:t>и прилози</w:t>
            </w:r>
          </w:p>
        </w:tc>
        <w:tc>
          <w:tcPr>
            <w:tcW w:w="810" w:type="dxa"/>
          </w:tcPr>
          <w:p w:rsidR="00C62AA7" w:rsidRPr="005F36E2" w:rsidRDefault="001935CC" w:rsidP="003072C2">
            <w:pPr>
              <w:tabs>
                <w:tab w:val="left" w:pos="360"/>
                <w:tab w:val="left" w:pos="567"/>
                <w:tab w:val="right" w:leader="dot" w:pos="9639"/>
              </w:tabs>
              <w:jc w:val="center"/>
              <w:rPr>
                <w:sz w:val="24"/>
                <w:szCs w:val="24"/>
                <w:lang w:val="sr-Cyrl-RS"/>
              </w:rPr>
            </w:pPr>
            <w:r w:rsidRPr="005F36E2">
              <w:rPr>
                <w:sz w:val="24"/>
                <w:szCs w:val="24"/>
                <w:lang w:val="sr-Cyrl-RS"/>
              </w:rPr>
              <w:t>3</w:t>
            </w:r>
            <w:r w:rsidR="003072C2">
              <w:rPr>
                <w:sz w:val="24"/>
                <w:szCs w:val="24"/>
                <w:lang w:val="sr-Cyrl-RS"/>
              </w:rPr>
              <w:t>9</w:t>
            </w:r>
          </w:p>
        </w:tc>
      </w:tr>
      <w:tr w:rsidR="00C62AA7" w:rsidRPr="005F36E2" w:rsidTr="00C62AA7">
        <w:tc>
          <w:tcPr>
            <w:tcW w:w="564" w:type="dxa"/>
          </w:tcPr>
          <w:p w:rsidR="00C62AA7" w:rsidRPr="005F36E2" w:rsidRDefault="00C62AA7" w:rsidP="004C3B38">
            <w:pPr>
              <w:tabs>
                <w:tab w:val="left" w:pos="360"/>
                <w:tab w:val="left" w:pos="567"/>
                <w:tab w:val="right" w:leader="dot" w:pos="9639"/>
              </w:tabs>
              <w:jc w:val="center"/>
              <w:rPr>
                <w:rFonts w:cs="Arial"/>
                <w:sz w:val="24"/>
                <w:szCs w:val="24"/>
                <w:lang w:val="sr-Cyrl-RS"/>
              </w:rPr>
            </w:pPr>
            <w:r w:rsidRPr="005F36E2">
              <w:rPr>
                <w:rFonts w:cs="Arial"/>
                <w:sz w:val="24"/>
                <w:szCs w:val="24"/>
                <w:lang w:val="sr-Cyrl-RS"/>
              </w:rPr>
              <w:t>8.</w:t>
            </w:r>
          </w:p>
        </w:tc>
        <w:tc>
          <w:tcPr>
            <w:tcW w:w="7574" w:type="dxa"/>
          </w:tcPr>
          <w:p w:rsidR="00C62AA7" w:rsidRPr="005F36E2" w:rsidRDefault="00C62AA7" w:rsidP="004C3B38">
            <w:pPr>
              <w:tabs>
                <w:tab w:val="left" w:pos="360"/>
                <w:tab w:val="left" w:pos="567"/>
                <w:tab w:val="right" w:leader="dot" w:pos="9639"/>
              </w:tabs>
              <w:rPr>
                <w:rFonts w:cs="Arial"/>
                <w:sz w:val="24"/>
                <w:szCs w:val="24"/>
                <w:lang w:val="sr-Cyrl-RS"/>
              </w:rPr>
            </w:pPr>
            <w:r w:rsidRPr="005F36E2">
              <w:rPr>
                <w:rFonts w:cs="Arial"/>
                <w:sz w:val="24"/>
                <w:szCs w:val="24"/>
                <w:lang w:val="sr-Cyrl-RS"/>
              </w:rPr>
              <w:t>Модел уговора</w:t>
            </w:r>
          </w:p>
        </w:tc>
        <w:tc>
          <w:tcPr>
            <w:tcW w:w="810" w:type="dxa"/>
          </w:tcPr>
          <w:p w:rsidR="00C62AA7" w:rsidRPr="005F36E2" w:rsidRDefault="001304FA" w:rsidP="00877234">
            <w:pPr>
              <w:tabs>
                <w:tab w:val="left" w:pos="360"/>
                <w:tab w:val="left" w:pos="567"/>
                <w:tab w:val="right" w:leader="dot" w:pos="9639"/>
              </w:tabs>
              <w:jc w:val="center"/>
              <w:rPr>
                <w:sz w:val="24"/>
                <w:szCs w:val="24"/>
                <w:lang w:val="sr-Cyrl-RS"/>
              </w:rPr>
            </w:pPr>
            <w:r w:rsidRPr="005F36E2">
              <w:rPr>
                <w:sz w:val="24"/>
                <w:szCs w:val="24"/>
                <w:lang w:val="sr-Cyrl-RS"/>
              </w:rPr>
              <w:t>5</w:t>
            </w:r>
            <w:r w:rsidR="00877234">
              <w:rPr>
                <w:sz w:val="24"/>
                <w:szCs w:val="24"/>
                <w:lang w:val="sr-Cyrl-RS"/>
              </w:rPr>
              <w:t>8</w:t>
            </w:r>
          </w:p>
        </w:tc>
      </w:tr>
    </w:tbl>
    <w:p w:rsidR="009D3699" w:rsidRPr="005F36E2" w:rsidRDefault="009D3699" w:rsidP="000C50A0">
      <w:pPr>
        <w:pStyle w:val="BodyText"/>
        <w:spacing w:before="0"/>
        <w:rPr>
          <w:rFonts w:cs="Arial"/>
          <w:b/>
          <w:spacing w:val="80"/>
          <w:szCs w:val="24"/>
        </w:rPr>
      </w:pPr>
    </w:p>
    <w:p w:rsidR="00F5264D" w:rsidRPr="00E377C4" w:rsidRDefault="00C53AC6" w:rsidP="00C53AC6">
      <w:pPr>
        <w:jc w:val="right"/>
        <w:rPr>
          <w:rFonts w:cs="Arial"/>
          <w:color w:val="548DD4" w:themeColor="text2" w:themeTint="99"/>
          <w:sz w:val="24"/>
          <w:szCs w:val="24"/>
        </w:rPr>
      </w:pPr>
      <w:r w:rsidRPr="005F36E2">
        <w:rPr>
          <w:rFonts w:cs="Arial"/>
          <w:bCs/>
          <w:noProof/>
          <w:sz w:val="24"/>
          <w:szCs w:val="24"/>
          <w:lang w:val="sr-Cyrl-CS"/>
        </w:rPr>
        <w:t xml:space="preserve">Укупан број страна документације: </w:t>
      </w:r>
      <w:r w:rsidR="001304FA" w:rsidRPr="003072C2">
        <w:rPr>
          <w:rFonts w:cs="Arial"/>
          <w:bCs/>
          <w:noProof/>
          <w:sz w:val="24"/>
          <w:szCs w:val="24"/>
          <w:lang w:val="sr-Cyrl-CS"/>
        </w:rPr>
        <w:t>7</w:t>
      </w:r>
      <w:r w:rsidR="00E377C4">
        <w:rPr>
          <w:rFonts w:cs="Arial"/>
          <w:bCs/>
          <w:noProof/>
          <w:sz w:val="24"/>
          <w:szCs w:val="24"/>
        </w:rPr>
        <w:t>6</w:t>
      </w:r>
    </w:p>
    <w:p w:rsidR="001853E1" w:rsidRPr="00EC5BB4" w:rsidRDefault="001853E1" w:rsidP="000C50A0">
      <w:pPr>
        <w:pStyle w:val="BodyText"/>
        <w:spacing w:before="0"/>
        <w:rPr>
          <w:rFonts w:cs="Arial"/>
          <w:szCs w:val="24"/>
        </w:rPr>
      </w:pPr>
    </w:p>
    <w:p w:rsidR="00FA0E61" w:rsidRPr="00EC5BB4" w:rsidRDefault="00473AD5" w:rsidP="001360D2">
      <w:pPr>
        <w:pStyle w:val="Heading10"/>
        <w:numPr>
          <w:ilvl w:val="0"/>
          <w:numId w:val="15"/>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rsidTr="002E12CC">
        <w:tc>
          <w:tcPr>
            <w:tcW w:w="3032"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06296A" w:rsidRDefault="0006296A" w:rsidP="004276AD">
            <w:pPr>
              <w:autoSpaceDE w:val="0"/>
              <w:autoSpaceDN w:val="0"/>
              <w:adjustRightInd w:val="0"/>
              <w:jc w:val="center"/>
              <w:rPr>
                <w:rFonts w:eastAsia="TimesNewRomanPSMT" w:cs="Arial"/>
                <w:bCs/>
                <w:sz w:val="24"/>
                <w:szCs w:val="24"/>
                <w:lang w:val="sr-Cyrl-RS"/>
              </w:rPr>
            </w:pPr>
          </w:p>
          <w:p w:rsidR="0006296A" w:rsidRPr="0006296A" w:rsidRDefault="0006296A"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06296A" w:rsidP="004276AD">
            <w:pPr>
              <w:suppressAutoHyphens/>
              <w:spacing w:line="100" w:lineRule="atLeast"/>
              <w:jc w:val="center"/>
              <w:rPr>
                <w:rFonts w:cs="Arial"/>
                <w:sz w:val="24"/>
                <w:szCs w:val="24"/>
              </w:rPr>
            </w:pPr>
            <w:r>
              <w:rPr>
                <w:rFonts w:cs="Arial"/>
                <w:sz w:val="24"/>
                <w:szCs w:val="24"/>
                <w:lang w:val="sr-Cyrl-RS"/>
              </w:rPr>
              <w:t>Балканска 13</w:t>
            </w:r>
            <w:r w:rsidR="004276AD" w:rsidRPr="00EC5BB4">
              <w:rPr>
                <w:rFonts w:cs="Arial"/>
                <w:sz w:val="24"/>
                <w:szCs w:val="24"/>
              </w:rPr>
              <w:t>, 11000 Београд</w:t>
            </w:r>
          </w:p>
          <w:p w:rsidR="002E12CC" w:rsidRDefault="0006296A" w:rsidP="002E12CC">
            <w:pPr>
              <w:suppressAutoHyphens/>
              <w:spacing w:line="100" w:lineRule="atLeast"/>
              <w:jc w:val="center"/>
              <w:rPr>
                <w:rFonts w:cs="Arial"/>
                <w:sz w:val="24"/>
                <w:szCs w:val="24"/>
                <w:lang w:val="sr-Cyrl-RS"/>
              </w:rPr>
            </w:pPr>
            <w:r w:rsidRPr="0006296A">
              <w:rPr>
                <w:rFonts w:cs="Arial"/>
                <w:sz w:val="24"/>
                <w:szCs w:val="24"/>
                <w:lang w:val="sr-Cyrl-RS"/>
              </w:rPr>
              <w:t>ЈП ЕПС</w:t>
            </w:r>
          </w:p>
          <w:p w:rsidR="0006296A" w:rsidRPr="002E12CC" w:rsidRDefault="0006296A"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8359AD"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8553C">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8C5027" w:rsidRDefault="0006296A" w:rsidP="00AF588D">
            <w:pPr>
              <w:pStyle w:val="Title"/>
              <w:spacing w:before="0"/>
              <w:rPr>
                <w:rFonts w:cs="Arial"/>
                <w:i/>
                <w:color w:val="00B0F0"/>
                <w:szCs w:val="24"/>
                <w:lang w:val="sr-Cyrl-RS"/>
              </w:rPr>
            </w:pPr>
            <w:r>
              <w:rPr>
                <w:rFonts w:cs="Arial"/>
                <w:b w:val="0"/>
                <w:szCs w:val="24"/>
                <w:lang w:val="sr-Cyrl-RS"/>
              </w:rPr>
              <w:t>Добра</w:t>
            </w:r>
            <w:r w:rsidR="00A8615F">
              <w:rPr>
                <w:rFonts w:cs="Arial"/>
                <w:b w:val="0"/>
                <w:szCs w:val="24"/>
                <w:lang w:val="sr-Cyrl-RS"/>
              </w:rPr>
              <w:t xml:space="preserve"> са пратећим услугама</w:t>
            </w:r>
            <w:r w:rsidR="00C266BB">
              <w:rPr>
                <w:rFonts w:cs="Arial"/>
                <w:b w:val="0"/>
                <w:szCs w:val="24"/>
                <w:lang w:val="sr-Cyrl-RS"/>
              </w:rPr>
              <w:t xml:space="preserve">: </w:t>
            </w:r>
            <w:r w:rsidR="00AF588D">
              <w:rPr>
                <w:rFonts w:cs="Arial"/>
                <w:b w:val="0"/>
                <w:szCs w:val="24"/>
                <w:lang w:val="sr-Cyrl-RS"/>
              </w:rPr>
              <w:t>Систем повезивања послових апликација и сервиса</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8173DC" w:rsidRDefault="002E12CC" w:rsidP="002E12CC">
            <w:pPr>
              <w:pStyle w:val="ListParagraph"/>
              <w:widowControl w:val="0"/>
              <w:ind w:left="0"/>
              <w:jc w:val="center"/>
              <w:rPr>
                <w:rFonts w:ascii="Arial" w:hAnsi="Arial" w:cs="Arial"/>
                <w:sz w:val="24"/>
                <w:szCs w:val="24"/>
              </w:rPr>
            </w:pPr>
            <w:r w:rsidRPr="008173D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8173DC" w:rsidRDefault="0006296A" w:rsidP="004276AD">
            <w:pPr>
              <w:jc w:val="center"/>
              <w:rPr>
                <w:rFonts w:cs="Arial"/>
                <w:i/>
                <w:color w:val="00B0F0"/>
                <w:sz w:val="24"/>
                <w:szCs w:val="24"/>
                <w:lang w:val="sr-Cyrl-RS"/>
              </w:rPr>
            </w:pPr>
            <w:r>
              <w:rPr>
                <w:rFonts w:cs="Arial"/>
                <w:sz w:val="24"/>
                <w:szCs w:val="24"/>
                <w:lang w:val="sr-Cyrl-RS"/>
              </w:rPr>
              <w:t>Мира Паљић</w:t>
            </w:r>
          </w:p>
          <w:p w:rsidR="004276AD" w:rsidRPr="008173DC" w:rsidRDefault="004276AD" w:rsidP="004276AD">
            <w:pPr>
              <w:jc w:val="center"/>
              <w:rPr>
                <w:rFonts w:cs="Arial"/>
                <w:sz w:val="24"/>
                <w:szCs w:val="24"/>
              </w:rPr>
            </w:pPr>
            <w:r w:rsidRPr="00EC5BB4">
              <w:rPr>
                <w:rFonts w:cs="Arial"/>
                <w:sz w:val="24"/>
                <w:szCs w:val="24"/>
              </w:rPr>
              <w:t xml:space="preserve">e-mail: </w:t>
            </w:r>
            <w:hyperlink r:id="rId169" w:history="1">
              <w:r w:rsidR="0006296A" w:rsidRPr="00742A42">
                <w:rPr>
                  <w:rStyle w:val="Hyperlink"/>
                  <w:rFonts w:cs="Arial"/>
                  <w:sz w:val="24"/>
                  <w:szCs w:val="24"/>
                </w:rPr>
                <w:t>mira.paljic@</w:t>
              </w:r>
            </w:hyperlink>
            <w:r w:rsidR="008173DC" w:rsidRPr="008173DC">
              <w:rPr>
                <w:rStyle w:val="Hyperlink"/>
                <w:rFonts w:cs="Arial"/>
                <w:sz w:val="24"/>
                <w:szCs w:val="24"/>
              </w:rPr>
              <w:t>eps.rs</w:t>
            </w:r>
          </w:p>
          <w:p w:rsidR="004276AD" w:rsidRPr="0006296A" w:rsidRDefault="0006296A" w:rsidP="004276AD">
            <w:pPr>
              <w:jc w:val="center"/>
              <w:rPr>
                <w:rFonts w:cs="Arial"/>
                <w:sz w:val="24"/>
                <w:szCs w:val="24"/>
                <w:lang w:val="sr-Latn-RS"/>
              </w:rPr>
            </w:pPr>
            <w:r>
              <w:rPr>
                <w:rFonts w:cs="Arial"/>
                <w:sz w:val="24"/>
                <w:szCs w:val="24"/>
                <w:lang w:val="sr-Cyrl-RS"/>
              </w:rPr>
              <w:t>Драгана Тошић</w:t>
            </w:r>
          </w:p>
          <w:p w:rsidR="008173DC" w:rsidRPr="008173DC" w:rsidRDefault="008173DC" w:rsidP="008173DC">
            <w:pPr>
              <w:jc w:val="center"/>
              <w:rPr>
                <w:rFonts w:cs="Arial"/>
                <w:sz w:val="24"/>
                <w:szCs w:val="24"/>
              </w:rPr>
            </w:pPr>
            <w:r w:rsidRPr="00EC5BB4">
              <w:rPr>
                <w:rFonts w:cs="Arial"/>
                <w:sz w:val="24"/>
                <w:szCs w:val="24"/>
              </w:rPr>
              <w:t xml:space="preserve">e-mail: </w:t>
            </w:r>
            <w:hyperlink r:id="rId170" w:history="1">
              <w:r w:rsidR="0006296A" w:rsidRPr="00742A42">
                <w:rPr>
                  <w:rStyle w:val="Hyperlink"/>
                  <w:rFonts w:cs="Arial"/>
                  <w:sz w:val="24"/>
                  <w:szCs w:val="24"/>
                </w:rPr>
                <w:t>dragana.tosic@</w:t>
              </w:r>
            </w:hyperlink>
            <w:r w:rsidRPr="008173DC">
              <w:rPr>
                <w:rStyle w:val="Hyperlink"/>
                <w:rFonts w:cs="Arial"/>
                <w:sz w:val="24"/>
                <w:szCs w:val="24"/>
              </w:rPr>
              <w:t>eps.rs</w:t>
            </w:r>
          </w:p>
          <w:p w:rsidR="008173DC" w:rsidRPr="008173DC" w:rsidRDefault="008173DC" w:rsidP="004276AD">
            <w:pPr>
              <w:jc w:val="center"/>
              <w:rPr>
                <w:rFonts w:cs="Arial"/>
                <w:sz w:val="24"/>
                <w:szCs w:val="24"/>
                <w:lang w:val="sr-Cyrl-RS"/>
              </w:rPr>
            </w:pPr>
          </w:p>
        </w:tc>
      </w:tr>
    </w:tbl>
    <w:p w:rsidR="00FA0E61" w:rsidRDefault="00FA0E61" w:rsidP="000C50A0">
      <w:pPr>
        <w:spacing w:before="0"/>
        <w:rPr>
          <w:rFonts w:cs="Arial"/>
          <w:sz w:val="24"/>
          <w:szCs w:val="24"/>
        </w:rPr>
      </w:pPr>
    </w:p>
    <w:p w:rsidR="00C266BB" w:rsidRDefault="00C266BB" w:rsidP="000C50A0">
      <w:pPr>
        <w:spacing w:before="0"/>
        <w:rPr>
          <w:rFonts w:cs="Arial"/>
          <w:sz w:val="24"/>
          <w:szCs w:val="24"/>
        </w:rPr>
      </w:pPr>
    </w:p>
    <w:p w:rsidR="00C266BB" w:rsidRDefault="00C266BB" w:rsidP="000C50A0">
      <w:pPr>
        <w:spacing w:before="0"/>
        <w:rPr>
          <w:rFonts w:cs="Arial"/>
          <w:sz w:val="24"/>
          <w:szCs w:val="24"/>
        </w:rPr>
      </w:pPr>
    </w:p>
    <w:p w:rsidR="002E12CC" w:rsidRDefault="002E12CC" w:rsidP="001360D2">
      <w:pPr>
        <w:pStyle w:val="Heading10"/>
        <w:numPr>
          <w:ilvl w:val="0"/>
          <w:numId w:val="15"/>
        </w:numPr>
        <w:jc w:val="both"/>
        <w:rPr>
          <w:rFonts w:cs="Arial"/>
          <w:sz w:val="24"/>
          <w:szCs w:val="24"/>
          <w:lang w:val="sr-Cyrl-RS"/>
        </w:rPr>
      </w:pPr>
      <w:bookmarkStart w:id="15" w:name="_Toc442559878"/>
      <w:bookmarkStart w:id="16"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06296A"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06296A">
        <w:rPr>
          <w:rFonts w:cs="Arial"/>
          <w:sz w:val="24"/>
          <w:szCs w:val="24"/>
          <w:lang w:val="sr-Latn-CS"/>
        </w:rPr>
        <w:t xml:space="preserve">добра - </w:t>
      </w:r>
      <w:r w:rsidR="0006296A" w:rsidRPr="0006296A">
        <w:rPr>
          <w:rFonts w:cs="Arial"/>
          <w:sz w:val="24"/>
          <w:szCs w:val="24"/>
          <w:lang w:val="sr-Cyrl-RS"/>
        </w:rPr>
        <w:t>Систем повезивања послових апликација и сервиса</w:t>
      </w:r>
    </w:p>
    <w:p w:rsidR="0006296A" w:rsidRDefault="002E12CC" w:rsidP="0006296A">
      <w:pPr>
        <w:spacing w:before="0"/>
        <w:rPr>
          <w:rFonts w:cs="Arial"/>
          <w:color w:val="000000"/>
          <w:sz w:val="24"/>
          <w:szCs w:val="24"/>
          <w:lang w:eastAsia="sr-Latn-RS"/>
        </w:rPr>
      </w:pPr>
      <w:r w:rsidRPr="0006296A">
        <w:rPr>
          <w:rFonts w:cs="Arial"/>
          <w:sz w:val="24"/>
          <w:szCs w:val="24"/>
          <w:lang w:eastAsia="zh-CN"/>
        </w:rPr>
        <w:t>Назив из општег речника набавке:</w:t>
      </w:r>
      <w:r w:rsidR="008173DC" w:rsidRPr="0006296A">
        <w:rPr>
          <w:rFonts w:cs="Arial"/>
          <w:sz w:val="24"/>
          <w:szCs w:val="24"/>
          <w:lang w:val="sr-Cyrl-RS" w:eastAsia="zh-CN"/>
        </w:rPr>
        <w:t xml:space="preserve"> </w:t>
      </w:r>
      <w:r w:rsidR="0006296A" w:rsidRPr="0006296A">
        <w:rPr>
          <w:rFonts w:cs="Arial"/>
          <w:color w:val="000000"/>
          <w:sz w:val="24"/>
          <w:szCs w:val="24"/>
          <w:lang w:eastAsia="sr-Latn-RS"/>
        </w:rPr>
        <w:t>Програмски пакет за међусобно повезивање апликационих платформи</w:t>
      </w:r>
    </w:p>
    <w:p w:rsidR="00FF75AE" w:rsidRPr="0006296A" w:rsidRDefault="002E12CC" w:rsidP="0006296A">
      <w:pPr>
        <w:spacing w:before="0"/>
        <w:rPr>
          <w:rFonts w:cs="Arial"/>
          <w:sz w:val="24"/>
          <w:szCs w:val="24"/>
          <w:lang w:val="sr-Latn-RS" w:eastAsia="zh-CN"/>
        </w:rPr>
      </w:pPr>
      <w:r w:rsidRPr="0032186E">
        <w:rPr>
          <w:rFonts w:cs="Arial"/>
          <w:sz w:val="24"/>
          <w:szCs w:val="24"/>
          <w:lang w:eastAsia="zh-CN"/>
        </w:rPr>
        <w:t xml:space="preserve">Ознака из општег речника набавке: </w:t>
      </w:r>
      <w:r w:rsidR="0006296A">
        <w:rPr>
          <w:rFonts w:cs="Arial"/>
          <w:sz w:val="24"/>
          <w:szCs w:val="24"/>
          <w:lang w:val="sr-Latn-RS"/>
        </w:rPr>
        <w:t>48211000</w:t>
      </w:r>
    </w:p>
    <w:p w:rsidR="002E12CC" w:rsidRPr="0032186E" w:rsidRDefault="00694C51"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Default="0032186E" w:rsidP="002E12CC">
      <w:pPr>
        <w:tabs>
          <w:tab w:val="left" w:pos="1134"/>
        </w:tabs>
        <w:rPr>
          <w:rFonts w:cs="Arial"/>
          <w:sz w:val="24"/>
          <w:szCs w:val="24"/>
          <w:lang w:val="sr-Cyrl-RS"/>
        </w:rPr>
      </w:pPr>
    </w:p>
    <w:p w:rsidR="008173DC" w:rsidRDefault="008173DC" w:rsidP="002E12CC">
      <w:pPr>
        <w:tabs>
          <w:tab w:val="left" w:pos="1134"/>
        </w:tabs>
        <w:rPr>
          <w:rFonts w:cs="Arial"/>
          <w:sz w:val="24"/>
          <w:szCs w:val="24"/>
          <w:lang w:val="sr-Cyrl-RS"/>
        </w:rPr>
      </w:pPr>
    </w:p>
    <w:p w:rsidR="00EF64BF" w:rsidRDefault="00EF64BF">
      <w:pPr>
        <w:spacing w:before="0"/>
        <w:jc w:val="left"/>
        <w:rPr>
          <w:rFonts w:cs="Arial"/>
          <w:sz w:val="24"/>
          <w:szCs w:val="24"/>
          <w:lang w:val="sr-Cyrl-RS"/>
        </w:rPr>
      </w:pPr>
      <w:r>
        <w:rPr>
          <w:rFonts w:cs="Arial"/>
          <w:sz w:val="24"/>
          <w:szCs w:val="24"/>
          <w:lang w:val="sr-Cyrl-RS"/>
        </w:rPr>
        <w:br w:type="page"/>
      </w:r>
    </w:p>
    <w:p w:rsidR="00C266BB" w:rsidRPr="0032186E" w:rsidRDefault="00C266BB" w:rsidP="002E12CC">
      <w:pPr>
        <w:tabs>
          <w:tab w:val="left" w:pos="1134"/>
        </w:tabs>
        <w:rPr>
          <w:rFonts w:cs="Arial"/>
          <w:sz w:val="24"/>
          <w:szCs w:val="24"/>
          <w:lang w:val="sr-Cyrl-RS"/>
        </w:rPr>
      </w:pPr>
    </w:p>
    <w:p w:rsidR="00241711" w:rsidRPr="0032186E" w:rsidRDefault="00241711" w:rsidP="001360D2">
      <w:pPr>
        <w:pStyle w:val="Heading10"/>
        <w:numPr>
          <w:ilvl w:val="0"/>
          <w:numId w:val="15"/>
        </w:numPr>
        <w:jc w:val="both"/>
        <w:rPr>
          <w:rFonts w:cs="Arial"/>
          <w:sz w:val="24"/>
          <w:szCs w:val="24"/>
          <w:lang w:val="sr-Cyrl-RS"/>
        </w:rPr>
      </w:pPr>
      <w:bookmarkStart w:id="17" w:name="_Toc442559884"/>
      <w:bookmarkEnd w:id="15"/>
      <w:r w:rsidRPr="00EC5BB4">
        <w:rPr>
          <w:rFonts w:cs="Arial"/>
          <w:sz w:val="24"/>
          <w:szCs w:val="24"/>
        </w:rPr>
        <w:t>ТЕХНИЧК</w:t>
      </w:r>
      <w:r>
        <w:rPr>
          <w:rFonts w:cs="Arial"/>
          <w:sz w:val="24"/>
          <w:szCs w:val="24"/>
          <w:lang w:val="sr-Cyrl-RS"/>
        </w:rPr>
        <w:t>А</w:t>
      </w:r>
      <w:r w:rsidRPr="00EC5BB4">
        <w:rPr>
          <w:rFonts w:cs="Arial"/>
          <w:sz w:val="24"/>
          <w:szCs w:val="24"/>
        </w:rPr>
        <w:t xml:space="preserve"> </w:t>
      </w:r>
      <w:r>
        <w:rPr>
          <w:rFonts w:cs="Arial"/>
          <w:sz w:val="24"/>
          <w:szCs w:val="24"/>
          <w:lang w:val="sr-Cyrl-RS"/>
        </w:rPr>
        <w:t>СПЕЦИФИКАЦИЈА</w:t>
      </w:r>
      <w:r w:rsidRPr="00EC5BB4">
        <w:rPr>
          <w:rFonts w:cs="Arial"/>
          <w:sz w:val="24"/>
          <w:szCs w:val="24"/>
        </w:rPr>
        <w:t xml:space="preserve"> </w:t>
      </w:r>
    </w:p>
    <w:p w:rsidR="00241711" w:rsidRPr="00A8615F" w:rsidRDefault="00241711" w:rsidP="00241711">
      <w:pPr>
        <w:pStyle w:val="Heading10"/>
        <w:ind w:left="0" w:firstLine="0"/>
        <w:jc w:val="both"/>
        <w:rPr>
          <w:rFonts w:cs="Arial"/>
          <w:sz w:val="24"/>
          <w:szCs w:val="24"/>
          <w:lang w:val="sr-Cyrl-RS"/>
        </w:rPr>
      </w:pPr>
      <w:bookmarkStart w:id="18" w:name="_Toc441651541"/>
      <w:bookmarkStart w:id="19" w:name="_Toc442559879"/>
      <w:r>
        <w:rPr>
          <w:rFonts w:cs="Arial"/>
          <w:sz w:val="24"/>
          <w:szCs w:val="24"/>
          <w:lang w:val="sr-Cyrl-RS"/>
        </w:rPr>
        <w:t xml:space="preserve">3.1 </w:t>
      </w:r>
      <w:r w:rsidRPr="0032186E">
        <w:rPr>
          <w:rFonts w:cs="Arial"/>
          <w:sz w:val="24"/>
          <w:szCs w:val="24"/>
          <w:lang w:val="sr-Cyrl-RS"/>
        </w:rPr>
        <w:t xml:space="preserve">Врста и </w:t>
      </w:r>
      <w:r w:rsidRPr="00A8615F">
        <w:rPr>
          <w:rFonts w:cs="Arial"/>
          <w:sz w:val="24"/>
          <w:szCs w:val="24"/>
          <w:lang w:val="sr-Cyrl-RS"/>
        </w:rPr>
        <w:t xml:space="preserve">обим </w:t>
      </w:r>
      <w:bookmarkEnd w:id="18"/>
      <w:bookmarkEnd w:id="19"/>
      <w:r w:rsidRPr="00A8615F">
        <w:rPr>
          <w:rFonts w:cs="Arial"/>
          <w:sz w:val="24"/>
          <w:szCs w:val="24"/>
          <w:lang w:val="sr-Cyrl-RS"/>
        </w:rPr>
        <w:t>добара са пратећим услугама</w:t>
      </w:r>
    </w:p>
    <w:tbl>
      <w:tblPr>
        <w:tblStyle w:val="TableGrid"/>
        <w:tblW w:w="9677" w:type="dxa"/>
        <w:jc w:val="center"/>
        <w:tblLook w:val="04A0" w:firstRow="1" w:lastRow="0" w:firstColumn="1" w:lastColumn="0" w:noHBand="0" w:noVBand="1"/>
      </w:tblPr>
      <w:tblGrid>
        <w:gridCol w:w="625"/>
        <w:gridCol w:w="1669"/>
        <w:gridCol w:w="2450"/>
        <w:gridCol w:w="3310"/>
        <w:gridCol w:w="1623"/>
      </w:tblGrid>
      <w:tr w:rsidR="00241711" w:rsidRPr="007A0DDE" w:rsidTr="008359AD">
        <w:trPr>
          <w:trHeight w:val="835"/>
          <w:jc w:val="center"/>
        </w:trPr>
        <w:tc>
          <w:tcPr>
            <w:tcW w:w="625" w:type="dxa"/>
            <w:shd w:val="clear" w:color="auto" w:fill="D9D9D9" w:themeFill="background1" w:themeFillShade="D9"/>
            <w:vAlign w:val="center"/>
          </w:tcPr>
          <w:p w:rsidR="00241711" w:rsidRDefault="004749F3" w:rsidP="00241711">
            <w:pPr>
              <w:jc w:val="center"/>
              <w:rPr>
                <w:rFonts w:cs="Arial"/>
                <w:b/>
                <w:lang w:val="sr-Cyrl-RS" w:eastAsia="ar-SA"/>
              </w:rPr>
            </w:pPr>
            <w:r>
              <w:rPr>
                <w:rFonts w:cs="Arial"/>
                <w:b/>
                <w:lang w:val="sr-Cyrl-RS" w:eastAsia="ar-SA"/>
              </w:rPr>
              <w:t>Ред</w:t>
            </w:r>
          </w:p>
          <w:p w:rsidR="004749F3" w:rsidRPr="004749F3" w:rsidRDefault="004749F3" w:rsidP="00241711">
            <w:pPr>
              <w:jc w:val="center"/>
              <w:rPr>
                <w:rFonts w:cs="Arial"/>
                <w:b/>
                <w:lang w:val="sr-Cyrl-RS" w:eastAsia="ar-SA"/>
              </w:rPr>
            </w:pPr>
            <w:r>
              <w:rPr>
                <w:rFonts w:cs="Arial"/>
                <w:b/>
                <w:lang w:val="sr-Cyrl-RS" w:eastAsia="ar-SA"/>
              </w:rPr>
              <w:t>бр</w:t>
            </w:r>
          </w:p>
        </w:tc>
        <w:tc>
          <w:tcPr>
            <w:tcW w:w="1669" w:type="dxa"/>
            <w:shd w:val="clear" w:color="auto" w:fill="D9D9D9" w:themeFill="background1" w:themeFillShade="D9"/>
            <w:vAlign w:val="center"/>
          </w:tcPr>
          <w:p w:rsidR="00241711" w:rsidRPr="007A0DDE" w:rsidRDefault="00241711" w:rsidP="00241711">
            <w:pPr>
              <w:jc w:val="center"/>
              <w:rPr>
                <w:rFonts w:cs="Arial"/>
                <w:b/>
                <w:lang w:val="sr-Latn-RS" w:eastAsia="ar-SA"/>
              </w:rPr>
            </w:pPr>
            <w:r w:rsidRPr="007A0DDE">
              <w:rPr>
                <w:rFonts w:cs="Arial"/>
                <w:b/>
                <w:lang w:val="sr-Latn-RS" w:eastAsia="ar-SA"/>
              </w:rPr>
              <w:t>АКТИВНОСТ</w:t>
            </w:r>
          </w:p>
        </w:tc>
        <w:tc>
          <w:tcPr>
            <w:tcW w:w="2450" w:type="dxa"/>
            <w:shd w:val="clear" w:color="auto" w:fill="D9D9D9" w:themeFill="background1" w:themeFillShade="D9"/>
            <w:vAlign w:val="center"/>
          </w:tcPr>
          <w:p w:rsidR="00241711" w:rsidRPr="003B1B27" w:rsidRDefault="00241711" w:rsidP="00241711">
            <w:pPr>
              <w:jc w:val="center"/>
              <w:rPr>
                <w:rFonts w:cs="Arial"/>
                <w:b/>
                <w:lang w:val="sr-Cyrl-RS" w:eastAsia="ar-SA"/>
              </w:rPr>
            </w:pPr>
            <w:r>
              <w:rPr>
                <w:rFonts w:cs="Arial"/>
                <w:b/>
                <w:lang w:val="sr-Cyrl-RS" w:eastAsia="ar-SA"/>
              </w:rPr>
              <w:t>ПОДЦЕЛИНА</w:t>
            </w:r>
          </w:p>
        </w:tc>
        <w:tc>
          <w:tcPr>
            <w:tcW w:w="3310" w:type="dxa"/>
            <w:shd w:val="clear" w:color="auto" w:fill="D9D9D9" w:themeFill="background1" w:themeFillShade="D9"/>
            <w:vAlign w:val="center"/>
          </w:tcPr>
          <w:p w:rsidR="00241711" w:rsidRPr="007A0DDE" w:rsidRDefault="00241711" w:rsidP="00241711">
            <w:pPr>
              <w:jc w:val="center"/>
              <w:rPr>
                <w:rFonts w:cs="Arial"/>
                <w:b/>
                <w:lang w:val="sr-Latn-RS" w:eastAsia="ar-SA"/>
              </w:rPr>
            </w:pPr>
            <w:r w:rsidRPr="007A0DDE">
              <w:rPr>
                <w:rFonts w:cs="Arial"/>
                <w:b/>
                <w:lang w:val="sr-Latn-RS" w:eastAsia="ar-SA"/>
              </w:rPr>
              <w:t>ОПИС</w:t>
            </w:r>
          </w:p>
        </w:tc>
        <w:tc>
          <w:tcPr>
            <w:tcW w:w="1623" w:type="dxa"/>
            <w:shd w:val="clear" w:color="auto" w:fill="D9D9D9" w:themeFill="background1" w:themeFillShade="D9"/>
            <w:vAlign w:val="center"/>
          </w:tcPr>
          <w:p w:rsidR="00241711" w:rsidRPr="005B2782" w:rsidRDefault="005B2782" w:rsidP="00241711">
            <w:pPr>
              <w:spacing w:before="40"/>
              <w:jc w:val="center"/>
              <w:rPr>
                <w:rFonts w:cs="Arial"/>
                <w:b/>
                <w:lang w:val="sr-Cyrl-RS" w:eastAsia="ar-SA"/>
              </w:rPr>
            </w:pPr>
            <w:r>
              <w:rPr>
                <w:rFonts w:cs="Arial"/>
                <w:b/>
                <w:lang w:val="sr-Cyrl-RS" w:eastAsia="ar-SA"/>
              </w:rPr>
              <w:t>Количина</w:t>
            </w:r>
          </w:p>
          <w:p w:rsidR="005B2782" w:rsidRPr="005B2782" w:rsidRDefault="005B2782" w:rsidP="00241711">
            <w:pPr>
              <w:spacing w:before="40"/>
              <w:jc w:val="center"/>
              <w:rPr>
                <w:rFonts w:cs="Arial"/>
                <w:b/>
                <w:lang w:val="sr-Cyrl-RS" w:eastAsia="ar-SA"/>
              </w:rPr>
            </w:pPr>
            <w:r w:rsidRPr="005B2782">
              <w:rPr>
                <w:rFonts w:cs="Arial"/>
                <w:b/>
                <w:lang w:val="sr-Cyrl-RS" w:eastAsia="ar-SA"/>
              </w:rPr>
              <w:t>К</w:t>
            </w:r>
            <w:r w:rsidR="00241711" w:rsidRPr="005B2782">
              <w:rPr>
                <w:rFonts w:cs="Arial"/>
                <w:b/>
                <w:lang w:val="sr-Cyrl-RS" w:eastAsia="ar-SA"/>
              </w:rPr>
              <w:t>ом</w:t>
            </w:r>
            <w:r w:rsidRPr="005B2782">
              <w:rPr>
                <w:rFonts w:cs="Arial"/>
                <w:b/>
                <w:lang w:val="sr-Cyrl-RS" w:eastAsia="ar-SA"/>
              </w:rPr>
              <w:t xml:space="preserve"> </w:t>
            </w:r>
          </w:p>
          <w:p w:rsidR="00241711" w:rsidRPr="005B2782" w:rsidRDefault="005B2782" w:rsidP="00241711">
            <w:pPr>
              <w:spacing w:before="40"/>
              <w:jc w:val="center"/>
              <w:rPr>
                <w:rFonts w:cs="Arial"/>
                <w:lang w:val="sr-Cyrl-RS" w:eastAsia="ar-SA"/>
              </w:rPr>
            </w:pPr>
            <w:r w:rsidRPr="005B2782">
              <w:rPr>
                <w:rFonts w:cs="Arial"/>
                <w:lang w:val="sr-Cyrl-RS" w:eastAsia="ar-SA"/>
              </w:rPr>
              <w:t>(лиценци ред. бр. 1-</w:t>
            </w:r>
            <w:r w:rsidR="00954931">
              <w:rPr>
                <w:rFonts w:cs="Arial"/>
                <w:lang w:eastAsia="ar-SA"/>
              </w:rPr>
              <w:t xml:space="preserve"> </w:t>
            </w:r>
            <w:bookmarkStart w:id="20" w:name="_GoBack"/>
            <w:bookmarkEnd w:id="20"/>
            <w:r w:rsidR="00954931">
              <w:rPr>
                <w:rFonts w:cs="Arial"/>
                <w:lang w:eastAsia="ar-SA"/>
              </w:rPr>
              <w:t>6</w:t>
            </w:r>
            <w:r w:rsidRPr="005B2782">
              <w:rPr>
                <w:rFonts w:cs="Arial"/>
                <w:lang w:val="sr-Cyrl-RS" w:eastAsia="ar-SA"/>
              </w:rPr>
              <w:t>)</w:t>
            </w:r>
          </w:p>
          <w:p w:rsidR="00241711" w:rsidRPr="00A768F8" w:rsidRDefault="00241711" w:rsidP="00954931">
            <w:pPr>
              <w:spacing w:before="40"/>
              <w:jc w:val="center"/>
              <w:rPr>
                <w:rFonts w:cs="Arial"/>
                <w:b/>
                <w:lang w:val="sr-Cyrl-RS" w:eastAsia="ar-SA"/>
              </w:rPr>
            </w:pPr>
            <w:r w:rsidRPr="005B2782">
              <w:rPr>
                <w:rFonts w:cs="Arial"/>
                <w:b/>
                <w:lang w:val="sr-Cyrl-RS" w:eastAsia="ar-SA"/>
              </w:rPr>
              <w:t>човек/дан</w:t>
            </w:r>
            <w:r w:rsidR="005B2782" w:rsidRPr="005B2782">
              <w:rPr>
                <w:rFonts w:cs="Arial"/>
                <w:lang w:val="sr-Cyrl-RS" w:eastAsia="ar-SA"/>
              </w:rPr>
              <w:t xml:space="preserve"> (услуга ред. бр. </w:t>
            </w:r>
            <w:r w:rsidR="00954931">
              <w:rPr>
                <w:rFonts w:cs="Arial"/>
                <w:lang w:eastAsia="ar-SA"/>
              </w:rPr>
              <w:t>7</w:t>
            </w:r>
            <w:r w:rsidR="005B2782" w:rsidRPr="005B2782">
              <w:rPr>
                <w:rFonts w:cs="Arial"/>
                <w:lang w:val="sr-Cyrl-RS" w:eastAsia="ar-SA"/>
              </w:rPr>
              <w:t>-</w:t>
            </w:r>
            <w:r w:rsidR="00954931">
              <w:rPr>
                <w:rFonts w:cs="Arial"/>
                <w:lang w:eastAsia="ar-SA"/>
              </w:rPr>
              <w:t>11</w:t>
            </w:r>
            <w:r w:rsidR="005B2782" w:rsidRPr="005B2782">
              <w:rPr>
                <w:rFonts w:cs="Arial"/>
                <w:lang w:val="sr-Cyrl-RS" w:eastAsia="ar-SA"/>
              </w:rPr>
              <w:t>)</w:t>
            </w:r>
          </w:p>
        </w:tc>
      </w:tr>
      <w:tr w:rsidR="00241711" w:rsidRPr="007A0DDE" w:rsidTr="008359AD">
        <w:trPr>
          <w:trHeight w:val="475"/>
          <w:jc w:val="center"/>
        </w:trPr>
        <w:tc>
          <w:tcPr>
            <w:tcW w:w="625" w:type="dxa"/>
          </w:tcPr>
          <w:p w:rsidR="00241711" w:rsidRPr="007A0DDE" w:rsidRDefault="00241711" w:rsidP="00241711">
            <w:pPr>
              <w:rPr>
                <w:rFonts w:cs="Arial"/>
                <w:b/>
                <w:lang w:val="sr-Latn-RS" w:eastAsia="ar-SA"/>
              </w:rPr>
            </w:pPr>
            <w:r w:rsidRPr="007A0DDE">
              <w:rPr>
                <w:rFonts w:cs="Arial"/>
                <w:b/>
                <w:lang w:val="sr-Latn-RS" w:eastAsia="ar-SA"/>
              </w:rPr>
              <w:t>1</w:t>
            </w:r>
          </w:p>
        </w:tc>
        <w:tc>
          <w:tcPr>
            <w:tcW w:w="1669" w:type="dxa"/>
          </w:tcPr>
          <w:p w:rsidR="00241711" w:rsidRPr="007A0DDE" w:rsidRDefault="00241711" w:rsidP="00241711">
            <w:pPr>
              <w:rPr>
                <w:rFonts w:cs="Arial"/>
                <w:b/>
                <w:lang w:val="sr-Latn-RS" w:eastAsia="ar-SA"/>
              </w:rPr>
            </w:pPr>
            <w:r w:rsidRPr="00C266BB">
              <w:rPr>
                <w:rFonts w:cs="Arial"/>
                <w:b/>
                <w:lang w:val="sr-Cyrl-RS"/>
              </w:rPr>
              <w:t>Лиценца</w:t>
            </w:r>
          </w:p>
        </w:tc>
        <w:tc>
          <w:tcPr>
            <w:tcW w:w="5760" w:type="dxa"/>
            <w:gridSpan w:val="2"/>
          </w:tcPr>
          <w:p w:rsidR="00241711" w:rsidRDefault="00241711" w:rsidP="00241711">
            <w:pPr>
              <w:rPr>
                <w:rFonts w:eastAsia="Calibri" w:cs="Arial"/>
                <w:color w:val="000000"/>
              </w:rPr>
            </w:pPr>
            <w:r w:rsidRPr="007A0DDE">
              <w:rPr>
                <w:rFonts w:eastAsia="Calibri" w:cs="Arial"/>
                <w:color w:val="000000"/>
              </w:rPr>
              <w:t>SOA Suite for Oracle Middleware</w:t>
            </w:r>
          </w:p>
          <w:p w:rsidR="008359AD" w:rsidRDefault="008359AD" w:rsidP="008359AD">
            <w:pPr>
              <w:rPr>
                <w:rFonts w:cs="Arial"/>
                <w:lang w:val="sr-Cyrl-RS" w:eastAsia="ar-SA"/>
              </w:rPr>
            </w:pPr>
          </w:p>
        </w:tc>
        <w:tc>
          <w:tcPr>
            <w:tcW w:w="1623" w:type="dxa"/>
          </w:tcPr>
          <w:p w:rsidR="00241711" w:rsidRDefault="008359AD" w:rsidP="00241711">
            <w:pPr>
              <w:jc w:val="center"/>
              <w:rPr>
                <w:rFonts w:cs="Arial"/>
                <w:lang w:val="sr-Cyrl-RS" w:eastAsia="ar-SA"/>
              </w:rPr>
            </w:pPr>
            <w:r>
              <w:rPr>
                <w:rFonts w:cs="Arial"/>
                <w:lang w:val="sr-Latn-CS"/>
              </w:rPr>
              <w:t>10</w:t>
            </w:r>
            <w:r w:rsidR="002E6AD5" w:rsidRPr="002E6AD5">
              <w:rPr>
                <w:rFonts w:cs="Arial"/>
                <w:lang w:val="sr-Latn-CS"/>
              </w:rPr>
              <w:t xml:space="preserve"> </w:t>
            </w:r>
            <w:r w:rsidR="002E6AD5" w:rsidRPr="002E6AD5">
              <w:rPr>
                <w:rFonts w:cs="Arial"/>
                <w:lang w:val="sr-Cyrl-RS"/>
              </w:rPr>
              <w:t>процесорских лиценци</w:t>
            </w:r>
          </w:p>
        </w:tc>
      </w:tr>
      <w:tr w:rsidR="008359AD" w:rsidRPr="007A0DDE" w:rsidTr="008359AD">
        <w:trPr>
          <w:trHeight w:val="475"/>
          <w:jc w:val="center"/>
        </w:trPr>
        <w:tc>
          <w:tcPr>
            <w:tcW w:w="625" w:type="dxa"/>
          </w:tcPr>
          <w:p w:rsidR="008359AD" w:rsidRPr="00F728E6" w:rsidRDefault="008359AD" w:rsidP="008359AD">
            <w:pPr>
              <w:rPr>
                <w:rFonts w:cs="Arial"/>
                <w:b/>
                <w:lang w:val="sr-Cyrl-RS" w:eastAsia="ar-SA"/>
              </w:rPr>
            </w:pPr>
            <w:r>
              <w:rPr>
                <w:rFonts w:cs="Arial"/>
                <w:b/>
                <w:lang w:val="sr-Cyrl-RS" w:eastAsia="ar-SA"/>
              </w:rPr>
              <w:t>2</w:t>
            </w:r>
          </w:p>
        </w:tc>
        <w:tc>
          <w:tcPr>
            <w:tcW w:w="1669" w:type="dxa"/>
          </w:tcPr>
          <w:p w:rsidR="008359AD" w:rsidRPr="00C266BB" w:rsidRDefault="008359AD" w:rsidP="008359AD">
            <w:pPr>
              <w:rPr>
                <w:rFonts w:cs="Arial"/>
                <w:b/>
                <w:lang w:val="sr-Cyrl-RS"/>
              </w:rPr>
            </w:pPr>
            <w:r w:rsidRPr="00C266BB">
              <w:rPr>
                <w:rFonts w:cs="Arial"/>
                <w:b/>
                <w:lang w:val="sr-Cyrl-RS"/>
              </w:rPr>
              <w:t>Лиценца</w:t>
            </w:r>
          </w:p>
        </w:tc>
        <w:tc>
          <w:tcPr>
            <w:tcW w:w="5760" w:type="dxa"/>
            <w:gridSpan w:val="2"/>
          </w:tcPr>
          <w:p w:rsidR="008359AD" w:rsidRDefault="008359AD" w:rsidP="008359AD">
            <w:pPr>
              <w:rPr>
                <w:color w:val="000000"/>
                <w:lang w:val="sr-Latn-RS"/>
              </w:rPr>
            </w:pPr>
            <w:r>
              <w:rPr>
                <w:color w:val="000000"/>
                <w:lang w:val="sr-Latn-RS"/>
              </w:rPr>
              <w:t xml:space="preserve">Oracle Data Integrator Enterprise edition </w:t>
            </w:r>
          </w:p>
          <w:p w:rsidR="008359AD" w:rsidRPr="00F728E6" w:rsidRDefault="008359AD" w:rsidP="008359AD">
            <w:pPr>
              <w:rPr>
                <w:rFonts w:cs="Arial"/>
                <w:b/>
                <w:lang w:val="sr-Cyrl-RS" w:eastAsia="ar-SA"/>
              </w:rPr>
            </w:pPr>
          </w:p>
        </w:tc>
        <w:tc>
          <w:tcPr>
            <w:tcW w:w="1623" w:type="dxa"/>
          </w:tcPr>
          <w:p w:rsidR="008359AD" w:rsidRPr="00C266BB" w:rsidRDefault="008359AD" w:rsidP="008359AD">
            <w:pPr>
              <w:jc w:val="center"/>
              <w:rPr>
                <w:rFonts w:cs="Arial"/>
                <w:b/>
                <w:lang w:val="sr-Cyrl-RS"/>
              </w:rPr>
            </w:pPr>
            <w:r>
              <w:rPr>
                <w:rFonts w:cs="Arial"/>
                <w:lang w:val="sr-Latn-CS"/>
              </w:rPr>
              <w:t>7</w:t>
            </w:r>
            <w:r w:rsidRPr="002E6AD5">
              <w:rPr>
                <w:rFonts w:cs="Arial"/>
                <w:lang w:val="sr-Latn-CS"/>
              </w:rPr>
              <w:t xml:space="preserve"> </w:t>
            </w:r>
            <w:r w:rsidRPr="002E6AD5">
              <w:rPr>
                <w:rFonts w:cs="Arial"/>
                <w:lang w:val="sr-Cyrl-RS"/>
              </w:rPr>
              <w:t>процесорских лиценци</w:t>
            </w:r>
          </w:p>
        </w:tc>
      </w:tr>
      <w:tr w:rsidR="008359AD" w:rsidRPr="007A0DDE" w:rsidTr="008359AD">
        <w:trPr>
          <w:trHeight w:val="475"/>
          <w:jc w:val="center"/>
        </w:trPr>
        <w:tc>
          <w:tcPr>
            <w:tcW w:w="625" w:type="dxa"/>
          </w:tcPr>
          <w:p w:rsidR="008359AD" w:rsidRPr="008359AD" w:rsidRDefault="008359AD" w:rsidP="008359AD">
            <w:pPr>
              <w:rPr>
                <w:rFonts w:cs="Arial"/>
                <w:b/>
                <w:lang w:eastAsia="ar-SA"/>
              </w:rPr>
            </w:pPr>
            <w:r>
              <w:rPr>
                <w:rFonts w:cs="Arial"/>
                <w:b/>
                <w:lang w:eastAsia="ar-SA"/>
              </w:rPr>
              <w:t>3</w:t>
            </w:r>
          </w:p>
        </w:tc>
        <w:tc>
          <w:tcPr>
            <w:tcW w:w="1669" w:type="dxa"/>
          </w:tcPr>
          <w:p w:rsidR="008359AD" w:rsidRPr="00C266BB" w:rsidRDefault="008359AD" w:rsidP="008359AD">
            <w:pPr>
              <w:rPr>
                <w:rFonts w:cs="Arial"/>
                <w:b/>
                <w:lang w:val="sr-Cyrl-RS"/>
              </w:rPr>
            </w:pPr>
            <w:r w:rsidRPr="00C266BB">
              <w:rPr>
                <w:rFonts w:cs="Arial"/>
                <w:b/>
                <w:lang w:val="sr-Cyrl-RS"/>
              </w:rPr>
              <w:t>Лиценца</w:t>
            </w:r>
          </w:p>
        </w:tc>
        <w:tc>
          <w:tcPr>
            <w:tcW w:w="5760" w:type="dxa"/>
            <w:gridSpan w:val="2"/>
          </w:tcPr>
          <w:p w:rsidR="008359AD" w:rsidRPr="002E6AD5" w:rsidRDefault="008359AD" w:rsidP="008359AD">
            <w:pPr>
              <w:rPr>
                <w:rFonts w:eastAsia="Calibri" w:cs="Arial"/>
                <w:color w:val="000000"/>
              </w:rPr>
            </w:pPr>
            <w:r w:rsidRPr="002E6AD5">
              <w:rPr>
                <w:rFonts w:eastAsia="Calibri" w:cs="Arial"/>
                <w:color w:val="000000"/>
              </w:rPr>
              <w:t xml:space="preserve">Unified Business Process Management </w:t>
            </w:r>
          </w:p>
        </w:tc>
        <w:tc>
          <w:tcPr>
            <w:tcW w:w="1623" w:type="dxa"/>
          </w:tcPr>
          <w:p w:rsidR="008359AD" w:rsidRDefault="008359AD" w:rsidP="008359AD">
            <w:pPr>
              <w:jc w:val="center"/>
              <w:rPr>
                <w:rFonts w:cs="Arial"/>
                <w:lang w:val="sr-Latn-CS"/>
              </w:rPr>
            </w:pPr>
            <w:r w:rsidRPr="002E6AD5">
              <w:rPr>
                <w:rFonts w:cs="Arial"/>
                <w:lang w:val="sr-Latn-CS"/>
              </w:rPr>
              <w:t>1</w:t>
            </w:r>
            <w:r>
              <w:rPr>
                <w:rFonts w:cs="Arial"/>
                <w:lang w:val="sr-Latn-CS"/>
              </w:rPr>
              <w:t xml:space="preserve">0 </w:t>
            </w:r>
            <w:r w:rsidRPr="002E6AD5">
              <w:rPr>
                <w:rFonts w:cs="Arial"/>
                <w:lang w:val="sr-Cyrl-RS"/>
              </w:rPr>
              <w:t>процесорских лиценци</w:t>
            </w:r>
          </w:p>
        </w:tc>
      </w:tr>
      <w:tr w:rsidR="008359AD" w:rsidRPr="007A0DDE" w:rsidTr="008359AD">
        <w:trPr>
          <w:trHeight w:val="475"/>
          <w:jc w:val="center"/>
        </w:trPr>
        <w:tc>
          <w:tcPr>
            <w:tcW w:w="625" w:type="dxa"/>
          </w:tcPr>
          <w:p w:rsidR="008359AD" w:rsidRPr="008359AD" w:rsidRDefault="008359AD" w:rsidP="008359AD">
            <w:pPr>
              <w:rPr>
                <w:rFonts w:cs="Arial"/>
                <w:b/>
                <w:lang w:eastAsia="ar-SA"/>
              </w:rPr>
            </w:pPr>
            <w:r>
              <w:rPr>
                <w:rFonts w:cs="Arial"/>
                <w:b/>
                <w:lang w:eastAsia="ar-SA"/>
              </w:rPr>
              <w:t>4</w:t>
            </w:r>
          </w:p>
        </w:tc>
        <w:tc>
          <w:tcPr>
            <w:tcW w:w="1669" w:type="dxa"/>
          </w:tcPr>
          <w:p w:rsidR="008359AD" w:rsidRPr="00C266BB" w:rsidRDefault="008359AD" w:rsidP="008359AD">
            <w:pPr>
              <w:rPr>
                <w:rFonts w:cs="Arial"/>
                <w:b/>
                <w:lang w:val="sr-Cyrl-RS"/>
              </w:rPr>
            </w:pPr>
            <w:r w:rsidRPr="00C266BB">
              <w:rPr>
                <w:rFonts w:cs="Arial"/>
                <w:b/>
                <w:lang w:val="sr-Cyrl-RS"/>
              </w:rPr>
              <w:t>Лиценца</w:t>
            </w:r>
          </w:p>
        </w:tc>
        <w:tc>
          <w:tcPr>
            <w:tcW w:w="5760" w:type="dxa"/>
            <w:gridSpan w:val="2"/>
          </w:tcPr>
          <w:p w:rsidR="008359AD" w:rsidRDefault="008359AD" w:rsidP="008359AD">
            <w:pPr>
              <w:spacing w:before="0"/>
              <w:jc w:val="left"/>
              <w:rPr>
                <w:rFonts w:eastAsia="Calibri" w:cs="Arial"/>
                <w:color w:val="000000"/>
                <w:lang w:val="sr-Latn-RS"/>
              </w:rPr>
            </w:pPr>
          </w:p>
          <w:p w:rsidR="008359AD" w:rsidRPr="008359AD" w:rsidRDefault="008359AD" w:rsidP="008359AD">
            <w:pPr>
              <w:spacing w:before="0"/>
              <w:jc w:val="left"/>
              <w:rPr>
                <w:rFonts w:eastAsia="Calibri" w:cs="Arial"/>
              </w:rPr>
            </w:pPr>
            <w:r w:rsidRPr="008359AD">
              <w:rPr>
                <w:rFonts w:eastAsia="Calibri" w:cs="Arial"/>
                <w:color w:val="000000"/>
                <w:lang w:val="sr-Latn-RS"/>
              </w:rPr>
              <w:t xml:space="preserve">Integrator Continuos Availabity </w:t>
            </w:r>
          </w:p>
          <w:p w:rsidR="008359AD" w:rsidRPr="008359AD" w:rsidRDefault="008359AD" w:rsidP="008359AD">
            <w:pPr>
              <w:rPr>
                <w:rFonts w:eastAsia="Calibri" w:cs="Arial"/>
                <w:color w:val="000000"/>
              </w:rPr>
            </w:pPr>
            <w:r w:rsidRPr="008359AD">
              <w:rPr>
                <w:rFonts w:eastAsia="Calibri" w:cs="Arial"/>
                <w:color w:val="000000"/>
              </w:rPr>
              <w:t xml:space="preserve"> </w:t>
            </w:r>
          </w:p>
        </w:tc>
        <w:tc>
          <w:tcPr>
            <w:tcW w:w="1623" w:type="dxa"/>
          </w:tcPr>
          <w:p w:rsidR="008359AD" w:rsidRPr="002E6AD5" w:rsidRDefault="008359AD" w:rsidP="008359AD">
            <w:pPr>
              <w:jc w:val="center"/>
              <w:rPr>
                <w:rFonts w:cs="Arial"/>
                <w:lang w:val="sr-Latn-CS"/>
              </w:rPr>
            </w:pPr>
            <w:r>
              <w:rPr>
                <w:rFonts w:cs="Arial"/>
                <w:lang w:val="sr-Latn-CS"/>
              </w:rPr>
              <w:t xml:space="preserve">8 </w:t>
            </w:r>
            <w:r w:rsidRPr="002E6AD5">
              <w:rPr>
                <w:rFonts w:cs="Arial"/>
                <w:lang w:val="sr-Cyrl-RS"/>
              </w:rPr>
              <w:t>процесорских лиценци</w:t>
            </w:r>
          </w:p>
        </w:tc>
      </w:tr>
      <w:tr w:rsidR="008359AD" w:rsidRPr="007A0DDE" w:rsidTr="008359AD">
        <w:trPr>
          <w:trHeight w:val="475"/>
          <w:jc w:val="center"/>
        </w:trPr>
        <w:tc>
          <w:tcPr>
            <w:tcW w:w="625" w:type="dxa"/>
          </w:tcPr>
          <w:p w:rsidR="008359AD" w:rsidRPr="008359AD" w:rsidRDefault="008359AD" w:rsidP="008359AD">
            <w:pPr>
              <w:rPr>
                <w:rFonts w:cs="Arial"/>
                <w:b/>
                <w:lang w:eastAsia="ar-SA"/>
              </w:rPr>
            </w:pPr>
            <w:r>
              <w:rPr>
                <w:rFonts w:cs="Arial"/>
                <w:b/>
                <w:lang w:eastAsia="ar-SA"/>
              </w:rPr>
              <w:t>5</w:t>
            </w:r>
          </w:p>
        </w:tc>
        <w:tc>
          <w:tcPr>
            <w:tcW w:w="1669" w:type="dxa"/>
          </w:tcPr>
          <w:p w:rsidR="008359AD" w:rsidRPr="00C266BB" w:rsidRDefault="008359AD" w:rsidP="008359AD">
            <w:pPr>
              <w:rPr>
                <w:rFonts w:cs="Arial"/>
                <w:b/>
                <w:lang w:val="sr-Cyrl-RS"/>
              </w:rPr>
            </w:pPr>
            <w:r w:rsidRPr="00C266BB">
              <w:rPr>
                <w:rFonts w:cs="Arial"/>
                <w:b/>
                <w:lang w:val="sr-Cyrl-RS"/>
              </w:rPr>
              <w:t>Лиценца</w:t>
            </w:r>
          </w:p>
        </w:tc>
        <w:tc>
          <w:tcPr>
            <w:tcW w:w="5760" w:type="dxa"/>
            <w:gridSpan w:val="2"/>
          </w:tcPr>
          <w:p w:rsidR="008359AD" w:rsidRDefault="008359AD" w:rsidP="008359AD">
            <w:pPr>
              <w:spacing w:before="0"/>
              <w:jc w:val="left"/>
              <w:rPr>
                <w:rFonts w:eastAsia="Calibri" w:cs="Arial"/>
                <w:color w:val="000000"/>
                <w:lang w:val="sr-Latn-RS"/>
              </w:rPr>
            </w:pPr>
          </w:p>
          <w:p w:rsidR="008359AD" w:rsidRPr="008359AD" w:rsidRDefault="008359AD" w:rsidP="008359AD">
            <w:pPr>
              <w:spacing w:before="0"/>
              <w:jc w:val="left"/>
              <w:rPr>
                <w:rFonts w:eastAsia="Calibri" w:cs="Arial"/>
              </w:rPr>
            </w:pPr>
            <w:r w:rsidRPr="008359AD">
              <w:rPr>
                <w:rFonts w:eastAsia="Calibri" w:cs="Arial"/>
                <w:color w:val="000000"/>
                <w:lang w:val="sr-Latn-RS"/>
              </w:rPr>
              <w:t xml:space="preserve">WebLogic server ContinuosAvailability </w:t>
            </w:r>
          </w:p>
          <w:p w:rsidR="008359AD" w:rsidRPr="002E6AD5" w:rsidRDefault="008359AD" w:rsidP="008359AD">
            <w:pPr>
              <w:rPr>
                <w:rFonts w:eastAsia="Calibri" w:cs="Arial"/>
                <w:color w:val="000000"/>
              </w:rPr>
            </w:pPr>
          </w:p>
        </w:tc>
        <w:tc>
          <w:tcPr>
            <w:tcW w:w="1623" w:type="dxa"/>
          </w:tcPr>
          <w:p w:rsidR="008359AD" w:rsidRDefault="008359AD" w:rsidP="008359AD">
            <w:pPr>
              <w:jc w:val="center"/>
              <w:rPr>
                <w:rFonts w:cs="Arial"/>
                <w:lang w:val="sr-Latn-CS"/>
              </w:rPr>
            </w:pPr>
            <w:r>
              <w:rPr>
                <w:rFonts w:cs="Arial"/>
                <w:lang w:val="sr-Latn-CS"/>
              </w:rPr>
              <w:t>8</w:t>
            </w:r>
            <w:r w:rsidRPr="002E6AD5">
              <w:rPr>
                <w:rFonts w:cs="Arial"/>
                <w:lang w:val="sr-Latn-CS"/>
              </w:rPr>
              <w:t xml:space="preserve"> </w:t>
            </w:r>
            <w:r w:rsidRPr="002E6AD5">
              <w:rPr>
                <w:rFonts w:cs="Arial"/>
                <w:lang w:val="sr-Cyrl-RS"/>
              </w:rPr>
              <w:t>процесорских лиценци</w:t>
            </w:r>
          </w:p>
        </w:tc>
      </w:tr>
      <w:tr w:rsidR="008359AD" w:rsidRPr="007A0DDE" w:rsidTr="008359AD">
        <w:trPr>
          <w:trHeight w:val="475"/>
          <w:jc w:val="center"/>
        </w:trPr>
        <w:tc>
          <w:tcPr>
            <w:tcW w:w="625" w:type="dxa"/>
          </w:tcPr>
          <w:p w:rsidR="008359AD" w:rsidRPr="008359AD" w:rsidRDefault="008359AD" w:rsidP="008359AD">
            <w:pPr>
              <w:rPr>
                <w:rFonts w:cs="Arial"/>
                <w:b/>
                <w:lang w:eastAsia="ar-SA"/>
              </w:rPr>
            </w:pPr>
            <w:r>
              <w:rPr>
                <w:rFonts w:cs="Arial"/>
                <w:b/>
                <w:lang w:eastAsia="ar-SA"/>
              </w:rPr>
              <w:t>6</w:t>
            </w:r>
          </w:p>
        </w:tc>
        <w:tc>
          <w:tcPr>
            <w:tcW w:w="1669" w:type="dxa"/>
          </w:tcPr>
          <w:p w:rsidR="008359AD" w:rsidRPr="00C266BB" w:rsidRDefault="008359AD" w:rsidP="008359AD">
            <w:pPr>
              <w:rPr>
                <w:rFonts w:cs="Arial"/>
                <w:b/>
                <w:lang w:val="sr-Cyrl-RS"/>
              </w:rPr>
            </w:pPr>
            <w:r w:rsidRPr="00C266BB">
              <w:rPr>
                <w:rFonts w:cs="Arial"/>
                <w:b/>
                <w:lang w:val="sr-Cyrl-RS"/>
              </w:rPr>
              <w:t>Лиценца</w:t>
            </w:r>
          </w:p>
        </w:tc>
        <w:tc>
          <w:tcPr>
            <w:tcW w:w="5760" w:type="dxa"/>
            <w:gridSpan w:val="2"/>
          </w:tcPr>
          <w:p w:rsidR="008359AD" w:rsidRPr="002E6AD5" w:rsidRDefault="008359AD" w:rsidP="008359AD">
            <w:pPr>
              <w:rPr>
                <w:rFonts w:eastAsia="Calibri" w:cs="Arial"/>
                <w:color w:val="000000"/>
              </w:rPr>
            </w:pPr>
            <w:r w:rsidRPr="008359AD">
              <w:rPr>
                <w:color w:val="000000"/>
              </w:rPr>
              <w:t xml:space="preserve">Oracle </w:t>
            </w:r>
            <w:r w:rsidRPr="008359AD">
              <w:rPr>
                <w:color w:val="000000"/>
                <w:lang w:val="sr-Cyrl-RS"/>
              </w:rPr>
              <w:t>Data Visualization</w:t>
            </w:r>
            <w:r w:rsidRPr="008359AD">
              <w:rPr>
                <w:color w:val="000000"/>
                <w:lang w:val="sr-Latn-RS"/>
              </w:rPr>
              <w:t xml:space="preserve"> </w:t>
            </w:r>
          </w:p>
        </w:tc>
        <w:tc>
          <w:tcPr>
            <w:tcW w:w="1623" w:type="dxa"/>
          </w:tcPr>
          <w:p w:rsidR="008359AD" w:rsidRPr="006F5581" w:rsidRDefault="008359AD" w:rsidP="008359AD">
            <w:pPr>
              <w:jc w:val="center"/>
              <w:rPr>
                <w:rFonts w:cs="Arial"/>
                <w:lang w:val="sr-Latn-CS"/>
              </w:rPr>
            </w:pPr>
            <w:r w:rsidRPr="006F5581">
              <w:rPr>
                <w:rFonts w:cs="Arial"/>
                <w:lang w:val="sr-Latn-CS"/>
              </w:rPr>
              <w:t xml:space="preserve">3 </w:t>
            </w:r>
            <w:r w:rsidRPr="006F5581">
              <w:rPr>
                <w:rFonts w:cs="Arial"/>
                <w:lang w:val="sr-Cyrl-RS"/>
              </w:rPr>
              <w:t>процесорске лиценце</w:t>
            </w:r>
          </w:p>
        </w:tc>
      </w:tr>
      <w:tr w:rsidR="008359AD" w:rsidRPr="007A0DDE" w:rsidTr="008359AD">
        <w:trPr>
          <w:trHeight w:val="2489"/>
          <w:jc w:val="center"/>
        </w:trPr>
        <w:tc>
          <w:tcPr>
            <w:tcW w:w="625" w:type="dxa"/>
            <w:vMerge w:val="restart"/>
            <w:vAlign w:val="center"/>
          </w:tcPr>
          <w:p w:rsidR="008359AD" w:rsidRPr="008359AD" w:rsidRDefault="008359AD" w:rsidP="008359AD">
            <w:pPr>
              <w:rPr>
                <w:rFonts w:cs="Arial"/>
                <w:b/>
                <w:lang w:eastAsia="ar-SA"/>
              </w:rPr>
            </w:pPr>
            <w:r>
              <w:rPr>
                <w:rFonts w:cs="Arial"/>
                <w:b/>
                <w:lang w:eastAsia="ar-SA"/>
              </w:rPr>
              <w:t>7</w:t>
            </w:r>
          </w:p>
        </w:tc>
        <w:tc>
          <w:tcPr>
            <w:tcW w:w="1669" w:type="dxa"/>
            <w:vMerge w:val="restart"/>
            <w:vAlign w:val="center"/>
          </w:tcPr>
          <w:p w:rsidR="008359AD" w:rsidRPr="007A0DDE" w:rsidRDefault="008359AD" w:rsidP="008359AD">
            <w:pPr>
              <w:rPr>
                <w:rFonts w:cs="Arial"/>
                <w:b/>
                <w:lang w:val="sr-Latn-RS" w:eastAsia="ar-SA"/>
              </w:rPr>
            </w:pPr>
            <w:r w:rsidRPr="007A0DDE">
              <w:rPr>
                <w:rFonts w:cs="Arial"/>
                <w:b/>
                <w:lang w:val="sr-Latn-RS" w:eastAsia="ar-SA"/>
              </w:rPr>
              <w:t xml:space="preserve">Интеграција </w:t>
            </w:r>
            <w:r w:rsidRPr="007A0DDE">
              <w:rPr>
                <w:rFonts w:cs="Arial"/>
                <w:b/>
                <w:lang w:val="sr-Cyrl-RS" w:eastAsia="ar-SA"/>
              </w:rPr>
              <w:t>апликација</w:t>
            </w:r>
          </w:p>
        </w:tc>
        <w:tc>
          <w:tcPr>
            <w:tcW w:w="2450" w:type="dxa"/>
          </w:tcPr>
          <w:p w:rsidR="008359AD" w:rsidRPr="007A0DDE" w:rsidRDefault="008359AD" w:rsidP="008359AD">
            <w:pPr>
              <w:numPr>
                <w:ilvl w:val="0"/>
                <w:numId w:val="29"/>
              </w:numPr>
              <w:ind w:left="519"/>
              <w:jc w:val="left"/>
              <w:rPr>
                <w:rFonts w:cs="Arial"/>
                <w:lang w:val="sr-Cyrl-RS" w:eastAsia="ar-SA"/>
              </w:rPr>
            </w:pPr>
            <w:r>
              <w:rPr>
                <w:rFonts w:cs="Arial"/>
                <w:lang w:val="sr-Cyrl-RS" w:eastAsia="ar-SA"/>
              </w:rPr>
              <w:t>Унапређење архитектуре</w:t>
            </w:r>
            <w:r w:rsidRPr="007A0DDE">
              <w:rPr>
                <w:rFonts w:cs="Arial"/>
                <w:lang w:val="sr-Cyrl-RS" w:eastAsia="ar-SA"/>
              </w:rPr>
              <w:t xml:space="preserve"> и </w:t>
            </w:r>
            <w:r>
              <w:rPr>
                <w:rFonts w:cs="Arial"/>
                <w:lang w:val="sr-Cyrl-RS" w:eastAsia="ar-SA"/>
              </w:rPr>
              <w:t>редизајн</w:t>
            </w:r>
            <w:r w:rsidRPr="007A0DDE">
              <w:rPr>
                <w:rFonts w:cs="Arial"/>
                <w:lang w:val="sr-Cyrl-RS" w:eastAsia="ar-SA"/>
              </w:rPr>
              <w:t xml:space="preserve"> интеграционог слоја сервисне магистрале на </w:t>
            </w:r>
            <w:r w:rsidRPr="007A0DDE">
              <w:rPr>
                <w:rFonts w:cs="Arial"/>
                <w:lang w:eastAsia="ar-SA"/>
              </w:rPr>
              <w:t xml:space="preserve">Oracle OSB </w:t>
            </w:r>
            <w:r w:rsidRPr="007A0DDE">
              <w:rPr>
                <w:rFonts w:cs="Arial"/>
                <w:lang w:val="sr-Cyrl-RS" w:eastAsia="ar-SA"/>
              </w:rPr>
              <w:t>платформи</w:t>
            </w:r>
          </w:p>
        </w:tc>
        <w:tc>
          <w:tcPr>
            <w:tcW w:w="3310" w:type="dxa"/>
          </w:tcPr>
          <w:p w:rsidR="008359AD" w:rsidRPr="007A0DDE" w:rsidRDefault="008359AD" w:rsidP="008359AD">
            <w:pPr>
              <w:rPr>
                <w:rFonts w:cs="Arial"/>
                <w:lang w:eastAsia="ar-SA"/>
              </w:rPr>
            </w:pPr>
            <w:r>
              <w:rPr>
                <w:rFonts w:cs="Arial"/>
                <w:lang w:val="sr-Cyrl-RS" w:eastAsia="ar-SA"/>
              </w:rPr>
              <w:t>Унапређење</w:t>
            </w:r>
            <w:r w:rsidRPr="007A0DDE">
              <w:rPr>
                <w:rFonts w:cs="Arial"/>
                <w:lang w:val="sr-Cyrl-RS" w:eastAsia="ar-SA"/>
              </w:rPr>
              <w:t xml:space="preserve"> архитектуре интеграционе магистрале (</w:t>
            </w:r>
            <w:r w:rsidRPr="007A0DDE">
              <w:rPr>
                <w:rFonts w:cs="Arial"/>
                <w:lang w:val="sr-Latn-RS" w:eastAsia="ar-SA"/>
              </w:rPr>
              <w:t xml:space="preserve">OSB </w:t>
            </w:r>
            <w:r w:rsidRPr="007A0DDE">
              <w:rPr>
                <w:rFonts w:cs="Arial"/>
                <w:lang w:val="sr-Cyrl-RS" w:eastAsia="ar-SA"/>
              </w:rPr>
              <w:t>платформа) – системска архитектура, безбедносне полисе, принципи интеграције и полисе управљања интеграционим сервисима</w:t>
            </w:r>
            <w:r>
              <w:rPr>
                <w:rFonts w:cs="Arial"/>
                <w:lang w:eastAsia="ar-SA"/>
              </w:rPr>
              <w:t>.</w:t>
            </w:r>
          </w:p>
          <w:p w:rsidR="008359AD" w:rsidRPr="007A0DDE" w:rsidRDefault="008359AD" w:rsidP="008359AD">
            <w:pPr>
              <w:jc w:val="left"/>
              <w:rPr>
                <w:rFonts w:cs="Arial"/>
                <w:lang w:eastAsia="ar-SA"/>
              </w:rPr>
            </w:pPr>
            <w:r>
              <w:rPr>
                <w:rFonts w:cs="Arial"/>
                <w:lang w:val="sr-Cyrl-RS" w:eastAsia="ar-SA"/>
              </w:rPr>
              <w:t>Ред</w:t>
            </w:r>
            <w:r w:rsidRPr="007A0DDE">
              <w:rPr>
                <w:rFonts w:cs="Arial"/>
                <w:lang w:val="sr-Cyrl-RS" w:eastAsia="ar-SA"/>
              </w:rPr>
              <w:t xml:space="preserve">изајн интеграционих сервиса на </w:t>
            </w:r>
            <w:r w:rsidRPr="007A0DDE">
              <w:rPr>
                <w:rFonts w:cs="Arial"/>
                <w:lang w:val="sr-Latn-RS" w:eastAsia="ar-SA"/>
              </w:rPr>
              <w:t xml:space="preserve"> OSB</w:t>
            </w:r>
            <w:r w:rsidRPr="007A0DDE">
              <w:rPr>
                <w:rFonts w:cs="Arial"/>
                <w:lang w:val="sr-Cyrl-RS" w:eastAsia="ar-SA"/>
              </w:rPr>
              <w:t xml:space="preserve"> платформи, анализа постојећих интеграција и дефинисање кандидата за пребацивање на </w:t>
            </w:r>
            <w:r w:rsidRPr="007A0DDE">
              <w:rPr>
                <w:rFonts w:cs="Arial"/>
                <w:lang w:val="sr-Latn-RS" w:eastAsia="ar-SA"/>
              </w:rPr>
              <w:t xml:space="preserve"> OSB </w:t>
            </w:r>
            <w:r w:rsidRPr="007A0DDE">
              <w:rPr>
                <w:rFonts w:cs="Arial"/>
                <w:lang w:val="sr-Cyrl-RS" w:eastAsia="ar-SA"/>
              </w:rPr>
              <w:t xml:space="preserve"> платформу, креирање каноничког модела података за интеграције, каталог и документовање сервиса на </w:t>
            </w:r>
            <w:r w:rsidRPr="007A0DDE">
              <w:rPr>
                <w:rFonts w:cs="Arial"/>
                <w:lang w:val="sr-Latn-RS" w:eastAsia="ar-SA"/>
              </w:rPr>
              <w:t xml:space="preserve"> OSB</w:t>
            </w:r>
            <w:r w:rsidRPr="007A0DDE">
              <w:rPr>
                <w:rFonts w:cs="Arial"/>
                <w:lang w:val="sr-Cyrl-RS" w:eastAsia="ar-SA"/>
              </w:rPr>
              <w:t xml:space="preserve"> платформи</w:t>
            </w:r>
            <w:r>
              <w:rPr>
                <w:rFonts w:cs="Arial"/>
                <w:lang w:eastAsia="ar-SA"/>
              </w:rPr>
              <w:t>.</w:t>
            </w:r>
          </w:p>
        </w:tc>
        <w:tc>
          <w:tcPr>
            <w:tcW w:w="1623" w:type="dxa"/>
            <w:vAlign w:val="center"/>
          </w:tcPr>
          <w:p w:rsidR="008359AD" w:rsidRPr="00AA1F6C" w:rsidRDefault="008359AD" w:rsidP="008359AD">
            <w:pPr>
              <w:jc w:val="center"/>
              <w:rPr>
                <w:rFonts w:cs="Arial"/>
                <w:lang w:val="sr-Cyrl-RS" w:eastAsia="ar-SA"/>
              </w:rPr>
            </w:pPr>
            <w:r>
              <w:rPr>
                <w:rFonts w:cs="Arial"/>
                <w:lang w:eastAsia="ar-SA"/>
              </w:rPr>
              <w:t xml:space="preserve">160 </w:t>
            </w:r>
            <w:r>
              <w:rPr>
                <w:rFonts w:cs="Arial"/>
                <w:lang w:val="sr-Cyrl-RS" w:eastAsia="ar-SA"/>
              </w:rPr>
              <w:t>човек/дана</w:t>
            </w:r>
          </w:p>
        </w:tc>
      </w:tr>
      <w:tr w:rsidR="008359AD" w:rsidRPr="007A0DDE" w:rsidTr="008359AD">
        <w:trPr>
          <w:trHeight w:val="2181"/>
          <w:jc w:val="center"/>
        </w:trPr>
        <w:tc>
          <w:tcPr>
            <w:tcW w:w="625" w:type="dxa"/>
            <w:vMerge/>
          </w:tcPr>
          <w:p w:rsidR="008359AD" w:rsidRPr="007A0DDE" w:rsidRDefault="008359AD" w:rsidP="008359AD">
            <w:pPr>
              <w:rPr>
                <w:rFonts w:cs="Arial"/>
                <w:b/>
                <w:lang w:val="sr-Latn-RS" w:eastAsia="ar-SA"/>
              </w:rPr>
            </w:pPr>
          </w:p>
        </w:tc>
        <w:tc>
          <w:tcPr>
            <w:tcW w:w="1669" w:type="dxa"/>
            <w:vMerge/>
          </w:tcPr>
          <w:p w:rsidR="008359AD" w:rsidRPr="007A0DDE" w:rsidRDefault="008359AD" w:rsidP="008359AD">
            <w:pPr>
              <w:rPr>
                <w:rFonts w:cs="Arial"/>
                <w:b/>
                <w:lang w:val="sr-Cyrl-RS" w:eastAsia="ar-SA"/>
              </w:rPr>
            </w:pPr>
          </w:p>
        </w:tc>
        <w:tc>
          <w:tcPr>
            <w:tcW w:w="2450" w:type="dxa"/>
            <w:vMerge w:val="restart"/>
          </w:tcPr>
          <w:p w:rsidR="008359AD" w:rsidRPr="007A0DDE" w:rsidRDefault="008359AD" w:rsidP="008359AD">
            <w:pPr>
              <w:numPr>
                <w:ilvl w:val="0"/>
                <w:numId w:val="29"/>
              </w:numPr>
              <w:ind w:left="519"/>
              <w:jc w:val="left"/>
              <w:rPr>
                <w:rFonts w:cs="Arial"/>
                <w:lang w:val="sr-Latn-RS" w:eastAsia="ar-SA"/>
              </w:rPr>
            </w:pPr>
            <w:r>
              <w:rPr>
                <w:rFonts w:cs="Arial"/>
                <w:lang w:val="sr-Cyrl-RS" w:eastAsia="ar-SA"/>
              </w:rPr>
              <w:t>Надоградња и у</w:t>
            </w:r>
            <w:r w:rsidRPr="007A0DDE">
              <w:rPr>
                <w:rFonts w:cs="Arial"/>
                <w:lang w:val="sr-Cyrl-RS" w:eastAsia="ar-SA"/>
              </w:rPr>
              <w:t>напређење</w:t>
            </w:r>
            <w:r w:rsidRPr="007A0DDE">
              <w:rPr>
                <w:rFonts w:cs="Arial"/>
                <w:lang w:val="sr-Latn-RS" w:eastAsia="ar-SA"/>
              </w:rPr>
              <w:t xml:space="preserve"> процеса интеграција</w:t>
            </w:r>
          </w:p>
        </w:tc>
        <w:tc>
          <w:tcPr>
            <w:tcW w:w="3310" w:type="dxa"/>
          </w:tcPr>
          <w:p w:rsidR="008359AD" w:rsidRPr="007A0DDE" w:rsidRDefault="008359AD" w:rsidP="008359AD">
            <w:pPr>
              <w:rPr>
                <w:rFonts w:cs="Arial"/>
                <w:lang w:val="sr-Cyrl-RS" w:eastAsia="ar-SA"/>
              </w:rPr>
            </w:pPr>
            <w:r>
              <w:rPr>
                <w:rFonts w:cs="Arial"/>
                <w:lang w:val="sr-Cyrl-RS" w:eastAsia="ar-SA"/>
              </w:rPr>
              <w:t>Надоградња, унапређење и и</w:t>
            </w:r>
            <w:r w:rsidRPr="007A0DDE">
              <w:rPr>
                <w:rFonts w:cs="Arial"/>
                <w:lang w:val="sr-Cyrl-RS" w:eastAsia="ar-SA"/>
              </w:rPr>
              <w:t xml:space="preserve">мплементација дефинисаних интеграционих сервиса и процеса на </w:t>
            </w:r>
            <w:r w:rsidRPr="007A0DDE">
              <w:rPr>
                <w:rFonts w:cs="Arial"/>
                <w:lang w:val="sr-Latn-RS" w:eastAsia="ar-SA"/>
              </w:rPr>
              <w:t xml:space="preserve"> OSB </w:t>
            </w:r>
            <w:r w:rsidRPr="007A0DDE">
              <w:rPr>
                <w:rFonts w:cs="Arial"/>
                <w:lang w:val="sr-Cyrl-RS" w:eastAsia="ar-SA"/>
              </w:rPr>
              <w:t xml:space="preserve"> платформи у домену повезивања следећих апликација и пословних области:</w:t>
            </w:r>
          </w:p>
          <w:p w:rsidR="008359AD" w:rsidRPr="007A0DDE" w:rsidRDefault="008359AD" w:rsidP="008359AD">
            <w:pPr>
              <w:numPr>
                <w:ilvl w:val="0"/>
                <w:numId w:val="28"/>
              </w:numPr>
              <w:rPr>
                <w:rFonts w:cs="Arial"/>
                <w:lang w:val="sr-Cyrl-RS" w:eastAsia="ar-SA"/>
              </w:rPr>
            </w:pPr>
            <w:r w:rsidRPr="007A0DDE">
              <w:rPr>
                <w:rFonts w:cs="Arial"/>
                <w:lang w:val="sr-Cyrl-RS" w:eastAsia="ar-SA"/>
              </w:rPr>
              <w:t>МДМ</w:t>
            </w:r>
          </w:p>
          <w:p w:rsidR="008359AD" w:rsidRPr="007A0DDE" w:rsidRDefault="008359AD" w:rsidP="008359AD">
            <w:pPr>
              <w:numPr>
                <w:ilvl w:val="0"/>
                <w:numId w:val="28"/>
              </w:numPr>
              <w:rPr>
                <w:rFonts w:cs="Arial"/>
                <w:lang w:eastAsia="ar-SA"/>
              </w:rPr>
            </w:pPr>
            <w:r w:rsidRPr="007A0DDE">
              <w:rPr>
                <w:rFonts w:cs="Arial"/>
                <w:lang w:eastAsia="ar-SA"/>
              </w:rPr>
              <w:t>Fadoc</w:t>
            </w:r>
          </w:p>
          <w:p w:rsidR="008359AD" w:rsidRPr="007A0DDE" w:rsidRDefault="008359AD" w:rsidP="008359AD">
            <w:pPr>
              <w:numPr>
                <w:ilvl w:val="0"/>
                <w:numId w:val="28"/>
              </w:numPr>
              <w:rPr>
                <w:rFonts w:cs="Arial"/>
                <w:lang w:eastAsia="ar-SA"/>
              </w:rPr>
            </w:pPr>
            <w:r>
              <w:rPr>
                <w:rFonts w:cs="Arial"/>
                <w:lang w:val="sr-Latn-RS" w:eastAsia="ar-SA"/>
              </w:rPr>
              <w:t>JANA</w:t>
            </w:r>
          </w:p>
          <w:p w:rsidR="008359AD" w:rsidRDefault="008359AD" w:rsidP="008359AD">
            <w:pPr>
              <w:numPr>
                <w:ilvl w:val="0"/>
                <w:numId w:val="28"/>
              </w:numPr>
              <w:rPr>
                <w:rFonts w:cs="Arial"/>
                <w:lang w:val="sr-Latn-RS" w:eastAsia="ar-SA"/>
              </w:rPr>
            </w:pPr>
            <w:r w:rsidRPr="007A0DDE">
              <w:rPr>
                <w:rFonts w:cs="Arial"/>
                <w:lang w:val="sr-Latn-RS" w:eastAsia="ar-SA"/>
              </w:rPr>
              <w:t>Портала за рекламације</w:t>
            </w:r>
          </w:p>
          <w:p w:rsidR="008359AD" w:rsidRPr="0038756C" w:rsidRDefault="008359AD" w:rsidP="008359AD">
            <w:pPr>
              <w:numPr>
                <w:ilvl w:val="0"/>
                <w:numId w:val="28"/>
              </w:numPr>
              <w:rPr>
                <w:rFonts w:cs="Arial"/>
                <w:lang w:val="sr-Latn-RS" w:eastAsia="ar-SA"/>
              </w:rPr>
            </w:pPr>
            <w:r>
              <w:rPr>
                <w:rFonts w:cs="Arial"/>
                <w:lang w:val="sr-Cyrl-RS" w:eastAsia="ar-SA"/>
              </w:rPr>
              <w:t>Увид у рачун, електронско плаћање рачуна</w:t>
            </w:r>
          </w:p>
          <w:p w:rsidR="008359AD" w:rsidRPr="007A0DDE" w:rsidRDefault="008359AD" w:rsidP="008359AD">
            <w:pPr>
              <w:numPr>
                <w:ilvl w:val="0"/>
                <w:numId w:val="28"/>
              </w:numPr>
              <w:rPr>
                <w:rFonts w:cs="Arial"/>
                <w:lang w:val="sr-Latn-RS" w:eastAsia="ar-SA"/>
              </w:rPr>
            </w:pPr>
            <w:r w:rsidRPr="007A0DDE">
              <w:rPr>
                <w:rFonts w:cs="Arial"/>
                <w:lang w:val="sr-Latn-RS" w:eastAsia="ar-SA"/>
              </w:rPr>
              <w:t xml:space="preserve">SAP </w:t>
            </w:r>
            <w:r w:rsidRPr="007A0DDE">
              <w:rPr>
                <w:rFonts w:cs="Arial"/>
                <w:lang w:val="sr-Cyrl-RS" w:eastAsia="ar-SA"/>
              </w:rPr>
              <w:t>система (</w:t>
            </w:r>
            <w:r w:rsidRPr="007A0DDE">
              <w:rPr>
                <w:rFonts w:cs="Arial"/>
                <w:lang w:eastAsia="ar-SA"/>
              </w:rPr>
              <w:t xml:space="preserve">HR </w:t>
            </w:r>
            <w:r w:rsidRPr="007A0DDE">
              <w:rPr>
                <w:rFonts w:cs="Arial"/>
                <w:lang w:val="sr-Cyrl-RS" w:eastAsia="ar-SA"/>
              </w:rPr>
              <w:t xml:space="preserve">и </w:t>
            </w:r>
            <w:r w:rsidRPr="007A0DDE">
              <w:rPr>
                <w:rFonts w:cs="Arial"/>
                <w:lang w:eastAsia="ar-SA"/>
              </w:rPr>
              <w:t xml:space="preserve">Billing) </w:t>
            </w:r>
            <w:r w:rsidRPr="007A0DDE">
              <w:rPr>
                <w:rFonts w:cs="Arial"/>
                <w:lang w:val="sr-Cyrl-RS" w:eastAsia="ar-SA"/>
              </w:rPr>
              <w:t>са не-</w:t>
            </w:r>
            <w:r w:rsidRPr="007A0DDE">
              <w:rPr>
                <w:rFonts w:cs="Arial"/>
                <w:lang w:eastAsia="ar-SA"/>
              </w:rPr>
              <w:t xml:space="preserve">SAP </w:t>
            </w:r>
            <w:r w:rsidRPr="007A0DDE">
              <w:rPr>
                <w:rFonts w:cs="Arial"/>
                <w:lang w:val="sr-Cyrl-RS" w:eastAsia="ar-SA"/>
              </w:rPr>
              <w:t>апликацијама</w:t>
            </w:r>
          </w:p>
          <w:p w:rsidR="008359AD" w:rsidRPr="006643A5" w:rsidRDefault="008359AD" w:rsidP="008359AD">
            <w:pPr>
              <w:numPr>
                <w:ilvl w:val="0"/>
                <w:numId w:val="28"/>
              </w:numPr>
              <w:rPr>
                <w:rFonts w:cs="Arial"/>
                <w:lang w:val="sr-Latn-RS" w:eastAsia="ar-SA"/>
              </w:rPr>
            </w:pPr>
            <w:r w:rsidRPr="007A0DDE">
              <w:rPr>
                <w:rFonts w:cs="Arial"/>
                <w:lang w:val="sr-Cyrl-RS" w:eastAsia="ar-SA"/>
              </w:rPr>
              <w:t>Интеграције са ОДС и ЕПСС апликацијама</w:t>
            </w:r>
          </w:p>
          <w:p w:rsidR="008359AD" w:rsidRDefault="008359AD" w:rsidP="008359AD">
            <w:pPr>
              <w:numPr>
                <w:ilvl w:val="0"/>
                <w:numId w:val="28"/>
              </w:numPr>
              <w:rPr>
                <w:rFonts w:cs="Arial"/>
                <w:lang w:val="sr-Latn-RS" w:eastAsia="ar-SA"/>
              </w:rPr>
            </w:pPr>
            <w:r>
              <w:rPr>
                <w:rFonts w:cs="Arial"/>
                <w:lang w:val="sr-Latn-RS" w:eastAsia="ar-SA"/>
              </w:rPr>
              <w:t>Smart Grid</w:t>
            </w:r>
          </w:p>
          <w:p w:rsidR="008359AD" w:rsidRPr="006643A5" w:rsidRDefault="008359AD" w:rsidP="008359AD">
            <w:pPr>
              <w:numPr>
                <w:ilvl w:val="0"/>
                <w:numId w:val="28"/>
              </w:numPr>
              <w:rPr>
                <w:rFonts w:cs="Arial"/>
                <w:lang w:val="sr-Latn-RS" w:eastAsia="ar-SA"/>
              </w:rPr>
            </w:pPr>
            <w:r>
              <w:rPr>
                <w:rFonts w:cs="Arial"/>
                <w:lang w:val="sr-Cyrl-RS" w:eastAsia="ar-SA"/>
              </w:rPr>
              <w:t>Интеграциона сабирница</w:t>
            </w:r>
          </w:p>
          <w:p w:rsidR="008359AD" w:rsidRPr="006643A5" w:rsidRDefault="008359AD" w:rsidP="008359AD">
            <w:pPr>
              <w:numPr>
                <w:ilvl w:val="0"/>
                <w:numId w:val="28"/>
              </w:numPr>
              <w:rPr>
                <w:rFonts w:cs="Arial"/>
                <w:lang w:val="sr-Latn-RS" w:eastAsia="ar-SA"/>
              </w:rPr>
            </w:pPr>
            <w:r>
              <w:rPr>
                <w:rFonts w:cs="Arial"/>
                <w:lang w:val="sr-Cyrl-RS" w:eastAsia="ar-SA"/>
              </w:rPr>
              <w:t>Протис</w:t>
            </w:r>
          </w:p>
          <w:p w:rsidR="008359AD" w:rsidRDefault="008359AD" w:rsidP="008359AD">
            <w:pPr>
              <w:numPr>
                <w:ilvl w:val="0"/>
                <w:numId w:val="28"/>
              </w:numPr>
              <w:rPr>
                <w:rFonts w:cs="Arial"/>
                <w:lang w:val="sr-Latn-RS" w:eastAsia="ar-SA"/>
              </w:rPr>
            </w:pPr>
            <w:r>
              <w:rPr>
                <w:rFonts w:cs="Arial"/>
                <w:lang w:eastAsia="ar-SA"/>
              </w:rPr>
              <w:t>Scade</w:t>
            </w:r>
          </w:p>
          <w:p w:rsidR="008359AD" w:rsidRPr="0038756C" w:rsidRDefault="008359AD" w:rsidP="008359AD">
            <w:pPr>
              <w:numPr>
                <w:ilvl w:val="0"/>
                <w:numId w:val="28"/>
              </w:numPr>
              <w:rPr>
                <w:rFonts w:cs="Arial"/>
                <w:lang w:val="sr-Latn-RS" w:eastAsia="ar-SA"/>
              </w:rPr>
            </w:pPr>
            <w:r>
              <w:rPr>
                <w:rFonts w:cs="Arial"/>
                <w:lang w:val="sr-Cyrl-RS" w:eastAsia="ar-SA"/>
              </w:rPr>
              <w:t>Управљање возним парком</w:t>
            </w:r>
          </w:p>
          <w:p w:rsidR="008359AD" w:rsidRPr="006932C8" w:rsidRDefault="008359AD" w:rsidP="008359AD">
            <w:pPr>
              <w:numPr>
                <w:ilvl w:val="0"/>
                <w:numId w:val="28"/>
              </w:numPr>
              <w:rPr>
                <w:rFonts w:cs="Arial"/>
                <w:lang w:val="sr-Latn-RS" w:eastAsia="ar-SA"/>
              </w:rPr>
            </w:pPr>
            <w:r>
              <w:rPr>
                <w:rFonts w:cs="Arial"/>
                <w:lang w:val="sr-Cyrl-RS" w:eastAsia="ar-SA"/>
              </w:rPr>
              <w:t>Управљање службеним путовањима</w:t>
            </w:r>
          </w:p>
          <w:p w:rsidR="008359AD" w:rsidRPr="0038756C" w:rsidRDefault="008359AD" w:rsidP="008359AD">
            <w:pPr>
              <w:numPr>
                <w:ilvl w:val="0"/>
                <w:numId w:val="28"/>
              </w:numPr>
              <w:rPr>
                <w:rFonts w:cs="Arial"/>
                <w:lang w:val="sr-Latn-RS" w:eastAsia="ar-SA"/>
              </w:rPr>
            </w:pPr>
            <w:r>
              <w:rPr>
                <w:rFonts w:cs="Arial"/>
                <w:lang w:val="sr-Cyrl-RS" w:eastAsia="ar-SA"/>
              </w:rPr>
              <w:t>Систем за управљање састанцима</w:t>
            </w:r>
          </w:p>
          <w:p w:rsidR="008359AD" w:rsidRDefault="008359AD" w:rsidP="008359AD">
            <w:pPr>
              <w:rPr>
                <w:rFonts w:cs="Arial"/>
                <w:lang w:val="sr-Cyrl-RS" w:eastAsia="ar-SA"/>
              </w:rPr>
            </w:pPr>
          </w:p>
          <w:p w:rsidR="008359AD" w:rsidRPr="007A0DDE" w:rsidRDefault="008359AD" w:rsidP="008359AD">
            <w:pPr>
              <w:rPr>
                <w:rFonts w:cs="Arial"/>
                <w:lang w:val="sr-Cyrl-RS" w:eastAsia="ar-SA"/>
              </w:rPr>
            </w:pPr>
            <w:r w:rsidRPr="007A0DDE">
              <w:rPr>
                <w:rFonts w:cs="Arial"/>
                <w:lang w:val="sr-Cyrl-RS" w:eastAsia="ar-SA"/>
              </w:rPr>
              <w:t>Тестирање интеграционих сервиса, имплементација полиса из угла безбедности и перформанси</w:t>
            </w:r>
          </w:p>
          <w:p w:rsidR="008359AD" w:rsidRPr="005110F0" w:rsidRDefault="008359AD" w:rsidP="008359AD">
            <w:pPr>
              <w:jc w:val="left"/>
              <w:rPr>
                <w:rFonts w:cs="Arial"/>
                <w:lang w:val="sr-Cyrl-RS" w:eastAsia="ar-SA"/>
              </w:rPr>
            </w:pPr>
          </w:p>
        </w:tc>
        <w:tc>
          <w:tcPr>
            <w:tcW w:w="1623" w:type="dxa"/>
            <w:vMerge w:val="restart"/>
            <w:vAlign w:val="center"/>
          </w:tcPr>
          <w:p w:rsidR="008359AD" w:rsidRPr="00F728E6" w:rsidRDefault="008359AD" w:rsidP="008359AD">
            <w:pPr>
              <w:jc w:val="center"/>
              <w:rPr>
                <w:rFonts w:cs="Arial"/>
                <w:lang w:val="sr-Cyrl-RS" w:eastAsia="ar-SA"/>
              </w:rPr>
            </w:pPr>
            <w:r>
              <w:rPr>
                <w:rFonts w:cs="Arial"/>
                <w:lang w:val="sr-Cyrl-RS" w:eastAsia="ar-SA"/>
              </w:rPr>
              <w:t>600</w:t>
            </w:r>
            <w:r>
              <w:rPr>
                <w:rFonts w:cs="Arial"/>
                <w:lang w:eastAsia="ar-SA"/>
              </w:rPr>
              <w:t xml:space="preserve"> </w:t>
            </w:r>
            <w:r>
              <w:rPr>
                <w:rFonts w:cs="Arial"/>
                <w:lang w:val="sr-Cyrl-RS" w:eastAsia="ar-SA"/>
              </w:rPr>
              <w:t>човек/дана</w:t>
            </w:r>
          </w:p>
        </w:tc>
      </w:tr>
      <w:tr w:rsidR="008359AD" w:rsidRPr="007A0DDE" w:rsidTr="008359AD">
        <w:trPr>
          <w:trHeight w:val="2606"/>
          <w:jc w:val="center"/>
        </w:trPr>
        <w:tc>
          <w:tcPr>
            <w:tcW w:w="625" w:type="dxa"/>
            <w:vMerge/>
          </w:tcPr>
          <w:p w:rsidR="008359AD" w:rsidRPr="007A0DDE" w:rsidRDefault="008359AD" w:rsidP="008359AD">
            <w:pPr>
              <w:rPr>
                <w:rFonts w:cs="Arial"/>
                <w:b/>
                <w:lang w:val="sr-Latn-RS" w:eastAsia="ar-SA"/>
              </w:rPr>
            </w:pPr>
          </w:p>
        </w:tc>
        <w:tc>
          <w:tcPr>
            <w:tcW w:w="1669" w:type="dxa"/>
            <w:vMerge/>
          </w:tcPr>
          <w:p w:rsidR="008359AD" w:rsidRPr="007A0DDE" w:rsidRDefault="008359AD" w:rsidP="008359AD">
            <w:pPr>
              <w:rPr>
                <w:rFonts w:cs="Arial"/>
                <w:b/>
                <w:lang w:val="sr-Latn-RS" w:eastAsia="ar-SA"/>
              </w:rPr>
            </w:pPr>
          </w:p>
        </w:tc>
        <w:tc>
          <w:tcPr>
            <w:tcW w:w="2450" w:type="dxa"/>
            <w:vMerge/>
          </w:tcPr>
          <w:p w:rsidR="008359AD" w:rsidRPr="007A0DDE" w:rsidRDefault="008359AD" w:rsidP="008359AD">
            <w:pPr>
              <w:rPr>
                <w:rFonts w:cs="Arial"/>
                <w:lang w:val="sr-Latn-RS" w:eastAsia="ar-SA"/>
              </w:rPr>
            </w:pPr>
          </w:p>
        </w:tc>
        <w:tc>
          <w:tcPr>
            <w:tcW w:w="3310" w:type="dxa"/>
          </w:tcPr>
          <w:p w:rsidR="008359AD" w:rsidRPr="007A0DDE" w:rsidRDefault="008359AD" w:rsidP="008359AD">
            <w:pPr>
              <w:rPr>
                <w:rFonts w:cs="Arial"/>
                <w:lang w:val="sr-Cyrl-RS" w:eastAsia="ar-SA"/>
              </w:rPr>
            </w:pPr>
            <w:r w:rsidRPr="007A0DDE">
              <w:rPr>
                <w:rFonts w:cs="Arial"/>
                <w:lang w:val="sr-Cyrl-RS" w:eastAsia="ar-SA"/>
              </w:rPr>
              <w:t>Миграција постојећих интеграција на  OSB  платформу и њихово прилагођавање (интеграција које су дефини</w:t>
            </w:r>
            <w:r>
              <w:rPr>
                <w:rFonts w:cs="Arial"/>
                <w:lang w:val="sr-Cyrl-RS" w:eastAsia="ar-SA"/>
              </w:rPr>
              <w:t>сане као кандидати за миграцију</w:t>
            </w:r>
            <w:r w:rsidRPr="007A0DDE">
              <w:rPr>
                <w:rFonts w:cs="Arial"/>
                <w:lang w:val="sr-Cyrl-RS" w:eastAsia="ar-SA"/>
              </w:rPr>
              <w:t>)</w:t>
            </w:r>
          </w:p>
          <w:p w:rsidR="008359AD" w:rsidRPr="007A0DDE" w:rsidRDefault="008359AD" w:rsidP="008359AD">
            <w:pPr>
              <w:rPr>
                <w:rFonts w:cs="Arial"/>
                <w:lang w:val="sr-Latn-RS" w:eastAsia="ar-SA"/>
              </w:rPr>
            </w:pPr>
            <w:r w:rsidRPr="007A0DDE">
              <w:rPr>
                <w:rFonts w:cs="Arial"/>
                <w:lang w:val="sr-Cyrl-RS" w:eastAsia="ar-SA"/>
              </w:rPr>
              <w:t>Тестирање интеграционих сервиса, имплементација полиса из угла безбедности и перформанси</w:t>
            </w:r>
          </w:p>
        </w:tc>
        <w:tc>
          <w:tcPr>
            <w:tcW w:w="1623" w:type="dxa"/>
            <w:vMerge/>
          </w:tcPr>
          <w:p w:rsidR="008359AD" w:rsidRPr="007A0DDE" w:rsidRDefault="008359AD" w:rsidP="008359AD">
            <w:pPr>
              <w:jc w:val="center"/>
              <w:rPr>
                <w:rFonts w:cs="Arial"/>
                <w:lang w:val="sr-Latn-RS" w:eastAsia="ar-SA"/>
              </w:rPr>
            </w:pPr>
          </w:p>
        </w:tc>
      </w:tr>
      <w:tr w:rsidR="008359AD" w:rsidRPr="007A0DDE" w:rsidTr="008359AD">
        <w:trPr>
          <w:trHeight w:val="1281"/>
          <w:jc w:val="center"/>
        </w:trPr>
        <w:tc>
          <w:tcPr>
            <w:tcW w:w="625" w:type="dxa"/>
            <w:vMerge/>
          </w:tcPr>
          <w:p w:rsidR="008359AD" w:rsidRPr="007A0DDE" w:rsidRDefault="008359AD" w:rsidP="008359AD">
            <w:pPr>
              <w:rPr>
                <w:rFonts w:cs="Arial"/>
                <w:b/>
                <w:lang w:val="sr-Latn-RS" w:eastAsia="ar-SA"/>
              </w:rPr>
            </w:pPr>
          </w:p>
        </w:tc>
        <w:tc>
          <w:tcPr>
            <w:tcW w:w="1669" w:type="dxa"/>
            <w:vMerge/>
          </w:tcPr>
          <w:p w:rsidR="008359AD" w:rsidRPr="007A0DDE" w:rsidRDefault="008359AD" w:rsidP="008359AD">
            <w:pPr>
              <w:rPr>
                <w:rFonts w:cs="Arial"/>
                <w:b/>
                <w:lang w:val="sr-Latn-RS" w:eastAsia="ar-SA"/>
              </w:rPr>
            </w:pPr>
          </w:p>
        </w:tc>
        <w:tc>
          <w:tcPr>
            <w:tcW w:w="2450" w:type="dxa"/>
            <w:vMerge/>
          </w:tcPr>
          <w:p w:rsidR="008359AD" w:rsidRPr="007A0DDE" w:rsidRDefault="008359AD" w:rsidP="008359AD">
            <w:pPr>
              <w:rPr>
                <w:rFonts w:cs="Arial"/>
                <w:lang w:val="sr-Latn-RS" w:eastAsia="ar-SA"/>
              </w:rPr>
            </w:pPr>
          </w:p>
        </w:tc>
        <w:tc>
          <w:tcPr>
            <w:tcW w:w="3310" w:type="dxa"/>
          </w:tcPr>
          <w:p w:rsidR="008359AD" w:rsidRPr="007A0DDE" w:rsidRDefault="008359AD" w:rsidP="008359AD">
            <w:pPr>
              <w:rPr>
                <w:rFonts w:cs="Arial"/>
                <w:lang w:eastAsia="ar-SA"/>
              </w:rPr>
            </w:pPr>
            <w:r w:rsidRPr="007A0DDE">
              <w:rPr>
                <w:rFonts w:cs="Arial"/>
                <w:lang w:val="sr-Cyrl-RS" w:eastAsia="ar-SA"/>
              </w:rPr>
              <w:t>Анализа, дизајн и креирање нових сервиса са МДМ платформе за потребе интеграција кроз OSB  платформу</w:t>
            </w:r>
          </w:p>
        </w:tc>
        <w:tc>
          <w:tcPr>
            <w:tcW w:w="1623" w:type="dxa"/>
            <w:vMerge/>
          </w:tcPr>
          <w:p w:rsidR="008359AD" w:rsidRPr="007A0DDE" w:rsidRDefault="008359AD" w:rsidP="008359AD">
            <w:pPr>
              <w:jc w:val="center"/>
              <w:rPr>
                <w:rFonts w:cs="Arial"/>
                <w:lang w:val="sr-Latn-RS" w:eastAsia="ar-SA"/>
              </w:rPr>
            </w:pPr>
          </w:p>
        </w:tc>
      </w:tr>
      <w:tr w:rsidR="008359AD" w:rsidRPr="007A0DDE" w:rsidTr="008359AD">
        <w:trPr>
          <w:trHeight w:val="4421"/>
          <w:jc w:val="center"/>
        </w:trPr>
        <w:tc>
          <w:tcPr>
            <w:tcW w:w="625" w:type="dxa"/>
            <w:vMerge/>
          </w:tcPr>
          <w:p w:rsidR="008359AD" w:rsidRPr="007A0DDE" w:rsidRDefault="008359AD" w:rsidP="008359AD">
            <w:pPr>
              <w:rPr>
                <w:rFonts w:cs="Arial"/>
                <w:b/>
                <w:lang w:val="sr-Latn-RS" w:eastAsia="ar-SA"/>
              </w:rPr>
            </w:pPr>
          </w:p>
        </w:tc>
        <w:tc>
          <w:tcPr>
            <w:tcW w:w="1669" w:type="dxa"/>
            <w:vMerge/>
          </w:tcPr>
          <w:p w:rsidR="008359AD" w:rsidRPr="007A0DDE" w:rsidRDefault="008359AD" w:rsidP="008359AD">
            <w:pPr>
              <w:rPr>
                <w:rFonts w:cs="Arial"/>
                <w:lang w:val="sr-Latn-RS" w:eastAsia="ar-SA"/>
              </w:rPr>
            </w:pPr>
          </w:p>
        </w:tc>
        <w:tc>
          <w:tcPr>
            <w:tcW w:w="2450" w:type="dxa"/>
          </w:tcPr>
          <w:p w:rsidR="008359AD" w:rsidRPr="007A0DDE" w:rsidRDefault="008359AD" w:rsidP="008359AD">
            <w:pPr>
              <w:numPr>
                <w:ilvl w:val="0"/>
                <w:numId w:val="29"/>
              </w:numPr>
              <w:ind w:left="519"/>
              <w:jc w:val="left"/>
              <w:rPr>
                <w:rFonts w:cs="Arial"/>
                <w:lang w:eastAsia="ar-SA"/>
              </w:rPr>
            </w:pPr>
            <w:r w:rsidRPr="007A0DDE">
              <w:rPr>
                <w:rFonts w:cs="Arial"/>
                <w:lang w:val="sr-Cyrl-RS" w:eastAsia="ar-SA"/>
              </w:rPr>
              <w:t>Увођење</w:t>
            </w:r>
            <w:r w:rsidRPr="007A0DDE">
              <w:rPr>
                <w:rFonts w:cs="Arial"/>
                <w:lang w:val="sr-Latn-RS" w:eastAsia="ar-SA"/>
              </w:rPr>
              <w:t xml:space="preserve"> API </w:t>
            </w:r>
            <w:r w:rsidRPr="007A0DDE">
              <w:rPr>
                <w:rFonts w:cs="Arial"/>
                <w:lang w:val="sr-Cyrl-RS" w:eastAsia="ar-SA"/>
              </w:rPr>
              <w:t>слоја за интеграције</w:t>
            </w:r>
          </w:p>
        </w:tc>
        <w:tc>
          <w:tcPr>
            <w:tcW w:w="3310" w:type="dxa"/>
          </w:tcPr>
          <w:p w:rsidR="008359AD" w:rsidRPr="007A0DDE" w:rsidRDefault="008359AD" w:rsidP="008359AD">
            <w:pPr>
              <w:rPr>
                <w:rFonts w:cs="Arial"/>
                <w:lang w:val="sr-Cyrl-RS" w:eastAsia="ar-SA"/>
              </w:rPr>
            </w:pPr>
            <w:r w:rsidRPr="007A0DDE">
              <w:rPr>
                <w:rFonts w:cs="Arial"/>
                <w:lang w:val="sr-Cyrl-RS" w:eastAsia="ar-SA"/>
              </w:rPr>
              <w:t>Увођење и имплементација</w:t>
            </w:r>
            <w:r>
              <w:rPr>
                <w:rFonts w:cs="Arial"/>
                <w:lang w:eastAsia="ar-SA"/>
              </w:rPr>
              <w:t xml:space="preserve"> </w:t>
            </w:r>
            <w:r w:rsidRPr="007A0DDE">
              <w:rPr>
                <w:rFonts w:cs="Arial"/>
                <w:lang w:val="sr-Latn-RS" w:eastAsia="ar-SA"/>
              </w:rPr>
              <w:t xml:space="preserve">API (Application Programing Interface) </w:t>
            </w:r>
            <w:r w:rsidRPr="007A0DDE">
              <w:rPr>
                <w:rFonts w:cs="Arial"/>
                <w:lang w:val="sr-Cyrl-RS" w:eastAsia="ar-SA"/>
              </w:rPr>
              <w:t>слоја који треба да послужи за излагање сервиса и за спољне интеграције користећи  OSB  платформу.</w:t>
            </w:r>
          </w:p>
          <w:p w:rsidR="008359AD" w:rsidRPr="007A0DDE" w:rsidRDefault="008359AD" w:rsidP="008359AD">
            <w:pPr>
              <w:rPr>
                <w:rFonts w:cs="Arial"/>
                <w:lang w:val="sr-Cyrl-RS" w:eastAsia="ar-SA"/>
              </w:rPr>
            </w:pPr>
            <w:r w:rsidRPr="007A0DDE">
              <w:rPr>
                <w:rFonts w:cs="Arial"/>
                <w:lang w:val="sr-Cyrl-RS" w:eastAsia="ar-SA"/>
              </w:rPr>
              <w:t>Инсталација и имплементација API платформе.</w:t>
            </w:r>
          </w:p>
          <w:p w:rsidR="008359AD" w:rsidRPr="007A0DDE" w:rsidRDefault="008359AD" w:rsidP="008359AD">
            <w:pPr>
              <w:rPr>
                <w:rFonts w:cs="Arial"/>
                <w:lang w:eastAsia="ar-SA"/>
              </w:rPr>
            </w:pPr>
            <w:r w:rsidRPr="007A0DDE">
              <w:rPr>
                <w:rFonts w:cs="Arial"/>
                <w:lang w:val="sr-Cyrl-RS" w:eastAsia="ar-SA"/>
              </w:rPr>
              <w:t>Креирање полиса за објаву  API-ја, заштиту  AP</w:t>
            </w:r>
            <w:r>
              <w:rPr>
                <w:rFonts w:cs="Arial"/>
                <w:lang w:val="sr-Cyrl-RS" w:eastAsia="ar-SA"/>
              </w:rPr>
              <w:t xml:space="preserve">I-ја, полиса за праћење измена </w:t>
            </w:r>
            <w:r w:rsidRPr="007A0DDE">
              <w:rPr>
                <w:rFonts w:cs="Arial"/>
                <w:lang w:val="sr-Cyrl-RS" w:eastAsia="ar-SA"/>
              </w:rPr>
              <w:t>API-ја и објављивање верзија, документовање  API-ја</w:t>
            </w:r>
            <w:r w:rsidRPr="007A0DDE">
              <w:rPr>
                <w:rFonts w:cs="Arial"/>
                <w:lang w:eastAsia="ar-SA"/>
              </w:rPr>
              <w:t>.</w:t>
            </w:r>
          </w:p>
          <w:p w:rsidR="008359AD" w:rsidRPr="007A0DDE" w:rsidRDefault="008359AD" w:rsidP="008359AD">
            <w:pPr>
              <w:rPr>
                <w:rFonts w:cs="Arial"/>
                <w:lang w:val="sr-Latn-RS" w:eastAsia="ar-SA"/>
              </w:rPr>
            </w:pPr>
            <w:r w:rsidRPr="007A0DDE">
              <w:rPr>
                <w:rFonts w:cs="Arial"/>
                <w:lang w:val="sr-Cyrl-RS" w:eastAsia="ar-SA"/>
              </w:rPr>
              <w:t>Креирање</w:t>
            </w:r>
            <w:r w:rsidRPr="007A0DDE">
              <w:rPr>
                <w:rFonts w:cs="Arial"/>
                <w:lang w:val="sr-Latn-RS" w:eastAsia="ar-SA"/>
              </w:rPr>
              <w:t xml:space="preserve"> АPI каталог</w:t>
            </w:r>
            <w:r w:rsidRPr="007A0DDE">
              <w:rPr>
                <w:rFonts w:cs="Arial"/>
                <w:lang w:val="sr-Cyrl-RS" w:eastAsia="ar-SA"/>
              </w:rPr>
              <w:t>а</w:t>
            </w:r>
            <w:r w:rsidRPr="007A0DDE">
              <w:rPr>
                <w:rFonts w:cs="Arial"/>
                <w:lang w:val="sr-Latn-RS" w:eastAsia="ar-SA"/>
              </w:rPr>
              <w:t>, за лако проналазење и документовање interface-а. Користиће га девелопери при развоју и кори</w:t>
            </w:r>
            <w:r w:rsidRPr="007A0DDE">
              <w:rPr>
                <w:rFonts w:cs="Arial"/>
                <w:lang w:val="sr-Cyrl-RS" w:eastAsia="ar-SA"/>
              </w:rPr>
              <w:t>шће</w:t>
            </w:r>
            <w:r w:rsidRPr="007A0DDE">
              <w:rPr>
                <w:rFonts w:cs="Arial"/>
                <w:lang w:val="sr-Latn-RS" w:eastAsia="ar-SA"/>
              </w:rPr>
              <w:t xml:space="preserve">њу </w:t>
            </w:r>
            <w:r w:rsidRPr="007A0DDE">
              <w:rPr>
                <w:rFonts w:cs="Arial"/>
                <w:lang w:val="sr-Cyrl-RS" w:eastAsia="ar-SA"/>
              </w:rPr>
              <w:t xml:space="preserve"> API</w:t>
            </w:r>
            <w:r w:rsidRPr="007A0DDE">
              <w:rPr>
                <w:rFonts w:cs="Arial"/>
                <w:lang w:val="sr-Latn-RS" w:eastAsia="ar-SA"/>
              </w:rPr>
              <w:t xml:space="preserve"> -ја.</w:t>
            </w:r>
          </w:p>
        </w:tc>
        <w:tc>
          <w:tcPr>
            <w:tcW w:w="1623" w:type="dxa"/>
            <w:vAlign w:val="center"/>
          </w:tcPr>
          <w:p w:rsidR="008359AD" w:rsidRPr="00AA1F6C" w:rsidRDefault="008359AD" w:rsidP="008359AD">
            <w:pPr>
              <w:jc w:val="center"/>
              <w:rPr>
                <w:rFonts w:cs="Arial"/>
                <w:lang w:val="sr-Cyrl-RS" w:eastAsia="ar-SA"/>
              </w:rPr>
            </w:pPr>
            <w:r>
              <w:rPr>
                <w:rFonts w:cs="Arial"/>
                <w:lang w:val="sr-Cyrl-RS" w:eastAsia="ar-SA"/>
              </w:rPr>
              <w:t>150</w:t>
            </w:r>
            <w:r>
              <w:rPr>
                <w:rFonts w:cs="Arial"/>
                <w:lang w:eastAsia="ar-SA"/>
              </w:rPr>
              <w:t xml:space="preserve"> </w:t>
            </w:r>
            <w:r>
              <w:rPr>
                <w:rFonts w:cs="Arial"/>
                <w:lang w:val="sr-Cyrl-RS" w:eastAsia="ar-SA"/>
              </w:rPr>
              <w:t>човек/дана</w:t>
            </w:r>
          </w:p>
        </w:tc>
      </w:tr>
      <w:tr w:rsidR="008359AD" w:rsidRPr="007A0DDE" w:rsidTr="008359AD">
        <w:trPr>
          <w:trHeight w:val="1052"/>
          <w:jc w:val="center"/>
        </w:trPr>
        <w:tc>
          <w:tcPr>
            <w:tcW w:w="625" w:type="dxa"/>
            <w:vAlign w:val="center"/>
          </w:tcPr>
          <w:p w:rsidR="008359AD" w:rsidRPr="008359AD" w:rsidRDefault="008359AD" w:rsidP="008359AD">
            <w:pPr>
              <w:rPr>
                <w:rFonts w:cs="Arial"/>
                <w:b/>
                <w:lang w:eastAsia="ar-SA"/>
              </w:rPr>
            </w:pPr>
            <w:r>
              <w:rPr>
                <w:rFonts w:cs="Arial"/>
                <w:b/>
                <w:lang w:eastAsia="ar-SA"/>
              </w:rPr>
              <w:t>8</w:t>
            </w:r>
          </w:p>
        </w:tc>
        <w:tc>
          <w:tcPr>
            <w:tcW w:w="1669" w:type="dxa"/>
            <w:vAlign w:val="center"/>
          </w:tcPr>
          <w:p w:rsidR="008359AD" w:rsidRPr="007A0DDE" w:rsidRDefault="008359AD" w:rsidP="008359AD">
            <w:pPr>
              <w:rPr>
                <w:rFonts w:cs="Arial"/>
                <w:b/>
                <w:lang w:val="sr-Latn-RS" w:eastAsia="ar-SA"/>
              </w:rPr>
            </w:pPr>
            <w:r>
              <w:rPr>
                <w:rFonts w:cs="Arial"/>
                <w:b/>
                <w:lang w:val="sr-Cyrl-RS" w:eastAsia="ar-SA"/>
              </w:rPr>
              <w:t>О</w:t>
            </w:r>
            <w:r w:rsidRPr="007A0DDE">
              <w:rPr>
                <w:rFonts w:cs="Arial"/>
                <w:b/>
                <w:lang w:val="sr-Latn-RS" w:eastAsia="ar-SA"/>
              </w:rPr>
              <w:t>државање система</w:t>
            </w:r>
            <w:r>
              <w:rPr>
                <w:rFonts w:cs="Arial"/>
                <w:b/>
                <w:lang w:val="sr-Cyrl-RS" w:eastAsia="ar-SA"/>
              </w:rPr>
              <w:t xml:space="preserve"> у гарантном року</w:t>
            </w:r>
          </w:p>
        </w:tc>
        <w:tc>
          <w:tcPr>
            <w:tcW w:w="2450" w:type="dxa"/>
            <w:vAlign w:val="center"/>
          </w:tcPr>
          <w:p w:rsidR="008359AD" w:rsidRPr="007A0DDE" w:rsidRDefault="008359AD" w:rsidP="008359AD">
            <w:pPr>
              <w:ind w:left="93"/>
              <w:jc w:val="left"/>
              <w:rPr>
                <w:rFonts w:cs="Arial"/>
                <w:lang w:val="sr-Latn-RS" w:eastAsia="ar-SA"/>
              </w:rPr>
            </w:pPr>
            <w:r w:rsidRPr="007A0DDE">
              <w:rPr>
                <w:rFonts w:cs="Arial"/>
                <w:lang w:val="sr-Latn-RS" w:eastAsia="ar-SA"/>
              </w:rPr>
              <w:t>Пост продукциона подршка</w:t>
            </w:r>
          </w:p>
        </w:tc>
        <w:tc>
          <w:tcPr>
            <w:tcW w:w="3310" w:type="dxa"/>
          </w:tcPr>
          <w:p w:rsidR="008359AD" w:rsidRPr="007A0DDE" w:rsidRDefault="008359AD" w:rsidP="008359AD">
            <w:pPr>
              <w:rPr>
                <w:rFonts w:cs="Arial"/>
                <w:lang w:val="sr-Latn-RS" w:eastAsia="ar-SA"/>
              </w:rPr>
            </w:pPr>
            <w:r w:rsidRPr="007A0DDE">
              <w:rPr>
                <w:rFonts w:cs="Arial"/>
                <w:lang w:val="sr-Latn-RS" w:eastAsia="ar-SA"/>
              </w:rPr>
              <w:t xml:space="preserve">Обезбедити </w:t>
            </w:r>
            <w:r>
              <w:rPr>
                <w:rFonts w:cs="Arial"/>
                <w:lang w:val="sr-Cyrl-RS" w:eastAsia="ar-SA"/>
              </w:rPr>
              <w:t>потпуну</w:t>
            </w:r>
            <w:r w:rsidRPr="007A0DDE">
              <w:rPr>
                <w:rFonts w:cs="Arial"/>
                <w:lang w:val="sr-Latn-RS" w:eastAsia="ar-SA"/>
              </w:rPr>
              <w:t xml:space="preserve"> подршку за </w:t>
            </w:r>
            <w:r>
              <w:rPr>
                <w:rFonts w:cs="Arial"/>
                <w:lang w:val="sr-Cyrl-RS" w:eastAsia="ar-SA"/>
              </w:rPr>
              <w:t xml:space="preserve">функционисање </w:t>
            </w:r>
            <w:r w:rsidRPr="007A0DDE">
              <w:rPr>
                <w:rFonts w:cs="Arial"/>
                <w:lang w:val="sr-Latn-RS" w:eastAsia="ar-SA"/>
              </w:rPr>
              <w:t>систем</w:t>
            </w:r>
            <w:r>
              <w:rPr>
                <w:rFonts w:cs="Arial"/>
                <w:lang w:val="sr-Cyrl-RS" w:eastAsia="ar-SA"/>
              </w:rPr>
              <w:t>а у гарантном року</w:t>
            </w:r>
            <w:r w:rsidRPr="007A0DDE">
              <w:rPr>
                <w:rFonts w:cs="Arial"/>
                <w:lang w:val="sr-Latn-RS" w:eastAsia="ar-SA"/>
              </w:rPr>
              <w:t xml:space="preserve"> у трајању од годину дана након пуштања система у рад. </w:t>
            </w:r>
          </w:p>
          <w:p w:rsidR="008359AD" w:rsidRPr="007A0DDE" w:rsidRDefault="008359AD" w:rsidP="008359AD">
            <w:pPr>
              <w:rPr>
                <w:rFonts w:cs="Arial"/>
                <w:lang w:val="sr-Latn-RS" w:eastAsia="ar-SA"/>
              </w:rPr>
            </w:pPr>
          </w:p>
        </w:tc>
        <w:tc>
          <w:tcPr>
            <w:tcW w:w="1623" w:type="dxa"/>
            <w:vAlign w:val="center"/>
          </w:tcPr>
          <w:p w:rsidR="008359AD" w:rsidRPr="00AA1F6C" w:rsidRDefault="008359AD" w:rsidP="008359AD">
            <w:pPr>
              <w:jc w:val="center"/>
              <w:rPr>
                <w:rFonts w:cs="Arial"/>
                <w:lang w:val="sr-Cyrl-RS" w:eastAsia="ar-SA"/>
              </w:rPr>
            </w:pPr>
            <w:r>
              <w:rPr>
                <w:rFonts w:cs="Arial"/>
                <w:lang w:val="sr-Cyrl-RS" w:eastAsia="ar-SA"/>
              </w:rPr>
              <w:t>200</w:t>
            </w:r>
            <w:r>
              <w:rPr>
                <w:rFonts w:cs="Arial"/>
                <w:lang w:eastAsia="ar-SA"/>
              </w:rPr>
              <w:t xml:space="preserve"> </w:t>
            </w:r>
            <w:r>
              <w:rPr>
                <w:rFonts w:cs="Arial"/>
                <w:lang w:val="sr-Cyrl-RS" w:eastAsia="ar-SA"/>
              </w:rPr>
              <w:t>човек/дана</w:t>
            </w:r>
          </w:p>
        </w:tc>
      </w:tr>
      <w:tr w:rsidR="008359AD" w:rsidRPr="007A0DDE" w:rsidTr="008359AD">
        <w:trPr>
          <w:trHeight w:val="731"/>
          <w:jc w:val="center"/>
        </w:trPr>
        <w:tc>
          <w:tcPr>
            <w:tcW w:w="625" w:type="dxa"/>
            <w:vMerge w:val="restart"/>
            <w:vAlign w:val="center"/>
          </w:tcPr>
          <w:p w:rsidR="008359AD" w:rsidRPr="008359AD" w:rsidRDefault="008359AD" w:rsidP="008359AD">
            <w:pPr>
              <w:rPr>
                <w:rFonts w:cs="Arial"/>
                <w:b/>
                <w:lang w:eastAsia="ar-SA"/>
              </w:rPr>
            </w:pPr>
            <w:r>
              <w:rPr>
                <w:rFonts w:cs="Arial"/>
                <w:b/>
                <w:lang w:eastAsia="ar-SA"/>
              </w:rPr>
              <w:t>9</w:t>
            </w:r>
          </w:p>
        </w:tc>
        <w:tc>
          <w:tcPr>
            <w:tcW w:w="1669" w:type="dxa"/>
            <w:vMerge w:val="restart"/>
            <w:vAlign w:val="center"/>
          </w:tcPr>
          <w:p w:rsidR="008359AD" w:rsidRPr="007A0DDE" w:rsidRDefault="008359AD" w:rsidP="008359AD">
            <w:pPr>
              <w:rPr>
                <w:rFonts w:cs="Arial"/>
                <w:b/>
                <w:lang w:val="sr-Latn-RS" w:eastAsia="ar-SA"/>
              </w:rPr>
            </w:pPr>
            <w:r w:rsidRPr="007A0DDE">
              <w:rPr>
                <w:rFonts w:cs="Arial"/>
                <w:b/>
                <w:lang w:val="sr-Latn-RS" w:eastAsia="ar-SA"/>
              </w:rPr>
              <w:t>Надоградња МДМ система</w:t>
            </w:r>
          </w:p>
        </w:tc>
        <w:tc>
          <w:tcPr>
            <w:tcW w:w="2450" w:type="dxa"/>
            <w:vMerge w:val="restart"/>
          </w:tcPr>
          <w:p w:rsidR="008359AD" w:rsidRPr="007A0DDE" w:rsidRDefault="008359AD" w:rsidP="008359AD">
            <w:pPr>
              <w:ind w:left="93"/>
              <w:jc w:val="left"/>
              <w:rPr>
                <w:rFonts w:cs="Arial"/>
                <w:lang w:val="sr-Cyrl-RS" w:eastAsia="ar-SA"/>
              </w:rPr>
            </w:pPr>
            <w:r w:rsidRPr="007A0DDE">
              <w:rPr>
                <w:rFonts w:cs="Arial"/>
                <w:lang w:val="sr-Cyrl-RS" w:eastAsia="ar-SA"/>
              </w:rPr>
              <w:t xml:space="preserve">Унапређење </w:t>
            </w:r>
            <w:r>
              <w:rPr>
                <w:rFonts w:cs="Arial"/>
                <w:lang w:val="sr-Cyrl-RS" w:eastAsia="ar-SA"/>
              </w:rPr>
              <w:t xml:space="preserve">и надоградња </w:t>
            </w:r>
            <w:r w:rsidRPr="007A0DDE">
              <w:rPr>
                <w:rFonts w:cs="Arial"/>
                <w:lang w:val="sr-Cyrl-RS" w:eastAsia="ar-SA"/>
              </w:rPr>
              <w:t>архитектуре МДМ система</w:t>
            </w:r>
            <w:r w:rsidRPr="007A0DDE">
              <w:rPr>
                <w:rFonts w:cs="Arial"/>
                <w:lang w:eastAsia="ar-SA"/>
              </w:rPr>
              <w:t xml:space="preserve"> </w:t>
            </w:r>
            <w:r w:rsidRPr="007A0DDE">
              <w:rPr>
                <w:rFonts w:cs="Arial"/>
                <w:lang w:val="sr-Cyrl-RS" w:eastAsia="ar-SA"/>
              </w:rPr>
              <w:t>за интеграције</w:t>
            </w:r>
          </w:p>
        </w:tc>
        <w:tc>
          <w:tcPr>
            <w:tcW w:w="3310" w:type="dxa"/>
          </w:tcPr>
          <w:p w:rsidR="008359AD" w:rsidRDefault="008359AD" w:rsidP="008359AD">
            <w:pPr>
              <w:rPr>
                <w:rFonts w:cs="Arial"/>
                <w:lang w:val="sr-Cyrl-RS" w:eastAsia="ar-SA"/>
              </w:rPr>
            </w:pPr>
            <w:r w:rsidRPr="007A0DDE">
              <w:rPr>
                <w:rFonts w:cs="Arial"/>
                <w:lang w:val="sr-Cyrl-RS" w:eastAsia="ar-SA"/>
              </w:rPr>
              <w:t xml:space="preserve">Анализа, дизајн и креирање интеграција података из МДМ система према другим системима кроз </w:t>
            </w:r>
            <w:r w:rsidRPr="007A0DDE">
              <w:rPr>
                <w:rFonts w:cs="Arial"/>
                <w:lang w:eastAsia="ar-SA"/>
              </w:rPr>
              <w:t xml:space="preserve">batch </w:t>
            </w:r>
            <w:r w:rsidRPr="007A0DDE">
              <w:rPr>
                <w:rFonts w:cs="Arial"/>
                <w:lang w:val="sr-Cyrl-RS" w:eastAsia="ar-SA"/>
              </w:rPr>
              <w:t>интеграције</w:t>
            </w:r>
            <w:r>
              <w:rPr>
                <w:rFonts w:cs="Arial"/>
                <w:lang w:val="sr-Cyrl-RS" w:eastAsia="ar-SA"/>
              </w:rPr>
              <w:t>.</w:t>
            </w:r>
          </w:p>
          <w:p w:rsidR="008359AD" w:rsidRDefault="008359AD" w:rsidP="008359AD">
            <w:pPr>
              <w:rPr>
                <w:rFonts w:cs="Arial"/>
                <w:lang w:val="sr-Cyrl-RS" w:eastAsia="ar-SA"/>
              </w:rPr>
            </w:pPr>
            <w:r>
              <w:rPr>
                <w:rFonts w:cs="Arial"/>
                <w:lang w:val="sr-Cyrl-RS" w:eastAsia="ar-SA"/>
              </w:rPr>
              <w:t>Системи који су препознати за потенијалне интеграције у овом домену су:</w:t>
            </w:r>
          </w:p>
          <w:p w:rsidR="008359AD" w:rsidRPr="007A0DDE" w:rsidRDefault="008359AD" w:rsidP="008359AD">
            <w:pPr>
              <w:numPr>
                <w:ilvl w:val="0"/>
                <w:numId w:val="28"/>
              </w:numPr>
              <w:rPr>
                <w:rFonts w:cs="Arial"/>
                <w:lang w:val="sr-Cyrl-RS" w:eastAsia="ar-SA"/>
              </w:rPr>
            </w:pPr>
            <w:r w:rsidRPr="007A0DDE">
              <w:rPr>
                <w:rFonts w:cs="Arial"/>
                <w:lang w:val="sr-Cyrl-RS" w:eastAsia="ar-SA"/>
              </w:rPr>
              <w:t>МДМ</w:t>
            </w:r>
          </w:p>
          <w:p w:rsidR="008359AD" w:rsidRPr="007A0DDE" w:rsidRDefault="008359AD" w:rsidP="008359AD">
            <w:pPr>
              <w:numPr>
                <w:ilvl w:val="0"/>
                <w:numId w:val="28"/>
              </w:numPr>
              <w:rPr>
                <w:rFonts w:cs="Arial"/>
                <w:lang w:eastAsia="ar-SA"/>
              </w:rPr>
            </w:pPr>
            <w:r w:rsidRPr="007A0DDE">
              <w:rPr>
                <w:rFonts w:cs="Arial"/>
                <w:lang w:eastAsia="ar-SA"/>
              </w:rPr>
              <w:lastRenderedPageBreak/>
              <w:t>Fadoc</w:t>
            </w:r>
          </w:p>
          <w:p w:rsidR="008359AD" w:rsidRPr="007A0DDE" w:rsidRDefault="008359AD" w:rsidP="008359AD">
            <w:pPr>
              <w:numPr>
                <w:ilvl w:val="0"/>
                <w:numId w:val="28"/>
              </w:numPr>
              <w:rPr>
                <w:rFonts w:cs="Arial"/>
                <w:lang w:eastAsia="ar-SA"/>
              </w:rPr>
            </w:pPr>
            <w:r>
              <w:rPr>
                <w:rFonts w:cs="Arial"/>
                <w:lang w:val="sr-Latn-RS" w:eastAsia="ar-SA"/>
              </w:rPr>
              <w:t>JANA</w:t>
            </w:r>
          </w:p>
          <w:p w:rsidR="008359AD" w:rsidRDefault="008359AD" w:rsidP="008359AD">
            <w:pPr>
              <w:numPr>
                <w:ilvl w:val="0"/>
                <w:numId w:val="28"/>
              </w:numPr>
              <w:rPr>
                <w:rFonts w:cs="Arial"/>
                <w:lang w:val="sr-Latn-RS" w:eastAsia="ar-SA"/>
              </w:rPr>
            </w:pPr>
            <w:r>
              <w:rPr>
                <w:rFonts w:cs="Arial"/>
                <w:lang w:val="sr-Latn-RS" w:eastAsia="ar-SA"/>
              </w:rPr>
              <w:t>Портал</w:t>
            </w:r>
            <w:r w:rsidRPr="007A0DDE">
              <w:rPr>
                <w:rFonts w:cs="Arial"/>
                <w:lang w:val="sr-Latn-RS" w:eastAsia="ar-SA"/>
              </w:rPr>
              <w:t xml:space="preserve"> за рекламације</w:t>
            </w:r>
          </w:p>
          <w:p w:rsidR="008359AD" w:rsidRPr="0038756C" w:rsidRDefault="008359AD" w:rsidP="008359AD">
            <w:pPr>
              <w:numPr>
                <w:ilvl w:val="0"/>
                <w:numId w:val="28"/>
              </w:numPr>
              <w:rPr>
                <w:rFonts w:cs="Arial"/>
                <w:lang w:val="sr-Latn-RS" w:eastAsia="ar-SA"/>
              </w:rPr>
            </w:pPr>
            <w:r>
              <w:rPr>
                <w:rFonts w:cs="Arial"/>
                <w:lang w:val="sr-Cyrl-RS" w:eastAsia="ar-SA"/>
              </w:rPr>
              <w:t>Увид у рачун, електронско плаћање рачуна</w:t>
            </w:r>
          </w:p>
          <w:p w:rsidR="008359AD" w:rsidRPr="007A0DDE" w:rsidRDefault="008359AD" w:rsidP="008359AD">
            <w:pPr>
              <w:numPr>
                <w:ilvl w:val="0"/>
                <w:numId w:val="28"/>
              </w:numPr>
              <w:rPr>
                <w:rFonts w:cs="Arial"/>
                <w:lang w:val="sr-Latn-RS" w:eastAsia="ar-SA"/>
              </w:rPr>
            </w:pPr>
            <w:r w:rsidRPr="007A0DDE">
              <w:rPr>
                <w:rFonts w:cs="Arial"/>
                <w:lang w:val="sr-Latn-RS" w:eastAsia="ar-SA"/>
              </w:rPr>
              <w:t xml:space="preserve">SAP </w:t>
            </w:r>
            <w:r>
              <w:rPr>
                <w:rFonts w:cs="Arial"/>
                <w:lang w:val="sr-Cyrl-RS" w:eastAsia="ar-SA"/>
              </w:rPr>
              <w:t>системи</w:t>
            </w:r>
            <w:r w:rsidRPr="007A0DDE">
              <w:rPr>
                <w:rFonts w:cs="Arial"/>
                <w:lang w:val="sr-Cyrl-RS" w:eastAsia="ar-SA"/>
              </w:rPr>
              <w:t xml:space="preserve"> </w:t>
            </w:r>
          </w:p>
          <w:p w:rsidR="008359AD" w:rsidRPr="006643A5" w:rsidRDefault="008359AD" w:rsidP="008359AD">
            <w:pPr>
              <w:numPr>
                <w:ilvl w:val="0"/>
                <w:numId w:val="28"/>
              </w:numPr>
              <w:rPr>
                <w:rFonts w:cs="Arial"/>
                <w:lang w:val="sr-Latn-RS" w:eastAsia="ar-SA"/>
              </w:rPr>
            </w:pPr>
            <w:r w:rsidRPr="007A0DDE">
              <w:rPr>
                <w:rFonts w:cs="Arial"/>
                <w:lang w:val="sr-Cyrl-RS" w:eastAsia="ar-SA"/>
              </w:rPr>
              <w:t>Интеграције са ОДС и ЕПСС апликацијама</w:t>
            </w:r>
          </w:p>
          <w:p w:rsidR="008359AD" w:rsidRDefault="008359AD" w:rsidP="008359AD">
            <w:pPr>
              <w:numPr>
                <w:ilvl w:val="0"/>
                <w:numId w:val="28"/>
              </w:numPr>
              <w:rPr>
                <w:rFonts w:cs="Arial"/>
                <w:lang w:val="sr-Latn-RS" w:eastAsia="ar-SA"/>
              </w:rPr>
            </w:pPr>
            <w:r>
              <w:rPr>
                <w:rFonts w:cs="Arial"/>
                <w:lang w:val="sr-Latn-RS" w:eastAsia="ar-SA"/>
              </w:rPr>
              <w:t>Smart Grid</w:t>
            </w:r>
          </w:p>
          <w:p w:rsidR="008359AD" w:rsidRPr="006643A5" w:rsidRDefault="008359AD" w:rsidP="008359AD">
            <w:pPr>
              <w:numPr>
                <w:ilvl w:val="0"/>
                <w:numId w:val="28"/>
              </w:numPr>
              <w:rPr>
                <w:rFonts w:cs="Arial"/>
                <w:lang w:val="sr-Latn-RS" w:eastAsia="ar-SA"/>
              </w:rPr>
            </w:pPr>
            <w:r>
              <w:rPr>
                <w:rFonts w:cs="Arial"/>
                <w:lang w:val="sr-Cyrl-RS" w:eastAsia="ar-SA"/>
              </w:rPr>
              <w:t>Интеграциона сабирница</w:t>
            </w:r>
          </w:p>
          <w:p w:rsidR="008359AD" w:rsidRPr="0038756C" w:rsidRDefault="008359AD" w:rsidP="008359AD">
            <w:pPr>
              <w:numPr>
                <w:ilvl w:val="0"/>
                <w:numId w:val="28"/>
              </w:numPr>
              <w:rPr>
                <w:rFonts w:cs="Arial"/>
                <w:lang w:val="sr-Latn-RS" w:eastAsia="ar-SA"/>
              </w:rPr>
            </w:pPr>
            <w:r>
              <w:rPr>
                <w:rFonts w:cs="Arial"/>
                <w:lang w:val="sr-Cyrl-RS" w:eastAsia="ar-SA"/>
              </w:rPr>
              <w:t>Управљање возним парком</w:t>
            </w:r>
          </w:p>
          <w:p w:rsidR="008359AD" w:rsidRPr="007E7764" w:rsidRDefault="008359AD" w:rsidP="008359AD">
            <w:pPr>
              <w:numPr>
                <w:ilvl w:val="0"/>
                <w:numId w:val="28"/>
              </w:numPr>
              <w:rPr>
                <w:rFonts w:cs="Arial"/>
                <w:lang w:val="sr-Latn-RS" w:eastAsia="ar-SA"/>
              </w:rPr>
            </w:pPr>
            <w:r>
              <w:rPr>
                <w:rFonts w:cs="Arial"/>
                <w:lang w:val="sr-Cyrl-RS" w:eastAsia="ar-SA"/>
              </w:rPr>
              <w:t>Управљање службеним путовањима</w:t>
            </w:r>
          </w:p>
          <w:p w:rsidR="008359AD" w:rsidRPr="006932C8" w:rsidRDefault="008359AD" w:rsidP="008359AD">
            <w:pPr>
              <w:numPr>
                <w:ilvl w:val="0"/>
                <w:numId w:val="28"/>
              </w:numPr>
              <w:rPr>
                <w:rFonts w:cs="Arial"/>
                <w:lang w:val="sr-Latn-RS" w:eastAsia="ar-SA"/>
              </w:rPr>
            </w:pPr>
            <w:r>
              <w:rPr>
                <w:rFonts w:cs="Arial"/>
                <w:lang w:eastAsia="ar-SA"/>
              </w:rPr>
              <w:t xml:space="preserve">Business Intelligence </w:t>
            </w:r>
            <w:r>
              <w:rPr>
                <w:rFonts w:cs="Arial"/>
                <w:lang w:val="sr-Cyrl-RS" w:eastAsia="ar-SA"/>
              </w:rPr>
              <w:t>и</w:t>
            </w:r>
            <w:r>
              <w:rPr>
                <w:rFonts w:cs="Arial"/>
                <w:lang w:eastAsia="ar-SA"/>
              </w:rPr>
              <w:t xml:space="preserve"> Machine Learning</w:t>
            </w:r>
          </w:p>
          <w:p w:rsidR="008359AD" w:rsidRPr="007A0DDE" w:rsidRDefault="008359AD" w:rsidP="008359AD">
            <w:pPr>
              <w:rPr>
                <w:rFonts w:cs="Arial"/>
                <w:lang w:val="sr-Cyrl-RS" w:eastAsia="ar-SA"/>
              </w:rPr>
            </w:pPr>
            <w:r>
              <w:rPr>
                <w:rFonts w:cs="Arial"/>
                <w:lang w:val="sr-Cyrl-RS" w:eastAsia="ar-SA"/>
              </w:rPr>
              <w:t>Детаљна анализа ће показати обим и врсту потребних интеграција, као и увести додатне системе за интеграцију, уколико то буду налагале пословне потребе.</w:t>
            </w:r>
          </w:p>
        </w:tc>
        <w:tc>
          <w:tcPr>
            <w:tcW w:w="1623" w:type="dxa"/>
            <w:vAlign w:val="center"/>
          </w:tcPr>
          <w:p w:rsidR="008359AD" w:rsidRPr="00714856" w:rsidRDefault="008359AD" w:rsidP="008359AD">
            <w:pPr>
              <w:jc w:val="center"/>
              <w:rPr>
                <w:rFonts w:cs="Arial"/>
                <w:lang w:val="sr-Cyrl-RS" w:eastAsia="ar-SA"/>
              </w:rPr>
            </w:pPr>
            <w:r>
              <w:rPr>
                <w:rFonts w:cs="Arial"/>
                <w:lang w:val="sr-Cyrl-RS" w:eastAsia="ar-SA"/>
              </w:rPr>
              <w:lastRenderedPageBreak/>
              <w:t>100</w:t>
            </w:r>
            <w:r>
              <w:rPr>
                <w:rFonts w:cs="Arial"/>
                <w:lang w:eastAsia="ar-SA"/>
              </w:rPr>
              <w:t xml:space="preserve"> </w:t>
            </w:r>
            <w:r>
              <w:rPr>
                <w:rFonts w:cs="Arial"/>
                <w:lang w:val="sr-Cyrl-RS" w:eastAsia="ar-SA"/>
              </w:rPr>
              <w:t>човек/дана</w:t>
            </w:r>
          </w:p>
        </w:tc>
      </w:tr>
      <w:tr w:rsidR="008359AD" w:rsidRPr="007A0DDE" w:rsidTr="008359AD">
        <w:trPr>
          <w:trHeight w:val="613"/>
          <w:jc w:val="center"/>
        </w:trPr>
        <w:tc>
          <w:tcPr>
            <w:tcW w:w="625" w:type="dxa"/>
            <w:vMerge/>
          </w:tcPr>
          <w:p w:rsidR="008359AD" w:rsidRPr="007A0DDE" w:rsidRDefault="008359AD" w:rsidP="008359AD">
            <w:pPr>
              <w:rPr>
                <w:rFonts w:cs="Arial"/>
                <w:b/>
                <w:lang w:val="sr-Latn-RS" w:eastAsia="ar-SA"/>
              </w:rPr>
            </w:pPr>
          </w:p>
        </w:tc>
        <w:tc>
          <w:tcPr>
            <w:tcW w:w="1669" w:type="dxa"/>
            <w:vMerge/>
          </w:tcPr>
          <w:p w:rsidR="008359AD" w:rsidRPr="007A0DDE" w:rsidRDefault="008359AD" w:rsidP="008359AD">
            <w:pPr>
              <w:rPr>
                <w:rFonts w:cs="Arial"/>
                <w:b/>
                <w:lang w:val="sr-Latn-RS" w:eastAsia="ar-SA"/>
              </w:rPr>
            </w:pPr>
          </w:p>
        </w:tc>
        <w:tc>
          <w:tcPr>
            <w:tcW w:w="2450" w:type="dxa"/>
            <w:vMerge/>
          </w:tcPr>
          <w:p w:rsidR="008359AD" w:rsidRPr="007A0DDE" w:rsidRDefault="008359AD" w:rsidP="008359AD">
            <w:pPr>
              <w:rPr>
                <w:rFonts w:cs="Arial"/>
                <w:lang w:val="sr-Latn-RS" w:eastAsia="ar-SA"/>
              </w:rPr>
            </w:pPr>
          </w:p>
        </w:tc>
        <w:tc>
          <w:tcPr>
            <w:tcW w:w="3310" w:type="dxa"/>
          </w:tcPr>
          <w:p w:rsidR="008359AD" w:rsidRPr="007A0DDE" w:rsidRDefault="008359AD" w:rsidP="008359AD">
            <w:pPr>
              <w:rPr>
                <w:rFonts w:cs="Arial"/>
                <w:lang w:val="sr-Latn-RS" w:eastAsia="ar-SA"/>
              </w:rPr>
            </w:pPr>
            <w:r w:rsidRPr="007A0DDE">
              <w:rPr>
                <w:rFonts w:cs="Arial"/>
                <w:lang w:val="sr-Latn-RS" w:eastAsia="ar-SA"/>
              </w:rPr>
              <w:t>Помоћ при чишћењу података (идентификација, контролни извештаји)</w:t>
            </w:r>
          </w:p>
          <w:p w:rsidR="008359AD" w:rsidRPr="007A0DDE" w:rsidRDefault="008359AD" w:rsidP="008359AD">
            <w:pPr>
              <w:rPr>
                <w:rFonts w:cs="Arial"/>
                <w:lang w:val="sr-Latn-RS" w:eastAsia="ar-SA"/>
              </w:rPr>
            </w:pPr>
            <w:r w:rsidRPr="007A0DDE">
              <w:rPr>
                <w:rFonts w:cs="Arial"/>
                <w:lang w:val="sr-Latn-RS" w:eastAsia="ar-SA"/>
              </w:rPr>
              <w:t>Помоћ у припреми за миграцију података</w:t>
            </w:r>
          </w:p>
        </w:tc>
        <w:tc>
          <w:tcPr>
            <w:tcW w:w="1623" w:type="dxa"/>
            <w:vAlign w:val="center"/>
          </w:tcPr>
          <w:p w:rsidR="008359AD" w:rsidRPr="00AA1F6C" w:rsidRDefault="008359AD" w:rsidP="008359AD">
            <w:pPr>
              <w:spacing w:before="0"/>
              <w:jc w:val="center"/>
              <w:rPr>
                <w:rFonts w:cs="Arial"/>
                <w:lang w:val="sr-Cyrl-RS" w:eastAsia="ar-SA"/>
              </w:rPr>
            </w:pPr>
            <w:r>
              <w:rPr>
                <w:rFonts w:cs="Arial"/>
                <w:lang w:val="sr-Cyrl-RS" w:eastAsia="ar-SA"/>
              </w:rPr>
              <w:t>120</w:t>
            </w:r>
            <w:r>
              <w:rPr>
                <w:rFonts w:cs="Arial"/>
                <w:lang w:eastAsia="ar-SA"/>
              </w:rPr>
              <w:t xml:space="preserve"> </w:t>
            </w:r>
            <w:r>
              <w:rPr>
                <w:rFonts w:cs="Arial"/>
                <w:lang w:val="sr-Cyrl-RS" w:eastAsia="ar-SA"/>
              </w:rPr>
              <w:t>човек/дана</w:t>
            </w:r>
          </w:p>
        </w:tc>
      </w:tr>
      <w:tr w:rsidR="008359AD" w:rsidRPr="007A0DDE" w:rsidTr="008359AD">
        <w:trPr>
          <w:trHeight w:val="322"/>
          <w:jc w:val="center"/>
        </w:trPr>
        <w:tc>
          <w:tcPr>
            <w:tcW w:w="625" w:type="dxa"/>
            <w:vMerge/>
          </w:tcPr>
          <w:p w:rsidR="008359AD" w:rsidRPr="007A0DDE" w:rsidRDefault="008359AD" w:rsidP="008359AD">
            <w:pPr>
              <w:rPr>
                <w:rFonts w:cs="Arial"/>
                <w:b/>
                <w:lang w:val="sr-Latn-RS" w:eastAsia="ar-SA"/>
              </w:rPr>
            </w:pPr>
          </w:p>
        </w:tc>
        <w:tc>
          <w:tcPr>
            <w:tcW w:w="1669" w:type="dxa"/>
            <w:vMerge/>
          </w:tcPr>
          <w:p w:rsidR="008359AD" w:rsidRPr="007A0DDE" w:rsidRDefault="008359AD" w:rsidP="008359AD">
            <w:pPr>
              <w:rPr>
                <w:rFonts w:cs="Arial"/>
                <w:b/>
                <w:lang w:val="sr-Latn-RS" w:eastAsia="ar-SA"/>
              </w:rPr>
            </w:pPr>
          </w:p>
        </w:tc>
        <w:tc>
          <w:tcPr>
            <w:tcW w:w="2450" w:type="dxa"/>
            <w:vMerge/>
          </w:tcPr>
          <w:p w:rsidR="008359AD" w:rsidRPr="007A0DDE" w:rsidRDefault="008359AD" w:rsidP="008359AD">
            <w:pPr>
              <w:rPr>
                <w:rFonts w:cs="Arial"/>
                <w:lang w:val="sr-Latn-RS" w:eastAsia="ar-SA"/>
              </w:rPr>
            </w:pPr>
          </w:p>
        </w:tc>
        <w:tc>
          <w:tcPr>
            <w:tcW w:w="3310" w:type="dxa"/>
          </w:tcPr>
          <w:p w:rsidR="008359AD" w:rsidRPr="007A0DDE" w:rsidRDefault="008359AD" w:rsidP="008359AD">
            <w:pPr>
              <w:rPr>
                <w:rFonts w:cs="Arial"/>
                <w:lang w:val="sr-Latn-RS" w:eastAsia="ar-SA"/>
              </w:rPr>
            </w:pPr>
            <w:r w:rsidRPr="007A0DDE">
              <w:rPr>
                <w:rFonts w:cs="Arial"/>
                <w:lang w:val="sr-Cyrl-RS" w:eastAsia="ar-SA"/>
              </w:rPr>
              <w:t xml:space="preserve">Дизајн и креирање нових </w:t>
            </w:r>
            <w:r w:rsidRPr="007A0DDE">
              <w:rPr>
                <w:rFonts w:cs="Arial"/>
                <w:lang w:eastAsia="ar-SA"/>
              </w:rPr>
              <w:t xml:space="preserve">batch </w:t>
            </w:r>
            <w:r w:rsidRPr="007A0DDE">
              <w:rPr>
                <w:rFonts w:cs="Arial"/>
                <w:lang w:val="sr-Cyrl-RS" w:eastAsia="ar-SA"/>
              </w:rPr>
              <w:t>интеграцијa</w:t>
            </w:r>
            <w:r w:rsidRPr="007A0DDE" w:rsidDel="0082335D">
              <w:rPr>
                <w:rFonts w:cs="Arial"/>
                <w:lang w:val="sr-Latn-RS" w:eastAsia="ar-SA"/>
              </w:rPr>
              <w:t xml:space="preserve"> </w:t>
            </w:r>
          </w:p>
        </w:tc>
        <w:tc>
          <w:tcPr>
            <w:tcW w:w="1623" w:type="dxa"/>
            <w:vAlign w:val="center"/>
          </w:tcPr>
          <w:p w:rsidR="008359AD" w:rsidRPr="00AA1F6C" w:rsidRDefault="008359AD" w:rsidP="008359AD">
            <w:pPr>
              <w:spacing w:before="0"/>
              <w:jc w:val="center"/>
              <w:rPr>
                <w:rFonts w:cs="Arial"/>
                <w:lang w:val="sr-Cyrl-RS" w:eastAsia="ar-SA"/>
              </w:rPr>
            </w:pPr>
            <w:r>
              <w:rPr>
                <w:rFonts w:cs="Arial"/>
                <w:lang w:val="sr-Cyrl-RS" w:eastAsia="ar-SA"/>
              </w:rPr>
              <w:t>120</w:t>
            </w:r>
            <w:r>
              <w:rPr>
                <w:rFonts w:cs="Arial"/>
                <w:lang w:eastAsia="ar-SA"/>
              </w:rPr>
              <w:t xml:space="preserve"> </w:t>
            </w:r>
            <w:r>
              <w:rPr>
                <w:rFonts w:cs="Arial"/>
                <w:lang w:val="sr-Cyrl-RS" w:eastAsia="ar-SA"/>
              </w:rPr>
              <w:t>човек/дана</w:t>
            </w:r>
          </w:p>
        </w:tc>
      </w:tr>
      <w:tr w:rsidR="008359AD" w:rsidRPr="007A0DDE" w:rsidTr="008359AD">
        <w:trPr>
          <w:trHeight w:val="1981"/>
          <w:jc w:val="center"/>
        </w:trPr>
        <w:tc>
          <w:tcPr>
            <w:tcW w:w="625" w:type="dxa"/>
            <w:vMerge/>
          </w:tcPr>
          <w:p w:rsidR="008359AD" w:rsidRPr="007A0DDE" w:rsidRDefault="008359AD" w:rsidP="008359AD">
            <w:pPr>
              <w:rPr>
                <w:rFonts w:cs="Arial"/>
                <w:b/>
                <w:lang w:val="sr-Latn-RS" w:eastAsia="ar-SA"/>
              </w:rPr>
            </w:pPr>
          </w:p>
        </w:tc>
        <w:tc>
          <w:tcPr>
            <w:tcW w:w="1669" w:type="dxa"/>
            <w:vMerge/>
          </w:tcPr>
          <w:p w:rsidR="008359AD" w:rsidRPr="007A0DDE" w:rsidRDefault="008359AD" w:rsidP="008359AD">
            <w:pPr>
              <w:rPr>
                <w:rFonts w:cs="Arial"/>
                <w:lang w:val="sr-Latn-RS" w:eastAsia="ar-SA"/>
              </w:rPr>
            </w:pPr>
          </w:p>
        </w:tc>
        <w:tc>
          <w:tcPr>
            <w:tcW w:w="2450" w:type="dxa"/>
            <w:vMerge w:val="restart"/>
          </w:tcPr>
          <w:p w:rsidR="008359AD" w:rsidRPr="007A0DDE" w:rsidRDefault="008359AD" w:rsidP="008359AD">
            <w:pPr>
              <w:ind w:left="93"/>
              <w:jc w:val="left"/>
              <w:rPr>
                <w:rFonts w:cs="Arial"/>
                <w:lang w:val="sr-Cyrl-RS" w:eastAsia="ar-SA"/>
              </w:rPr>
            </w:pPr>
            <w:r w:rsidRPr="007A0DDE">
              <w:rPr>
                <w:rFonts w:cs="Arial"/>
                <w:lang w:val="sr-Latn-RS" w:eastAsia="ar-SA"/>
              </w:rPr>
              <w:t>Оптимизација прикупљања и ажурирања података (ЕТЛ/ЕЛТ)</w:t>
            </w:r>
            <w:r w:rsidRPr="007A0DDE">
              <w:rPr>
                <w:rFonts w:cs="Arial"/>
                <w:lang w:val="sr-Cyrl-RS" w:eastAsia="ar-SA"/>
              </w:rPr>
              <w:t xml:space="preserve"> и визуелизација над МДМ системом</w:t>
            </w:r>
          </w:p>
        </w:tc>
        <w:tc>
          <w:tcPr>
            <w:tcW w:w="3310" w:type="dxa"/>
          </w:tcPr>
          <w:p w:rsidR="008359AD" w:rsidRPr="007A0DDE" w:rsidRDefault="008359AD" w:rsidP="008359AD">
            <w:pPr>
              <w:rPr>
                <w:rFonts w:cs="Arial"/>
                <w:lang w:val="sr-Latn-RS" w:eastAsia="ar-SA"/>
              </w:rPr>
            </w:pPr>
            <w:r w:rsidRPr="007A0DDE">
              <w:rPr>
                <w:rFonts w:cs="Arial"/>
                <w:lang w:val="sr-Latn-RS" w:eastAsia="ar-SA"/>
              </w:rPr>
              <w:t>Оптимиз</w:t>
            </w:r>
            <w:r w:rsidRPr="007A0DDE">
              <w:rPr>
                <w:rFonts w:cs="Arial"/>
                <w:lang w:val="sr-Cyrl-RS" w:eastAsia="ar-SA"/>
              </w:rPr>
              <w:t>ација</w:t>
            </w:r>
            <w:r w:rsidRPr="007A0DDE">
              <w:rPr>
                <w:rFonts w:cs="Arial"/>
                <w:lang w:val="sr-Latn-RS" w:eastAsia="ar-SA"/>
              </w:rPr>
              <w:t xml:space="preserve"> и унапре</w:t>
            </w:r>
            <w:r w:rsidRPr="007A0DDE">
              <w:rPr>
                <w:rFonts w:cs="Arial"/>
                <w:lang w:val="sr-Cyrl-RS" w:eastAsia="ar-SA"/>
              </w:rPr>
              <w:t>ђење</w:t>
            </w:r>
            <w:r w:rsidRPr="007A0DDE">
              <w:rPr>
                <w:rFonts w:cs="Arial"/>
                <w:lang w:val="sr-Latn-RS" w:eastAsia="ar-SA"/>
              </w:rPr>
              <w:t xml:space="preserve"> постојећ</w:t>
            </w:r>
            <w:r w:rsidRPr="007A0DDE">
              <w:rPr>
                <w:rFonts w:cs="Arial"/>
                <w:lang w:val="sr-Cyrl-RS" w:eastAsia="ar-SA"/>
              </w:rPr>
              <w:t>их</w:t>
            </w:r>
            <w:r w:rsidRPr="007A0DDE">
              <w:rPr>
                <w:rFonts w:cs="Arial"/>
                <w:lang w:val="sr-Latn-RS" w:eastAsia="ar-SA"/>
              </w:rPr>
              <w:t xml:space="preserve"> трансформаци</w:t>
            </w:r>
            <w:r w:rsidRPr="007A0DDE">
              <w:rPr>
                <w:rFonts w:cs="Arial"/>
                <w:lang w:val="sr-Cyrl-RS" w:eastAsia="ar-SA"/>
              </w:rPr>
              <w:t>оних</w:t>
            </w:r>
            <w:r w:rsidRPr="007A0DDE">
              <w:rPr>
                <w:rFonts w:cs="Arial"/>
                <w:lang w:val="sr-Latn-RS" w:eastAsia="ar-SA"/>
              </w:rPr>
              <w:t xml:space="preserve"> механиз</w:t>
            </w:r>
            <w:r w:rsidRPr="007A0DDE">
              <w:rPr>
                <w:rFonts w:cs="Arial"/>
                <w:lang w:val="sr-Cyrl-RS" w:eastAsia="ar-SA"/>
              </w:rPr>
              <w:t>ама</w:t>
            </w:r>
            <w:r w:rsidRPr="007A0DDE">
              <w:rPr>
                <w:rFonts w:cs="Arial"/>
                <w:lang w:val="sr-Latn-RS" w:eastAsia="ar-SA"/>
              </w:rPr>
              <w:t xml:space="preserve"> обраде података окружења у које се подаци довлаче или учитавају.</w:t>
            </w:r>
            <w:r w:rsidRPr="007A0DDE">
              <w:rPr>
                <w:rFonts w:cs="Arial"/>
                <w:lang w:val="sr-Cyrl-RS" w:eastAsia="ar-SA"/>
              </w:rPr>
              <w:t xml:space="preserve"> П</w:t>
            </w:r>
            <w:r w:rsidRPr="007A0DDE">
              <w:rPr>
                <w:rFonts w:cs="Arial"/>
                <w:lang w:val="sr-Latn-RS" w:eastAsia="ar-SA"/>
              </w:rPr>
              <w:t>отребно је додатно интегрисати постојеће платформе за ЕТЛ/ЕЛТ кроз континуирано извлачење података из изворних система и реплицирати трансакције са најбољим могућим перформансама.</w:t>
            </w:r>
          </w:p>
        </w:tc>
        <w:tc>
          <w:tcPr>
            <w:tcW w:w="1623" w:type="dxa"/>
            <w:vAlign w:val="center"/>
          </w:tcPr>
          <w:p w:rsidR="008359AD" w:rsidRPr="00AA1F6C" w:rsidRDefault="008359AD" w:rsidP="008359AD">
            <w:pPr>
              <w:spacing w:before="0"/>
              <w:jc w:val="center"/>
              <w:rPr>
                <w:rFonts w:cs="Arial"/>
                <w:lang w:val="sr-Cyrl-RS" w:eastAsia="ar-SA"/>
              </w:rPr>
            </w:pPr>
            <w:r>
              <w:rPr>
                <w:rFonts w:cs="Arial"/>
                <w:lang w:val="sr-Cyrl-RS" w:eastAsia="ar-SA"/>
              </w:rPr>
              <w:t>180</w:t>
            </w:r>
            <w:r>
              <w:rPr>
                <w:rFonts w:cs="Arial"/>
                <w:lang w:eastAsia="ar-SA"/>
              </w:rPr>
              <w:t xml:space="preserve"> </w:t>
            </w:r>
            <w:r>
              <w:rPr>
                <w:rFonts w:cs="Arial"/>
                <w:lang w:val="sr-Cyrl-RS" w:eastAsia="ar-SA"/>
              </w:rPr>
              <w:t>човек/дана</w:t>
            </w:r>
          </w:p>
        </w:tc>
      </w:tr>
      <w:tr w:rsidR="008359AD" w:rsidRPr="007A0DDE" w:rsidTr="008359AD">
        <w:trPr>
          <w:trHeight w:val="928"/>
          <w:jc w:val="center"/>
        </w:trPr>
        <w:tc>
          <w:tcPr>
            <w:tcW w:w="625" w:type="dxa"/>
            <w:vMerge/>
          </w:tcPr>
          <w:p w:rsidR="008359AD" w:rsidRPr="007A0DDE" w:rsidRDefault="008359AD" w:rsidP="008359AD">
            <w:pPr>
              <w:rPr>
                <w:rFonts w:cs="Arial"/>
                <w:b/>
                <w:lang w:val="sr-Latn-RS" w:eastAsia="ar-SA"/>
              </w:rPr>
            </w:pPr>
          </w:p>
        </w:tc>
        <w:tc>
          <w:tcPr>
            <w:tcW w:w="1669" w:type="dxa"/>
            <w:vMerge/>
          </w:tcPr>
          <w:p w:rsidR="008359AD" w:rsidRPr="007A0DDE" w:rsidRDefault="008359AD" w:rsidP="008359AD">
            <w:pPr>
              <w:rPr>
                <w:rFonts w:cs="Arial"/>
                <w:lang w:val="sr-Latn-RS" w:eastAsia="ar-SA"/>
              </w:rPr>
            </w:pPr>
          </w:p>
        </w:tc>
        <w:tc>
          <w:tcPr>
            <w:tcW w:w="2450" w:type="dxa"/>
            <w:vMerge/>
          </w:tcPr>
          <w:p w:rsidR="008359AD" w:rsidRPr="007A0DDE" w:rsidRDefault="008359AD" w:rsidP="008359AD">
            <w:pPr>
              <w:rPr>
                <w:rFonts w:cs="Arial"/>
                <w:lang w:val="sr-Latn-RS" w:eastAsia="ar-SA"/>
              </w:rPr>
            </w:pPr>
          </w:p>
        </w:tc>
        <w:tc>
          <w:tcPr>
            <w:tcW w:w="3310" w:type="dxa"/>
          </w:tcPr>
          <w:p w:rsidR="008359AD" w:rsidRPr="007A0DDE" w:rsidRDefault="008359AD" w:rsidP="008359AD">
            <w:pPr>
              <w:rPr>
                <w:rFonts w:cs="Arial"/>
                <w:lang w:val="sr-Latn-RS" w:eastAsia="ar-SA"/>
              </w:rPr>
            </w:pPr>
            <w:r w:rsidRPr="007A0DDE">
              <w:rPr>
                <w:rFonts w:cs="Arial"/>
                <w:lang w:val="sr-Cyrl-RS" w:eastAsia="ar-SA"/>
              </w:rPr>
              <w:t xml:space="preserve">Креирање </w:t>
            </w:r>
            <w:r w:rsidRPr="007A0DDE">
              <w:rPr>
                <w:rFonts w:cs="Arial"/>
                <w:lang w:val="sr-Latn-RS" w:eastAsia="ar-SA"/>
              </w:rPr>
              <w:t>јединствене визуализациј</w:t>
            </w:r>
            <w:r w:rsidRPr="007A0DDE">
              <w:rPr>
                <w:rFonts w:cs="Arial"/>
                <w:lang w:val="sr-Cyrl-RS" w:eastAsia="ar-SA"/>
              </w:rPr>
              <w:t>е</w:t>
            </w:r>
            <w:r w:rsidRPr="007A0DDE">
              <w:rPr>
                <w:rFonts w:cs="Arial"/>
                <w:lang w:val="sr-Latn-RS" w:eastAsia="ar-SA"/>
              </w:rPr>
              <w:t xml:space="preserve"> података из</w:t>
            </w:r>
            <w:r w:rsidRPr="007A0DDE">
              <w:rPr>
                <w:rFonts w:cs="Arial"/>
                <w:lang w:val="sr-Cyrl-RS" w:eastAsia="ar-SA"/>
              </w:rPr>
              <w:t xml:space="preserve"> МДМ </w:t>
            </w:r>
            <w:r w:rsidRPr="007A0DDE">
              <w:rPr>
                <w:rFonts w:cs="Arial"/>
                <w:lang w:val="sr-Latn-RS" w:eastAsia="ar-SA"/>
              </w:rPr>
              <w:t>система (max 3</w:t>
            </w:r>
            <w:r w:rsidRPr="007A0DDE">
              <w:rPr>
                <w:rFonts w:cs="Arial"/>
                <w:lang w:val="sr-Cyrl-RS" w:eastAsia="ar-SA"/>
              </w:rPr>
              <w:t xml:space="preserve"> области</w:t>
            </w:r>
            <w:r w:rsidRPr="007A0DDE">
              <w:rPr>
                <w:rFonts w:cs="Arial"/>
                <w:lang w:val="sr-Latn-RS" w:eastAsia="ar-SA"/>
              </w:rPr>
              <w:t>), како за ИТ особље тако и за пословне кориснике.</w:t>
            </w:r>
          </w:p>
        </w:tc>
        <w:tc>
          <w:tcPr>
            <w:tcW w:w="1623" w:type="dxa"/>
            <w:vAlign w:val="center"/>
          </w:tcPr>
          <w:p w:rsidR="008359AD" w:rsidRPr="007A0DDE" w:rsidRDefault="008359AD" w:rsidP="008359AD">
            <w:pPr>
              <w:spacing w:before="0"/>
              <w:jc w:val="center"/>
              <w:rPr>
                <w:rFonts w:cs="Arial"/>
                <w:lang w:val="sr-Cyrl-RS" w:eastAsia="ar-SA"/>
              </w:rPr>
            </w:pPr>
            <w:r>
              <w:rPr>
                <w:rFonts w:cs="Arial"/>
                <w:lang w:val="sr-Cyrl-RS" w:eastAsia="ar-SA"/>
              </w:rPr>
              <w:t>50</w:t>
            </w:r>
            <w:r>
              <w:rPr>
                <w:rFonts w:cs="Arial"/>
                <w:lang w:eastAsia="ar-SA"/>
              </w:rPr>
              <w:t xml:space="preserve"> </w:t>
            </w:r>
            <w:r>
              <w:rPr>
                <w:rFonts w:cs="Arial"/>
                <w:lang w:val="sr-Cyrl-RS" w:eastAsia="ar-SA"/>
              </w:rPr>
              <w:t>човек/дана</w:t>
            </w:r>
          </w:p>
        </w:tc>
      </w:tr>
      <w:tr w:rsidR="008359AD" w:rsidRPr="007A0DDE" w:rsidTr="008359AD">
        <w:trPr>
          <w:trHeight w:val="731"/>
          <w:jc w:val="center"/>
        </w:trPr>
        <w:tc>
          <w:tcPr>
            <w:tcW w:w="625" w:type="dxa"/>
            <w:vAlign w:val="center"/>
          </w:tcPr>
          <w:p w:rsidR="008359AD" w:rsidRPr="008359AD" w:rsidRDefault="008359AD" w:rsidP="008359AD">
            <w:pPr>
              <w:rPr>
                <w:rFonts w:cs="Arial"/>
                <w:b/>
                <w:lang w:eastAsia="ar-SA"/>
              </w:rPr>
            </w:pPr>
            <w:r>
              <w:rPr>
                <w:rFonts w:cs="Arial"/>
                <w:b/>
                <w:lang w:eastAsia="ar-SA"/>
              </w:rPr>
              <w:lastRenderedPageBreak/>
              <w:t>10</w:t>
            </w:r>
          </w:p>
        </w:tc>
        <w:tc>
          <w:tcPr>
            <w:tcW w:w="1669" w:type="dxa"/>
            <w:vAlign w:val="center"/>
          </w:tcPr>
          <w:p w:rsidR="008359AD" w:rsidRPr="007A0DDE" w:rsidRDefault="008359AD" w:rsidP="008359AD">
            <w:pPr>
              <w:rPr>
                <w:rFonts w:cs="Arial"/>
                <w:lang w:val="sr-Latn-RS" w:eastAsia="ar-SA"/>
              </w:rPr>
            </w:pPr>
            <w:r w:rsidRPr="007A0DDE">
              <w:rPr>
                <w:rFonts w:cs="Arial"/>
                <w:b/>
                <w:lang w:val="sr-Latn-RS" w:eastAsia="ar-SA"/>
              </w:rPr>
              <w:t>Технички упграде система</w:t>
            </w:r>
          </w:p>
        </w:tc>
        <w:tc>
          <w:tcPr>
            <w:tcW w:w="2450" w:type="dxa"/>
          </w:tcPr>
          <w:p w:rsidR="008359AD" w:rsidRPr="007A0DDE" w:rsidRDefault="008359AD" w:rsidP="008359AD">
            <w:pPr>
              <w:rPr>
                <w:rFonts w:cs="Arial"/>
                <w:lang w:val="sr-Latn-RS" w:eastAsia="ar-SA"/>
              </w:rPr>
            </w:pPr>
          </w:p>
        </w:tc>
        <w:tc>
          <w:tcPr>
            <w:tcW w:w="3310" w:type="dxa"/>
          </w:tcPr>
          <w:p w:rsidR="008359AD" w:rsidRPr="007A0DDE" w:rsidRDefault="008359AD" w:rsidP="008359AD">
            <w:pPr>
              <w:rPr>
                <w:rFonts w:cs="Arial"/>
                <w:lang w:val="sr-Cyrl-RS" w:eastAsia="ar-SA"/>
              </w:rPr>
            </w:pPr>
            <w:r w:rsidRPr="007A0DDE">
              <w:rPr>
                <w:rFonts w:cs="Arial"/>
                <w:lang w:val="sr-Cyrl-RS" w:eastAsia="ar-SA"/>
              </w:rPr>
              <w:t xml:space="preserve">Редовни технички упграде МДМ и </w:t>
            </w:r>
            <w:r w:rsidRPr="007A0DDE">
              <w:rPr>
                <w:rFonts w:cs="Arial"/>
                <w:lang w:eastAsia="ar-SA"/>
              </w:rPr>
              <w:t xml:space="preserve">OSB </w:t>
            </w:r>
            <w:r w:rsidRPr="007A0DDE">
              <w:rPr>
                <w:rFonts w:cs="Arial"/>
                <w:lang w:val="sr-Cyrl-RS" w:eastAsia="ar-SA"/>
              </w:rPr>
              <w:t>платформе, мониторинг и праћење перформанси</w:t>
            </w:r>
            <w:r>
              <w:rPr>
                <w:rFonts w:cs="Arial"/>
                <w:lang w:val="sr-Cyrl-RS" w:eastAsia="ar-SA"/>
              </w:rPr>
              <w:t>, на месечном и кварталном нивоу, уз извештаје који ће се достављати квартално</w:t>
            </w:r>
          </w:p>
        </w:tc>
        <w:tc>
          <w:tcPr>
            <w:tcW w:w="1623" w:type="dxa"/>
            <w:vAlign w:val="center"/>
          </w:tcPr>
          <w:p w:rsidR="008359AD" w:rsidRPr="007A0DDE" w:rsidRDefault="008359AD" w:rsidP="008359AD">
            <w:pPr>
              <w:spacing w:before="0"/>
              <w:jc w:val="center"/>
              <w:rPr>
                <w:rFonts w:cs="Arial"/>
                <w:lang w:val="sr-Cyrl-RS" w:eastAsia="ar-SA"/>
              </w:rPr>
            </w:pPr>
            <w:r>
              <w:rPr>
                <w:rFonts w:cs="Arial"/>
                <w:lang w:val="sr-Cyrl-RS" w:eastAsia="ar-SA"/>
              </w:rPr>
              <w:t>40</w:t>
            </w:r>
            <w:r>
              <w:rPr>
                <w:rFonts w:cs="Arial"/>
                <w:lang w:eastAsia="ar-SA"/>
              </w:rPr>
              <w:t xml:space="preserve"> </w:t>
            </w:r>
            <w:r>
              <w:rPr>
                <w:rFonts w:cs="Arial"/>
                <w:lang w:val="sr-Cyrl-RS" w:eastAsia="ar-SA"/>
              </w:rPr>
              <w:t>човек/дана</w:t>
            </w:r>
          </w:p>
        </w:tc>
      </w:tr>
      <w:tr w:rsidR="008359AD" w:rsidRPr="007A0DDE" w:rsidTr="008359AD">
        <w:trPr>
          <w:trHeight w:val="3779"/>
          <w:jc w:val="center"/>
        </w:trPr>
        <w:tc>
          <w:tcPr>
            <w:tcW w:w="625" w:type="dxa"/>
            <w:vAlign w:val="center"/>
          </w:tcPr>
          <w:p w:rsidR="008359AD" w:rsidRPr="008359AD" w:rsidRDefault="008359AD" w:rsidP="008359AD">
            <w:pPr>
              <w:rPr>
                <w:rFonts w:cs="Arial"/>
                <w:b/>
                <w:lang w:eastAsia="ar-SA"/>
              </w:rPr>
            </w:pPr>
            <w:r>
              <w:rPr>
                <w:rFonts w:cs="Arial"/>
                <w:b/>
                <w:lang w:eastAsia="ar-SA"/>
              </w:rPr>
              <w:t>11</w:t>
            </w:r>
          </w:p>
        </w:tc>
        <w:tc>
          <w:tcPr>
            <w:tcW w:w="1669" w:type="dxa"/>
            <w:vAlign w:val="center"/>
          </w:tcPr>
          <w:p w:rsidR="008359AD" w:rsidRPr="007A0DDE" w:rsidRDefault="008359AD" w:rsidP="008359AD">
            <w:pPr>
              <w:rPr>
                <w:rFonts w:cs="Arial"/>
                <w:b/>
                <w:lang w:val="sr-Latn-RS" w:eastAsia="ar-SA"/>
              </w:rPr>
            </w:pPr>
            <w:r w:rsidRPr="007A0DDE">
              <w:rPr>
                <w:rFonts w:cs="Arial"/>
                <w:b/>
                <w:lang w:val="sr-Latn-RS" w:eastAsia="ar-SA"/>
              </w:rPr>
              <w:t>Тренинзи</w:t>
            </w:r>
          </w:p>
        </w:tc>
        <w:tc>
          <w:tcPr>
            <w:tcW w:w="2450" w:type="dxa"/>
            <w:vAlign w:val="center"/>
          </w:tcPr>
          <w:p w:rsidR="008359AD" w:rsidRPr="007A0DDE" w:rsidRDefault="008359AD" w:rsidP="008359AD">
            <w:pPr>
              <w:ind w:left="93"/>
              <w:jc w:val="left"/>
              <w:rPr>
                <w:rFonts w:cs="Arial"/>
                <w:lang w:val="sr-Latn-RS" w:eastAsia="ar-SA"/>
              </w:rPr>
            </w:pPr>
            <w:r w:rsidRPr="007A0DDE">
              <w:rPr>
                <w:rFonts w:cs="Arial"/>
                <w:lang w:val="sr-Latn-RS" w:eastAsia="ar-SA"/>
              </w:rPr>
              <w:t>БИ, ОДИ, Голден Гате, Апеx, ЕСБ-БПМ</w:t>
            </w:r>
            <w:r>
              <w:rPr>
                <w:rFonts w:cs="Arial"/>
                <w:lang w:val="sr-Cyrl-RS" w:eastAsia="ar-SA"/>
              </w:rPr>
              <w:t xml:space="preserve"> </w:t>
            </w:r>
            <w:r w:rsidRPr="007A0DDE">
              <w:rPr>
                <w:rFonts w:cs="Arial"/>
                <w:lang w:val="sr-Latn-RS" w:eastAsia="ar-SA"/>
              </w:rPr>
              <w:t>-</w:t>
            </w:r>
            <w:r>
              <w:rPr>
                <w:rFonts w:cs="Arial"/>
                <w:lang w:val="sr-Cyrl-RS" w:eastAsia="ar-SA"/>
              </w:rPr>
              <w:t xml:space="preserve"> </w:t>
            </w:r>
            <w:r w:rsidRPr="007A0DDE">
              <w:rPr>
                <w:rFonts w:cs="Arial"/>
                <w:lang w:val="sr-Latn-RS" w:eastAsia="ar-SA"/>
              </w:rPr>
              <w:t>Јава</w:t>
            </w:r>
          </w:p>
        </w:tc>
        <w:tc>
          <w:tcPr>
            <w:tcW w:w="3310" w:type="dxa"/>
          </w:tcPr>
          <w:p w:rsidR="008359AD" w:rsidRPr="007A0DDE" w:rsidRDefault="008359AD" w:rsidP="008359AD">
            <w:pPr>
              <w:rPr>
                <w:rFonts w:cs="Arial"/>
                <w:lang w:val="sr-Latn-RS" w:eastAsia="ar-SA"/>
              </w:rPr>
            </w:pPr>
            <w:r w:rsidRPr="007A0DDE">
              <w:rPr>
                <w:rFonts w:cs="Arial"/>
                <w:lang w:val="sr-Latn-RS" w:eastAsia="ar-SA"/>
              </w:rPr>
              <w:t>Потребно је обезбедити тренинг са прилагођеним садржајем према постојећој МДМ архитектури:</w:t>
            </w:r>
          </w:p>
          <w:p w:rsidR="008359AD" w:rsidRPr="007A0DDE" w:rsidRDefault="008359AD" w:rsidP="008359AD">
            <w:pPr>
              <w:numPr>
                <w:ilvl w:val="0"/>
                <w:numId w:val="26"/>
              </w:numPr>
              <w:rPr>
                <w:rFonts w:cs="Arial"/>
                <w:lang w:val="sr-Latn-RS" w:eastAsia="ar-SA"/>
              </w:rPr>
            </w:pPr>
            <w:r w:rsidRPr="007A0DDE">
              <w:rPr>
                <w:rFonts w:cs="Arial"/>
                <w:lang w:val="sr-Latn-RS" w:eastAsia="ar-SA"/>
              </w:rPr>
              <w:t>О</w:t>
            </w:r>
            <w:r w:rsidRPr="007A0DDE">
              <w:rPr>
                <w:rFonts w:cs="Arial"/>
                <w:lang w:val="sr-Cyrl-RS" w:eastAsia="ar-SA"/>
              </w:rPr>
              <w:t>БИ</w:t>
            </w:r>
            <w:r w:rsidRPr="007A0DDE">
              <w:rPr>
                <w:rFonts w:cs="Arial"/>
                <w:lang w:val="sr-Latn-RS" w:eastAsia="ar-SA"/>
              </w:rPr>
              <w:t xml:space="preserve"> </w:t>
            </w:r>
            <w:r w:rsidRPr="007A0DDE">
              <w:rPr>
                <w:rFonts w:cs="Arial"/>
                <w:lang w:val="sr-Cyrl-RS" w:eastAsia="ar-SA"/>
              </w:rPr>
              <w:t>Администратор</w:t>
            </w:r>
          </w:p>
          <w:p w:rsidR="008359AD" w:rsidRPr="007A0DDE" w:rsidRDefault="008359AD" w:rsidP="008359AD">
            <w:pPr>
              <w:numPr>
                <w:ilvl w:val="0"/>
                <w:numId w:val="26"/>
              </w:numPr>
              <w:rPr>
                <w:rFonts w:cs="Arial"/>
                <w:lang w:val="sr-Latn-RS" w:eastAsia="ar-SA"/>
              </w:rPr>
            </w:pPr>
            <w:r w:rsidRPr="007A0DDE">
              <w:rPr>
                <w:rFonts w:cs="Arial"/>
                <w:lang w:val="sr-Latn-RS" w:eastAsia="ar-SA"/>
              </w:rPr>
              <w:t>ОДИ Девелопер</w:t>
            </w:r>
          </w:p>
          <w:p w:rsidR="008359AD" w:rsidRPr="007A0DDE" w:rsidRDefault="008359AD" w:rsidP="008359AD">
            <w:pPr>
              <w:numPr>
                <w:ilvl w:val="0"/>
                <w:numId w:val="26"/>
              </w:numPr>
              <w:rPr>
                <w:rFonts w:cs="Arial"/>
                <w:lang w:val="sr-Latn-RS" w:eastAsia="ar-SA"/>
              </w:rPr>
            </w:pPr>
            <w:r w:rsidRPr="007A0DDE">
              <w:rPr>
                <w:rFonts w:cs="Arial"/>
                <w:lang w:val="sr-Latn-RS" w:eastAsia="ar-SA"/>
              </w:rPr>
              <w:t>Голден Гате – основе</w:t>
            </w:r>
          </w:p>
          <w:p w:rsidR="008359AD" w:rsidRPr="007A0DDE" w:rsidRDefault="008359AD" w:rsidP="008359AD">
            <w:pPr>
              <w:numPr>
                <w:ilvl w:val="0"/>
                <w:numId w:val="26"/>
              </w:numPr>
              <w:rPr>
                <w:rFonts w:cs="Arial"/>
                <w:lang w:val="sr-Latn-RS" w:eastAsia="ar-SA"/>
              </w:rPr>
            </w:pPr>
            <w:r w:rsidRPr="007A0DDE">
              <w:rPr>
                <w:rFonts w:cs="Arial"/>
                <w:lang w:val="sr-Latn-RS" w:eastAsia="ar-SA"/>
              </w:rPr>
              <w:t>Голден Гате - Администратор</w:t>
            </w:r>
          </w:p>
          <w:p w:rsidR="008359AD" w:rsidRPr="007A0DDE" w:rsidRDefault="008359AD" w:rsidP="008359AD">
            <w:pPr>
              <w:numPr>
                <w:ilvl w:val="0"/>
                <w:numId w:val="26"/>
              </w:numPr>
              <w:rPr>
                <w:rFonts w:cs="Arial"/>
                <w:lang w:val="sr-Latn-RS" w:eastAsia="ar-SA"/>
              </w:rPr>
            </w:pPr>
            <w:r>
              <w:rPr>
                <w:rFonts w:cs="Arial"/>
                <w:lang w:val="sr-Latn-RS" w:eastAsia="ar-SA"/>
              </w:rPr>
              <w:t>APEX</w:t>
            </w:r>
            <w:r w:rsidRPr="007A0DDE">
              <w:rPr>
                <w:rFonts w:cs="Arial"/>
                <w:lang w:val="sr-Latn-RS" w:eastAsia="ar-SA"/>
              </w:rPr>
              <w:t xml:space="preserve"> - основе</w:t>
            </w:r>
          </w:p>
          <w:p w:rsidR="008359AD" w:rsidRPr="007A0DDE" w:rsidRDefault="008359AD" w:rsidP="008359AD">
            <w:pPr>
              <w:numPr>
                <w:ilvl w:val="0"/>
                <w:numId w:val="26"/>
              </w:numPr>
              <w:rPr>
                <w:rFonts w:cs="Arial"/>
                <w:lang w:val="sr-Latn-RS" w:eastAsia="ar-SA"/>
              </w:rPr>
            </w:pPr>
            <w:r>
              <w:rPr>
                <w:rFonts w:cs="Arial"/>
                <w:lang w:val="sr-Latn-RS" w:eastAsia="ar-SA"/>
              </w:rPr>
              <w:t>Oracle</w:t>
            </w:r>
            <w:r w:rsidRPr="007A0DDE">
              <w:rPr>
                <w:rFonts w:cs="Arial"/>
                <w:lang w:val="sr-Latn-RS" w:eastAsia="ar-SA"/>
              </w:rPr>
              <w:t xml:space="preserve"> </w:t>
            </w:r>
            <w:r>
              <w:rPr>
                <w:rFonts w:cs="Arial"/>
                <w:lang w:val="sr-Latn-RS" w:eastAsia="ar-SA"/>
              </w:rPr>
              <w:t>Service Bus</w:t>
            </w:r>
            <w:r w:rsidRPr="007A0DDE">
              <w:rPr>
                <w:rFonts w:cs="Arial"/>
                <w:lang w:val="sr-Latn-RS" w:eastAsia="ar-SA"/>
              </w:rPr>
              <w:t xml:space="preserve"> - Администрација, основе</w:t>
            </w:r>
          </w:p>
          <w:p w:rsidR="008359AD" w:rsidRPr="00AA787B" w:rsidRDefault="008359AD" w:rsidP="008359AD">
            <w:pPr>
              <w:numPr>
                <w:ilvl w:val="0"/>
                <w:numId w:val="26"/>
              </w:numPr>
              <w:spacing w:before="0" w:after="60"/>
              <w:jc w:val="left"/>
              <w:rPr>
                <w:rFonts w:cs="Arial"/>
                <w:lang w:val="sr-Latn-RS" w:eastAsia="ar-SA"/>
              </w:rPr>
            </w:pPr>
          </w:p>
        </w:tc>
        <w:tc>
          <w:tcPr>
            <w:tcW w:w="1623" w:type="dxa"/>
            <w:vAlign w:val="center"/>
          </w:tcPr>
          <w:p w:rsidR="008359AD" w:rsidRPr="00AA1F6C" w:rsidRDefault="008359AD" w:rsidP="008359AD">
            <w:pPr>
              <w:spacing w:before="0"/>
              <w:jc w:val="center"/>
              <w:rPr>
                <w:rFonts w:cs="Arial"/>
                <w:lang w:val="sr-Cyrl-RS" w:eastAsia="ar-SA"/>
              </w:rPr>
            </w:pPr>
            <w:r>
              <w:rPr>
                <w:rFonts w:cs="Arial"/>
                <w:lang w:val="sr-Cyrl-RS" w:eastAsia="ar-SA"/>
              </w:rPr>
              <w:t>60</w:t>
            </w:r>
            <w:r>
              <w:rPr>
                <w:rFonts w:cs="Arial"/>
                <w:lang w:eastAsia="ar-SA"/>
              </w:rPr>
              <w:t xml:space="preserve"> </w:t>
            </w:r>
            <w:r>
              <w:rPr>
                <w:rFonts w:cs="Arial"/>
                <w:lang w:val="sr-Cyrl-RS" w:eastAsia="ar-SA"/>
              </w:rPr>
              <w:t>човек/дана</w:t>
            </w:r>
          </w:p>
        </w:tc>
      </w:tr>
    </w:tbl>
    <w:p w:rsidR="00241711" w:rsidRDefault="00241711" w:rsidP="00241711">
      <w:pPr>
        <w:spacing w:before="0"/>
        <w:jc w:val="left"/>
        <w:rPr>
          <w:lang w:val="sr-Cyrl-RS" w:eastAsia="ar-SA"/>
        </w:rPr>
      </w:pPr>
      <w:r>
        <w:rPr>
          <w:lang w:val="sr-Cyrl-RS" w:eastAsia="ar-SA"/>
        </w:rPr>
        <w:br w:type="page"/>
      </w:r>
    </w:p>
    <w:p w:rsidR="00241711" w:rsidRPr="00877AFA" w:rsidRDefault="00241711" w:rsidP="00241711">
      <w:pPr>
        <w:rPr>
          <w:lang w:val="sr-Cyrl-RS" w:eastAsia="ar-SA"/>
        </w:rPr>
      </w:pPr>
    </w:p>
    <w:p w:rsidR="00241711" w:rsidRPr="001029B8" w:rsidRDefault="00241711" w:rsidP="00227032">
      <w:pPr>
        <w:pStyle w:val="Heading10"/>
        <w:ind w:left="0" w:firstLine="0"/>
        <w:jc w:val="both"/>
        <w:rPr>
          <w:lang w:val="sr-Cyrl-RS"/>
        </w:rPr>
      </w:pPr>
      <w:r>
        <w:rPr>
          <w:rFonts w:cs="Arial"/>
          <w:sz w:val="24"/>
          <w:szCs w:val="24"/>
          <w:lang w:val="sr-Cyrl-RS"/>
        </w:rPr>
        <w:t xml:space="preserve">3.2 </w:t>
      </w:r>
      <w:r w:rsidRPr="00A8615F">
        <w:rPr>
          <w:rFonts w:cs="Arial"/>
          <w:sz w:val="24"/>
          <w:szCs w:val="24"/>
          <w:lang w:val="sr-Cyrl-RS"/>
        </w:rPr>
        <w:t xml:space="preserve">Рок испоруке добара и извршења </w:t>
      </w:r>
      <w:r>
        <w:rPr>
          <w:rFonts w:cs="Arial"/>
          <w:sz w:val="24"/>
          <w:szCs w:val="24"/>
          <w:lang w:val="sr-Cyrl-RS"/>
        </w:rPr>
        <w:t>услуга</w:t>
      </w:r>
    </w:p>
    <w:p w:rsidR="00241711" w:rsidRPr="004F36E5" w:rsidRDefault="00241711" w:rsidP="0024171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94C51">
        <w:rPr>
          <w:rFonts w:ascii="Arial" w:hAnsi="Arial" w:cs="Arial"/>
          <w:sz w:val="24"/>
          <w:szCs w:val="24"/>
          <w:lang w:val="sr-Cyrl-RS"/>
        </w:rPr>
        <w:t xml:space="preserve">Изабрани понуђач је обавезан да </w:t>
      </w:r>
      <w:r w:rsidRPr="00A8615F">
        <w:rPr>
          <w:rFonts w:ascii="Arial" w:hAnsi="Arial" w:cs="Arial"/>
          <w:sz w:val="24"/>
          <w:szCs w:val="24"/>
          <w:lang w:val="sr-Cyrl-RS"/>
        </w:rPr>
        <w:t xml:space="preserve">изврши испоруку добара </w:t>
      </w:r>
      <w:r w:rsidR="00A8615F">
        <w:rPr>
          <w:rFonts w:ascii="Arial" w:hAnsi="Arial" w:cs="Arial"/>
          <w:sz w:val="24"/>
          <w:szCs w:val="24"/>
          <w:lang w:val="sr-Cyrl-RS"/>
        </w:rPr>
        <w:t>и извршити услуге</w:t>
      </w:r>
      <w:r w:rsidRPr="00A8615F">
        <w:rPr>
          <w:rFonts w:ascii="Arial" w:hAnsi="Arial" w:cs="Arial"/>
          <w:sz w:val="24"/>
          <w:szCs w:val="24"/>
          <w:lang w:val="sr-Cyrl-RS"/>
        </w:rPr>
        <w:t xml:space="preserve"> </w:t>
      </w:r>
      <w:r w:rsidRPr="00694C51">
        <w:rPr>
          <w:rFonts w:ascii="Arial" w:hAnsi="Arial" w:cs="Arial"/>
          <w:sz w:val="24"/>
          <w:szCs w:val="24"/>
          <w:lang w:val="sr-Cyrl-RS"/>
        </w:rPr>
        <w:t xml:space="preserve">у року који не може бити дужи од </w:t>
      </w:r>
      <w:r w:rsidR="00A8615F" w:rsidRPr="004F36E5">
        <w:rPr>
          <w:rFonts w:ascii="Arial" w:hAnsi="Arial" w:cs="Arial"/>
          <w:sz w:val="24"/>
          <w:szCs w:val="24"/>
          <w:lang w:val="sr-Cyrl-RS"/>
        </w:rPr>
        <w:t xml:space="preserve">12 </w:t>
      </w:r>
      <w:r w:rsidRPr="004F36E5">
        <w:rPr>
          <w:rFonts w:ascii="Arial" w:hAnsi="Arial" w:cs="Arial"/>
          <w:sz w:val="24"/>
          <w:szCs w:val="24"/>
          <w:lang w:val="sr-Cyrl-RS"/>
        </w:rPr>
        <w:t>(</w:t>
      </w:r>
      <w:r w:rsidR="00A8615F">
        <w:rPr>
          <w:rFonts w:ascii="Arial" w:hAnsi="Arial" w:cs="Arial"/>
          <w:sz w:val="24"/>
          <w:szCs w:val="24"/>
          <w:lang w:val="sr-Cyrl-RS"/>
        </w:rPr>
        <w:t>словима:дванаест</w:t>
      </w:r>
      <w:r w:rsidRPr="004F36E5">
        <w:rPr>
          <w:rFonts w:ascii="Arial" w:hAnsi="Arial" w:cs="Arial"/>
          <w:sz w:val="24"/>
          <w:szCs w:val="24"/>
          <w:lang w:val="sr-Cyrl-RS"/>
        </w:rPr>
        <w:t>) ме</w:t>
      </w:r>
      <w:r>
        <w:rPr>
          <w:rFonts w:ascii="Arial" w:hAnsi="Arial" w:cs="Arial"/>
          <w:sz w:val="24"/>
          <w:szCs w:val="24"/>
          <w:lang w:val="sr-Cyrl-RS"/>
        </w:rPr>
        <w:t>сеци од дана ступања Уговора на снагу.</w:t>
      </w:r>
    </w:p>
    <w:p w:rsidR="00241711" w:rsidRPr="00994ADC" w:rsidRDefault="00241711" w:rsidP="0024171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F36E5">
        <w:rPr>
          <w:rFonts w:ascii="Arial" w:hAnsi="Arial" w:cs="Arial"/>
          <w:sz w:val="24"/>
          <w:szCs w:val="24"/>
          <w:lang w:val="sr-Cyrl-RS"/>
        </w:rPr>
        <w:t>Рок за почетак испоруке софтверских лиценци не може да буде дужи од 10 (</w:t>
      </w:r>
      <w:r w:rsidR="00475859">
        <w:rPr>
          <w:rFonts w:ascii="Arial" w:hAnsi="Arial" w:cs="Arial"/>
          <w:sz w:val="24"/>
          <w:szCs w:val="24"/>
          <w:lang w:val="sr-Cyrl-RS"/>
        </w:rPr>
        <w:t>словима:</w:t>
      </w:r>
      <w:r w:rsidRPr="004F36E5">
        <w:rPr>
          <w:rFonts w:ascii="Arial" w:hAnsi="Arial" w:cs="Arial"/>
          <w:sz w:val="24"/>
          <w:szCs w:val="24"/>
          <w:lang w:val="sr-Cyrl-RS"/>
        </w:rPr>
        <w:t xml:space="preserve">десет) дана од датума ступања </w:t>
      </w:r>
      <w:r w:rsidR="00475859">
        <w:rPr>
          <w:rFonts w:ascii="Arial" w:hAnsi="Arial" w:cs="Arial"/>
          <w:sz w:val="24"/>
          <w:szCs w:val="24"/>
          <w:lang w:val="sr-Cyrl-RS"/>
        </w:rPr>
        <w:t>У</w:t>
      </w:r>
      <w:r w:rsidRPr="004F36E5">
        <w:rPr>
          <w:rFonts w:ascii="Arial" w:hAnsi="Arial" w:cs="Arial"/>
          <w:sz w:val="24"/>
          <w:szCs w:val="24"/>
          <w:lang w:val="sr-Cyrl-RS"/>
        </w:rPr>
        <w:t xml:space="preserve">говора на снагу. Период пружања услуге произвођачке подршке за испоручене софтверске лиценце </w:t>
      </w:r>
      <w:r w:rsidR="00DD27C3">
        <w:rPr>
          <w:rFonts w:ascii="Arial" w:hAnsi="Arial" w:cs="Arial"/>
          <w:sz w:val="24"/>
          <w:szCs w:val="24"/>
          <w:lang w:val="sr-Cyrl-RS"/>
        </w:rPr>
        <w:t xml:space="preserve">и осталих услуга дефинисаних техничком спецификацијом </w:t>
      </w:r>
      <w:r w:rsidRPr="004F36E5">
        <w:rPr>
          <w:rFonts w:ascii="Arial" w:hAnsi="Arial" w:cs="Arial"/>
          <w:sz w:val="24"/>
          <w:szCs w:val="24"/>
          <w:lang w:val="sr-Cyrl-RS"/>
        </w:rPr>
        <w:t xml:space="preserve">не може бити краћи од 12 </w:t>
      </w:r>
      <w:r w:rsidR="00475859" w:rsidRPr="004F36E5">
        <w:rPr>
          <w:rFonts w:ascii="Arial" w:hAnsi="Arial" w:cs="Arial"/>
          <w:sz w:val="24"/>
          <w:szCs w:val="24"/>
          <w:lang w:val="sr-Cyrl-RS"/>
        </w:rPr>
        <w:t>(</w:t>
      </w:r>
      <w:r w:rsidR="00475859">
        <w:rPr>
          <w:rFonts w:ascii="Arial" w:hAnsi="Arial" w:cs="Arial"/>
          <w:sz w:val="24"/>
          <w:szCs w:val="24"/>
          <w:lang w:val="sr-Cyrl-RS"/>
        </w:rPr>
        <w:t>словима:дванаест</w:t>
      </w:r>
      <w:r w:rsidR="00475859" w:rsidRPr="004F36E5">
        <w:rPr>
          <w:rFonts w:ascii="Arial" w:hAnsi="Arial" w:cs="Arial"/>
          <w:sz w:val="24"/>
          <w:szCs w:val="24"/>
          <w:lang w:val="sr-Cyrl-RS"/>
        </w:rPr>
        <w:t xml:space="preserve">) </w:t>
      </w:r>
      <w:r w:rsidRPr="004F36E5">
        <w:rPr>
          <w:rFonts w:ascii="Arial" w:hAnsi="Arial" w:cs="Arial"/>
          <w:sz w:val="24"/>
          <w:szCs w:val="24"/>
          <w:lang w:val="sr-Cyrl-RS"/>
        </w:rPr>
        <w:t>месеци дана од датума испоруке.</w:t>
      </w:r>
    </w:p>
    <w:p w:rsidR="00241711" w:rsidRDefault="00241711" w:rsidP="0024171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241711" w:rsidRPr="00AD7801" w:rsidRDefault="00241711" w:rsidP="00241711">
      <w:pPr>
        <w:pStyle w:val="Heading10"/>
        <w:rPr>
          <w:color w:val="FF0000"/>
          <w:sz w:val="24"/>
          <w:szCs w:val="24"/>
          <w:lang w:val="sr-Cyrl-RS"/>
        </w:rPr>
      </w:pPr>
      <w:bookmarkStart w:id="21" w:name="_Toc441651542"/>
      <w:bookmarkStart w:id="22" w:name="_Toc442559880"/>
      <w:r w:rsidRPr="00694C51">
        <w:t>3.4.</w:t>
      </w:r>
      <w:r w:rsidRPr="00694C51">
        <w:rPr>
          <w:lang w:val="en-US"/>
        </w:rPr>
        <w:t xml:space="preserve"> </w:t>
      </w:r>
      <w:r w:rsidRPr="00475859">
        <w:rPr>
          <w:sz w:val="24"/>
          <w:szCs w:val="24"/>
        </w:rPr>
        <w:t xml:space="preserve">Место </w:t>
      </w:r>
      <w:bookmarkEnd w:id="21"/>
      <w:bookmarkEnd w:id="22"/>
      <w:r w:rsidRPr="00475859">
        <w:rPr>
          <w:sz w:val="24"/>
          <w:szCs w:val="24"/>
          <w:lang w:val="sr-Cyrl-RS"/>
        </w:rPr>
        <w:t xml:space="preserve">испоруке добара и извршења </w:t>
      </w:r>
      <w:r w:rsidRPr="00694C51">
        <w:rPr>
          <w:sz w:val="24"/>
          <w:szCs w:val="24"/>
          <w:lang w:val="sr-Cyrl-RS"/>
        </w:rPr>
        <w:t>услуга</w:t>
      </w:r>
    </w:p>
    <w:p w:rsidR="00241711" w:rsidRDefault="00241711" w:rsidP="00241711">
      <w:pPr>
        <w:spacing w:before="0"/>
        <w:rPr>
          <w:rFonts w:cs="Arial"/>
          <w:sz w:val="24"/>
          <w:szCs w:val="24"/>
          <w:lang w:eastAsia="zh-CN"/>
        </w:rPr>
      </w:pPr>
      <w:r w:rsidRPr="00694C51">
        <w:rPr>
          <w:rFonts w:cs="Arial"/>
          <w:sz w:val="24"/>
          <w:szCs w:val="24"/>
          <w:lang w:val="sr-Cyrl-CS" w:eastAsia="zh-CN"/>
        </w:rPr>
        <w:t>М</w:t>
      </w:r>
      <w:r w:rsidRPr="00694C51">
        <w:rPr>
          <w:rFonts w:cs="Arial"/>
          <w:sz w:val="24"/>
          <w:szCs w:val="24"/>
          <w:lang w:eastAsia="zh-CN"/>
        </w:rPr>
        <w:t xml:space="preserve">есто </w:t>
      </w:r>
      <w:r w:rsidRPr="00694C51">
        <w:rPr>
          <w:rFonts w:cs="Arial"/>
          <w:sz w:val="24"/>
          <w:szCs w:val="24"/>
          <w:lang w:val="sr-Cyrl-RS" w:eastAsia="zh-CN"/>
        </w:rPr>
        <w:t>извршења</w:t>
      </w:r>
      <w:r>
        <w:rPr>
          <w:rFonts w:cs="Arial"/>
          <w:sz w:val="24"/>
          <w:szCs w:val="24"/>
          <w:lang w:eastAsia="zh-CN"/>
        </w:rPr>
        <w:t xml:space="preserve"> </w:t>
      </w:r>
      <w:r w:rsidR="00475859">
        <w:rPr>
          <w:rFonts w:cs="Arial"/>
          <w:sz w:val="24"/>
          <w:szCs w:val="24"/>
          <w:lang w:eastAsia="zh-CN"/>
        </w:rPr>
        <w:t>–</w:t>
      </w:r>
      <w:r>
        <w:rPr>
          <w:rFonts w:cs="Arial"/>
          <w:sz w:val="24"/>
          <w:szCs w:val="24"/>
          <w:lang w:eastAsia="zh-CN"/>
        </w:rPr>
        <w:t xml:space="preserve"> </w:t>
      </w:r>
      <w:r w:rsidR="00475859">
        <w:rPr>
          <w:rFonts w:cs="Arial"/>
          <w:sz w:val="24"/>
          <w:szCs w:val="24"/>
          <w:lang w:val="sr-Cyrl-RS" w:eastAsia="zh-CN"/>
        </w:rPr>
        <w:t xml:space="preserve">ЈП </w:t>
      </w:r>
      <w:r>
        <w:rPr>
          <w:rFonts w:cs="Arial"/>
          <w:sz w:val="24"/>
          <w:szCs w:val="24"/>
          <w:lang w:val="sr-Cyrl-CS" w:eastAsia="zh-CN"/>
        </w:rPr>
        <w:t>ЕПС Царице Милице бр. 2</w:t>
      </w:r>
      <w:r w:rsidRPr="00694C51">
        <w:rPr>
          <w:rFonts w:cs="Arial"/>
          <w:sz w:val="24"/>
          <w:szCs w:val="24"/>
          <w:lang w:val="sr-Cyrl-CS" w:eastAsia="zh-CN"/>
        </w:rPr>
        <w:t>, Београд</w:t>
      </w:r>
    </w:p>
    <w:p w:rsidR="00241711" w:rsidRPr="00694C51" w:rsidRDefault="00241711" w:rsidP="00241711">
      <w:pPr>
        <w:spacing w:before="0"/>
        <w:rPr>
          <w:rFonts w:cs="Arial"/>
          <w:sz w:val="24"/>
          <w:szCs w:val="24"/>
          <w:lang w:eastAsia="zh-CN"/>
        </w:rPr>
      </w:pPr>
    </w:p>
    <w:p w:rsidR="00241711" w:rsidRDefault="00241711" w:rsidP="00241711">
      <w:pPr>
        <w:pStyle w:val="Heading10"/>
        <w:rPr>
          <w:sz w:val="24"/>
          <w:szCs w:val="24"/>
        </w:rPr>
      </w:pPr>
      <w:bookmarkStart w:id="23" w:name="_Toc441651543"/>
      <w:bookmarkStart w:id="24" w:name="_Toc442559881"/>
      <w:r>
        <w:rPr>
          <w:lang w:val="en-US"/>
        </w:rPr>
        <w:t>3.5</w:t>
      </w:r>
      <w:r w:rsidRPr="00BE4168">
        <w:rPr>
          <w:sz w:val="24"/>
          <w:szCs w:val="24"/>
          <w:lang w:val="en-US"/>
        </w:rPr>
        <w:t xml:space="preserve">. </w:t>
      </w:r>
      <w:r w:rsidRPr="00BE4168">
        <w:rPr>
          <w:sz w:val="24"/>
          <w:szCs w:val="24"/>
        </w:rPr>
        <w:t>Гарантни рок</w:t>
      </w:r>
      <w:bookmarkEnd w:id="23"/>
      <w:bookmarkEnd w:id="24"/>
    </w:p>
    <w:p w:rsidR="00E81E60" w:rsidRDefault="00E81E60" w:rsidP="00E81E60">
      <w:pPr>
        <w:pStyle w:val="CommentText"/>
        <w:rPr>
          <w:sz w:val="24"/>
          <w:szCs w:val="24"/>
          <w:lang w:val="sr-Cyrl-RS"/>
        </w:rPr>
      </w:pPr>
      <w:r w:rsidRPr="00E81E60">
        <w:rPr>
          <w:sz w:val="24"/>
          <w:szCs w:val="24"/>
          <w:lang w:val="sr-Cyrl-RS"/>
        </w:rPr>
        <w:t>Потребно је реализовати испоруку тражених добара и пратећих услуга који су предмет јавне набавке са гарантним роком</w:t>
      </w:r>
      <w:r>
        <w:rPr>
          <w:sz w:val="24"/>
          <w:szCs w:val="24"/>
          <w:lang w:val="sr-Cyrl-RS"/>
        </w:rPr>
        <w:t>:</w:t>
      </w:r>
    </w:p>
    <w:p w:rsidR="00E81E60" w:rsidRPr="00E81E60" w:rsidRDefault="00E81E60" w:rsidP="00E81E60">
      <w:pPr>
        <w:pStyle w:val="CommentText"/>
        <w:rPr>
          <w:sz w:val="24"/>
          <w:szCs w:val="24"/>
          <w:lang w:val="sr-Cyrl-RS"/>
        </w:rPr>
      </w:pPr>
      <w:r>
        <w:rPr>
          <w:sz w:val="24"/>
          <w:szCs w:val="24"/>
          <w:lang w:val="sr-Cyrl-RS"/>
        </w:rPr>
        <w:t>- п</w:t>
      </w:r>
      <w:r w:rsidRPr="00E81E60">
        <w:rPr>
          <w:sz w:val="24"/>
          <w:szCs w:val="24"/>
          <w:lang w:val="sr-Cyrl-RS"/>
        </w:rPr>
        <w:t>онуђач је дужан да, без додатних трошкова, обезбеди технолошку гаранцију</w:t>
      </w:r>
      <w:r w:rsidR="000B7CC9">
        <w:rPr>
          <w:sz w:val="24"/>
          <w:szCs w:val="24"/>
          <w:lang w:val="sr-Cyrl-RS"/>
        </w:rPr>
        <w:t xml:space="preserve"> </w:t>
      </w:r>
      <w:r w:rsidRPr="00E81E60">
        <w:rPr>
          <w:sz w:val="24"/>
          <w:szCs w:val="24"/>
          <w:lang w:val="sr-Cyrl-RS"/>
        </w:rPr>
        <w:t xml:space="preserve"> </w:t>
      </w:r>
      <w:r w:rsidR="000B7CC9" w:rsidRPr="00E81E60">
        <w:rPr>
          <w:sz w:val="24"/>
          <w:szCs w:val="24"/>
          <w:lang w:val="sr-Cyrl-RS"/>
        </w:rPr>
        <w:t xml:space="preserve">произвођача </w:t>
      </w:r>
      <w:r w:rsidRPr="00E81E60">
        <w:rPr>
          <w:sz w:val="24"/>
          <w:szCs w:val="24"/>
          <w:lang w:val="sr-Cyrl-RS"/>
        </w:rPr>
        <w:t>за испоручене лицен</w:t>
      </w:r>
      <w:r w:rsidR="00BD7819">
        <w:rPr>
          <w:sz w:val="24"/>
          <w:szCs w:val="24"/>
          <w:lang w:val="sr-Cyrl-RS"/>
        </w:rPr>
        <w:t>ц</w:t>
      </w:r>
      <w:r w:rsidRPr="00E81E60">
        <w:rPr>
          <w:sz w:val="24"/>
          <w:szCs w:val="24"/>
          <w:lang w:val="sr-Cyrl-RS"/>
        </w:rPr>
        <w:t xml:space="preserve">е у трајању од </w:t>
      </w:r>
      <w:r w:rsidR="00FF2AA1">
        <w:rPr>
          <w:sz w:val="24"/>
          <w:szCs w:val="24"/>
          <w:lang w:val="sr-Cyrl-RS"/>
        </w:rPr>
        <w:t xml:space="preserve">минимум </w:t>
      </w:r>
      <w:r w:rsidRPr="00E81E60">
        <w:rPr>
          <w:sz w:val="24"/>
          <w:szCs w:val="24"/>
          <w:lang w:val="sr-Cyrl-RS"/>
        </w:rPr>
        <w:t xml:space="preserve">дванаест 12 (словима:дванаест) месеци од датума потписивања </w:t>
      </w:r>
      <w:r w:rsidR="000B7CC9" w:rsidRPr="00E81E60">
        <w:rPr>
          <w:sz w:val="24"/>
          <w:szCs w:val="24"/>
          <w:lang w:val="sr-Cyrl-RS"/>
        </w:rPr>
        <w:t>Записника о квантитативном и квалитативном пријему испоручен</w:t>
      </w:r>
      <w:r w:rsidR="000B7CC9">
        <w:rPr>
          <w:sz w:val="24"/>
          <w:szCs w:val="24"/>
          <w:lang w:val="sr-Cyrl-RS"/>
        </w:rPr>
        <w:t>их</w:t>
      </w:r>
      <w:r w:rsidR="000B7CC9" w:rsidRPr="00E81E60">
        <w:rPr>
          <w:sz w:val="24"/>
          <w:szCs w:val="24"/>
          <w:lang w:val="sr-Cyrl-RS"/>
        </w:rPr>
        <w:t xml:space="preserve"> доб</w:t>
      </w:r>
      <w:r w:rsidR="000B7CC9">
        <w:rPr>
          <w:sz w:val="24"/>
          <w:szCs w:val="24"/>
          <w:lang w:val="sr-Cyrl-RS"/>
        </w:rPr>
        <w:t>а</w:t>
      </w:r>
      <w:r w:rsidR="000B7CC9" w:rsidRPr="00E81E60">
        <w:rPr>
          <w:sz w:val="24"/>
          <w:szCs w:val="24"/>
          <w:lang w:val="sr-Cyrl-RS"/>
        </w:rPr>
        <w:t>ра – лиценц</w:t>
      </w:r>
      <w:r w:rsidR="000B7CC9">
        <w:rPr>
          <w:sz w:val="24"/>
          <w:szCs w:val="24"/>
          <w:lang w:val="sr-Cyrl-RS"/>
        </w:rPr>
        <w:t>и</w:t>
      </w:r>
      <w:r w:rsidRPr="00E81E60">
        <w:rPr>
          <w:sz w:val="24"/>
          <w:szCs w:val="24"/>
          <w:lang w:val="sr-Cyrl-RS"/>
        </w:rPr>
        <w:t>, која подразумева:</w:t>
      </w:r>
    </w:p>
    <w:p w:rsidR="00E81E60" w:rsidRPr="00E81E60" w:rsidRDefault="00E81E60" w:rsidP="001360D2">
      <w:pPr>
        <w:pStyle w:val="CommentText"/>
        <w:numPr>
          <w:ilvl w:val="0"/>
          <w:numId w:val="30"/>
        </w:numPr>
        <w:rPr>
          <w:sz w:val="24"/>
          <w:szCs w:val="24"/>
          <w:lang w:val="sr-Cyrl-RS"/>
        </w:rPr>
      </w:pPr>
      <w:r w:rsidRPr="00E81E60">
        <w:rPr>
          <w:sz w:val="24"/>
          <w:szCs w:val="24"/>
          <w:lang w:val="sr-Cyrl-RS"/>
        </w:rPr>
        <w:t>бесплатно одржавање и подршку од стране произвођача софтверских лиценци које су саставни део услуге имплементације софтверског решења  и</w:t>
      </w:r>
    </w:p>
    <w:p w:rsidR="00E81E60" w:rsidRPr="00E81E60" w:rsidRDefault="00E81E60" w:rsidP="001360D2">
      <w:pPr>
        <w:pStyle w:val="CommentText"/>
        <w:numPr>
          <w:ilvl w:val="0"/>
          <w:numId w:val="30"/>
        </w:numPr>
        <w:rPr>
          <w:sz w:val="24"/>
          <w:szCs w:val="24"/>
          <w:lang w:val="sr-Cyrl-RS"/>
        </w:rPr>
      </w:pPr>
      <w:r w:rsidRPr="00E81E60">
        <w:rPr>
          <w:sz w:val="24"/>
          <w:szCs w:val="24"/>
          <w:lang w:val="sr-Cyrl-RS"/>
        </w:rPr>
        <w:t>право на бесплатно коришћење нових верзија софтверских лиценци које су саставни део услуге имплементације софтверског решења.</w:t>
      </w:r>
    </w:p>
    <w:p w:rsidR="000B7CC9" w:rsidRPr="00E81E60" w:rsidRDefault="00E81E60" w:rsidP="000B7CC9">
      <w:pPr>
        <w:pStyle w:val="CommentText"/>
        <w:rPr>
          <w:sz w:val="24"/>
          <w:szCs w:val="24"/>
          <w:lang w:val="sr-Cyrl-RS"/>
        </w:rPr>
      </w:pPr>
      <w:r>
        <w:rPr>
          <w:sz w:val="24"/>
          <w:szCs w:val="24"/>
          <w:lang w:val="sr-Cyrl-RS"/>
        </w:rPr>
        <w:t xml:space="preserve">- </w:t>
      </w:r>
      <w:r w:rsidRPr="00E81E60">
        <w:rPr>
          <w:sz w:val="24"/>
          <w:szCs w:val="24"/>
          <w:lang w:val="sr-Cyrl-RS"/>
        </w:rPr>
        <w:t xml:space="preserve"> </w:t>
      </w:r>
      <w:r w:rsidR="000B7CC9">
        <w:rPr>
          <w:sz w:val="24"/>
          <w:szCs w:val="24"/>
          <w:lang w:val="sr-Cyrl-RS"/>
        </w:rPr>
        <w:t>п</w:t>
      </w:r>
      <w:r w:rsidR="000B7CC9" w:rsidRPr="00E81E60">
        <w:rPr>
          <w:sz w:val="24"/>
          <w:szCs w:val="24"/>
          <w:lang w:val="sr-Cyrl-RS"/>
        </w:rPr>
        <w:t>онуђач је дужан да, без додатних трошкова, обезбеди гаранцију за извршене услуге у трајању од минимум 12 (словима: дванаест) месеци од датума потписивања Записника о квантитативном и квалитативном пријему апликације и услуга имплементације.</w:t>
      </w:r>
    </w:p>
    <w:p w:rsidR="00475859" w:rsidRDefault="00475859" w:rsidP="00241711">
      <w:pPr>
        <w:rPr>
          <w:sz w:val="24"/>
          <w:szCs w:val="24"/>
          <w:lang w:val="sr-Cyrl-RS"/>
        </w:rPr>
      </w:pPr>
    </w:p>
    <w:p w:rsidR="00E3113F" w:rsidRPr="00E3113F" w:rsidRDefault="00E3113F" w:rsidP="00E3113F">
      <w:pPr>
        <w:suppressAutoHyphens/>
        <w:spacing w:before="0"/>
        <w:jc w:val="left"/>
        <w:rPr>
          <w:rFonts w:cs="Arial"/>
          <w:b/>
          <w:sz w:val="24"/>
          <w:szCs w:val="24"/>
          <w:lang w:val="sr-Cyrl-RS"/>
        </w:rPr>
      </w:pPr>
      <w:r w:rsidRPr="00E3113F">
        <w:rPr>
          <w:rFonts w:cs="Arial"/>
          <w:b/>
          <w:sz w:val="24"/>
          <w:szCs w:val="24"/>
          <w:lang w:val="sr-Cyrl-RS"/>
        </w:rPr>
        <w:t>Кван</w:t>
      </w:r>
      <w:r>
        <w:rPr>
          <w:rFonts w:cs="Arial"/>
          <w:b/>
          <w:sz w:val="24"/>
          <w:szCs w:val="24"/>
          <w:lang w:val="sr-Cyrl-RS"/>
        </w:rPr>
        <w:t>титативни и квалитативни пријем</w:t>
      </w:r>
    </w:p>
    <w:p w:rsidR="00E3113F" w:rsidRPr="00E3113F" w:rsidRDefault="00E3113F" w:rsidP="00E3113F">
      <w:pPr>
        <w:suppressAutoHyphens/>
        <w:spacing w:before="0"/>
        <w:rPr>
          <w:rFonts w:cs="Arial"/>
          <w:sz w:val="24"/>
          <w:szCs w:val="24"/>
          <w:lang w:val="sr-Cyrl-RS" w:eastAsia="ar-SA"/>
        </w:rPr>
      </w:pPr>
      <w:r w:rsidRPr="00E3113F">
        <w:rPr>
          <w:rFonts w:cs="Arial"/>
          <w:sz w:val="24"/>
          <w:szCs w:val="24"/>
          <w:lang w:val="sr-Cyrl-RS" w:eastAsia="ar-SA"/>
        </w:rPr>
        <w:t xml:space="preserve">Сматра се да је извршен уговорени посао када овлашћена лица Уговорних страна потпишу: </w:t>
      </w:r>
      <w:r>
        <w:rPr>
          <w:rFonts w:cs="Arial"/>
          <w:sz w:val="24"/>
          <w:szCs w:val="24"/>
          <w:lang w:val="sr-Cyrl-RS" w:eastAsia="ar-SA"/>
        </w:rPr>
        <w:t>за испоруку добара - лиценци</w:t>
      </w:r>
      <w:r w:rsidRPr="00E3113F">
        <w:rPr>
          <w:rFonts w:cs="Arial"/>
          <w:sz w:val="24"/>
          <w:szCs w:val="24"/>
          <w:lang w:val="sr-Cyrl-RS" w:eastAsia="ar-SA"/>
        </w:rPr>
        <w:t xml:space="preserve"> -  </w:t>
      </w:r>
      <w:r>
        <w:rPr>
          <w:sz w:val="24"/>
          <w:szCs w:val="24"/>
          <w:lang w:val="sr-Cyrl-RS"/>
        </w:rPr>
        <w:t>Записник</w:t>
      </w:r>
      <w:r w:rsidRPr="00E81E60">
        <w:rPr>
          <w:sz w:val="24"/>
          <w:szCs w:val="24"/>
          <w:lang w:val="sr-Cyrl-RS"/>
        </w:rPr>
        <w:t xml:space="preserve"> о квантитативном и квалитативном пријему испоручен</w:t>
      </w:r>
      <w:r>
        <w:rPr>
          <w:sz w:val="24"/>
          <w:szCs w:val="24"/>
          <w:lang w:val="sr-Cyrl-RS"/>
        </w:rPr>
        <w:t>их</w:t>
      </w:r>
      <w:r w:rsidRPr="00E81E60">
        <w:rPr>
          <w:sz w:val="24"/>
          <w:szCs w:val="24"/>
          <w:lang w:val="sr-Cyrl-RS"/>
        </w:rPr>
        <w:t xml:space="preserve"> доб</w:t>
      </w:r>
      <w:r>
        <w:rPr>
          <w:sz w:val="24"/>
          <w:szCs w:val="24"/>
          <w:lang w:val="sr-Cyrl-RS"/>
        </w:rPr>
        <w:t>а</w:t>
      </w:r>
      <w:r w:rsidRPr="00E81E60">
        <w:rPr>
          <w:sz w:val="24"/>
          <w:szCs w:val="24"/>
          <w:lang w:val="sr-Cyrl-RS"/>
        </w:rPr>
        <w:t>ра – лиценц</w:t>
      </w:r>
      <w:r>
        <w:rPr>
          <w:sz w:val="24"/>
          <w:szCs w:val="24"/>
          <w:lang w:val="sr-Cyrl-RS"/>
        </w:rPr>
        <w:t>и</w:t>
      </w:r>
      <w:r>
        <w:rPr>
          <w:rFonts w:eastAsia="Calibri" w:cs="Arial"/>
          <w:sz w:val="24"/>
          <w:szCs w:val="24"/>
          <w:lang w:val="sr-Cyrl-RS" w:eastAsia="ar-SA"/>
        </w:rPr>
        <w:t xml:space="preserve">; за извршене услуге </w:t>
      </w:r>
      <w:r w:rsidRPr="00E3113F">
        <w:rPr>
          <w:rFonts w:cs="Arial"/>
          <w:sz w:val="24"/>
          <w:szCs w:val="24"/>
          <w:lang w:val="sr-Cyrl-RS" w:eastAsia="ar-SA"/>
        </w:rPr>
        <w:t xml:space="preserve">- </w:t>
      </w:r>
      <w:r>
        <w:rPr>
          <w:sz w:val="24"/>
          <w:szCs w:val="24"/>
          <w:lang w:val="sr-Cyrl-RS"/>
        </w:rPr>
        <w:t>Записник</w:t>
      </w:r>
      <w:r w:rsidRPr="00E81E60">
        <w:rPr>
          <w:sz w:val="24"/>
          <w:szCs w:val="24"/>
          <w:lang w:val="sr-Cyrl-RS"/>
        </w:rPr>
        <w:t xml:space="preserve"> о квантитативном и квалитативном пријему апликације и услуга имплементације</w:t>
      </w:r>
      <w:r>
        <w:rPr>
          <w:sz w:val="24"/>
          <w:szCs w:val="24"/>
          <w:lang w:val="sr-Cyrl-RS"/>
        </w:rPr>
        <w:t xml:space="preserve"> (услуге ред. бр. </w:t>
      </w:r>
      <w:r w:rsidR="004749F3">
        <w:rPr>
          <w:sz w:val="24"/>
          <w:szCs w:val="24"/>
          <w:lang w:val="sr-Cyrl-RS"/>
        </w:rPr>
        <w:t>5</w:t>
      </w:r>
      <w:r>
        <w:rPr>
          <w:sz w:val="24"/>
          <w:szCs w:val="24"/>
          <w:lang w:val="sr-Cyrl-RS"/>
        </w:rPr>
        <w:t xml:space="preserve"> и ред.бр. </w:t>
      </w:r>
      <w:r w:rsidR="004749F3">
        <w:rPr>
          <w:sz w:val="24"/>
          <w:szCs w:val="24"/>
          <w:lang w:val="sr-Cyrl-RS"/>
        </w:rPr>
        <w:t>7</w:t>
      </w:r>
      <w:r>
        <w:rPr>
          <w:sz w:val="24"/>
          <w:szCs w:val="24"/>
          <w:lang w:val="sr-Cyrl-RS"/>
        </w:rPr>
        <w:t xml:space="preserve"> у техничкој спецификацији) и Записник</w:t>
      </w:r>
      <w:r w:rsidRPr="00E81E60">
        <w:rPr>
          <w:sz w:val="24"/>
          <w:szCs w:val="24"/>
          <w:lang w:val="sr-Cyrl-RS"/>
        </w:rPr>
        <w:t xml:space="preserve"> о квантитативном и квалитативном пријему </w:t>
      </w:r>
      <w:r w:rsidR="004749F3">
        <w:rPr>
          <w:sz w:val="24"/>
          <w:szCs w:val="24"/>
          <w:lang w:val="sr-Cyrl-RS"/>
        </w:rPr>
        <w:t>извршених услуга (услуге ред. бр. 6, ред. бр. 8 и ред.бр. 9 у техничкој спецификацији)</w:t>
      </w:r>
      <w:r w:rsidRPr="00E3113F">
        <w:rPr>
          <w:rFonts w:cs="Arial"/>
          <w:sz w:val="24"/>
          <w:szCs w:val="24"/>
          <w:lang w:val="sr-Cyrl-RS" w:eastAsia="ar-SA"/>
        </w:rPr>
        <w:t>.</w:t>
      </w:r>
    </w:p>
    <w:p w:rsidR="00E3113F" w:rsidRPr="00E3113F" w:rsidRDefault="00E3113F" w:rsidP="00E3113F">
      <w:pPr>
        <w:suppressAutoHyphens/>
        <w:spacing w:before="0"/>
        <w:rPr>
          <w:rFonts w:cs="Arial"/>
          <w:sz w:val="24"/>
          <w:szCs w:val="24"/>
          <w:highlight w:val="yellow"/>
          <w:lang w:val="sr-Cyrl-RS" w:eastAsia="ar-SA"/>
        </w:rPr>
      </w:pPr>
    </w:p>
    <w:p w:rsidR="00E3113F" w:rsidRPr="00E3113F" w:rsidRDefault="00E3113F" w:rsidP="00E3113F">
      <w:pPr>
        <w:suppressAutoHyphens/>
        <w:spacing w:before="0"/>
        <w:rPr>
          <w:rFonts w:cs="Arial"/>
          <w:sz w:val="24"/>
          <w:szCs w:val="24"/>
          <w:lang w:val="sr-Cyrl-RS" w:eastAsia="ar-SA"/>
        </w:rPr>
      </w:pPr>
      <w:r w:rsidRPr="00E3113F">
        <w:rPr>
          <w:rFonts w:cs="Arial"/>
          <w:sz w:val="24"/>
          <w:szCs w:val="24"/>
          <w:lang w:val="sr-Cyrl-RS" w:eastAsia="ar-SA"/>
        </w:rPr>
        <w:t xml:space="preserve">Квантитативни и квалитативни пријем </w:t>
      </w:r>
      <w:r w:rsidR="004749F3">
        <w:rPr>
          <w:rFonts w:cs="Arial"/>
          <w:sz w:val="24"/>
          <w:szCs w:val="24"/>
          <w:lang w:val="sr-Cyrl-RS" w:eastAsia="ar-SA"/>
        </w:rPr>
        <w:t>добара</w:t>
      </w:r>
      <w:r w:rsidRPr="00E3113F">
        <w:rPr>
          <w:rFonts w:cs="Arial"/>
          <w:sz w:val="24"/>
          <w:szCs w:val="24"/>
          <w:lang w:val="sr-Cyrl-RS" w:eastAsia="ar-SA"/>
        </w:rPr>
        <w:t xml:space="preserve"> и </w:t>
      </w:r>
      <w:r w:rsidR="004749F3">
        <w:rPr>
          <w:rFonts w:cs="Arial"/>
          <w:sz w:val="24"/>
          <w:szCs w:val="24"/>
          <w:lang w:val="sr-Cyrl-RS" w:eastAsia="ar-SA"/>
        </w:rPr>
        <w:t>услуга</w:t>
      </w:r>
      <w:r w:rsidRPr="00E3113F">
        <w:rPr>
          <w:rFonts w:cs="Arial"/>
          <w:sz w:val="24"/>
          <w:szCs w:val="24"/>
          <w:lang w:val="sr-Cyrl-RS" w:eastAsia="ar-SA"/>
        </w:rPr>
        <w:t xml:space="preserve"> врше за то овлашћена лица од стране  </w:t>
      </w:r>
      <w:r w:rsidR="004749F3">
        <w:rPr>
          <w:rFonts w:cs="Arial"/>
          <w:sz w:val="24"/>
          <w:szCs w:val="24"/>
          <w:lang w:val="sr-Cyrl-RS" w:eastAsia="ar-SA"/>
        </w:rPr>
        <w:t>Наручиоца и понуђача</w:t>
      </w:r>
      <w:r w:rsidRPr="00E3113F">
        <w:rPr>
          <w:rFonts w:cs="Arial"/>
          <w:sz w:val="24"/>
          <w:szCs w:val="24"/>
          <w:lang w:val="sr-Cyrl-RS" w:eastAsia="ar-SA"/>
        </w:rPr>
        <w:t>.</w:t>
      </w:r>
    </w:p>
    <w:p w:rsidR="00E3113F" w:rsidRPr="00E3113F" w:rsidRDefault="00E3113F" w:rsidP="00E3113F">
      <w:pPr>
        <w:suppressAutoHyphens/>
        <w:spacing w:before="0"/>
        <w:rPr>
          <w:rFonts w:cs="Arial"/>
          <w:sz w:val="24"/>
          <w:szCs w:val="24"/>
          <w:highlight w:val="yellow"/>
          <w:lang w:val="sr-Cyrl-RS" w:eastAsia="ar-SA"/>
        </w:rPr>
      </w:pPr>
    </w:p>
    <w:p w:rsidR="00E3113F" w:rsidRPr="00E3113F" w:rsidRDefault="00E3113F" w:rsidP="00E3113F">
      <w:pPr>
        <w:suppressAutoHyphens/>
        <w:spacing w:before="0"/>
        <w:ind w:right="-185"/>
        <w:contextualSpacing/>
        <w:rPr>
          <w:rFonts w:cs="Arial"/>
          <w:sz w:val="24"/>
          <w:szCs w:val="24"/>
          <w:lang w:val="sr-Cyrl-CS" w:eastAsia="ar-SA"/>
        </w:rPr>
      </w:pPr>
      <w:r w:rsidRPr="00E3113F">
        <w:rPr>
          <w:rFonts w:cs="Arial"/>
          <w:sz w:val="24"/>
          <w:szCs w:val="24"/>
          <w:lang w:val="sr-Cyrl-CS" w:eastAsia="ar-SA"/>
        </w:rPr>
        <w:t xml:space="preserve">У случају да дође до одступања од уговореног, </w:t>
      </w:r>
      <w:r w:rsidR="004749F3">
        <w:rPr>
          <w:rFonts w:cs="Arial"/>
          <w:sz w:val="24"/>
          <w:szCs w:val="24"/>
          <w:lang w:val="sr-Cyrl-RS" w:eastAsia="ar-SA"/>
        </w:rPr>
        <w:t>изабрани Понуђач</w:t>
      </w:r>
      <w:r w:rsidRPr="00E3113F">
        <w:rPr>
          <w:rFonts w:cs="Arial"/>
          <w:sz w:val="24"/>
          <w:szCs w:val="24"/>
          <w:lang w:val="sr-Cyrl-CS" w:eastAsia="ar-SA"/>
        </w:rPr>
        <w:t xml:space="preserve"> је дужан да до краја уговореног рока испоруке </w:t>
      </w:r>
      <w:r w:rsidRPr="00E3113F">
        <w:rPr>
          <w:rFonts w:cs="Arial"/>
          <w:sz w:val="24"/>
          <w:szCs w:val="24"/>
          <w:lang w:val="sr-Cyrl-RS" w:eastAsia="ar-SA"/>
        </w:rPr>
        <w:t xml:space="preserve">отклони све евентуалне недостатке и примедбе </w:t>
      </w:r>
      <w:r w:rsidRPr="00E3113F">
        <w:rPr>
          <w:rFonts w:cs="Arial"/>
          <w:sz w:val="24"/>
          <w:szCs w:val="24"/>
          <w:lang w:val="sr-Cyrl-RS" w:eastAsia="ar-SA"/>
        </w:rPr>
        <w:lastRenderedPageBreak/>
        <w:t xml:space="preserve">које утврди овлашћени представник </w:t>
      </w:r>
      <w:r w:rsidR="004749F3">
        <w:rPr>
          <w:rFonts w:cs="Arial"/>
          <w:sz w:val="24"/>
          <w:szCs w:val="24"/>
          <w:lang w:val="sr-Cyrl-RS" w:eastAsia="ar-SA"/>
        </w:rPr>
        <w:t>Наручиоца</w:t>
      </w:r>
      <w:r w:rsidRPr="00E3113F">
        <w:rPr>
          <w:rFonts w:cs="Arial"/>
          <w:sz w:val="24"/>
          <w:szCs w:val="24"/>
          <w:lang w:val="sr-Cyrl-RS" w:eastAsia="ar-SA"/>
        </w:rPr>
        <w:t>, а</w:t>
      </w:r>
      <w:r w:rsidRPr="00E3113F">
        <w:rPr>
          <w:rFonts w:cs="Arial"/>
          <w:sz w:val="24"/>
          <w:szCs w:val="24"/>
          <w:lang w:val="sr-Cyrl-CS" w:eastAsia="ar-SA"/>
        </w:rPr>
        <w:t xml:space="preserve"> док се </w:t>
      </w:r>
      <w:r w:rsidRPr="00E3113F">
        <w:rPr>
          <w:rFonts w:cs="Arial"/>
          <w:sz w:val="24"/>
          <w:szCs w:val="24"/>
          <w:lang w:val="sr-Cyrl-RS" w:eastAsia="ar-SA"/>
        </w:rPr>
        <w:t xml:space="preserve">ти недостаци не </w:t>
      </w:r>
      <w:r w:rsidRPr="00E3113F">
        <w:rPr>
          <w:rFonts w:cs="Arial"/>
          <w:sz w:val="24"/>
          <w:szCs w:val="24"/>
          <w:lang w:val="sr-Cyrl-CS" w:eastAsia="ar-SA"/>
        </w:rPr>
        <w:t>отклон</w:t>
      </w:r>
      <w:r w:rsidRPr="00E3113F">
        <w:rPr>
          <w:rFonts w:cs="Arial"/>
          <w:sz w:val="24"/>
          <w:szCs w:val="24"/>
          <w:lang w:val="sr-Cyrl-RS" w:eastAsia="ar-SA"/>
        </w:rPr>
        <w:t>е</w:t>
      </w:r>
      <w:r w:rsidRPr="00E3113F">
        <w:rPr>
          <w:rFonts w:cs="Arial"/>
          <w:sz w:val="24"/>
          <w:szCs w:val="24"/>
          <w:lang w:val="sr-Cyrl-CS" w:eastAsia="ar-SA"/>
        </w:rPr>
        <w:t xml:space="preserve"> </w:t>
      </w:r>
      <w:r w:rsidRPr="00E3113F">
        <w:rPr>
          <w:rFonts w:cs="Arial"/>
          <w:sz w:val="24"/>
          <w:szCs w:val="24"/>
          <w:lang w:val="sr-Cyrl-RS" w:eastAsia="ar-SA"/>
        </w:rPr>
        <w:t xml:space="preserve">сматраће се да </w:t>
      </w:r>
      <w:r w:rsidRPr="00E3113F">
        <w:rPr>
          <w:rFonts w:cs="Arial"/>
          <w:sz w:val="24"/>
          <w:szCs w:val="24"/>
          <w:lang w:val="sr-Cyrl-CS" w:eastAsia="ar-SA"/>
        </w:rPr>
        <w:t xml:space="preserve">рок </w:t>
      </w:r>
      <w:r w:rsidR="004749F3">
        <w:rPr>
          <w:rFonts w:cs="Arial"/>
          <w:sz w:val="24"/>
          <w:szCs w:val="24"/>
          <w:lang w:val="sr-Cyrl-RS" w:eastAsia="ar-SA"/>
        </w:rPr>
        <w:t>испоруке</w:t>
      </w:r>
      <w:r w:rsidRPr="00E3113F">
        <w:rPr>
          <w:rFonts w:cs="Arial"/>
          <w:sz w:val="24"/>
          <w:szCs w:val="24"/>
          <w:lang w:val="sr-Cyrl-RS" w:eastAsia="ar-SA"/>
        </w:rPr>
        <w:t>/</w:t>
      </w:r>
      <w:r w:rsidR="004749F3">
        <w:rPr>
          <w:rFonts w:cs="Arial"/>
          <w:sz w:val="24"/>
          <w:szCs w:val="24"/>
          <w:lang w:val="sr-Cyrl-CS" w:eastAsia="ar-SA"/>
        </w:rPr>
        <w:t>извршења</w:t>
      </w:r>
      <w:r w:rsidRPr="00E3113F">
        <w:rPr>
          <w:rFonts w:cs="Arial"/>
          <w:sz w:val="24"/>
          <w:szCs w:val="24"/>
          <w:lang w:val="sr-Cyrl-CS" w:eastAsia="ar-SA"/>
        </w:rPr>
        <w:t xml:space="preserve"> није испоштован. </w:t>
      </w:r>
    </w:p>
    <w:p w:rsidR="00E3113F" w:rsidRPr="00E3113F" w:rsidRDefault="00E3113F" w:rsidP="00E3113F">
      <w:pPr>
        <w:suppressAutoHyphens/>
        <w:spacing w:before="0"/>
        <w:rPr>
          <w:rFonts w:cs="Arial"/>
          <w:sz w:val="24"/>
          <w:szCs w:val="24"/>
          <w:highlight w:val="yellow"/>
          <w:lang w:val="sr-Cyrl-RS" w:eastAsia="ar-SA"/>
        </w:rPr>
      </w:pPr>
    </w:p>
    <w:p w:rsidR="00E3113F" w:rsidRPr="00E3113F" w:rsidRDefault="00E3113F" w:rsidP="00E3113F">
      <w:pPr>
        <w:tabs>
          <w:tab w:val="left" w:pos="284"/>
          <w:tab w:val="left" w:pos="330"/>
        </w:tabs>
        <w:suppressAutoHyphens/>
        <w:spacing w:before="0"/>
        <w:ind w:right="-188"/>
        <w:rPr>
          <w:rFonts w:cs="Arial"/>
          <w:sz w:val="24"/>
          <w:szCs w:val="24"/>
          <w:lang w:val="sr-Cyrl-RS" w:eastAsia="ar-SA"/>
        </w:rPr>
      </w:pPr>
      <w:r w:rsidRPr="00E3113F">
        <w:rPr>
          <w:rFonts w:cs="Arial"/>
          <w:sz w:val="24"/>
          <w:szCs w:val="24"/>
          <w:lang w:val="sr-Cyrl-RS" w:eastAsia="ar-SA"/>
        </w:rPr>
        <w:t xml:space="preserve">Након </w:t>
      </w:r>
      <w:r w:rsidR="004749F3" w:rsidRPr="00E3113F">
        <w:rPr>
          <w:rFonts w:cs="Arial"/>
          <w:sz w:val="24"/>
          <w:szCs w:val="24"/>
          <w:lang w:val="sr-Cyrl-RS" w:eastAsia="ar-SA"/>
        </w:rPr>
        <w:t xml:space="preserve">испоруке добара </w:t>
      </w:r>
      <w:r w:rsidR="004749F3">
        <w:rPr>
          <w:rFonts w:cs="Arial"/>
          <w:sz w:val="24"/>
          <w:szCs w:val="24"/>
          <w:lang w:val="sr-Cyrl-RS" w:eastAsia="ar-SA"/>
        </w:rPr>
        <w:t xml:space="preserve">и </w:t>
      </w:r>
      <w:r w:rsidRPr="00E3113F">
        <w:rPr>
          <w:rFonts w:cs="Arial"/>
          <w:sz w:val="24"/>
          <w:szCs w:val="24"/>
          <w:lang w:val="sr-Cyrl-RS" w:eastAsia="ar-SA"/>
        </w:rPr>
        <w:t xml:space="preserve">извршења услуга, и отклањања евентуалних примедби, представници </w:t>
      </w:r>
      <w:r w:rsidR="004749F3">
        <w:rPr>
          <w:rFonts w:cs="Arial"/>
          <w:sz w:val="24"/>
          <w:szCs w:val="24"/>
          <w:lang w:val="sr-Cyrl-RS" w:eastAsia="ar-SA"/>
        </w:rPr>
        <w:t>Наручиоца и понуђача</w:t>
      </w:r>
      <w:r w:rsidR="004749F3" w:rsidRPr="00E3113F">
        <w:rPr>
          <w:rFonts w:cs="Arial"/>
          <w:sz w:val="24"/>
          <w:szCs w:val="24"/>
          <w:lang w:val="sr-Cyrl-RS" w:eastAsia="ar-SA"/>
        </w:rPr>
        <w:t xml:space="preserve"> </w:t>
      </w:r>
      <w:r w:rsidRPr="00E3113F">
        <w:rPr>
          <w:rFonts w:cs="Arial"/>
          <w:sz w:val="24"/>
          <w:szCs w:val="24"/>
          <w:lang w:val="sr-Cyrl-RS" w:eastAsia="ar-SA"/>
        </w:rPr>
        <w:t xml:space="preserve">састављају и потписују </w:t>
      </w:r>
      <w:r w:rsidR="004749F3">
        <w:rPr>
          <w:sz w:val="24"/>
          <w:szCs w:val="24"/>
          <w:lang w:val="sr-Cyrl-RS"/>
        </w:rPr>
        <w:t>Записник</w:t>
      </w:r>
      <w:r w:rsidR="004749F3" w:rsidRPr="00E81E60">
        <w:rPr>
          <w:sz w:val="24"/>
          <w:szCs w:val="24"/>
          <w:lang w:val="sr-Cyrl-RS"/>
        </w:rPr>
        <w:t xml:space="preserve"> о квантитативном и квалитативном пријему испоручен</w:t>
      </w:r>
      <w:r w:rsidR="004749F3">
        <w:rPr>
          <w:sz w:val="24"/>
          <w:szCs w:val="24"/>
          <w:lang w:val="sr-Cyrl-RS"/>
        </w:rPr>
        <w:t>их</w:t>
      </w:r>
      <w:r w:rsidR="004749F3" w:rsidRPr="00E81E60">
        <w:rPr>
          <w:sz w:val="24"/>
          <w:szCs w:val="24"/>
          <w:lang w:val="sr-Cyrl-RS"/>
        </w:rPr>
        <w:t xml:space="preserve"> доб</w:t>
      </w:r>
      <w:r w:rsidR="004749F3">
        <w:rPr>
          <w:sz w:val="24"/>
          <w:szCs w:val="24"/>
          <w:lang w:val="sr-Cyrl-RS"/>
        </w:rPr>
        <w:t>а</w:t>
      </w:r>
      <w:r w:rsidR="004749F3" w:rsidRPr="00E81E60">
        <w:rPr>
          <w:sz w:val="24"/>
          <w:szCs w:val="24"/>
          <w:lang w:val="sr-Cyrl-RS"/>
        </w:rPr>
        <w:t>ра – лиценц</w:t>
      </w:r>
      <w:r w:rsidR="004749F3">
        <w:rPr>
          <w:sz w:val="24"/>
          <w:szCs w:val="24"/>
          <w:lang w:val="sr-Cyrl-RS"/>
        </w:rPr>
        <w:t>и</w:t>
      </w:r>
      <w:r w:rsidRPr="00E3113F">
        <w:rPr>
          <w:rFonts w:eastAsia="Calibri" w:cs="Arial"/>
          <w:sz w:val="24"/>
          <w:szCs w:val="24"/>
          <w:lang w:val="sr-Cyrl-RS" w:eastAsia="ar-SA"/>
        </w:rPr>
        <w:t xml:space="preserve">/ </w:t>
      </w:r>
      <w:r w:rsidR="004749F3">
        <w:rPr>
          <w:sz w:val="24"/>
          <w:szCs w:val="24"/>
          <w:lang w:val="sr-Cyrl-RS"/>
        </w:rPr>
        <w:t>Записник</w:t>
      </w:r>
      <w:r w:rsidR="004749F3" w:rsidRPr="00E81E60">
        <w:rPr>
          <w:sz w:val="24"/>
          <w:szCs w:val="24"/>
          <w:lang w:val="sr-Cyrl-RS"/>
        </w:rPr>
        <w:t xml:space="preserve"> о квантитативном и квалитативном пријему апликације и услуга имплементације</w:t>
      </w:r>
      <w:r w:rsidR="004749F3" w:rsidRPr="00E3113F">
        <w:rPr>
          <w:rFonts w:eastAsia="Calibri" w:cs="Arial"/>
          <w:sz w:val="24"/>
          <w:szCs w:val="24"/>
          <w:lang w:val="sr-Cyrl-RS" w:eastAsia="ar-SA"/>
        </w:rPr>
        <w:t xml:space="preserve"> </w:t>
      </w:r>
      <w:r w:rsidRPr="00E3113F">
        <w:rPr>
          <w:rFonts w:eastAsia="Calibri" w:cs="Arial"/>
          <w:sz w:val="24"/>
          <w:szCs w:val="24"/>
          <w:lang w:val="sr-Cyrl-RS" w:eastAsia="ar-SA"/>
        </w:rPr>
        <w:t xml:space="preserve">/ </w:t>
      </w:r>
      <w:r w:rsidR="004749F3">
        <w:rPr>
          <w:sz w:val="24"/>
          <w:szCs w:val="24"/>
          <w:lang w:val="sr-Cyrl-RS"/>
        </w:rPr>
        <w:t>Записник</w:t>
      </w:r>
      <w:r w:rsidR="004749F3" w:rsidRPr="00E81E60">
        <w:rPr>
          <w:sz w:val="24"/>
          <w:szCs w:val="24"/>
          <w:lang w:val="sr-Cyrl-RS"/>
        </w:rPr>
        <w:t xml:space="preserve"> о квантитативном и квалитативном пријему </w:t>
      </w:r>
      <w:r w:rsidR="004749F3">
        <w:rPr>
          <w:sz w:val="24"/>
          <w:szCs w:val="24"/>
          <w:lang w:val="sr-Cyrl-RS"/>
        </w:rPr>
        <w:t>извршених услуга</w:t>
      </w:r>
      <w:r w:rsidRPr="00E3113F">
        <w:rPr>
          <w:rFonts w:cs="Arial"/>
          <w:sz w:val="24"/>
          <w:szCs w:val="24"/>
          <w:lang w:val="sr-Cyrl-RS" w:eastAsia="ar-SA"/>
        </w:rPr>
        <w:t xml:space="preserve"> - без примедби.</w:t>
      </w:r>
    </w:p>
    <w:p w:rsidR="00475859" w:rsidRDefault="00475859" w:rsidP="00241711">
      <w:pPr>
        <w:rPr>
          <w:sz w:val="24"/>
          <w:szCs w:val="24"/>
          <w:lang w:val="sr-Cyrl-RS"/>
        </w:rPr>
      </w:pPr>
    </w:p>
    <w:p w:rsidR="00475859" w:rsidRDefault="00475859" w:rsidP="00241711">
      <w:pPr>
        <w:rPr>
          <w:sz w:val="24"/>
          <w:szCs w:val="24"/>
          <w:lang w:val="sr-Cyrl-RS"/>
        </w:rPr>
      </w:pPr>
    </w:p>
    <w:p w:rsidR="00475859" w:rsidRDefault="00475859" w:rsidP="00241711">
      <w:pPr>
        <w:rPr>
          <w:sz w:val="24"/>
          <w:szCs w:val="24"/>
          <w:lang w:val="sr-Cyrl-RS"/>
        </w:rPr>
      </w:pPr>
    </w:p>
    <w:p w:rsidR="00475859" w:rsidRDefault="00475859" w:rsidP="00241711">
      <w:pPr>
        <w:rPr>
          <w:sz w:val="24"/>
          <w:szCs w:val="24"/>
          <w:lang w:val="sr-Cyrl-RS"/>
        </w:rPr>
      </w:pPr>
    </w:p>
    <w:p w:rsidR="00475859" w:rsidRDefault="00475859" w:rsidP="00241711">
      <w:pPr>
        <w:rPr>
          <w:sz w:val="24"/>
          <w:szCs w:val="24"/>
          <w:lang w:val="sr-Cyrl-RS"/>
        </w:rPr>
      </w:pPr>
    </w:p>
    <w:p w:rsidR="00475859" w:rsidRDefault="00475859" w:rsidP="00241711">
      <w:pPr>
        <w:rPr>
          <w:sz w:val="24"/>
          <w:szCs w:val="24"/>
          <w:lang w:val="sr-Cyrl-RS"/>
        </w:rPr>
      </w:pPr>
    </w:p>
    <w:p w:rsidR="00475859" w:rsidRDefault="00475859"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49F3" w:rsidRDefault="004749F3" w:rsidP="00241711">
      <w:pPr>
        <w:rPr>
          <w:sz w:val="24"/>
          <w:szCs w:val="24"/>
          <w:lang w:val="sr-Cyrl-RS"/>
        </w:rPr>
      </w:pPr>
    </w:p>
    <w:p w:rsidR="00475859" w:rsidRDefault="00475859" w:rsidP="00241711">
      <w:pPr>
        <w:rPr>
          <w:sz w:val="24"/>
          <w:szCs w:val="24"/>
          <w:lang w:val="sr-Cyrl-RS"/>
        </w:rPr>
      </w:pPr>
    </w:p>
    <w:p w:rsidR="00475859" w:rsidRDefault="00475859" w:rsidP="00241711">
      <w:pPr>
        <w:rPr>
          <w:sz w:val="24"/>
          <w:szCs w:val="24"/>
          <w:lang w:val="sr-Cyrl-RS"/>
        </w:rPr>
      </w:pPr>
    </w:p>
    <w:p w:rsidR="00756A02" w:rsidRPr="008112A2" w:rsidRDefault="00756A02" w:rsidP="001360D2">
      <w:pPr>
        <w:pStyle w:val="Heading10"/>
        <w:numPr>
          <w:ilvl w:val="0"/>
          <w:numId w:val="15"/>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360D2">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1360D2">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A65C4">
        <w:trPr>
          <w:trHeight w:val="155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360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1360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1360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1360D2">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1360D2">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1360D2">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1360D2">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1360D2">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5B5AE2" w:rsidRPr="00A727BC">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1360D2">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1360D2">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BE4168" w:rsidRDefault="00175774" w:rsidP="003A4822">
            <w:pPr>
              <w:ind w:right="-180"/>
              <w:jc w:val="center"/>
              <w:rPr>
                <w:rFonts w:cs="Arial"/>
                <w:b/>
                <w:i/>
                <w:sz w:val="24"/>
                <w:szCs w:val="24"/>
              </w:rPr>
            </w:pPr>
            <w:r w:rsidRPr="00BE4168">
              <w:rPr>
                <w:rFonts w:cs="Arial"/>
                <w:b/>
                <w:sz w:val="24"/>
                <w:szCs w:val="24"/>
              </w:rPr>
              <w:t xml:space="preserve">4.2  ДОДАТНИ УСЛОВИ </w:t>
            </w:r>
          </w:p>
          <w:p w:rsidR="00175774" w:rsidRPr="00EC5BB4" w:rsidRDefault="00175774" w:rsidP="00251383">
            <w:pPr>
              <w:snapToGrid w:val="0"/>
              <w:jc w:val="center"/>
              <w:rPr>
                <w:rFonts w:eastAsia="Calibri" w:cs="Arial"/>
                <w:color w:val="00B0F0"/>
                <w:sz w:val="24"/>
                <w:szCs w:val="24"/>
              </w:rPr>
            </w:pPr>
            <w:r w:rsidRPr="00BE4168">
              <w:rPr>
                <w:rFonts w:cs="Arial"/>
                <w:b/>
                <w:sz w:val="24"/>
                <w:szCs w:val="24"/>
              </w:rPr>
              <w:t>ЗА УЧЕШЋЕ У ПОСТУПКУ ЈАВНЕ НАБАВКЕ ИЗ ЧЛАНА 76. З</w:t>
            </w:r>
            <w:r w:rsidR="005C7CDE" w:rsidRPr="00BE4168">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BE4168" w:rsidP="003A4822">
            <w:pPr>
              <w:jc w:val="center"/>
              <w:rPr>
                <w:rFonts w:cs="Arial"/>
                <w:color w:val="00B0F0"/>
                <w:sz w:val="24"/>
                <w:szCs w:val="24"/>
              </w:rPr>
            </w:pPr>
            <w:r w:rsidRPr="00696436">
              <w:rPr>
                <w:rFonts w:cs="Arial"/>
                <w:sz w:val="24"/>
                <w:szCs w:val="24"/>
                <w:lang w:val="sr-Cyrl-RS"/>
              </w:rPr>
              <w:t>5</w:t>
            </w:r>
            <w:r w:rsidR="00175774" w:rsidRPr="00696436">
              <w:rPr>
                <w:rFonts w:cs="Arial"/>
                <w:sz w:val="24"/>
                <w:szCs w:val="24"/>
              </w:rPr>
              <w:t>.</w:t>
            </w:r>
          </w:p>
        </w:tc>
        <w:tc>
          <w:tcPr>
            <w:tcW w:w="8430" w:type="dxa"/>
          </w:tcPr>
          <w:p w:rsidR="00175774" w:rsidRPr="004E4A71" w:rsidRDefault="00175774" w:rsidP="003A4822">
            <w:pPr>
              <w:autoSpaceDE w:val="0"/>
              <w:autoSpaceDN w:val="0"/>
              <w:adjustRightInd w:val="0"/>
              <w:rPr>
                <w:rFonts w:cs="Arial"/>
                <w:b/>
                <w:sz w:val="24"/>
                <w:szCs w:val="24"/>
                <w:u w:val="single"/>
              </w:rPr>
            </w:pPr>
            <w:r w:rsidRPr="004E4A71">
              <w:rPr>
                <w:rFonts w:cs="Arial"/>
                <w:b/>
                <w:sz w:val="24"/>
                <w:szCs w:val="24"/>
                <w:u w:val="single"/>
              </w:rPr>
              <w:t>Услов:</w:t>
            </w:r>
          </w:p>
          <w:p w:rsidR="00175774" w:rsidRPr="004E4A71" w:rsidRDefault="00175774" w:rsidP="003A4822">
            <w:pPr>
              <w:autoSpaceDE w:val="0"/>
              <w:autoSpaceDN w:val="0"/>
              <w:adjustRightInd w:val="0"/>
              <w:rPr>
                <w:rFonts w:cs="Arial"/>
                <w:sz w:val="24"/>
                <w:szCs w:val="24"/>
                <w:lang w:val="ru-RU"/>
              </w:rPr>
            </w:pPr>
            <w:r w:rsidRPr="004E4A71">
              <w:rPr>
                <w:rFonts w:cs="Arial"/>
                <w:sz w:val="24"/>
                <w:szCs w:val="24"/>
                <w:lang w:val="ru-RU"/>
              </w:rPr>
              <w:t>Финансијски капацитет</w:t>
            </w:r>
          </w:p>
          <w:p w:rsidR="00696436" w:rsidRPr="004E4A71" w:rsidRDefault="00175774" w:rsidP="00BE4168">
            <w:pPr>
              <w:autoSpaceDE w:val="0"/>
              <w:autoSpaceDN w:val="0"/>
              <w:adjustRightInd w:val="0"/>
              <w:spacing w:before="0"/>
              <w:rPr>
                <w:rFonts w:cs="Arial"/>
                <w:sz w:val="24"/>
                <w:szCs w:val="24"/>
                <w:lang w:val="ru-RU"/>
              </w:rPr>
            </w:pPr>
            <w:r w:rsidRPr="004E4A71">
              <w:rPr>
                <w:rFonts w:cs="Arial"/>
                <w:sz w:val="24"/>
                <w:szCs w:val="24"/>
                <w:lang w:val="ru-RU"/>
              </w:rPr>
              <w:t>Понуђач располаже неопходним финансијским капацитетом ако</w:t>
            </w:r>
            <w:r w:rsidR="00696436" w:rsidRPr="004E4A71">
              <w:rPr>
                <w:rFonts w:cs="Arial"/>
                <w:sz w:val="24"/>
                <w:szCs w:val="24"/>
                <w:lang w:val="ru-RU"/>
              </w:rPr>
              <w:t>:</w:t>
            </w:r>
          </w:p>
          <w:p w:rsidR="00175774" w:rsidRPr="004E4A71" w:rsidRDefault="00175774" w:rsidP="001360D2">
            <w:pPr>
              <w:numPr>
                <w:ilvl w:val="1"/>
                <w:numId w:val="24"/>
              </w:numPr>
              <w:spacing w:before="0"/>
              <w:textAlignment w:val="baseline"/>
              <w:rPr>
                <w:rFonts w:cs="Arial"/>
                <w:color w:val="000000"/>
                <w:sz w:val="24"/>
                <w:szCs w:val="24"/>
              </w:rPr>
            </w:pPr>
            <w:r w:rsidRPr="004E4A71">
              <w:rPr>
                <w:rFonts w:cs="Arial"/>
                <w:color w:val="000000"/>
                <w:sz w:val="24"/>
                <w:szCs w:val="24"/>
              </w:rPr>
              <w:t xml:space="preserve">у последњих  </w:t>
            </w:r>
            <w:r w:rsidR="001A3616" w:rsidRPr="004E4A71">
              <w:rPr>
                <w:rFonts w:cs="Arial"/>
                <w:color w:val="000000"/>
                <w:sz w:val="24"/>
                <w:szCs w:val="24"/>
              </w:rPr>
              <w:t>6</w:t>
            </w:r>
            <w:r w:rsidR="00696436" w:rsidRPr="004E4A71">
              <w:rPr>
                <w:rFonts w:cs="Arial"/>
                <w:color w:val="000000"/>
                <w:sz w:val="24"/>
                <w:szCs w:val="24"/>
              </w:rPr>
              <w:t xml:space="preserve"> </w:t>
            </w:r>
            <w:r w:rsidR="001A3616" w:rsidRPr="004E4A71">
              <w:rPr>
                <w:rFonts w:cs="Arial"/>
                <w:color w:val="000000"/>
                <w:sz w:val="24"/>
                <w:szCs w:val="24"/>
              </w:rPr>
              <w:t>(</w:t>
            </w:r>
            <w:r w:rsidRPr="004E4A71">
              <w:rPr>
                <w:rFonts w:cs="Arial"/>
                <w:color w:val="000000"/>
                <w:sz w:val="24"/>
                <w:szCs w:val="24"/>
              </w:rPr>
              <w:t>шест</w:t>
            </w:r>
            <w:r w:rsidR="001A3616" w:rsidRPr="004E4A71">
              <w:rPr>
                <w:rFonts w:cs="Arial"/>
                <w:color w:val="000000"/>
                <w:sz w:val="24"/>
                <w:szCs w:val="24"/>
              </w:rPr>
              <w:t>)</w:t>
            </w:r>
            <w:r w:rsidRPr="004E4A71">
              <w:rPr>
                <w:rFonts w:cs="Arial"/>
                <w:color w:val="000000"/>
                <w:sz w:val="24"/>
                <w:szCs w:val="24"/>
              </w:rPr>
              <w:t xml:space="preserve"> месеци </w:t>
            </w:r>
            <w:r w:rsidR="00D86CCA" w:rsidRPr="004E4A71">
              <w:rPr>
                <w:rFonts w:cs="Arial"/>
                <w:color w:val="000000"/>
                <w:sz w:val="24"/>
                <w:szCs w:val="24"/>
              </w:rPr>
              <w:t>од дана</w:t>
            </w:r>
            <w:r w:rsidRPr="004E4A71">
              <w:rPr>
                <w:rFonts w:cs="Arial"/>
                <w:color w:val="000000"/>
                <w:sz w:val="24"/>
                <w:szCs w:val="24"/>
              </w:rPr>
              <w:t xml:space="preserve"> објављивања </w:t>
            </w:r>
            <w:r w:rsidR="008112A2" w:rsidRPr="004E4A71">
              <w:rPr>
                <w:rFonts w:cs="Arial"/>
                <w:color w:val="000000"/>
                <w:sz w:val="24"/>
                <w:szCs w:val="24"/>
              </w:rPr>
              <w:t>П</w:t>
            </w:r>
            <w:r w:rsidRPr="004E4A71">
              <w:rPr>
                <w:rFonts w:cs="Arial"/>
                <w:color w:val="000000"/>
                <w:sz w:val="24"/>
                <w:szCs w:val="24"/>
              </w:rPr>
              <w:t>озива за подношење понуда на Порталу јавних набавки  није био неликвидан</w:t>
            </w:r>
          </w:p>
          <w:p w:rsidR="00175774" w:rsidRPr="004E4A71" w:rsidRDefault="00175774" w:rsidP="003A4822">
            <w:pPr>
              <w:autoSpaceDE w:val="0"/>
              <w:autoSpaceDN w:val="0"/>
              <w:adjustRightInd w:val="0"/>
              <w:rPr>
                <w:rFonts w:cs="Arial"/>
                <w:b/>
                <w:sz w:val="24"/>
                <w:szCs w:val="24"/>
                <w:u w:val="single"/>
              </w:rPr>
            </w:pPr>
            <w:r w:rsidRPr="004E4A71">
              <w:rPr>
                <w:rFonts w:cs="Arial"/>
                <w:b/>
                <w:sz w:val="24"/>
                <w:szCs w:val="24"/>
                <w:u w:val="single"/>
              </w:rPr>
              <w:t xml:space="preserve">Доказ: </w:t>
            </w:r>
          </w:p>
          <w:p w:rsidR="00175774" w:rsidRPr="004E4A71" w:rsidRDefault="00175774" w:rsidP="005606F8">
            <w:pPr>
              <w:autoSpaceDE w:val="0"/>
              <w:autoSpaceDN w:val="0"/>
              <w:adjustRightInd w:val="0"/>
              <w:spacing w:before="0"/>
              <w:rPr>
                <w:rFonts w:cs="Arial"/>
                <w:sz w:val="24"/>
                <w:szCs w:val="24"/>
              </w:rPr>
            </w:pPr>
            <w:r w:rsidRPr="004E4A71">
              <w:rPr>
                <w:rFonts w:cs="Arial"/>
                <w:sz w:val="24"/>
                <w:szCs w:val="24"/>
              </w:rPr>
              <w:t>Доказ за фин</w:t>
            </w:r>
            <w:r w:rsidR="005606F8" w:rsidRPr="004E4A71">
              <w:rPr>
                <w:rFonts w:cs="Arial"/>
                <w:sz w:val="24"/>
                <w:szCs w:val="24"/>
                <w:lang w:val="sr-Cyrl-CS"/>
              </w:rPr>
              <w:t xml:space="preserve">ансијски </w:t>
            </w:r>
            <w:r w:rsidRPr="004E4A71">
              <w:rPr>
                <w:rFonts w:cs="Arial"/>
                <w:sz w:val="24"/>
                <w:szCs w:val="24"/>
              </w:rPr>
              <w:t>капацитет</w:t>
            </w:r>
          </w:p>
          <w:p w:rsidR="00175774" w:rsidRPr="0065142C" w:rsidRDefault="00175774" w:rsidP="001360D2">
            <w:pPr>
              <w:numPr>
                <w:ilvl w:val="1"/>
                <w:numId w:val="24"/>
              </w:numPr>
              <w:spacing w:before="0"/>
              <w:textAlignment w:val="baseline"/>
              <w:rPr>
                <w:rFonts w:eastAsia="Calibri" w:cs="Arial"/>
                <w:color w:val="00B0F0"/>
                <w:sz w:val="24"/>
                <w:szCs w:val="24"/>
                <w:lang w:val="ru-RU"/>
              </w:rPr>
            </w:pPr>
            <w:r w:rsidRPr="004E4A71">
              <w:rPr>
                <w:rFonts w:cs="Arial"/>
                <w:color w:val="000000"/>
                <w:sz w:val="24"/>
                <w:szCs w:val="24"/>
              </w:rPr>
              <w:t xml:space="preserve">Потврда Народне банке Србије да понуђач није био неликвидан у последњих шест месеци </w:t>
            </w:r>
            <w:r w:rsidR="00671773" w:rsidRPr="004E4A71">
              <w:rPr>
                <w:rFonts w:cs="Arial"/>
                <w:color w:val="000000"/>
                <w:sz w:val="24"/>
                <w:szCs w:val="24"/>
              </w:rPr>
              <w:t>од дана</w:t>
            </w:r>
            <w:r w:rsidR="001A3616" w:rsidRPr="004E4A71">
              <w:rPr>
                <w:rFonts w:cs="Arial"/>
                <w:color w:val="000000"/>
                <w:sz w:val="24"/>
                <w:szCs w:val="24"/>
              </w:rPr>
              <w:t xml:space="preserve"> објављивања П</w:t>
            </w:r>
            <w:r w:rsidRPr="004E4A71">
              <w:rPr>
                <w:rFonts w:cs="Arial"/>
                <w:color w:val="000000"/>
                <w:sz w:val="24"/>
                <w:szCs w:val="24"/>
              </w:rPr>
              <w:t>озива за подношење понуда на Порталу јавних набавки</w:t>
            </w:r>
            <w:r w:rsidRPr="004E4A71">
              <w:rPr>
                <w:rFonts w:eastAsia="Calibri" w:cs="Arial"/>
                <w:sz w:val="24"/>
                <w:szCs w:val="24"/>
              </w:rPr>
              <w:t xml:space="preserve"> </w:t>
            </w:r>
          </w:p>
          <w:p w:rsidR="0065142C" w:rsidRPr="0065142C" w:rsidRDefault="0065142C" w:rsidP="0065142C">
            <w:pPr>
              <w:rPr>
                <w:rFonts w:cs="Arial"/>
                <w:sz w:val="24"/>
                <w:szCs w:val="24"/>
                <w:lang w:val="sr-Cyrl-RS" w:eastAsia="ar-SA"/>
              </w:rPr>
            </w:pPr>
            <w:r w:rsidRPr="0065142C">
              <w:rPr>
                <w:rFonts w:cs="Arial"/>
                <w:sz w:val="24"/>
                <w:szCs w:val="24"/>
                <w:lang w:val="sr-Cyrl-RS" w:eastAsia="ar-SA"/>
              </w:rPr>
              <w:t>или</w:t>
            </w:r>
          </w:p>
          <w:p w:rsidR="0065142C" w:rsidRPr="000B35A4" w:rsidRDefault="0065142C" w:rsidP="001360D2">
            <w:pPr>
              <w:numPr>
                <w:ilvl w:val="1"/>
                <w:numId w:val="24"/>
              </w:numPr>
              <w:spacing w:before="0"/>
              <w:textAlignment w:val="baseline"/>
              <w:rPr>
                <w:rFonts w:eastAsia="Calibri" w:cs="Arial"/>
                <w:color w:val="00B0F0"/>
                <w:sz w:val="24"/>
                <w:szCs w:val="24"/>
                <w:lang w:val="ru-RU"/>
              </w:rPr>
            </w:pPr>
            <w:r w:rsidRPr="0065142C">
              <w:rPr>
                <w:rFonts w:cs="Arial"/>
                <w:sz w:val="24"/>
                <w:szCs w:val="24"/>
                <w:lang w:val="ru-RU"/>
              </w:rPr>
              <w:t>Изјава</w:t>
            </w:r>
            <w:r w:rsidRPr="0065142C">
              <w:rPr>
                <w:rFonts w:cs="Arial"/>
                <w:sz w:val="24"/>
                <w:szCs w:val="24"/>
                <w:lang w:val="sr-Cyrl-RS" w:eastAsia="ar-SA"/>
              </w:rPr>
              <w:t xml:space="preserve"> да је информација јавно доступна на сајту НБС</w:t>
            </w:r>
          </w:p>
          <w:p w:rsidR="00251383" w:rsidRDefault="00251383" w:rsidP="000B35A4">
            <w:pPr>
              <w:spacing w:before="0"/>
              <w:textAlignment w:val="baseline"/>
              <w:rPr>
                <w:rFonts w:cs="Arial"/>
                <w:b/>
                <w:sz w:val="24"/>
                <w:szCs w:val="24"/>
                <w:lang w:val="sr-Cyrl-RS" w:eastAsia="ar-SA"/>
              </w:rPr>
            </w:pPr>
          </w:p>
          <w:p w:rsidR="000B35A4" w:rsidRPr="00251383" w:rsidRDefault="000B35A4" w:rsidP="000B35A4">
            <w:pPr>
              <w:spacing w:before="0"/>
              <w:textAlignment w:val="baseline"/>
              <w:rPr>
                <w:rFonts w:cs="Arial"/>
                <w:b/>
                <w:sz w:val="24"/>
                <w:szCs w:val="24"/>
                <w:lang w:val="sr-Cyrl-RS" w:eastAsia="ar-SA"/>
              </w:rPr>
            </w:pPr>
            <w:r w:rsidRPr="00251383">
              <w:rPr>
                <w:rFonts w:cs="Arial"/>
                <w:b/>
                <w:sz w:val="24"/>
                <w:szCs w:val="24"/>
                <w:lang w:val="sr-Cyrl-RS" w:eastAsia="ar-SA"/>
              </w:rPr>
              <w:t>Напомена:</w:t>
            </w:r>
          </w:p>
          <w:p w:rsidR="000B35A4" w:rsidRPr="004E4A71" w:rsidRDefault="000B35A4" w:rsidP="000B35A4">
            <w:pPr>
              <w:spacing w:before="0"/>
              <w:textAlignment w:val="baseline"/>
              <w:rPr>
                <w:rFonts w:eastAsia="Calibri" w:cs="Arial"/>
                <w:color w:val="00B0F0"/>
                <w:sz w:val="24"/>
                <w:szCs w:val="24"/>
                <w:lang w:val="ru-RU"/>
              </w:rPr>
            </w:pPr>
            <w:r>
              <w:rPr>
                <w:rFonts w:cs="Arial"/>
                <w:sz w:val="24"/>
                <w:szCs w:val="24"/>
                <w:lang w:val="sr-Cyrl-RS" w:eastAsia="ar-SA"/>
              </w:rPr>
              <w:t>Захтевани услов је неопходан као гаранција финансијске стабилности понуђача обзиром на значај и период извршења предмета набавке.</w:t>
            </w:r>
          </w:p>
        </w:tc>
      </w:tr>
      <w:tr w:rsidR="00175774" w:rsidRPr="00EC5BB4" w:rsidTr="008112A2">
        <w:trPr>
          <w:jc w:val="center"/>
        </w:trPr>
        <w:tc>
          <w:tcPr>
            <w:tcW w:w="729" w:type="dxa"/>
            <w:vAlign w:val="center"/>
          </w:tcPr>
          <w:p w:rsidR="00175774" w:rsidRPr="00696436" w:rsidRDefault="00BE4168" w:rsidP="003A4822">
            <w:pPr>
              <w:jc w:val="center"/>
              <w:rPr>
                <w:rFonts w:cs="Arial"/>
                <w:sz w:val="24"/>
                <w:szCs w:val="24"/>
              </w:rPr>
            </w:pPr>
            <w:r w:rsidRPr="00696436">
              <w:rPr>
                <w:rFonts w:cs="Arial"/>
                <w:sz w:val="24"/>
                <w:szCs w:val="24"/>
                <w:lang w:val="sr-Cyrl-RS"/>
              </w:rPr>
              <w:lastRenderedPageBreak/>
              <w:t>6</w:t>
            </w:r>
            <w:r w:rsidR="00175774" w:rsidRPr="00696436">
              <w:rPr>
                <w:rFonts w:cs="Arial"/>
                <w:sz w:val="24"/>
                <w:szCs w:val="24"/>
              </w:rPr>
              <w:t>.</w:t>
            </w:r>
          </w:p>
        </w:tc>
        <w:tc>
          <w:tcPr>
            <w:tcW w:w="8430" w:type="dxa"/>
          </w:tcPr>
          <w:p w:rsidR="00175774" w:rsidRPr="004E4A71" w:rsidRDefault="00175774" w:rsidP="003A4822">
            <w:pPr>
              <w:autoSpaceDE w:val="0"/>
              <w:autoSpaceDN w:val="0"/>
              <w:adjustRightInd w:val="0"/>
              <w:rPr>
                <w:rFonts w:cs="Arial"/>
                <w:b/>
                <w:sz w:val="24"/>
                <w:szCs w:val="24"/>
              </w:rPr>
            </w:pPr>
            <w:r w:rsidRPr="004E4A71">
              <w:rPr>
                <w:rFonts w:cs="Arial"/>
                <w:b/>
                <w:sz w:val="24"/>
                <w:szCs w:val="24"/>
                <w:u w:val="single"/>
              </w:rPr>
              <w:t>Услов:</w:t>
            </w:r>
          </w:p>
          <w:p w:rsidR="00175774" w:rsidRPr="004E4A71" w:rsidRDefault="00175774" w:rsidP="003A4822">
            <w:pPr>
              <w:autoSpaceDE w:val="0"/>
              <w:autoSpaceDN w:val="0"/>
              <w:adjustRightInd w:val="0"/>
              <w:rPr>
                <w:rFonts w:cs="Arial"/>
                <w:sz w:val="24"/>
                <w:szCs w:val="24"/>
              </w:rPr>
            </w:pPr>
            <w:r w:rsidRPr="004E4A71">
              <w:rPr>
                <w:rFonts w:cs="Arial"/>
                <w:sz w:val="24"/>
                <w:szCs w:val="24"/>
              </w:rPr>
              <w:t xml:space="preserve">Пословни капацитет </w:t>
            </w:r>
          </w:p>
          <w:p w:rsidR="00175774" w:rsidRPr="004E4A71" w:rsidRDefault="00175774" w:rsidP="00175774">
            <w:pPr>
              <w:autoSpaceDE w:val="0"/>
              <w:autoSpaceDN w:val="0"/>
              <w:adjustRightInd w:val="0"/>
              <w:spacing w:before="0"/>
              <w:rPr>
                <w:rFonts w:cs="Arial"/>
                <w:sz w:val="24"/>
                <w:szCs w:val="24"/>
              </w:rPr>
            </w:pPr>
            <w:r w:rsidRPr="004E4A71">
              <w:rPr>
                <w:rFonts w:cs="Arial"/>
                <w:sz w:val="24"/>
                <w:szCs w:val="24"/>
              </w:rPr>
              <w:t xml:space="preserve">Понуђач располаже неопходним </w:t>
            </w:r>
            <w:r w:rsidRPr="004E4A71">
              <w:rPr>
                <w:rFonts w:cs="Arial"/>
                <w:b/>
                <w:sz w:val="24"/>
                <w:szCs w:val="24"/>
              </w:rPr>
              <w:t>пословним капацитетом</w:t>
            </w:r>
            <w:r w:rsidRPr="004E4A71">
              <w:rPr>
                <w:rFonts w:cs="Arial"/>
                <w:sz w:val="24"/>
                <w:szCs w:val="24"/>
              </w:rPr>
              <w:t xml:space="preserve"> ако:</w:t>
            </w:r>
          </w:p>
          <w:p w:rsidR="00A8590D" w:rsidRPr="004E4A71" w:rsidRDefault="00A8590D" w:rsidP="001360D2">
            <w:pPr>
              <w:numPr>
                <w:ilvl w:val="1"/>
                <w:numId w:val="24"/>
              </w:numPr>
              <w:spacing w:before="0"/>
              <w:textAlignment w:val="baseline"/>
              <w:rPr>
                <w:rFonts w:cs="Arial"/>
                <w:color w:val="000000"/>
                <w:sz w:val="24"/>
                <w:szCs w:val="24"/>
              </w:rPr>
            </w:pPr>
            <w:r w:rsidRPr="004E4A71">
              <w:rPr>
                <w:rFonts w:cs="Arial"/>
                <w:color w:val="000000"/>
                <w:sz w:val="24"/>
                <w:szCs w:val="24"/>
              </w:rPr>
              <w:t>је регистрован у Oracle партнерској мрежи са највишим активним Платинум статусом;</w:t>
            </w:r>
          </w:p>
          <w:p w:rsidR="004E4A71" w:rsidRPr="004E4A71" w:rsidRDefault="00EB0A2E" w:rsidP="001360D2">
            <w:pPr>
              <w:pStyle w:val="ListParagraph"/>
              <w:numPr>
                <w:ilvl w:val="0"/>
                <w:numId w:val="27"/>
              </w:numPr>
              <w:spacing w:after="0" w:line="240" w:lineRule="auto"/>
              <w:ind w:left="1080" w:firstLine="63"/>
              <w:contextualSpacing w:val="0"/>
              <w:rPr>
                <w:rFonts w:cs="Arial"/>
                <w:color w:val="000000"/>
                <w:sz w:val="24"/>
                <w:szCs w:val="24"/>
              </w:rPr>
            </w:pPr>
            <w:r>
              <w:rPr>
                <w:rFonts w:ascii="Arial" w:hAnsi="Arial" w:cs="Arial"/>
                <w:color w:val="000000" w:themeColor="text1"/>
                <w:sz w:val="24"/>
                <w:szCs w:val="24"/>
                <w:lang w:val="sr-Cyrl-RS"/>
              </w:rPr>
              <w:t xml:space="preserve">је реализовао </w:t>
            </w:r>
            <w:r w:rsidR="0079555C" w:rsidRPr="004E4A71">
              <w:rPr>
                <w:rFonts w:ascii="Arial" w:hAnsi="Arial" w:cs="Arial"/>
                <w:color w:val="000000" w:themeColor="text1"/>
                <w:sz w:val="24"/>
                <w:szCs w:val="24"/>
              </w:rPr>
              <w:t>најмање један пројекат имплементације система за повезивање пословних апликација и сервиса на Oracle платформи (SOA Suite),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минималне вредности уговора 1</w:t>
            </w:r>
            <w:r w:rsidR="00B845E3" w:rsidRPr="004E4A71">
              <w:rPr>
                <w:rFonts w:ascii="Arial" w:hAnsi="Arial" w:cs="Arial"/>
                <w:color w:val="000000" w:themeColor="text1"/>
                <w:sz w:val="24"/>
                <w:szCs w:val="24"/>
                <w:lang w:val="sr-Cyrl-RS"/>
              </w:rPr>
              <w:t>20</w:t>
            </w:r>
            <w:r w:rsidR="0079555C" w:rsidRPr="004E4A71">
              <w:rPr>
                <w:rFonts w:ascii="Arial" w:hAnsi="Arial" w:cs="Arial"/>
                <w:color w:val="000000" w:themeColor="text1"/>
                <w:sz w:val="24"/>
                <w:szCs w:val="24"/>
              </w:rPr>
              <w:t>.000.000,00 динара без ПДВ-а, (прерачунато по средњем курсу Народне банке Ср</w:t>
            </w:r>
            <w:r w:rsidR="00D85AC9">
              <w:rPr>
                <w:rFonts w:ascii="Arial" w:hAnsi="Arial" w:cs="Arial"/>
                <w:color w:val="000000" w:themeColor="text1"/>
                <w:sz w:val="24"/>
                <w:szCs w:val="24"/>
              </w:rPr>
              <w:t>бије на дан потписивања уговора уколико је уговор у страној валути,</w:t>
            </w:r>
            <w:r w:rsidR="0079555C" w:rsidRPr="004E4A71">
              <w:rPr>
                <w:rFonts w:ascii="Arial" w:hAnsi="Arial" w:cs="Arial"/>
                <w:color w:val="000000" w:themeColor="text1"/>
                <w:sz w:val="24"/>
                <w:szCs w:val="24"/>
              </w:rPr>
              <w:t xml:space="preserve"> вредност се односи на софтвер и услугу имплементације софтвера), у последњих 5 (пет) година </w:t>
            </w:r>
            <w:r w:rsidR="00D85AC9" w:rsidRPr="00D85AC9">
              <w:rPr>
                <w:rFonts w:ascii="Arial" w:hAnsi="Arial" w:cs="Arial"/>
                <w:sz w:val="24"/>
                <w:szCs w:val="24"/>
              </w:rPr>
              <w:t>рачунајући до датума објављивања позива за подношење п</w:t>
            </w:r>
            <w:r w:rsidR="00D85AC9" w:rsidRPr="00D85AC9">
              <w:rPr>
                <w:rFonts w:ascii="Arial" w:hAnsi="Arial" w:cs="Arial"/>
                <w:sz w:val="24"/>
                <w:szCs w:val="24"/>
                <w:lang w:val="sr-Cyrl-RS"/>
              </w:rPr>
              <w:t>онуда</w:t>
            </w:r>
            <w:r w:rsidR="0079555C" w:rsidRPr="004E4A71">
              <w:rPr>
                <w:rFonts w:ascii="Arial" w:hAnsi="Arial" w:cs="Arial"/>
                <w:color w:val="000000" w:themeColor="text1"/>
                <w:sz w:val="24"/>
                <w:szCs w:val="24"/>
              </w:rPr>
              <w:t>.</w:t>
            </w:r>
          </w:p>
          <w:p w:rsidR="00C271CF" w:rsidRPr="00C271CF" w:rsidRDefault="00EB0A2E" w:rsidP="001360D2">
            <w:pPr>
              <w:pStyle w:val="ListParagraph"/>
              <w:numPr>
                <w:ilvl w:val="0"/>
                <w:numId w:val="27"/>
              </w:numPr>
              <w:spacing w:after="0" w:line="240" w:lineRule="auto"/>
              <w:ind w:left="1080" w:firstLine="63"/>
              <w:contextualSpacing w:val="0"/>
              <w:rPr>
                <w:rFonts w:cs="Arial"/>
                <w:color w:val="000000"/>
                <w:sz w:val="24"/>
                <w:szCs w:val="24"/>
              </w:rPr>
            </w:pPr>
            <w:r>
              <w:rPr>
                <w:rFonts w:ascii="Arial" w:hAnsi="Arial" w:cs="Arial"/>
                <w:color w:val="000000" w:themeColor="text1"/>
                <w:sz w:val="24"/>
                <w:szCs w:val="24"/>
                <w:lang w:val="sr-Cyrl-RS"/>
              </w:rPr>
              <w:t xml:space="preserve">је реализовао </w:t>
            </w:r>
            <w:r w:rsidR="0079555C" w:rsidRPr="004E4A71">
              <w:rPr>
                <w:rFonts w:ascii="Arial" w:hAnsi="Arial" w:cs="Arial"/>
                <w:color w:val="000000" w:themeColor="text1"/>
                <w:sz w:val="24"/>
                <w:szCs w:val="24"/>
              </w:rPr>
              <w:t>најмање један пројекат имплементације информационог система</w:t>
            </w:r>
            <w:r w:rsidR="0079555C" w:rsidRPr="004E4A71">
              <w:rPr>
                <w:rFonts w:ascii="Arial" w:hAnsi="Arial" w:cs="Arial"/>
                <w:color w:val="000000" w:themeColor="text1"/>
                <w:sz w:val="24"/>
                <w:szCs w:val="24"/>
                <w:lang w:val="sr-Cyrl-RS"/>
              </w:rPr>
              <w:t xml:space="preserve"> за повезивање</w:t>
            </w:r>
            <w:r w:rsidR="0079555C" w:rsidRPr="004E4A71">
              <w:rPr>
                <w:rFonts w:ascii="Arial" w:hAnsi="Arial" w:cs="Arial"/>
                <w:color w:val="000000" w:themeColor="text1"/>
                <w:sz w:val="24"/>
                <w:szCs w:val="24"/>
              </w:rPr>
              <w:t xml:space="preserve"> </w:t>
            </w:r>
            <w:r w:rsidR="0079555C" w:rsidRPr="004E4A71">
              <w:rPr>
                <w:rFonts w:ascii="Arial" w:hAnsi="Arial" w:cs="Arial"/>
                <w:color w:val="000000" w:themeColor="text1"/>
                <w:sz w:val="24"/>
                <w:szCs w:val="24"/>
                <w:lang w:val="sr-Cyrl-RS"/>
              </w:rPr>
              <w:t xml:space="preserve">пословних апликација и сервиса развијеног на </w:t>
            </w:r>
            <w:r w:rsidR="0079555C" w:rsidRPr="004E4A71">
              <w:rPr>
                <w:rFonts w:ascii="Arial" w:hAnsi="Arial" w:cs="Arial"/>
                <w:color w:val="000000" w:themeColor="text1"/>
                <w:sz w:val="24"/>
                <w:szCs w:val="24"/>
              </w:rPr>
              <w:t>Oracle SOA Suite, Oracle Database EE, Oracle ODI, Oracle Golden Gate, Oracle</w:t>
            </w:r>
            <w:r w:rsidR="00C271CF">
              <w:rPr>
                <w:rFonts w:ascii="Arial" w:hAnsi="Arial" w:cs="Arial"/>
                <w:color w:val="000000" w:themeColor="text1"/>
                <w:sz w:val="24"/>
                <w:szCs w:val="24"/>
              </w:rPr>
              <w:t xml:space="preserve"> BI EE</w:t>
            </w:r>
            <w:r w:rsidR="00C271CF" w:rsidRPr="004E4A71">
              <w:rPr>
                <w:rFonts w:ascii="Arial" w:hAnsi="Arial" w:cs="Arial"/>
                <w:color w:val="000000" w:themeColor="text1"/>
                <w:sz w:val="24"/>
                <w:szCs w:val="24"/>
              </w:rPr>
              <w:t xml:space="preserve"> у последњих 5 (пет) година </w:t>
            </w:r>
            <w:r w:rsidR="00C271CF" w:rsidRPr="00D85AC9">
              <w:rPr>
                <w:rFonts w:ascii="Arial" w:hAnsi="Arial" w:cs="Arial"/>
                <w:sz w:val="24"/>
                <w:szCs w:val="24"/>
              </w:rPr>
              <w:t>рачунајући до датума објављивања позива за подношење п</w:t>
            </w:r>
            <w:r w:rsidR="00C271CF" w:rsidRPr="00D85AC9">
              <w:rPr>
                <w:rFonts w:ascii="Arial" w:hAnsi="Arial" w:cs="Arial"/>
                <w:sz w:val="24"/>
                <w:szCs w:val="24"/>
                <w:lang w:val="sr-Cyrl-RS"/>
              </w:rPr>
              <w:t>онуда</w:t>
            </w:r>
            <w:r w:rsidR="00C271CF" w:rsidRPr="004E4A71">
              <w:rPr>
                <w:rFonts w:ascii="Arial" w:hAnsi="Arial" w:cs="Arial"/>
                <w:color w:val="000000" w:themeColor="text1"/>
                <w:sz w:val="24"/>
                <w:szCs w:val="24"/>
              </w:rPr>
              <w:t>.</w:t>
            </w:r>
          </w:p>
          <w:p w:rsidR="00C271CF" w:rsidRPr="004E4A71" w:rsidRDefault="00C271CF" w:rsidP="001360D2">
            <w:pPr>
              <w:numPr>
                <w:ilvl w:val="1"/>
                <w:numId w:val="24"/>
              </w:numPr>
              <w:spacing w:before="0"/>
              <w:textAlignment w:val="baseline"/>
              <w:rPr>
                <w:rFonts w:cs="Arial"/>
                <w:color w:val="000000"/>
                <w:sz w:val="24"/>
                <w:szCs w:val="24"/>
              </w:rPr>
            </w:pPr>
            <w:r w:rsidRPr="004E4A71">
              <w:rPr>
                <w:rFonts w:cs="Arial"/>
                <w:color w:val="000000"/>
                <w:sz w:val="24"/>
                <w:szCs w:val="24"/>
              </w:rPr>
              <w:t>да има уведен систем управљања квалитетом</w:t>
            </w:r>
            <w:r w:rsidRPr="004E4A71">
              <w:rPr>
                <w:rFonts w:cs="Arial"/>
                <w:color w:val="000000"/>
                <w:sz w:val="24"/>
                <w:szCs w:val="24"/>
                <w:lang w:val="sr-Cyrl-RS"/>
              </w:rPr>
              <w:t xml:space="preserve"> </w:t>
            </w:r>
            <w:r>
              <w:rPr>
                <w:rFonts w:cs="Arial"/>
                <w:color w:val="000000"/>
                <w:sz w:val="24"/>
                <w:szCs w:val="24"/>
              </w:rPr>
              <w:t>ISO</w:t>
            </w:r>
            <w:r w:rsidRPr="004E4A71">
              <w:rPr>
                <w:rFonts w:cs="Arial"/>
                <w:color w:val="000000"/>
                <w:sz w:val="24"/>
                <w:szCs w:val="24"/>
              </w:rPr>
              <w:t xml:space="preserve"> 9001</w:t>
            </w:r>
          </w:p>
          <w:p w:rsidR="00C271CF" w:rsidRPr="004E4A71" w:rsidRDefault="00C271CF" w:rsidP="001360D2">
            <w:pPr>
              <w:numPr>
                <w:ilvl w:val="1"/>
                <w:numId w:val="24"/>
              </w:numPr>
              <w:spacing w:before="0"/>
              <w:textAlignment w:val="baseline"/>
              <w:rPr>
                <w:rFonts w:cs="Arial"/>
                <w:color w:val="000000"/>
                <w:sz w:val="24"/>
                <w:szCs w:val="24"/>
              </w:rPr>
            </w:pPr>
            <w:r w:rsidRPr="004E4A71">
              <w:rPr>
                <w:rFonts w:cs="Arial"/>
                <w:color w:val="000000"/>
                <w:sz w:val="24"/>
                <w:szCs w:val="24"/>
              </w:rPr>
              <w:t>да има уведен систем менаџмента безбедности информација</w:t>
            </w:r>
            <w:r w:rsidRPr="004E4A71">
              <w:rPr>
                <w:rFonts w:cs="Arial"/>
                <w:color w:val="000000"/>
                <w:sz w:val="24"/>
                <w:szCs w:val="24"/>
                <w:lang w:val="sr-Cyrl-RS"/>
              </w:rPr>
              <w:t xml:space="preserve"> </w:t>
            </w:r>
            <w:r>
              <w:rPr>
                <w:rFonts w:cs="Arial"/>
                <w:color w:val="000000"/>
                <w:sz w:val="24"/>
                <w:szCs w:val="24"/>
              </w:rPr>
              <w:t>ISO</w:t>
            </w:r>
            <w:r w:rsidRPr="004E4A71">
              <w:rPr>
                <w:rFonts w:cs="Arial"/>
                <w:color w:val="000000"/>
                <w:sz w:val="24"/>
                <w:szCs w:val="24"/>
              </w:rPr>
              <w:t>/</w:t>
            </w:r>
            <w:r>
              <w:rPr>
                <w:rFonts w:cs="Arial"/>
                <w:color w:val="000000"/>
                <w:sz w:val="24"/>
                <w:szCs w:val="24"/>
              </w:rPr>
              <w:t>IEC</w:t>
            </w:r>
            <w:r w:rsidRPr="004E4A71">
              <w:rPr>
                <w:rFonts w:cs="Arial"/>
                <w:color w:val="000000"/>
                <w:sz w:val="24"/>
                <w:szCs w:val="24"/>
              </w:rPr>
              <w:t xml:space="preserve"> 27001</w:t>
            </w:r>
          </w:p>
          <w:p w:rsidR="00C271CF" w:rsidRPr="004E4A71" w:rsidRDefault="00C271CF" w:rsidP="001360D2">
            <w:pPr>
              <w:numPr>
                <w:ilvl w:val="1"/>
                <w:numId w:val="24"/>
              </w:numPr>
              <w:spacing w:before="0"/>
              <w:textAlignment w:val="baseline"/>
              <w:rPr>
                <w:rFonts w:cs="Arial"/>
                <w:color w:val="000000"/>
                <w:sz w:val="24"/>
                <w:szCs w:val="24"/>
              </w:rPr>
            </w:pPr>
            <w:r w:rsidRPr="004E4A71">
              <w:rPr>
                <w:rFonts w:cs="Arial"/>
                <w:color w:val="000000"/>
                <w:sz w:val="24"/>
                <w:szCs w:val="24"/>
              </w:rPr>
              <w:t>да има уведен систем управљања сервисима</w:t>
            </w:r>
            <w:r w:rsidRPr="004E4A71">
              <w:rPr>
                <w:rFonts w:cs="Arial"/>
                <w:color w:val="000000"/>
                <w:sz w:val="24"/>
                <w:szCs w:val="24"/>
                <w:lang w:val="sr-Cyrl-RS"/>
              </w:rPr>
              <w:t xml:space="preserve"> </w:t>
            </w:r>
            <w:r>
              <w:rPr>
                <w:rFonts w:cs="Arial"/>
                <w:color w:val="000000"/>
                <w:sz w:val="24"/>
                <w:szCs w:val="24"/>
              </w:rPr>
              <w:t>ISO</w:t>
            </w:r>
            <w:r w:rsidRPr="004E4A71">
              <w:rPr>
                <w:rFonts w:cs="Arial"/>
                <w:color w:val="000000"/>
                <w:sz w:val="24"/>
                <w:szCs w:val="24"/>
              </w:rPr>
              <w:t>/</w:t>
            </w:r>
            <w:r>
              <w:rPr>
                <w:rFonts w:cs="Arial"/>
                <w:color w:val="000000"/>
                <w:sz w:val="24"/>
                <w:szCs w:val="24"/>
              </w:rPr>
              <w:t>IEC</w:t>
            </w:r>
            <w:r w:rsidRPr="004E4A71">
              <w:rPr>
                <w:rFonts w:cs="Arial"/>
                <w:color w:val="000000"/>
                <w:sz w:val="24"/>
                <w:szCs w:val="24"/>
              </w:rPr>
              <w:t xml:space="preserve"> 20000-1</w:t>
            </w:r>
          </w:p>
          <w:p w:rsidR="00175774" w:rsidRPr="004E4A71" w:rsidRDefault="00175774" w:rsidP="00A8590D">
            <w:pPr>
              <w:autoSpaceDE w:val="0"/>
              <w:autoSpaceDN w:val="0"/>
              <w:adjustRightInd w:val="0"/>
              <w:rPr>
                <w:rFonts w:cs="Arial"/>
                <w:b/>
                <w:sz w:val="24"/>
                <w:szCs w:val="24"/>
                <w:u w:val="single"/>
              </w:rPr>
            </w:pPr>
            <w:r w:rsidRPr="004E4A71">
              <w:rPr>
                <w:rFonts w:cs="Arial"/>
                <w:b/>
                <w:sz w:val="24"/>
                <w:szCs w:val="24"/>
                <w:u w:val="single"/>
              </w:rPr>
              <w:t xml:space="preserve">Доказ: </w:t>
            </w:r>
          </w:p>
          <w:p w:rsidR="00041C0A" w:rsidRPr="004E4A71" w:rsidRDefault="00041C0A" w:rsidP="001360D2">
            <w:pPr>
              <w:numPr>
                <w:ilvl w:val="0"/>
                <w:numId w:val="25"/>
              </w:numPr>
              <w:spacing w:before="0"/>
              <w:ind w:left="1440"/>
              <w:textAlignment w:val="baseline"/>
              <w:rPr>
                <w:rFonts w:cs="Arial"/>
                <w:color w:val="000000"/>
                <w:sz w:val="24"/>
                <w:szCs w:val="24"/>
              </w:rPr>
            </w:pPr>
            <w:r w:rsidRPr="004E4A71">
              <w:rPr>
                <w:rFonts w:cs="Arial"/>
                <w:color w:val="000000"/>
                <w:sz w:val="24"/>
                <w:szCs w:val="24"/>
              </w:rPr>
              <w:t>Потврда локалне Oracle канцеларије у Републици Србији да је понуђач регистрован у Oracle партнерској мрежи са највишим активним Платинум статусом. Потврда мора да гласи на име понуђача који доставља понуду и да је насловљена на Наручиоца.</w:t>
            </w:r>
          </w:p>
          <w:p w:rsidR="00C10ADA" w:rsidRPr="004E4A71" w:rsidRDefault="00C10ADA" w:rsidP="001360D2">
            <w:pPr>
              <w:numPr>
                <w:ilvl w:val="0"/>
                <w:numId w:val="25"/>
              </w:numPr>
              <w:spacing w:before="0"/>
              <w:ind w:left="1440"/>
              <w:textAlignment w:val="baseline"/>
              <w:rPr>
                <w:rFonts w:cs="Arial"/>
                <w:i/>
                <w:color w:val="000000"/>
                <w:sz w:val="24"/>
                <w:szCs w:val="24"/>
              </w:rPr>
            </w:pPr>
            <w:r w:rsidRPr="004E4A71">
              <w:rPr>
                <w:rFonts w:cs="Arial"/>
                <w:color w:val="000000"/>
                <w:sz w:val="24"/>
                <w:szCs w:val="24"/>
                <w:lang w:val="sr-Cyrl-RS"/>
              </w:rPr>
              <w:t>Попу</w:t>
            </w:r>
            <w:r w:rsidRPr="004E4A71">
              <w:rPr>
                <w:rFonts w:cs="Arial"/>
                <w:color w:val="000000" w:themeColor="text1"/>
                <w:sz w:val="24"/>
                <w:szCs w:val="24"/>
              </w:rPr>
              <w:t>њен, потписан и оверен списак извршених услуга – стручне референце</w:t>
            </w:r>
            <w:r w:rsidR="00C41781">
              <w:rPr>
                <w:rFonts w:cs="Arial"/>
                <w:color w:val="000000" w:themeColor="text1"/>
                <w:sz w:val="24"/>
                <w:szCs w:val="24"/>
                <w:lang w:val="sr-Cyrl-RS"/>
              </w:rPr>
              <w:t xml:space="preserve"> (Образац 5 у конкурсној документацији)</w:t>
            </w:r>
          </w:p>
          <w:p w:rsidR="00041C0A" w:rsidRDefault="00C10ADA" w:rsidP="001360D2">
            <w:pPr>
              <w:numPr>
                <w:ilvl w:val="0"/>
                <w:numId w:val="25"/>
              </w:numPr>
              <w:spacing w:before="0"/>
              <w:ind w:left="1440"/>
              <w:textAlignment w:val="baseline"/>
              <w:rPr>
                <w:rFonts w:cs="Arial"/>
                <w:i/>
                <w:color w:val="000000"/>
                <w:sz w:val="24"/>
                <w:szCs w:val="24"/>
              </w:rPr>
            </w:pPr>
            <w:r w:rsidRPr="004E4A71">
              <w:rPr>
                <w:rFonts w:cs="Arial"/>
                <w:color w:val="000000" w:themeColor="text1"/>
                <w:sz w:val="24"/>
                <w:szCs w:val="24"/>
                <w:lang w:val="sr-Cyrl-RS"/>
              </w:rPr>
              <w:t>По</w:t>
            </w:r>
            <w:r w:rsidRPr="004E4A71">
              <w:rPr>
                <w:rFonts w:cs="Arial"/>
                <w:color w:val="000000" w:themeColor="text1"/>
                <w:sz w:val="24"/>
                <w:szCs w:val="24"/>
              </w:rPr>
              <w:t>тврде о референтним набавкама које морају бити попуњене, потписане и оверене печатом референтних наручилаца/ корисника услуга</w:t>
            </w:r>
            <w:r w:rsidR="00C41781">
              <w:rPr>
                <w:rFonts w:cs="Arial"/>
                <w:i/>
                <w:color w:val="000000"/>
                <w:sz w:val="24"/>
                <w:szCs w:val="24"/>
              </w:rPr>
              <w:t xml:space="preserve"> </w:t>
            </w:r>
            <w:r w:rsidR="00C41781" w:rsidRPr="00C41781">
              <w:rPr>
                <w:rFonts w:cs="Arial"/>
                <w:color w:val="000000"/>
                <w:sz w:val="24"/>
                <w:szCs w:val="24"/>
                <w:lang w:val="sr-Cyrl-RS"/>
              </w:rPr>
              <w:t>(</w:t>
            </w:r>
            <w:r w:rsidR="00C41781" w:rsidRPr="004E4A71">
              <w:rPr>
                <w:rFonts w:cs="Arial"/>
                <w:color w:val="000000"/>
                <w:sz w:val="24"/>
                <w:szCs w:val="24"/>
                <w:lang w:val="sr-Cyrl-RS"/>
              </w:rPr>
              <w:t>Образац</w:t>
            </w:r>
            <w:r w:rsidR="00C41781">
              <w:rPr>
                <w:rFonts w:cs="Arial"/>
                <w:color w:val="000000"/>
                <w:sz w:val="24"/>
                <w:szCs w:val="24"/>
                <w:lang w:val="sr-Cyrl-RS"/>
              </w:rPr>
              <w:t xml:space="preserve"> 6</w:t>
            </w:r>
            <w:r w:rsidR="00C41781" w:rsidRPr="004E4A71">
              <w:rPr>
                <w:rFonts w:cs="Arial"/>
                <w:color w:val="000000"/>
                <w:sz w:val="24"/>
                <w:szCs w:val="24"/>
                <w:lang w:val="sr-Cyrl-RS"/>
              </w:rPr>
              <w:t xml:space="preserve"> </w:t>
            </w:r>
            <w:r w:rsidR="00C41781">
              <w:rPr>
                <w:rFonts w:cs="Arial"/>
                <w:color w:val="000000" w:themeColor="text1"/>
                <w:sz w:val="24"/>
                <w:szCs w:val="24"/>
                <w:lang w:val="sr-Cyrl-RS"/>
              </w:rPr>
              <w:t>у конкурсној документацији</w:t>
            </w:r>
            <w:r w:rsidR="00C41781" w:rsidRPr="004E4A71">
              <w:rPr>
                <w:rFonts w:cs="Arial"/>
                <w:color w:val="000000"/>
                <w:sz w:val="24"/>
                <w:szCs w:val="24"/>
              </w:rPr>
              <w:t xml:space="preserve"> или обра</w:t>
            </w:r>
            <w:r w:rsidR="00C41781" w:rsidRPr="004E4A71">
              <w:rPr>
                <w:rFonts w:cs="Arial"/>
                <w:color w:val="000000"/>
                <w:sz w:val="24"/>
                <w:szCs w:val="24"/>
                <w:lang w:val="sr-Cyrl-RS"/>
              </w:rPr>
              <w:t>зац</w:t>
            </w:r>
            <w:r w:rsidR="00C41781" w:rsidRPr="004E4A71">
              <w:rPr>
                <w:rFonts w:cs="Arial"/>
                <w:color w:val="000000"/>
                <w:sz w:val="24"/>
                <w:szCs w:val="24"/>
              </w:rPr>
              <w:t xml:space="preserve"> који у свему садржински одговара Обрасцу </w:t>
            </w:r>
            <w:r w:rsidR="00C41781" w:rsidRPr="004E4A71">
              <w:rPr>
                <w:rFonts w:cs="Arial"/>
                <w:color w:val="000000"/>
                <w:sz w:val="24"/>
                <w:szCs w:val="24"/>
                <w:lang w:val="sr-Cyrl-RS"/>
              </w:rPr>
              <w:t xml:space="preserve">из </w:t>
            </w:r>
            <w:r w:rsidR="00C41781">
              <w:rPr>
                <w:rFonts w:cs="Arial"/>
                <w:color w:val="000000"/>
                <w:sz w:val="24"/>
                <w:szCs w:val="24"/>
                <w:lang w:val="sr-Cyrl-RS"/>
              </w:rPr>
              <w:t>к</w:t>
            </w:r>
            <w:r w:rsidR="00C41781" w:rsidRPr="004E4A71">
              <w:rPr>
                <w:rFonts w:cs="Arial"/>
                <w:color w:val="000000"/>
                <w:sz w:val="24"/>
                <w:szCs w:val="24"/>
                <w:lang w:val="sr-Cyrl-RS"/>
              </w:rPr>
              <w:t>онкурсне документације).</w:t>
            </w:r>
            <w:r w:rsidR="00C41781">
              <w:rPr>
                <w:rFonts w:cs="Arial"/>
                <w:color w:val="000000"/>
                <w:sz w:val="24"/>
                <w:szCs w:val="24"/>
                <w:lang w:val="sr-Cyrl-RS"/>
              </w:rPr>
              <w:t xml:space="preserve"> </w:t>
            </w:r>
          </w:p>
          <w:p w:rsidR="00C41781" w:rsidRPr="00C41781" w:rsidRDefault="00C41781" w:rsidP="001360D2">
            <w:pPr>
              <w:numPr>
                <w:ilvl w:val="0"/>
                <w:numId w:val="25"/>
              </w:numPr>
              <w:spacing w:before="0"/>
              <w:ind w:left="1440"/>
              <w:textAlignment w:val="baseline"/>
              <w:rPr>
                <w:rFonts w:cs="Arial"/>
                <w:i/>
                <w:color w:val="000000"/>
                <w:sz w:val="24"/>
                <w:szCs w:val="24"/>
              </w:rPr>
            </w:pPr>
            <w:r w:rsidRPr="00C41781">
              <w:rPr>
                <w:rFonts w:cs="Arial"/>
                <w:color w:val="000000"/>
                <w:sz w:val="24"/>
                <w:szCs w:val="24"/>
              </w:rPr>
              <w:t xml:space="preserve">Као доказ референци наведених у </w:t>
            </w:r>
            <w:r w:rsidRPr="00C41781">
              <w:rPr>
                <w:rFonts w:cs="Arial"/>
                <w:color w:val="000000" w:themeColor="text1"/>
                <w:sz w:val="24"/>
                <w:szCs w:val="24"/>
                <w:lang w:val="sr-Cyrl-RS"/>
              </w:rPr>
              <w:t>По</w:t>
            </w:r>
            <w:r w:rsidRPr="00C41781">
              <w:rPr>
                <w:rFonts w:cs="Arial"/>
                <w:color w:val="000000" w:themeColor="text1"/>
                <w:sz w:val="24"/>
                <w:szCs w:val="24"/>
              </w:rPr>
              <w:t>тврд</w:t>
            </w:r>
            <w:r w:rsidRPr="00C41781">
              <w:rPr>
                <w:rFonts w:cs="Arial"/>
                <w:color w:val="000000" w:themeColor="text1"/>
                <w:sz w:val="24"/>
                <w:szCs w:val="24"/>
                <w:lang w:val="sr-Cyrl-RS"/>
              </w:rPr>
              <w:t>ама</w:t>
            </w:r>
            <w:r w:rsidRPr="00C41781">
              <w:rPr>
                <w:rFonts w:cs="Arial"/>
                <w:color w:val="000000" w:themeColor="text1"/>
                <w:sz w:val="24"/>
                <w:szCs w:val="24"/>
              </w:rPr>
              <w:t xml:space="preserve"> о референтним набавкама </w:t>
            </w:r>
            <w:r w:rsidRPr="00C41781">
              <w:rPr>
                <w:rFonts w:cs="Arial"/>
                <w:color w:val="000000"/>
                <w:sz w:val="24"/>
                <w:szCs w:val="24"/>
              </w:rPr>
              <w:t xml:space="preserve">понуђач ће у понуди доставити и копије закључених уговора </w:t>
            </w:r>
            <w:r>
              <w:rPr>
                <w:rFonts w:cs="Arial"/>
                <w:color w:val="000000"/>
                <w:sz w:val="24"/>
                <w:szCs w:val="24"/>
                <w:lang w:val="sr-Cyrl-RS"/>
              </w:rPr>
              <w:t xml:space="preserve">наведених у </w:t>
            </w:r>
            <w:r w:rsidRPr="004E4A71">
              <w:rPr>
                <w:rFonts w:cs="Arial"/>
                <w:color w:val="000000" w:themeColor="text1"/>
                <w:sz w:val="24"/>
                <w:szCs w:val="24"/>
              </w:rPr>
              <w:t>спис</w:t>
            </w:r>
            <w:r>
              <w:rPr>
                <w:rFonts w:cs="Arial"/>
                <w:color w:val="000000" w:themeColor="text1"/>
                <w:sz w:val="24"/>
                <w:szCs w:val="24"/>
                <w:lang w:val="sr-Cyrl-RS"/>
              </w:rPr>
              <w:t>ку</w:t>
            </w:r>
            <w:r w:rsidRPr="004E4A71">
              <w:rPr>
                <w:rFonts w:cs="Arial"/>
                <w:color w:val="000000" w:themeColor="text1"/>
                <w:sz w:val="24"/>
                <w:szCs w:val="24"/>
              </w:rPr>
              <w:t xml:space="preserve"> извршених услуга </w:t>
            </w:r>
            <w:r w:rsidRPr="00C41781">
              <w:rPr>
                <w:rFonts w:cs="Arial"/>
                <w:color w:val="000000"/>
                <w:sz w:val="24"/>
                <w:szCs w:val="24"/>
              </w:rPr>
              <w:t>и потврд</w:t>
            </w:r>
            <w:r>
              <w:rPr>
                <w:rFonts w:cs="Arial"/>
                <w:color w:val="000000"/>
                <w:sz w:val="24"/>
                <w:szCs w:val="24"/>
                <w:lang w:val="sr-Cyrl-RS"/>
              </w:rPr>
              <w:t>ама</w:t>
            </w:r>
            <w:r w:rsidRPr="00C41781">
              <w:rPr>
                <w:rFonts w:cs="Arial"/>
                <w:color w:val="000000"/>
                <w:sz w:val="24"/>
                <w:szCs w:val="24"/>
              </w:rPr>
              <w:t xml:space="preserve"> ранијих наручилаца</w:t>
            </w:r>
            <w:r w:rsidRPr="00C41781">
              <w:rPr>
                <w:rFonts w:cs="Arial"/>
                <w:color w:val="000000"/>
                <w:sz w:val="24"/>
                <w:szCs w:val="24"/>
                <w:lang w:val="sr-Cyrl-RS"/>
              </w:rPr>
              <w:t>.</w:t>
            </w:r>
            <w:r w:rsidRPr="00C41781">
              <w:rPr>
                <w:rFonts w:cs="Arial"/>
                <w:color w:val="000000"/>
                <w:sz w:val="24"/>
                <w:szCs w:val="24"/>
              </w:rPr>
              <w:t xml:space="preserve"> </w:t>
            </w:r>
          </w:p>
          <w:p w:rsidR="00041C0A" w:rsidRPr="00C41781" w:rsidRDefault="00041C0A" w:rsidP="00C41781">
            <w:pPr>
              <w:spacing w:before="0"/>
              <w:textAlignment w:val="baseline"/>
              <w:rPr>
                <w:rFonts w:cs="Arial"/>
                <w:i/>
                <w:color w:val="000000"/>
                <w:sz w:val="24"/>
                <w:szCs w:val="24"/>
              </w:rPr>
            </w:pPr>
            <w:r w:rsidRPr="00C41781">
              <w:rPr>
                <w:rFonts w:cs="Arial"/>
                <w:i/>
                <w:color w:val="000000"/>
                <w:sz w:val="24"/>
                <w:szCs w:val="24"/>
              </w:rPr>
              <w:t>У случају сумње у истинитост достављених података, Наручилац задржава право провере на основу релевантних доказа</w:t>
            </w:r>
            <w:r w:rsidR="00D85AC9" w:rsidRPr="00C41781">
              <w:rPr>
                <w:rFonts w:cs="Arial"/>
                <w:i/>
                <w:color w:val="000000"/>
                <w:sz w:val="24"/>
                <w:szCs w:val="24"/>
                <w:lang w:val="sr-Cyrl-RS"/>
              </w:rPr>
              <w:t xml:space="preserve"> (захтевом за доставу копија рачуна, отпремница ЈЦИ и сл.)</w:t>
            </w:r>
            <w:r w:rsidRPr="00C41781">
              <w:rPr>
                <w:rFonts w:cs="Arial"/>
                <w:i/>
                <w:color w:val="000000"/>
                <w:sz w:val="24"/>
                <w:szCs w:val="24"/>
              </w:rPr>
              <w:t xml:space="preserve">. Уколико Наручилац </w:t>
            </w:r>
            <w:r w:rsidRPr="00C41781">
              <w:rPr>
                <w:rFonts w:cs="Arial"/>
                <w:i/>
                <w:color w:val="000000"/>
                <w:sz w:val="24"/>
                <w:szCs w:val="24"/>
              </w:rPr>
              <w:lastRenderedPageBreak/>
              <w:t>утврди да је понуђач приказивао неистините податке или да су документа лажна, понуда тог понуђача ће се сматрати неприхватљивом и биће одбијена.</w:t>
            </w:r>
            <w:r w:rsidR="00D85AC9" w:rsidRPr="00C41781">
              <w:rPr>
                <w:rFonts w:cs="Arial"/>
                <w:i/>
                <w:color w:val="000000"/>
                <w:sz w:val="24"/>
                <w:szCs w:val="24"/>
                <w:lang w:val="sr-Cyrl-RS"/>
              </w:rPr>
              <w:t xml:space="preserve"> </w:t>
            </w:r>
            <w:r w:rsidRPr="00C41781">
              <w:rPr>
                <w:rFonts w:cs="Arial"/>
                <w:i/>
                <w:color w:val="000000"/>
                <w:sz w:val="24"/>
                <w:szCs w:val="24"/>
              </w:rPr>
              <w:t>Предмет оцене су референце понуђача које је исти извршио самостално или члан групе понуђача.</w:t>
            </w:r>
            <w:r w:rsidR="00046705" w:rsidRPr="00C41781">
              <w:rPr>
                <w:rFonts w:cs="Arial"/>
                <w:i/>
                <w:color w:val="000000"/>
                <w:sz w:val="24"/>
                <w:szCs w:val="24"/>
              </w:rPr>
              <w:t xml:space="preserve"> </w:t>
            </w:r>
          </w:p>
          <w:p w:rsidR="00041C0A" w:rsidRPr="004E4A71" w:rsidRDefault="00041C0A" w:rsidP="001360D2">
            <w:pPr>
              <w:numPr>
                <w:ilvl w:val="0"/>
                <w:numId w:val="25"/>
              </w:numPr>
              <w:spacing w:before="0"/>
              <w:ind w:left="1440"/>
              <w:textAlignment w:val="baseline"/>
              <w:rPr>
                <w:rFonts w:cs="Arial"/>
                <w:color w:val="000000"/>
                <w:sz w:val="24"/>
                <w:szCs w:val="24"/>
              </w:rPr>
            </w:pPr>
            <w:r w:rsidRPr="004E4A71">
              <w:rPr>
                <w:rFonts w:cs="Arial"/>
                <w:color w:val="000000"/>
                <w:sz w:val="24"/>
                <w:szCs w:val="24"/>
              </w:rPr>
              <w:t>Фотокопија важећег сертификата ИСО 9001</w:t>
            </w:r>
          </w:p>
          <w:p w:rsidR="00041C0A" w:rsidRPr="004E4A71" w:rsidRDefault="00041C0A" w:rsidP="001360D2">
            <w:pPr>
              <w:numPr>
                <w:ilvl w:val="0"/>
                <w:numId w:val="25"/>
              </w:numPr>
              <w:spacing w:before="0"/>
              <w:ind w:left="1440"/>
              <w:textAlignment w:val="baseline"/>
              <w:rPr>
                <w:rFonts w:cs="Arial"/>
                <w:color w:val="000000"/>
                <w:sz w:val="24"/>
                <w:szCs w:val="24"/>
              </w:rPr>
            </w:pPr>
            <w:r w:rsidRPr="004E4A71">
              <w:rPr>
                <w:rFonts w:cs="Arial"/>
                <w:color w:val="000000"/>
                <w:sz w:val="24"/>
                <w:szCs w:val="24"/>
              </w:rPr>
              <w:t>Фотокопија важећег сертификата ИСО/ИЕЦ 27001</w:t>
            </w:r>
          </w:p>
          <w:p w:rsidR="00041C0A" w:rsidRPr="004E4A71" w:rsidRDefault="00041C0A" w:rsidP="001360D2">
            <w:pPr>
              <w:numPr>
                <w:ilvl w:val="0"/>
                <w:numId w:val="25"/>
              </w:numPr>
              <w:spacing w:before="0"/>
              <w:ind w:left="1440"/>
              <w:textAlignment w:val="baseline"/>
              <w:rPr>
                <w:rFonts w:cs="Arial"/>
                <w:color w:val="000000"/>
                <w:sz w:val="24"/>
                <w:szCs w:val="24"/>
              </w:rPr>
            </w:pPr>
            <w:r w:rsidRPr="004E4A71">
              <w:rPr>
                <w:rFonts w:cs="Arial"/>
                <w:color w:val="000000"/>
                <w:sz w:val="24"/>
                <w:szCs w:val="24"/>
              </w:rPr>
              <w:t>Фотокопија важећег сертификата ИСО/ИЕЦ 20000-1</w:t>
            </w:r>
          </w:p>
          <w:p w:rsidR="00175774" w:rsidRDefault="00041C0A" w:rsidP="00041C0A">
            <w:pPr>
              <w:spacing w:before="0"/>
              <w:rPr>
                <w:rFonts w:eastAsia="Calibri" w:cs="Arial"/>
                <w:i/>
                <w:sz w:val="24"/>
                <w:szCs w:val="24"/>
                <w:lang w:val="ru-RU"/>
              </w:rPr>
            </w:pPr>
            <w:r w:rsidRPr="004E4A71">
              <w:rPr>
                <w:rFonts w:eastAsia="Calibri" w:cs="Arial"/>
                <w:i/>
                <w:sz w:val="24"/>
                <w:szCs w:val="24"/>
                <w:lang w:val="ru-RU"/>
              </w:rPr>
              <w:t>Сертификати треба да буду важећи на дан отварања понуда.</w:t>
            </w:r>
          </w:p>
          <w:p w:rsidR="00251383" w:rsidRDefault="00251383" w:rsidP="000B35A4">
            <w:pPr>
              <w:spacing w:before="0"/>
              <w:textAlignment w:val="baseline"/>
              <w:rPr>
                <w:rFonts w:cs="Arial"/>
                <w:b/>
                <w:sz w:val="24"/>
                <w:szCs w:val="24"/>
                <w:lang w:val="sr-Cyrl-RS" w:eastAsia="ar-SA"/>
              </w:rPr>
            </w:pPr>
          </w:p>
          <w:p w:rsidR="000B35A4" w:rsidRPr="00251383" w:rsidRDefault="000B35A4" w:rsidP="000B35A4">
            <w:pPr>
              <w:spacing w:before="0"/>
              <w:textAlignment w:val="baseline"/>
              <w:rPr>
                <w:rFonts w:cs="Arial"/>
                <w:b/>
                <w:sz w:val="24"/>
                <w:szCs w:val="24"/>
                <w:lang w:val="sr-Cyrl-RS" w:eastAsia="ar-SA"/>
              </w:rPr>
            </w:pPr>
            <w:r w:rsidRPr="00251383">
              <w:rPr>
                <w:rFonts w:cs="Arial"/>
                <w:b/>
                <w:sz w:val="24"/>
                <w:szCs w:val="24"/>
                <w:lang w:val="sr-Cyrl-RS" w:eastAsia="ar-SA"/>
              </w:rPr>
              <w:t>Напомена:</w:t>
            </w:r>
          </w:p>
          <w:p w:rsidR="000B35A4" w:rsidRPr="000B35A4" w:rsidRDefault="000B35A4" w:rsidP="000B35A4">
            <w:pPr>
              <w:spacing w:before="0"/>
              <w:textAlignment w:val="baseline"/>
              <w:rPr>
                <w:rFonts w:eastAsia="Calibri" w:cs="Arial"/>
                <w:lang w:val="ru-RU"/>
              </w:rPr>
            </w:pPr>
            <w:r w:rsidRPr="000B35A4">
              <w:rPr>
                <w:rFonts w:cs="Arial"/>
                <w:lang w:val="sr-Cyrl-RS" w:eastAsia="ar-SA"/>
              </w:rPr>
              <w:t>Захтевани услови су неопходни јер:</w:t>
            </w:r>
            <w:r w:rsidRPr="000B35A4">
              <w:rPr>
                <w:lang w:val="sr-Cyrl-RS"/>
              </w:rPr>
              <w:t xml:space="preserve">Технологија за предмет набавке базирана је на </w:t>
            </w:r>
            <w:r w:rsidRPr="000B35A4">
              <w:rPr>
                <w:lang w:val="sr-Latn-RS"/>
              </w:rPr>
              <w:t xml:space="preserve">Oracle, </w:t>
            </w:r>
            <w:r w:rsidRPr="000B35A4">
              <w:rPr>
                <w:lang w:val="sr-Cyrl-RS"/>
              </w:rPr>
              <w:t>из тог разлога је важно да понуђач има највиши партнерски статус, а узмајући у обзор комплексност пројект;   Референце су потребне као доказ да је понуђач радио на релевантној технологији која је предмет набавке и да има искуства у имплементацији у енергетском сектору као и доказ да понуђач поседује релевантне сертификате у управљању пројектом, безбедности и квалитетом</w:t>
            </w:r>
          </w:p>
        </w:tc>
      </w:tr>
      <w:tr w:rsidR="00175774" w:rsidRPr="00596DA9" w:rsidTr="008112A2">
        <w:trPr>
          <w:jc w:val="center"/>
        </w:trPr>
        <w:tc>
          <w:tcPr>
            <w:tcW w:w="729" w:type="dxa"/>
            <w:vAlign w:val="center"/>
          </w:tcPr>
          <w:p w:rsidR="00175774" w:rsidRPr="00EC5BB4" w:rsidRDefault="00BE4168" w:rsidP="003A4822">
            <w:pPr>
              <w:jc w:val="center"/>
              <w:rPr>
                <w:rFonts w:cs="Arial"/>
                <w:color w:val="00B0F0"/>
                <w:sz w:val="24"/>
                <w:szCs w:val="24"/>
              </w:rPr>
            </w:pPr>
            <w:r w:rsidRPr="004F42E6">
              <w:rPr>
                <w:rFonts w:cs="Arial"/>
                <w:sz w:val="24"/>
                <w:szCs w:val="24"/>
                <w:lang w:val="sr-Cyrl-RS"/>
              </w:rPr>
              <w:lastRenderedPageBreak/>
              <w:t>7</w:t>
            </w:r>
            <w:r w:rsidR="00175774" w:rsidRPr="00EC5BB4">
              <w:rPr>
                <w:rFonts w:cs="Arial"/>
                <w:color w:val="00B0F0"/>
                <w:sz w:val="24"/>
                <w:szCs w:val="24"/>
              </w:rPr>
              <w:t>.</w:t>
            </w:r>
          </w:p>
        </w:tc>
        <w:tc>
          <w:tcPr>
            <w:tcW w:w="8430" w:type="dxa"/>
          </w:tcPr>
          <w:p w:rsidR="00175774" w:rsidRPr="00596DA9" w:rsidRDefault="00175774" w:rsidP="003A4822">
            <w:pPr>
              <w:autoSpaceDE w:val="0"/>
              <w:autoSpaceDN w:val="0"/>
              <w:adjustRightInd w:val="0"/>
              <w:rPr>
                <w:rFonts w:cs="Arial"/>
                <w:b/>
                <w:sz w:val="24"/>
                <w:szCs w:val="24"/>
                <w:u w:val="single"/>
              </w:rPr>
            </w:pPr>
            <w:r w:rsidRPr="00596DA9">
              <w:rPr>
                <w:rFonts w:cs="Arial"/>
                <w:b/>
                <w:sz w:val="24"/>
                <w:szCs w:val="24"/>
                <w:u w:val="single"/>
              </w:rPr>
              <w:t>Услов:</w:t>
            </w:r>
          </w:p>
          <w:p w:rsidR="00175774" w:rsidRPr="00596DA9" w:rsidRDefault="00175774" w:rsidP="003A4822">
            <w:pPr>
              <w:autoSpaceDE w:val="0"/>
              <w:autoSpaceDN w:val="0"/>
              <w:adjustRightInd w:val="0"/>
              <w:rPr>
                <w:rFonts w:cs="Arial"/>
                <w:sz w:val="24"/>
                <w:szCs w:val="24"/>
              </w:rPr>
            </w:pPr>
            <w:r w:rsidRPr="00596DA9">
              <w:rPr>
                <w:rFonts w:cs="Arial"/>
                <w:sz w:val="24"/>
                <w:szCs w:val="24"/>
              </w:rPr>
              <w:t>Кадровски капацитет</w:t>
            </w:r>
          </w:p>
          <w:p w:rsidR="004F42E6" w:rsidRPr="00596DA9" w:rsidRDefault="00175774" w:rsidP="004E3869">
            <w:pPr>
              <w:spacing w:before="0"/>
              <w:rPr>
                <w:rFonts w:eastAsia="Arial" w:cs="Arial"/>
                <w:color w:val="000000" w:themeColor="text1"/>
                <w:sz w:val="24"/>
                <w:szCs w:val="24"/>
              </w:rPr>
            </w:pPr>
            <w:r w:rsidRPr="00596DA9">
              <w:rPr>
                <w:rFonts w:cs="Arial"/>
                <w:sz w:val="24"/>
                <w:szCs w:val="24"/>
              </w:rPr>
              <w:t xml:space="preserve">Понуђач располаже довољним </w:t>
            </w:r>
            <w:r w:rsidRPr="00596DA9">
              <w:rPr>
                <w:rFonts w:cs="Arial"/>
                <w:b/>
                <w:sz w:val="24"/>
                <w:szCs w:val="24"/>
              </w:rPr>
              <w:t>кадровским капацитетом</w:t>
            </w:r>
            <w:r w:rsidRPr="00596DA9">
              <w:rPr>
                <w:rFonts w:cs="Arial"/>
                <w:sz w:val="24"/>
                <w:szCs w:val="24"/>
              </w:rPr>
              <w:t xml:space="preserve"> ако</w:t>
            </w:r>
            <w:r w:rsidR="0031200F" w:rsidRPr="00596DA9">
              <w:rPr>
                <w:rFonts w:cs="Arial"/>
                <w:sz w:val="24"/>
                <w:szCs w:val="24"/>
                <w:lang w:val="sr-Cyrl-RS"/>
              </w:rPr>
              <w:t xml:space="preserve"> </w:t>
            </w:r>
            <w:r w:rsidR="0031200F" w:rsidRPr="00596DA9">
              <w:rPr>
                <w:rFonts w:eastAsia="Arial" w:cs="Arial"/>
                <w:color w:val="000000" w:themeColor="text1"/>
                <w:sz w:val="24"/>
                <w:szCs w:val="24"/>
              </w:rPr>
              <w:t>има</w:t>
            </w:r>
            <w:r w:rsidR="0031200F" w:rsidRPr="00596DA9">
              <w:rPr>
                <w:rFonts w:eastAsia="Arial" w:cs="Arial"/>
                <w:color w:val="000000" w:themeColor="text1"/>
                <w:spacing w:val="28"/>
                <w:sz w:val="24"/>
                <w:szCs w:val="24"/>
              </w:rPr>
              <w:t xml:space="preserve"> </w:t>
            </w:r>
            <w:r w:rsidR="004E3869" w:rsidRPr="00596DA9">
              <w:rPr>
                <w:rFonts w:eastAsia="Arial" w:cs="Arial"/>
                <w:color w:val="000000" w:themeColor="text1"/>
                <w:sz w:val="24"/>
                <w:szCs w:val="24"/>
              </w:rPr>
              <w:t>запосленe</w:t>
            </w:r>
            <w:r w:rsidR="0031200F" w:rsidRPr="00596DA9">
              <w:rPr>
                <w:rFonts w:eastAsia="Arial" w:cs="Arial"/>
                <w:color w:val="000000" w:themeColor="text1"/>
                <w:sz w:val="24"/>
                <w:szCs w:val="24"/>
              </w:rPr>
              <w:t xml:space="preserve"> или </w:t>
            </w:r>
            <w:r w:rsidR="004E3869" w:rsidRPr="00596DA9">
              <w:rPr>
                <w:rFonts w:cs="Arial"/>
                <w:sz w:val="24"/>
                <w:szCs w:val="24"/>
              </w:rPr>
              <w:t>радно ангажоване наведене извршиоце (по основу другог облика ангажовања ван радног односа, предвиђеног члановима 197-202. Закона о раду)</w:t>
            </w:r>
            <w:r w:rsidR="004E3869" w:rsidRPr="00596DA9">
              <w:rPr>
                <w:rFonts w:cs="Arial"/>
                <w:i/>
                <w:color w:val="00B0F0"/>
                <w:sz w:val="24"/>
                <w:szCs w:val="24"/>
              </w:rPr>
              <w:t xml:space="preserve"> </w:t>
            </w:r>
            <w:r w:rsidR="0031200F" w:rsidRPr="00596DA9">
              <w:rPr>
                <w:rFonts w:eastAsia="Arial" w:cs="Arial"/>
                <w:color w:val="000000" w:themeColor="text1"/>
                <w:sz w:val="24"/>
                <w:szCs w:val="24"/>
              </w:rPr>
              <w:t>за овај пројекат најм</w:t>
            </w:r>
            <w:r w:rsidR="0031200F" w:rsidRPr="00596DA9">
              <w:rPr>
                <w:rFonts w:eastAsia="Arial" w:cs="Arial"/>
                <w:color w:val="000000" w:themeColor="text1"/>
                <w:spacing w:val="1"/>
                <w:sz w:val="24"/>
                <w:szCs w:val="24"/>
              </w:rPr>
              <w:t>а</w:t>
            </w:r>
            <w:r w:rsidR="0031200F" w:rsidRPr="00596DA9">
              <w:rPr>
                <w:rFonts w:eastAsia="Arial" w:cs="Arial"/>
                <w:color w:val="000000" w:themeColor="text1"/>
                <w:spacing w:val="-1"/>
                <w:sz w:val="24"/>
                <w:szCs w:val="24"/>
              </w:rPr>
              <w:t>њ</w:t>
            </w:r>
            <w:r w:rsidR="0031200F" w:rsidRPr="00596DA9">
              <w:rPr>
                <w:rFonts w:eastAsia="Arial" w:cs="Arial"/>
                <w:color w:val="000000" w:themeColor="text1"/>
                <w:sz w:val="24"/>
                <w:szCs w:val="24"/>
              </w:rPr>
              <w:t>е</w:t>
            </w:r>
            <w:r w:rsidR="0031200F" w:rsidRPr="00596DA9">
              <w:rPr>
                <w:rFonts w:eastAsia="Arial" w:cs="Arial"/>
                <w:color w:val="000000" w:themeColor="text1"/>
                <w:spacing w:val="28"/>
                <w:sz w:val="24"/>
                <w:szCs w:val="24"/>
              </w:rPr>
              <w:t xml:space="preserve"> </w:t>
            </w:r>
            <w:r w:rsidR="0031200F" w:rsidRPr="00596DA9">
              <w:rPr>
                <w:rFonts w:eastAsia="Arial" w:cs="Arial"/>
                <w:color w:val="000000" w:themeColor="text1"/>
                <w:sz w:val="24"/>
                <w:szCs w:val="24"/>
              </w:rPr>
              <w:t>с</w:t>
            </w:r>
            <w:r w:rsidR="0031200F" w:rsidRPr="00596DA9">
              <w:rPr>
                <w:rFonts w:eastAsia="Arial" w:cs="Arial"/>
                <w:color w:val="000000" w:themeColor="text1"/>
                <w:spacing w:val="-1"/>
                <w:sz w:val="24"/>
                <w:szCs w:val="24"/>
              </w:rPr>
              <w:t>л</w:t>
            </w:r>
            <w:r w:rsidR="0031200F" w:rsidRPr="00596DA9">
              <w:rPr>
                <w:rFonts w:eastAsia="Arial" w:cs="Arial"/>
                <w:color w:val="000000" w:themeColor="text1"/>
                <w:spacing w:val="1"/>
                <w:sz w:val="24"/>
                <w:szCs w:val="24"/>
              </w:rPr>
              <w:t>е</w:t>
            </w:r>
            <w:r w:rsidR="0031200F" w:rsidRPr="00596DA9">
              <w:rPr>
                <w:rFonts w:eastAsia="Arial" w:cs="Arial"/>
                <w:color w:val="000000" w:themeColor="text1"/>
                <w:spacing w:val="-1"/>
                <w:sz w:val="24"/>
                <w:szCs w:val="24"/>
              </w:rPr>
              <w:t>д</w:t>
            </w:r>
            <w:r w:rsidR="0031200F" w:rsidRPr="00596DA9">
              <w:rPr>
                <w:rFonts w:eastAsia="Arial" w:cs="Arial"/>
                <w:color w:val="000000" w:themeColor="text1"/>
                <w:spacing w:val="1"/>
                <w:sz w:val="24"/>
                <w:szCs w:val="24"/>
              </w:rPr>
              <w:t>ећ</w:t>
            </w:r>
            <w:r w:rsidR="0031200F" w:rsidRPr="00596DA9">
              <w:rPr>
                <w:rFonts w:eastAsia="Arial" w:cs="Arial"/>
                <w:color w:val="000000" w:themeColor="text1"/>
                <w:sz w:val="24"/>
                <w:szCs w:val="24"/>
              </w:rPr>
              <w:t>а</w:t>
            </w:r>
            <w:r w:rsidR="0031200F" w:rsidRPr="00596DA9">
              <w:rPr>
                <w:rFonts w:eastAsia="Arial" w:cs="Arial"/>
                <w:color w:val="000000" w:themeColor="text1"/>
                <w:spacing w:val="25"/>
                <w:sz w:val="24"/>
                <w:szCs w:val="24"/>
              </w:rPr>
              <w:t xml:space="preserve"> </w:t>
            </w:r>
            <w:r w:rsidR="0031200F" w:rsidRPr="00596DA9">
              <w:rPr>
                <w:rFonts w:eastAsia="Arial" w:cs="Arial"/>
                <w:color w:val="000000" w:themeColor="text1"/>
                <w:spacing w:val="-1"/>
                <w:sz w:val="24"/>
                <w:szCs w:val="24"/>
              </w:rPr>
              <w:t>л</w:t>
            </w:r>
            <w:r w:rsidR="0031200F" w:rsidRPr="00596DA9">
              <w:rPr>
                <w:rFonts w:eastAsia="Arial" w:cs="Arial"/>
                <w:color w:val="000000" w:themeColor="text1"/>
                <w:sz w:val="24"/>
                <w:szCs w:val="24"/>
              </w:rPr>
              <w:t>ица, а к</w:t>
            </w:r>
            <w:r w:rsidR="0031200F" w:rsidRPr="00596DA9">
              <w:rPr>
                <w:rFonts w:eastAsia="Arial" w:cs="Arial"/>
                <w:color w:val="000000" w:themeColor="text1"/>
                <w:spacing w:val="1"/>
                <w:sz w:val="24"/>
                <w:szCs w:val="24"/>
              </w:rPr>
              <w:t>о</w:t>
            </w:r>
            <w:r w:rsidR="0031200F" w:rsidRPr="00596DA9">
              <w:rPr>
                <w:rFonts w:eastAsia="Arial" w:cs="Arial"/>
                <w:color w:val="000000" w:themeColor="text1"/>
                <w:sz w:val="24"/>
                <w:szCs w:val="24"/>
              </w:rPr>
              <w:t>ја</w:t>
            </w:r>
            <w:r w:rsidR="0031200F" w:rsidRPr="00596DA9">
              <w:rPr>
                <w:rFonts w:eastAsia="Arial" w:cs="Arial"/>
                <w:color w:val="000000" w:themeColor="text1"/>
                <w:spacing w:val="23"/>
                <w:sz w:val="24"/>
                <w:szCs w:val="24"/>
              </w:rPr>
              <w:t xml:space="preserve"> </w:t>
            </w:r>
            <w:r w:rsidR="0031200F" w:rsidRPr="00596DA9">
              <w:rPr>
                <w:rFonts w:eastAsia="Arial" w:cs="Arial"/>
                <w:color w:val="000000" w:themeColor="text1"/>
                <w:spacing w:val="1"/>
                <w:sz w:val="24"/>
                <w:szCs w:val="24"/>
              </w:rPr>
              <w:t>ћ</w:t>
            </w:r>
            <w:r w:rsidR="0031200F" w:rsidRPr="00596DA9">
              <w:rPr>
                <w:rFonts w:eastAsia="Arial" w:cs="Arial"/>
                <w:color w:val="000000" w:themeColor="text1"/>
                <w:sz w:val="24"/>
                <w:szCs w:val="24"/>
              </w:rPr>
              <w:t>е</w:t>
            </w:r>
            <w:r w:rsidR="0031200F" w:rsidRPr="00596DA9">
              <w:rPr>
                <w:rFonts w:eastAsia="Arial" w:cs="Arial"/>
                <w:color w:val="000000" w:themeColor="text1"/>
                <w:spacing w:val="28"/>
                <w:sz w:val="24"/>
                <w:szCs w:val="24"/>
              </w:rPr>
              <w:t xml:space="preserve"> </w:t>
            </w:r>
            <w:r w:rsidR="0031200F" w:rsidRPr="00596DA9">
              <w:rPr>
                <w:rFonts w:eastAsia="Arial" w:cs="Arial"/>
                <w:color w:val="000000" w:themeColor="text1"/>
                <w:spacing w:val="-1"/>
                <w:sz w:val="24"/>
                <w:szCs w:val="24"/>
              </w:rPr>
              <w:t>б</w:t>
            </w:r>
            <w:r w:rsidR="0031200F" w:rsidRPr="00596DA9">
              <w:rPr>
                <w:rFonts w:eastAsia="Arial" w:cs="Arial"/>
                <w:color w:val="000000" w:themeColor="text1"/>
                <w:sz w:val="24"/>
                <w:szCs w:val="24"/>
              </w:rPr>
              <w:t xml:space="preserve">ити </w:t>
            </w:r>
            <w:r w:rsidR="0031200F" w:rsidRPr="00596DA9">
              <w:rPr>
                <w:rFonts w:eastAsia="Arial" w:cs="Arial"/>
                <w:color w:val="000000" w:themeColor="text1"/>
                <w:spacing w:val="1"/>
                <w:sz w:val="24"/>
                <w:szCs w:val="24"/>
              </w:rPr>
              <w:t>а</w:t>
            </w:r>
            <w:r w:rsidR="0031200F" w:rsidRPr="00596DA9">
              <w:rPr>
                <w:rFonts w:eastAsia="Arial" w:cs="Arial"/>
                <w:color w:val="000000" w:themeColor="text1"/>
                <w:sz w:val="24"/>
                <w:szCs w:val="24"/>
              </w:rPr>
              <w:t>н</w:t>
            </w:r>
            <w:r w:rsidR="0031200F" w:rsidRPr="00596DA9">
              <w:rPr>
                <w:rFonts w:eastAsia="Arial" w:cs="Arial"/>
                <w:color w:val="000000" w:themeColor="text1"/>
                <w:spacing w:val="-2"/>
                <w:sz w:val="24"/>
                <w:szCs w:val="24"/>
              </w:rPr>
              <w:t>г</w:t>
            </w:r>
            <w:r w:rsidR="0031200F" w:rsidRPr="00596DA9">
              <w:rPr>
                <w:rFonts w:eastAsia="Arial" w:cs="Arial"/>
                <w:color w:val="000000" w:themeColor="text1"/>
                <w:spacing w:val="1"/>
                <w:sz w:val="24"/>
                <w:szCs w:val="24"/>
              </w:rPr>
              <w:t>а</w:t>
            </w:r>
            <w:r w:rsidR="0031200F" w:rsidRPr="00596DA9">
              <w:rPr>
                <w:rFonts w:eastAsia="Arial" w:cs="Arial"/>
                <w:color w:val="000000" w:themeColor="text1"/>
                <w:sz w:val="24"/>
                <w:szCs w:val="24"/>
              </w:rPr>
              <w:t>ж</w:t>
            </w:r>
            <w:r w:rsidR="0031200F" w:rsidRPr="00596DA9">
              <w:rPr>
                <w:rFonts w:eastAsia="Arial" w:cs="Arial"/>
                <w:color w:val="000000" w:themeColor="text1"/>
                <w:spacing w:val="1"/>
                <w:sz w:val="24"/>
                <w:szCs w:val="24"/>
              </w:rPr>
              <w:t>о</w:t>
            </w:r>
            <w:r w:rsidR="0031200F" w:rsidRPr="00596DA9">
              <w:rPr>
                <w:rFonts w:eastAsia="Arial" w:cs="Arial"/>
                <w:color w:val="000000" w:themeColor="text1"/>
                <w:sz w:val="24"/>
                <w:szCs w:val="24"/>
              </w:rPr>
              <w:t>вана</w:t>
            </w:r>
            <w:r w:rsidR="0031200F" w:rsidRPr="00596DA9">
              <w:rPr>
                <w:rFonts w:eastAsia="Arial" w:cs="Arial"/>
                <w:color w:val="000000" w:themeColor="text1"/>
                <w:spacing w:val="1"/>
                <w:sz w:val="24"/>
                <w:szCs w:val="24"/>
              </w:rPr>
              <w:t xml:space="preserve"> </w:t>
            </w:r>
            <w:r w:rsidR="0031200F" w:rsidRPr="00596DA9">
              <w:rPr>
                <w:rFonts w:eastAsia="Arial" w:cs="Arial"/>
                <w:color w:val="000000" w:themeColor="text1"/>
                <w:sz w:val="24"/>
                <w:szCs w:val="24"/>
              </w:rPr>
              <w:t>на</w:t>
            </w:r>
            <w:r w:rsidR="0031200F" w:rsidRPr="00596DA9">
              <w:rPr>
                <w:rFonts w:eastAsia="Arial" w:cs="Arial"/>
                <w:color w:val="000000" w:themeColor="text1"/>
                <w:spacing w:val="-1"/>
                <w:sz w:val="24"/>
                <w:szCs w:val="24"/>
              </w:rPr>
              <w:t xml:space="preserve"> </w:t>
            </w:r>
            <w:r w:rsidR="0031200F" w:rsidRPr="00596DA9">
              <w:rPr>
                <w:rFonts w:eastAsia="Arial" w:cs="Arial"/>
                <w:color w:val="000000" w:themeColor="text1"/>
                <w:sz w:val="24"/>
                <w:szCs w:val="24"/>
              </w:rPr>
              <w:t>п</w:t>
            </w:r>
            <w:r w:rsidR="0031200F" w:rsidRPr="00596DA9">
              <w:rPr>
                <w:rFonts w:eastAsia="Arial" w:cs="Arial"/>
                <w:color w:val="000000" w:themeColor="text1"/>
                <w:spacing w:val="1"/>
                <w:sz w:val="24"/>
                <w:szCs w:val="24"/>
              </w:rPr>
              <w:t>ро</w:t>
            </w:r>
            <w:r w:rsidR="0031200F" w:rsidRPr="00596DA9">
              <w:rPr>
                <w:rFonts w:eastAsia="Arial" w:cs="Arial"/>
                <w:color w:val="000000" w:themeColor="text1"/>
                <w:sz w:val="24"/>
                <w:szCs w:val="24"/>
              </w:rPr>
              <w:t>ј</w:t>
            </w:r>
            <w:r w:rsidR="0031200F" w:rsidRPr="00596DA9">
              <w:rPr>
                <w:rFonts w:eastAsia="Arial" w:cs="Arial"/>
                <w:color w:val="000000" w:themeColor="text1"/>
                <w:spacing w:val="-2"/>
                <w:sz w:val="24"/>
                <w:szCs w:val="24"/>
              </w:rPr>
              <w:t>ек</w:t>
            </w:r>
            <w:r w:rsidR="0031200F" w:rsidRPr="00596DA9">
              <w:rPr>
                <w:rFonts w:eastAsia="Arial" w:cs="Arial"/>
                <w:color w:val="000000" w:themeColor="text1"/>
                <w:sz w:val="24"/>
                <w:szCs w:val="24"/>
              </w:rPr>
              <w:t>т</w:t>
            </w:r>
            <w:r w:rsidR="0031200F" w:rsidRPr="00596DA9">
              <w:rPr>
                <w:rFonts w:eastAsia="Arial" w:cs="Arial"/>
                <w:color w:val="000000" w:themeColor="text1"/>
                <w:spacing w:val="-2"/>
                <w:sz w:val="24"/>
                <w:szCs w:val="24"/>
              </w:rPr>
              <w:t>у</w:t>
            </w:r>
            <w:r w:rsidR="0031200F" w:rsidRPr="00596DA9">
              <w:rPr>
                <w:rFonts w:eastAsia="Arial" w:cs="Arial"/>
                <w:color w:val="000000" w:themeColor="text1"/>
                <w:sz w:val="24"/>
                <w:szCs w:val="24"/>
              </w:rPr>
              <w:t>:</w:t>
            </w:r>
          </w:p>
          <w:p w:rsidR="00DA4BA8" w:rsidRPr="00596DA9" w:rsidRDefault="00DA4BA8" w:rsidP="002379F0">
            <w:pPr>
              <w:spacing w:before="0"/>
              <w:textAlignment w:val="baseline"/>
              <w:rPr>
                <w:rFonts w:cs="Arial"/>
                <w:color w:val="000000"/>
                <w:sz w:val="24"/>
                <w:szCs w:val="24"/>
              </w:rPr>
            </w:pPr>
          </w:p>
          <w:p w:rsidR="00E83AB6" w:rsidRPr="00596DA9" w:rsidRDefault="00E83AB6" w:rsidP="00E83AB6">
            <w:pPr>
              <w:widowControl w:val="0"/>
              <w:tabs>
                <w:tab w:val="left" w:pos="2279"/>
              </w:tabs>
              <w:spacing w:before="0"/>
              <w:ind w:right="119"/>
              <w:rPr>
                <w:rFonts w:eastAsia="Calibri" w:cs="Arial"/>
                <w:sz w:val="24"/>
                <w:szCs w:val="24"/>
                <w:highlight w:val="yellow"/>
                <w:lang w:val="sr-Cyrl-RS"/>
              </w:rPr>
            </w:pPr>
            <w:r w:rsidRPr="00596DA9">
              <w:rPr>
                <w:rFonts w:eastAsia="Calibri" w:cs="Arial"/>
                <w:b/>
                <w:sz w:val="24"/>
                <w:szCs w:val="24"/>
                <w:lang w:val="sr-Cyrl-CS"/>
              </w:rPr>
              <w:t>1. Минимум 1 запослено/ангажовано лице</w:t>
            </w:r>
            <w:r w:rsidRPr="00596DA9">
              <w:rPr>
                <w:rFonts w:cs="Arial"/>
                <w:color w:val="000000"/>
                <w:sz w:val="24"/>
                <w:szCs w:val="24"/>
              </w:rPr>
              <w:t xml:space="preserve"> који поседује </w:t>
            </w:r>
            <w:r w:rsidRPr="00596DA9">
              <w:rPr>
                <w:rFonts w:cs="Arial"/>
                <w:color w:val="000000"/>
                <w:sz w:val="24"/>
                <w:szCs w:val="24"/>
                <w:lang w:val="sr-Cyrl-RS"/>
              </w:rPr>
              <w:t>ПМП</w:t>
            </w:r>
            <w:r w:rsidRPr="00596DA9">
              <w:rPr>
                <w:rFonts w:cs="Arial"/>
                <w:color w:val="000000"/>
                <w:sz w:val="24"/>
                <w:szCs w:val="24"/>
              </w:rPr>
              <w:t xml:space="preserve"> сертификат и којe ће бити одговорнo за извршење уговора;</w:t>
            </w:r>
          </w:p>
          <w:p w:rsidR="00E83AB6" w:rsidRPr="00596DA9" w:rsidRDefault="00E83AB6" w:rsidP="00E83AB6">
            <w:pPr>
              <w:widowControl w:val="0"/>
              <w:tabs>
                <w:tab w:val="left" w:pos="2279"/>
              </w:tabs>
              <w:spacing w:before="0"/>
              <w:ind w:left="150" w:right="119"/>
              <w:jc w:val="left"/>
              <w:rPr>
                <w:rFonts w:eastAsia="Calibri" w:cs="Arial"/>
                <w:sz w:val="24"/>
                <w:szCs w:val="24"/>
                <w:lang w:val="sr-Cyrl-CS"/>
              </w:rPr>
            </w:pPr>
            <w:r w:rsidRPr="00596DA9">
              <w:rPr>
                <w:rFonts w:eastAsia="Calibri" w:cs="Arial"/>
                <w:sz w:val="24"/>
                <w:szCs w:val="24"/>
                <w:lang w:val="sr-Cyrl-CS"/>
              </w:rPr>
              <w:t>-Знање српског језика (говор и писање)</w:t>
            </w:r>
          </w:p>
          <w:p w:rsidR="00E83AB6" w:rsidRPr="00596DA9" w:rsidRDefault="00E83AB6" w:rsidP="00E83AB6">
            <w:pPr>
              <w:widowControl w:val="0"/>
              <w:tabs>
                <w:tab w:val="left" w:pos="2279"/>
              </w:tabs>
              <w:spacing w:before="0"/>
              <w:ind w:left="150" w:right="119"/>
              <w:rPr>
                <w:rFonts w:eastAsia="Calibri" w:cs="Arial"/>
                <w:sz w:val="24"/>
                <w:szCs w:val="24"/>
                <w:lang w:val="sr-Cyrl-CS"/>
              </w:rPr>
            </w:pPr>
          </w:p>
          <w:p w:rsidR="00E83AB6" w:rsidRPr="00596DA9" w:rsidRDefault="00E83AB6" w:rsidP="00E83AB6">
            <w:pPr>
              <w:widowControl w:val="0"/>
              <w:tabs>
                <w:tab w:val="left" w:pos="2279"/>
              </w:tabs>
              <w:spacing w:before="0"/>
              <w:ind w:right="119"/>
              <w:rPr>
                <w:rFonts w:eastAsia="Calibri" w:cs="Arial"/>
                <w:b/>
                <w:sz w:val="24"/>
                <w:szCs w:val="24"/>
                <w:lang w:val="sr-Cyrl-CS"/>
              </w:rPr>
            </w:pPr>
            <w:r w:rsidRPr="00596DA9">
              <w:rPr>
                <w:rFonts w:eastAsia="Calibri" w:cs="Arial"/>
                <w:b/>
                <w:sz w:val="24"/>
                <w:szCs w:val="24"/>
                <w:lang w:val="sr-Cyrl-CS"/>
              </w:rPr>
              <w:t xml:space="preserve">2. </w:t>
            </w:r>
            <w:r w:rsidR="00B026C1" w:rsidRPr="00596DA9">
              <w:rPr>
                <w:rFonts w:eastAsia="Calibri" w:cs="Arial"/>
                <w:b/>
                <w:sz w:val="24"/>
                <w:szCs w:val="24"/>
                <w:lang w:val="sr-Cyrl-CS"/>
              </w:rPr>
              <w:t xml:space="preserve">Минимум 1 </w:t>
            </w:r>
            <w:r w:rsidR="00B026C1">
              <w:rPr>
                <w:rFonts w:eastAsia="Calibri" w:cs="Arial"/>
                <w:b/>
                <w:sz w:val="24"/>
                <w:szCs w:val="24"/>
                <w:lang w:val="sr-Cyrl-CS"/>
              </w:rPr>
              <w:t>а</w:t>
            </w:r>
            <w:r w:rsidRPr="00596DA9">
              <w:rPr>
                <w:rFonts w:eastAsia="Calibri" w:cs="Arial"/>
                <w:b/>
                <w:sz w:val="24"/>
                <w:szCs w:val="24"/>
                <w:lang w:val="sr-Cyrl-CS"/>
              </w:rPr>
              <w:t>рхитекта софтверских решења који мора да има</w:t>
            </w:r>
            <w:r w:rsidRPr="00596DA9">
              <w:rPr>
                <w:rFonts w:eastAsia="Calibri" w:cs="Arial"/>
                <w:b/>
                <w:sz w:val="24"/>
                <w:szCs w:val="24"/>
                <w:lang w:val="sr-Latn-RS"/>
              </w:rPr>
              <w:t xml:space="preserve">: </w:t>
            </w:r>
          </w:p>
          <w:p w:rsidR="00E83AB6" w:rsidRPr="00596DA9" w:rsidRDefault="00E83AB6" w:rsidP="00E83AB6">
            <w:pPr>
              <w:widowControl w:val="0"/>
              <w:tabs>
                <w:tab w:val="left" w:pos="2279"/>
              </w:tabs>
              <w:spacing w:before="0"/>
              <w:ind w:left="150" w:right="119"/>
              <w:rPr>
                <w:rFonts w:eastAsia="Calibri" w:cs="Arial"/>
                <w:sz w:val="24"/>
                <w:szCs w:val="24"/>
                <w:lang w:val="sr-Cyrl-CS"/>
              </w:rPr>
            </w:pPr>
            <w:r w:rsidRPr="00596DA9">
              <w:rPr>
                <w:rFonts w:eastAsia="Calibri" w:cs="Arial"/>
                <w:sz w:val="24"/>
                <w:szCs w:val="24"/>
                <w:lang w:val="sr-Cyrl-CS"/>
              </w:rPr>
              <w:t xml:space="preserve">-најмање </w:t>
            </w:r>
            <w:r w:rsidR="00596DA9" w:rsidRPr="00596DA9">
              <w:rPr>
                <w:rFonts w:eastAsia="Calibri" w:cs="Arial"/>
                <w:sz w:val="24"/>
                <w:szCs w:val="24"/>
                <w:lang w:val="sr-Cyrl-CS"/>
              </w:rPr>
              <w:t>5</w:t>
            </w:r>
            <w:r w:rsidRPr="00596DA9">
              <w:rPr>
                <w:rFonts w:eastAsia="Calibri" w:cs="Arial"/>
                <w:sz w:val="24"/>
                <w:szCs w:val="24"/>
                <w:lang w:val="sr-Cyrl-CS"/>
              </w:rPr>
              <w:t xml:space="preserve"> (</w:t>
            </w:r>
            <w:r w:rsidR="00596DA9" w:rsidRPr="00596DA9">
              <w:rPr>
                <w:rFonts w:eastAsia="Calibri" w:cs="Arial"/>
                <w:sz w:val="24"/>
                <w:szCs w:val="24"/>
                <w:lang w:val="sr-Cyrl-CS"/>
              </w:rPr>
              <w:t>словима:пет</w:t>
            </w:r>
            <w:r w:rsidRPr="00596DA9">
              <w:rPr>
                <w:rFonts w:eastAsia="Calibri" w:cs="Arial"/>
                <w:sz w:val="24"/>
                <w:szCs w:val="24"/>
                <w:lang w:val="sr-Cyrl-RS"/>
              </w:rPr>
              <w:t>)</w:t>
            </w:r>
            <w:r w:rsidRPr="00596DA9">
              <w:rPr>
                <w:rFonts w:eastAsia="Calibri" w:cs="Arial"/>
                <w:sz w:val="24"/>
                <w:szCs w:val="24"/>
                <w:lang w:val="sr-Cyrl-CS"/>
              </w:rPr>
              <w:t xml:space="preserve"> година искуства у дизајн</w:t>
            </w:r>
            <w:r w:rsidRPr="00596DA9">
              <w:rPr>
                <w:rFonts w:eastAsia="Calibri" w:cs="Arial"/>
                <w:sz w:val="24"/>
                <w:szCs w:val="24"/>
                <w:lang w:val="sr-Cyrl-RS"/>
              </w:rPr>
              <w:t>у и развоју</w:t>
            </w:r>
            <w:r w:rsidRPr="00596DA9">
              <w:rPr>
                <w:rFonts w:eastAsia="Calibri" w:cs="Arial"/>
                <w:sz w:val="24"/>
                <w:szCs w:val="24"/>
                <w:lang w:val="sr-Cyrl-CS"/>
              </w:rPr>
              <w:t xml:space="preserve"> софтверских решења за клијенте. </w:t>
            </w:r>
          </w:p>
          <w:p w:rsidR="00E83AB6" w:rsidRPr="00596DA9" w:rsidRDefault="00E83AB6" w:rsidP="00E83AB6">
            <w:pPr>
              <w:widowControl w:val="0"/>
              <w:tabs>
                <w:tab w:val="left" w:pos="2279"/>
              </w:tabs>
              <w:spacing w:before="0"/>
              <w:ind w:left="150" w:right="119"/>
              <w:rPr>
                <w:rFonts w:eastAsia="Calibri" w:cs="Arial"/>
                <w:sz w:val="24"/>
                <w:szCs w:val="24"/>
              </w:rPr>
            </w:pPr>
            <w:r w:rsidRPr="00596DA9">
              <w:rPr>
                <w:rFonts w:eastAsia="Calibri" w:cs="Arial"/>
                <w:sz w:val="24"/>
                <w:szCs w:val="24"/>
                <w:lang w:val="sr-Cyrl-RS"/>
              </w:rPr>
              <w:t>-искуство у развоју интеграционе платформе</w:t>
            </w:r>
            <w:r w:rsidR="00706547" w:rsidRPr="00596DA9">
              <w:rPr>
                <w:rFonts w:eastAsia="Calibri" w:cs="Arial"/>
                <w:sz w:val="24"/>
                <w:szCs w:val="24"/>
              </w:rPr>
              <w:t xml:space="preserve"> Oracle Enterprise Service Bus</w:t>
            </w:r>
          </w:p>
          <w:p w:rsidR="00E83AB6" w:rsidRPr="00596DA9" w:rsidRDefault="00E83AB6" w:rsidP="00E83AB6">
            <w:pPr>
              <w:widowControl w:val="0"/>
              <w:tabs>
                <w:tab w:val="left" w:pos="2279"/>
              </w:tabs>
              <w:spacing w:before="0"/>
              <w:ind w:left="150" w:right="119"/>
              <w:rPr>
                <w:rFonts w:eastAsia="Calibri" w:cs="Arial"/>
                <w:sz w:val="24"/>
                <w:szCs w:val="24"/>
                <w:lang w:val="sr-Cyrl-CS"/>
              </w:rPr>
            </w:pPr>
            <w:r w:rsidRPr="00596DA9">
              <w:rPr>
                <w:rFonts w:eastAsia="Calibri" w:cs="Arial"/>
                <w:sz w:val="24"/>
                <w:szCs w:val="24"/>
                <w:lang w:val="sr-Cyrl-CS"/>
              </w:rPr>
              <w:t>-Знање српског језика (говор и писање)</w:t>
            </w:r>
          </w:p>
          <w:p w:rsidR="00E83AB6" w:rsidRPr="00596DA9" w:rsidRDefault="00E83AB6" w:rsidP="00E83AB6">
            <w:pPr>
              <w:widowControl w:val="0"/>
              <w:tabs>
                <w:tab w:val="left" w:pos="2279"/>
              </w:tabs>
              <w:spacing w:before="0"/>
              <w:ind w:left="150" w:right="119"/>
              <w:rPr>
                <w:rFonts w:eastAsia="Calibri" w:cs="Arial"/>
                <w:sz w:val="24"/>
                <w:szCs w:val="24"/>
                <w:lang w:val="sr-Cyrl-CS"/>
              </w:rPr>
            </w:pPr>
          </w:p>
          <w:p w:rsidR="00E83AB6" w:rsidRPr="00596DA9" w:rsidRDefault="00E83AB6" w:rsidP="00E83AB6">
            <w:pPr>
              <w:widowControl w:val="0"/>
              <w:tabs>
                <w:tab w:val="left" w:pos="2279"/>
              </w:tabs>
              <w:spacing w:before="0"/>
              <w:ind w:right="119"/>
              <w:rPr>
                <w:rFonts w:eastAsia="Calibri" w:cs="Arial"/>
                <w:sz w:val="24"/>
                <w:szCs w:val="24"/>
                <w:lang w:val="sr-Cyrl-CS"/>
              </w:rPr>
            </w:pPr>
            <w:r w:rsidRPr="00596DA9">
              <w:rPr>
                <w:rFonts w:eastAsia="Calibri" w:cs="Arial"/>
                <w:b/>
                <w:sz w:val="24"/>
                <w:szCs w:val="24"/>
                <w:lang w:val="sr-Cyrl-CS"/>
              </w:rPr>
              <w:t xml:space="preserve">3. Минимум </w:t>
            </w:r>
            <w:r w:rsidRPr="00596DA9">
              <w:rPr>
                <w:rFonts w:eastAsia="Calibri" w:cs="Arial"/>
                <w:b/>
                <w:sz w:val="24"/>
                <w:szCs w:val="24"/>
              </w:rPr>
              <w:t>2</w:t>
            </w:r>
            <w:r w:rsidRPr="00596DA9">
              <w:rPr>
                <w:rFonts w:eastAsia="Calibri" w:cs="Arial"/>
                <w:b/>
                <w:sz w:val="24"/>
                <w:szCs w:val="24"/>
                <w:lang w:val="sr-Cyrl-CS"/>
              </w:rPr>
              <w:t xml:space="preserve"> запослена/ангажована лица</w:t>
            </w:r>
            <w:r w:rsidRPr="00596DA9">
              <w:rPr>
                <w:rFonts w:eastAsia="Calibri" w:cs="Arial"/>
                <w:sz w:val="24"/>
                <w:szCs w:val="24"/>
                <w:lang w:val="sr-Cyrl-CS"/>
              </w:rPr>
              <w:t xml:space="preserve"> која поседују „Oracle</w:t>
            </w:r>
            <w:r w:rsidRPr="00596DA9">
              <w:rPr>
                <w:rFonts w:eastAsia="Calibri" w:cs="Arial"/>
                <w:sz w:val="24"/>
                <w:szCs w:val="24"/>
              </w:rPr>
              <w:t xml:space="preserve"> Database</w:t>
            </w:r>
            <w:r w:rsidRPr="00596DA9">
              <w:rPr>
                <w:rFonts w:eastAsia="Calibri" w:cs="Arial"/>
                <w:sz w:val="24"/>
                <w:szCs w:val="24"/>
                <w:lang w:val="sr-Cyrl-CS"/>
              </w:rPr>
              <w:t xml:space="preserve"> Certified </w:t>
            </w:r>
            <w:r w:rsidRPr="00596DA9">
              <w:rPr>
                <w:rFonts w:eastAsia="Calibri" w:cs="Arial"/>
                <w:sz w:val="24"/>
                <w:szCs w:val="24"/>
              </w:rPr>
              <w:t>Associate</w:t>
            </w:r>
            <w:r w:rsidRPr="00596DA9">
              <w:rPr>
                <w:rFonts w:eastAsia="Calibri" w:cs="Arial"/>
                <w:sz w:val="24"/>
                <w:szCs w:val="24"/>
                <w:lang w:val="sr-Cyrl-CS"/>
              </w:rPr>
              <w:t xml:space="preserve">“  сертификат, </w:t>
            </w:r>
            <w:r w:rsidRPr="00596DA9">
              <w:rPr>
                <w:rFonts w:eastAsia="Calibri" w:cs="Arial"/>
                <w:sz w:val="24"/>
                <w:szCs w:val="24"/>
                <w:lang w:val="sr-Cyrl-RS"/>
              </w:rPr>
              <w:t>са знањем</w:t>
            </w:r>
            <w:r w:rsidRPr="00596DA9">
              <w:rPr>
                <w:rFonts w:eastAsia="Calibri" w:cs="Arial"/>
                <w:sz w:val="24"/>
                <w:szCs w:val="24"/>
                <w:lang w:val="sr-Cyrl-CS"/>
              </w:rPr>
              <w:t xml:space="preserve"> српског језик</w:t>
            </w:r>
            <w:r w:rsidRPr="00596DA9">
              <w:rPr>
                <w:rFonts w:eastAsia="Calibri" w:cs="Arial"/>
                <w:sz w:val="24"/>
                <w:szCs w:val="24"/>
                <w:lang w:val="sr-Cyrl-RS"/>
              </w:rPr>
              <w:t>а</w:t>
            </w:r>
            <w:r w:rsidRPr="00596DA9">
              <w:rPr>
                <w:rFonts w:eastAsia="Calibri" w:cs="Arial"/>
                <w:sz w:val="24"/>
                <w:szCs w:val="24"/>
              </w:rPr>
              <w:t xml:space="preserve"> </w:t>
            </w:r>
            <w:r w:rsidRPr="00596DA9">
              <w:rPr>
                <w:rFonts w:eastAsia="Calibri" w:cs="Arial"/>
                <w:sz w:val="24"/>
                <w:szCs w:val="24"/>
                <w:lang w:val="sr-Cyrl-CS"/>
              </w:rPr>
              <w:t xml:space="preserve">(говор и писање) и који ће бити одговорни за извршење уговора; </w:t>
            </w:r>
          </w:p>
          <w:p w:rsidR="00E83AB6" w:rsidRPr="00596DA9" w:rsidRDefault="00E83AB6" w:rsidP="00E83AB6">
            <w:pPr>
              <w:widowControl w:val="0"/>
              <w:tabs>
                <w:tab w:val="left" w:pos="2279"/>
              </w:tabs>
              <w:spacing w:before="0"/>
              <w:ind w:right="119"/>
              <w:rPr>
                <w:rFonts w:eastAsia="Calibri" w:cs="Arial"/>
                <w:sz w:val="24"/>
                <w:szCs w:val="24"/>
                <w:lang w:val="sr-Cyrl-CS"/>
              </w:rPr>
            </w:pPr>
          </w:p>
          <w:p w:rsidR="00E83AB6" w:rsidRPr="00596DA9" w:rsidRDefault="00E83AB6" w:rsidP="00E83AB6">
            <w:pPr>
              <w:widowControl w:val="0"/>
              <w:tabs>
                <w:tab w:val="left" w:pos="2279"/>
              </w:tabs>
              <w:spacing w:before="0"/>
              <w:ind w:right="119"/>
              <w:rPr>
                <w:rFonts w:eastAsia="Calibri" w:cs="Arial"/>
                <w:sz w:val="24"/>
                <w:szCs w:val="24"/>
                <w:lang w:val="sr-Cyrl-CS"/>
              </w:rPr>
            </w:pPr>
            <w:r w:rsidRPr="00596DA9">
              <w:rPr>
                <w:rFonts w:eastAsia="Calibri" w:cs="Arial"/>
                <w:b/>
                <w:sz w:val="24"/>
                <w:szCs w:val="24"/>
                <w:lang w:val="sr-Cyrl-CS"/>
              </w:rPr>
              <w:t>4. Минимум 2 запослена/ангажована лица</w:t>
            </w:r>
            <w:r w:rsidRPr="00596DA9">
              <w:rPr>
                <w:rFonts w:eastAsia="Calibri" w:cs="Arial"/>
                <w:sz w:val="24"/>
                <w:szCs w:val="24"/>
                <w:lang w:val="sr-Cyrl-CS"/>
              </w:rPr>
              <w:t xml:space="preserve"> која поседују „</w:t>
            </w:r>
            <w:r w:rsidRPr="00596DA9">
              <w:rPr>
                <w:rFonts w:cs="Arial"/>
                <w:sz w:val="24"/>
                <w:szCs w:val="24"/>
                <w:lang w:val="sr-Latn-RS"/>
              </w:rPr>
              <w:t>Oracle Business Intelligence Foundation Suite Certified Implementation Specialist</w:t>
            </w:r>
            <w:r w:rsidRPr="00596DA9">
              <w:rPr>
                <w:rFonts w:eastAsia="Calibri" w:cs="Arial"/>
                <w:sz w:val="24"/>
                <w:szCs w:val="24"/>
                <w:lang w:val="sr-Cyrl-CS"/>
              </w:rPr>
              <w:t xml:space="preserve">“ сертификат, </w:t>
            </w:r>
            <w:r w:rsidRPr="00596DA9">
              <w:rPr>
                <w:rFonts w:eastAsia="Calibri" w:cs="Arial"/>
                <w:sz w:val="24"/>
                <w:szCs w:val="24"/>
                <w:lang w:val="sr-Cyrl-RS"/>
              </w:rPr>
              <w:t>са знањем</w:t>
            </w:r>
            <w:r w:rsidRPr="00596DA9">
              <w:rPr>
                <w:rFonts w:eastAsia="Calibri" w:cs="Arial"/>
                <w:sz w:val="24"/>
                <w:szCs w:val="24"/>
                <w:lang w:val="sr-Cyrl-CS"/>
              </w:rPr>
              <w:t xml:space="preserve"> српског језик</w:t>
            </w:r>
            <w:r w:rsidRPr="00596DA9">
              <w:rPr>
                <w:rFonts w:eastAsia="Calibri" w:cs="Arial"/>
                <w:sz w:val="24"/>
                <w:szCs w:val="24"/>
                <w:lang w:val="sr-Cyrl-RS"/>
              </w:rPr>
              <w:t xml:space="preserve">а </w:t>
            </w:r>
            <w:r w:rsidRPr="00596DA9">
              <w:rPr>
                <w:rFonts w:eastAsia="Calibri" w:cs="Arial"/>
                <w:sz w:val="24"/>
                <w:szCs w:val="24"/>
                <w:lang w:val="sr-Cyrl-CS"/>
              </w:rPr>
              <w:t>(говор и писање) и који ће бити одговорни за извршење уговора;</w:t>
            </w:r>
          </w:p>
          <w:p w:rsidR="00E83AB6" w:rsidRPr="00596DA9" w:rsidRDefault="00E83AB6" w:rsidP="00E83AB6">
            <w:pPr>
              <w:widowControl w:val="0"/>
              <w:tabs>
                <w:tab w:val="left" w:pos="2279"/>
              </w:tabs>
              <w:spacing w:before="0"/>
              <w:ind w:right="119"/>
              <w:rPr>
                <w:rFonts w:eastAsia="Calibri" w:cs="Arial"/>
                <w:sz w:val="24"/>
                <w:szCs w:val="24"/>
                <w:lang w:val="sr-Cyrl-CS"/>
              </w:rPr>
            </w:pPr>
          </w:p>
          <w:p w:rsidR="00E83AB6" w:rsidRPr="00596DA9" w:rsidRDefault="00E83AB6" w:rsidP="00E83AB6">
            <w:pPr>
              <w:widowControl w:val="0"/>
              <w:tabs>
                <w:tab w:val="left" w:pos="2279"/>
              </w:tabs>
              <w:spacing w:before="0"/>
              <w:ind w:right="119"/>
              <w:rPr>
                <w:rFonts w:eastAsia="Calibri" w:cs="Arial"/>
                <w:sz w:val="24"/>
                <w:szCs w:val="24"/>
                <w:lang w:val="sr-Cyrl-RS"/>
              </w:rPr>
            </w:pPr>
            <w:r w:rsidRPr="00596DA9">
              <w:rPr>
                <w:rFonts w:eastAsia="Calibri" w:cs="Arial"/>
                <w:b/>
                <w:sz w:val="24"/>
                <w:szCs w:val="24"/>
                <w:lang w:val="sr-Cyrl-CS"/>
              </w:rPr>
              <w:t>5. Минимум 2 запослено/ангажовано лице</w:t>
            </w:r>
            <w:r w:rsidRPr="00596DA9">
              <w:rPr>
                <w:rFonts w:eastAsia="Calibri" w:cs="Arial"/>
                <w:sz w:val="24"/>
                <w:szCs w:val="24"/>
                <w:lang w:val="sr-Cyrl-CS"/>
              </w:rPr>
              <w:t xml:space="preserve"> које поседује „</w:t>
            </w:r>
            <w:r w:rsidRPr="00596DA9">
              <w:rPr>
                <w:rFonts w:cs="Arial"/>
                <w:sz w:val="24"/>
                <w:szCs w:val="24"/>
                <w:lang w:val="sr-Latn-RS"/>
              </w:rPr>
              <w:t>Oracle Data Integration 12c Certified Implementation Specialist</w:t>
            </w:r>
            <w:r w:rsidRPr="00596DA9">
              <w:rPr>
                <w:rFonts w:eastAsia="Calibri" w:cs="Arial"/>
                <w:sz w:val="24"/>
                <w:szCs w:val="24"/>
                <w:lang w:val="sr-Cyrl-CS"/>
              </w:rPr>
              <w:t xml:space="preserve">“ </w:t>
            </w:r>
            <w:r w:rsidRPr="00596DA9">
              <w:rPr>
                <w:rFonts w:eastAsia="Calibri" w:cs="Arial"/>
                <w:sz w:val="24"/>
                <w:szCs w:val="24"/>
                <w:lang w:val="sr-Cyrl-RS"/>
              </w:rPr>
              <w:t>сертификат, са знањем</w:t>
            </w:r>
            <w:r w:rsidRPr="00596DA9">
              <w:rPr>
                <w:rFonts w:eastAsia="Calibri" w:cs="Arial"/>
                <w:sz w:val="24"/>
                <w:szCs w:val="24"/>
                <w:lang w:val="sr-Cyrl-CS"/>
              </w:rPr>
              <w:t xml:space="preserve"> српског језик</w:t>
            </w:r>
            <w:r w:rsidRPr="00596DA9">
              <w:rPr>
                <w:rFonts w:eastAsia="Calibri" w:cs="Arial"/>
                <w:sz w:val="24"/>
                <w:szCs w:val="24"/>
                <w:lang w:val="sr-Cyrl-RS"/>
              </w:rPr>
              <w:t xml:space="preserve">а </w:t>
            </w:r>
            <w:r w:rsidRPr="00596DA9">
              <w:rPr>
                <w:rFonts w:eastAsia="Calibri" w:cs="Arial"/>
                <w:sz w:val="24"/>
                <w:szCs w:val="24"/>
                <w:lang w:val="sr-Cyrl-CS"/>
              </w:rPr>
              <w:t>(говор и писање)</w:t>
            </w:r>
            <w:r w:rsidRPr="00596DA9">
              <w:rPr>
                <w:rFonts w:eastAsia="Calibri" w:cs="Arial"/>
                <w:sz w:val="24"/>
                <w:szCs w:val="24"/>
                <w:lang w:val="sr-Cyrl-RS"/>
              </w:rPr>
              <w:t xml:space="preserve"> и које ће бити одговорно за извршење уговора;</w:t>
            </w:r>
          </w:p>
          <w:p w:rsidR="00E83AB6" w:rsidRPr="00596DA9" w:rsidRDefault="00E83AB6" w:rsidP="00E83AB6">
            <w:pPr>
              <w:widowControl w:val="0"/>
              <w:tabs>
                <w:tab w:val="left" w:pos="2279"/>
              </w:tabs>
              <w:spacing w:before="0"/>
              <w:ind w:right="119"/>
              <w:rPr>
                <w:rFonts w:eastAsia="Calibri" w:cs="Arial"/>
                <w:sz w:val="24"/>
                <w:szCs w:val="24"/>
                <w:lang w:val="sr-Cyrl-CS"/>
              </w:rPr>
            </w:pPr>
          </w:p>
          <w:p w:rsidR="00E83AB6" w:rsidRPr="00596DA9" w:rsidRDefault="00E83AB6" w:rsidP="00E83AB6">
            <w:pPr>
              <w:widowControl w:val="0"/>
              <w:tabs>
                <w:tab w:val="left" w:pos="2279"/>
              </w:tabs>
              <w:spacing w:before="0"/>
              <w:ind w:right="119"/>
              <w:rPr>
                <w:rFonts w:eastAsia="Calibri" w:cs="Arial"/>
                <w:sz w:val="24"/>
                <w:szCs w:val="24"/>
                <w:lang w:val="sr-Cyrl-CS"/>
              </w:rPr>
            </w:pPr>
            <w:r w:rsidRPr="00596DA9">
              <w:rPr>
                <w:rFonts w:eastAsia="Calibri" w:cs="Arial"/>
                <w:b/>
                <w:sz w:val="24"/>
                <w:szCs w:val="24"/>
                <w:lang w:val="sr-Cyrl-CS"/>
              </w:rPr>
              <w:lastRenderedPageBreak/>
              <w:t>6. Минимум 2 запослено/ангажовано лице</w:t>
            </w:r>
            <w:r w:rsidRPr="00596DA9">
              <w:rPr>
                <w:rFonts w:eastAsia="Calibri" w:cs="Arial"/>
                <w:sz w:val="24"/>
                <w:szCs w:val="24"/>
                <w:lang w:val="sr-Cyrl-CS"/>
              </w:rPr>
              <w:t xml:space="preserve"> које поседује „</w:t>
            </w:r>
            <w:r w:rsidRPr="00596DA9">
              <w:rPr>
                <w:rFonts w:cs="Arial"/>
                <w:sz w:val="24"/>
                <w:szCs w:val="24"/>
                <w:lang w:val="sr-Latn-RS"/>
              </w:rPr>
              <w:t>Oracle GoldenGate 12c Certified Implementation Specialist</w:t>
            </w:r>
            <w:r w:rsidRPr="00596DA9">
              <w:rPr>
                <w:rFonts w:eastAsia="Calibri" w:cs="Arial"/>
                <w:sz w:val="24"/>
                <w:szCs w:val="24"/>
                <w:lang w:val="sr-Cyrl-CS"/>
              </w:rPr>
              <w:t xml:space="preserve">“ сертификат, </w:t>
            </w:r>
            <w:r w:rsidRPr="00596DA9">
              <w:rPr>
                <w:rFonts w:eastAsia="Calibri" w:cs="Arial"/>
                <w:sz w:val="24"/>
                <w:szCs w:val="24"/>
                <w:lang w:val="sr-Cyrl-RS"/>
              </w:rPr>
              <w:t>са знањем</w:t>
            </w:r>
            <w:r w:rsidRPr="00596DA9">
              <w:rPr>
                <w:rFonts w:eastAsia="Calibri" w:cs="Arial"/>
                <w:sz w:val="24"/>
                <w:szCs w:val="24"/>
                <w:lang w:val="sr-Cyrl-CS"/>
              </w:rPr>
              <w:t xml:space="preserve"> српског језик</w:t>
            </w:r>
            <w:r w:rsidRPr="00596DA9">
              <w:rPr>
                <w:rFonts w:eastAsia="Calibri" w:cs="Arial"/>
                <w:sz w:val="24"/>
                <w:szCs w:val="24"/>
                <w:lang w:val="sr-Cyrl-RS"/>
              </w:rPr>
              <w:t xml:space="preserve">а </w:t>
            </w:r>
            <w:r w:rsidRPr="00596DA9">
              <w:rPr>
                <w:rFonts w:eastAsia="Calibri" w:cs="Arial"/>
                <w:sz w:val="24"/>
                <w:szCs w:val="24"/>
                <w:lang w:val="sr-Cyrl-CS"/>
              </w:rPr>
              <w:t>(говор и писање) и које ће бити одговорно за извршење уговора;</w:t>
            </w:r>
          </w:p>
          <w:p w:rsidR="00E83AB6" w:rsidRPr="00596DA9" w:rsidRDefault="00E83AB6" w:rsidP="00E83AB6">
            <w:pPr>
              <w:widowControl w:val="0"/>
              <w:tabs>
                <w:tab w:val="left" w:pos="2279"/>
              </w:tabs>
              <w:spacing w:before="0"/>
              <w:ind w:right="119"/>
              <w:rPr>
                <w:rFonts w:eastAsia="Calibri" w:cs="Arial"/>
                <w:sz w:val="24"/>
                <w:szCs w:val="24"/>
                <w:lang w:val="sr-Cyrl-CS"/>
              </w:rPr>
            </w:pPr>
          </w:p>
          <w:p w:rsidR="00DA4BA8" w:rsidRPr="00596DA9" w:rsidRDefault="00E83AB6" w:rsidP="00794396">
            <w:pPr>
              <w:widowControl w:val="0"/>
              <w:tabs>
                <w:tab w:val="left" w:pos="2279"/>
              </w:tabs>
              <w:spacing w:before="0"/>
              <w:ind w:right="119"/>
              <w:rPr>
                <w:rFonts w:eastAsia="Calibri" w:cs="Arial"/>
                <w:sz w:val="24"/>
                <w:szCs w:val="24"/>
              </w:rPr>
            </w:pPr>
            <w:r w:rsidRPr="00596DA9">
              <w:rPr>
                <w:rFonts w:eastAsia="Calibri" w:cs="Arial"/>
                <w:b/>
                <w:sz w:val="24"/>
                <w:szCs w:val="24"/>
              </w:rPr>
              <w:t xml:space="preserve">7. </w:t>
            </w:r>
            <w:r w:rsidR="00B026C1" w:rsidRPr="00596DA9">
              <w:rPr>
                <w:rFonts w:eastAsia="Calibri" w:cs="Arial"/>
                <w:b/>
                <w:sz w:val="24"/>
                <w:szCs w:val="24"/>
                <w:lang w:val="sr-Cyrl-CS"/>
              </w:rPr>
              <w:t>Минимум</w:t>
            </w:r>
            <w:r w:rsidRPr="00596DA9">
              <w:rPr>
                <w:rFonts w:eastAsia="Calibri" w:cs="Arial"/>
                <w:sz w:val="24"/>
                <w:szCs w:val="24"/>
              </w:rPr>
              <w:t xml:space="preserve"> </w:t>
            </w:r>
            <w:r w:rsidR="006F5581" w:rsidRPr="00596DA9">
              <w:rPr>
                <w:rFonts w:eastAsia="Calibri" w:cs="Arial"/>
                <w:b/>
                <w:sz w:val="24"/>
                <w:szCs w:val="24"/>
                <w:lang w:val="sr-Cyrl-CS"/>
              </w:rPr>
              <w:t>3</w:t>
            </w:r>
            <w:r w:rsidRPr="00596DA9">
              <w:rPr>
                <w:rFonts w:eastAsia="Calibri" w:cs="Arial"/>
                <w:b/>
                <w:sz w:val="24"/>
                <w:szCs w:val="24"/>
                <w:lang w:val="sr-Cyrl-CS"/>
              </w:rPr>
              <w:t xml:space="preserve"> запослено/ангажовано лице</w:t>
            </w:r>
            <w:r w:rsidRPr="00596DA9">
              <w:rPr>
                <w:rFonts w:eastAsia="Calibri" w:cs="Arial"/>
                <w:sz w:val="24"/>
                <w:szCs w:val="24"/>
                <w:lang w:val="sr-Cyrl-CS"/>
              </w:rPr>
              <w:t xml:space="preserve"> које поседује „Oracle SOA Suite 12c Certified Implementation Specialist</w:t>
            </w:r>
            <w:r w:rsidRPr="00596DA9">
              <w:rPr>
                <w:rFonts w:eastAsia="Calibri" w:cs="Arial"/>
                <w:sz w:val="24"/>
                <w:szCs w:val="24"/>
                <w:lang w:val="sr-Cyrl-RS"/>
              </w:rPr>
              <w:t>“  </w:t>
            </w:r>
            <w:r w:rsidRPr="00596DA9">
              <w:rPr>
                <w:rFonts w:eastAsia="Calibri" w:cs="Arial"/>
                <w:sz w:val="24"/>
                <w:szCs w:val="24"/>
                <w:lang w:val="sr-Cyrl-CS"/>
              </w:rPr>
              <w:t xml:space="preserve">сертификат, </w:t>
            </w:r>
            <w:r w:rsidRPr="00596DA9">
              <w:rPr>
                <w:rFonts w:eastAsia="Calibri" w:cs="Arial"/>
                <w:sz w:val="24"/>
                <w:szCs w:val="24"/>
                <w:lang w:val="sr-Cyrl-RS"/>
              </w:rPr>
              <w:t>са знањем</w:t>
            </w:r>
            <w:r w:rsidRPr="00596DA9">
              <w:rPr>
                <w:rFonts w:eastAsia="Calibri" w:cs="Arial"/>
                <w:sz w:val="24"/>
                <w:szCs w:val="24"/>
                <w:lang w:val="sr-Cyrl-CS"/>
              </w:rPr>
              <w:t xml:space="preserve"> српског језик</w:t>
            </w:r>
            <w:r w:rsidRPr="00596DA9">
              <w:rPr>
                <w:rFonts w:eastAsia="Calibri" w:cs="Arial"/>
                <w:sz w:val="24"/>
                <w:szCs w:val="24"/>
                <w:lang w:val="sr-Cyrl-RS"/>
              </w:rPr>
              <w:t xml:space="preserve">а </w:t>
            </w:r>
            <w:r w:rsidRPr="00596DA9">
              <w:rPr>
                <w:rFonts w:eastAsia="Calibri" w:cs="Arial"/>
                <w:sz w:val="24"/>
                <w:szCs w:val="24"/>
                <w:lang w:val="sr-Cyrl-CS"/>
              </w:rPr>
              <w:t>(говор и писање)</w:t>
            </w:r>
            <w:r w:rsidRPr="00596DA9">
              <w:rPr>
                <w:rFonts w:eastAsia="Calibri" w:cs="Arial"/>
                <w:sz w:val="24"/>
                <w:szCs w:val="24"/>
                <w:lang w:val="sr-Cyrl-RS"/>
              </w:rPr>
              <w:t xml:space="preserve"> </w:t>
            </w:r>
            <w:r w:rsidRPr="00596DA9">
              <w:rPr>
                <w:rFonts w:eastAsia="Calibri" w:cs="Arial"/>
                <w:sz w:val="24"/>
                <w:szCs w:val="24"/>
                <w:lang w:val="sr-Cyrl-CS"/>
              </w:rPr>
              <w:t>и које ће бити одговорно за извршење уговора;</w:t>
            </w:r>
            <w:r w:rsidRPr="00596DA9">
              <w:rPr>
                <w:rFonts w:eastAsia="Calibri" w:cs="Arial"/>
                <w:sz w:val="24"/>
                <w:szCs w:val="24"/>
              </w:rPr>
              <w:t xml:space="preserve"> </w:t>
            </w:r>
          </w:p>
          <w:p w:rsidR="00A8590D" w:rsidRPr="00596DA9" w:rsidRDefault="00A8590D" w:rsidP="00041C0A">
            <w:pPr>
              <w:spacing w:before="0"/>
              <w:ind w:left="1440"/>
              <w:textAlignment w:val="baseline"/>
              <w:rPr>
                <w:rFonts w:cs="Arial"/>
                <w:color w:val="000000"/>
                <w:sz w:val="24"/>
                <w:szCs w:val="24"/>
              </w:rPr>
            </w:pPr>
          </w:p>
          <w:p w:rsidR="00175774" w:rsidRPr="00596DA9" w:rsidRDefault="00175774" w:rsidP="003A4822">
            <w:pPr>
              <w:autoSpaceDE w:val="0"/>
              <w:autoSpaceDN w:val="0"/>
              <w:adjustRightInd w:val="0"/>
              <w:rPr>
                <w:rFonts w:cs="Arial"/>
                <w:b/>
                <w:sz w:val="24"/>
                <w:szCs w:val="24"/>
                <w:u w:val="single"/>
              </w:rPr>
            </w:pPr>
            <w:r w:rsidRPr="00596DA9">
              <w:rPr>
                <w:rFonts w:cs="Arial"/>
                <w:b/>
                <w:sz w:val="24"/>
                <w:szCs w:val="24"/>
                <w:u w:val="single"/>
              </w:rPr>
              <w:t xml:space="preserve">Доказ: </w:t>
            </w:r>
          </w:p>
          <w:p w:rsidR="00A727BC" w:rsidRPr="00596DA9" w:rsidRDefault="00A727BC" w:rsidP="003A4822">
            <w:pPr>
              <w:autoSpaceDE w:val="0"/>
              <w:autoSpaceDN w:val="0"/>
              <w:adjustRightInd w:val="0"/>
              <w:rPr>
                <w:rFonts w:cs="Arial"/>
                <w:b/>
                <w:sz w:val="24"/>
                <w:szCs w:val="24"/>
                <w:u w:val="single"/>
              </w:rPr>
            </w:pPr>
          </w:p>
          <w:p w:rsidR="00175774" w:rsidRPr="00596DA9" w:rsidRDefault="00175774" w:rsidP="001360D2">
            <w:pPr>
              <w:pStyle w:val="ListParagraph"/>
              <w:numPr>
                <w:ilvl w:val="0"/>
                <w:numId w:val="13"/>
              </w:numPr>
              <w:autoSpaceDE w:val="0"/>
              <w:autoSpaceDN w:val="0"/>
              <w:adjustRightInd w:val="0"/>
              <w:spacing w:before="0"/>
              <w:rPr>
                <w:rFonts w:ascii="Arial" w:eastAsia="Times New Roman" w:hAnsi="Arial" w:cs="Arial"/>
                <w:sz w:val="24"/>
                <w:szCs w:val="24"/>
              </w:rPr>
            </w:pPr>
            <w:r w:rsidRPr="00596DA9">
              <w:rPr>
                <w:rFonts w:ascii="Arial" w:eastAsia="Times New Roman" w:hAnsi="Arial" w:cs="Arial"/>
                <w:sz w:val="24"/>
                <w:szCs w:val="24"/>
              </w:rPr>
              <w:t xml:space="preserve">Изјава понуђача о довољном кадровском капацитету  </w:t>
            </w:r>
          </w:p>
          <w:p w:rsidR="00175774" w:rsidRPr="00596DA9" w:rsidRDefault="00175774" w:rsidP="001360D2">
            <w:pPr>
              <w:numPr>
                <w:ilvl w:val="0"/>
                <w:numId w:val="13"/>
              </w:numPr>
              <w:autoSpaceDE w:val="0"/>
              <w:autoSpaceDN w:val="0"/>
              <w:adjustRightInd w:val="0"/>
              <w:spacing w:before="0"/>
              <w:rPr>
                <w:rFonts w:cs="Arial"/>
                <w:sz w:val="24"/>
                <w:szCs w:val="24"/>
              </w:rPr>
            </w:pPr>
            <w:r w:rsidRPr="00596DA9">
              <w:rPr>
                <w:rFonts w:cs="Arial"/>
                <w:sz w:val="24"/>
                <w:szCs w:val="24"/>
              </w:rPr>
              <w:t>Фотокопија пријаве - одјаве на обавезно социјално осигурање издате од надлежног</w:t>
            </w:r>
            <w:r w:rsidR="007F36A5" w:rsidRPr="00596DA9">
              <w:rPr>
                <w:rFonts w:cs="Arial"/>
                <w:sz w:val="24"/>
                <w:szCs w:val="24"/>
              </w:rPr>
              <w:t xml:space="preserve"> Фонда ПИО (образац М (или М3А)</w:t>
            </w:r>
            <w:r w:rsidRPr="00596DA9">
              <w:rPr>
                <w:rFonts w:cs="Arial"/>
                <w:sz w:val="24"/>
                <w:szCs w:val="24"/>
              </w:rPr>
              <w:t xml:space="preserve">, којом се потврђује да су запослени радници, наведени у  обрасцу </w:t>
            </w:r>
            <w:r w:rsidR="00BC7F14" w:rsidRPr="00596DA9">
              <w:rPr>
                <w:rFonts w:cs="Arial"/>
                <w:sz w:val="24"/>
                <w:szCs w:val="24"/>
                <w:lang w:val="sr-Cyrl-RS"/>
              </w:rPr>
              <w:t xml:space="preserve">Изјава </w:t>
            </w:r>
            <w:r w:rsidR="00BC7F14" w:rsidRPr="00596DA9">
              <w:rPr>
                <w:rFonts w:cs="Arial"/>
                <w:sz w:val="24"/>
                <w:szCs w:val="24"/>
              </w:rPr>
              <w:t>понуђача о довољном кадровском капацитету</w:t>
            </w:r>
            <w:r w:rsidR="00BC7F14" w:rsidRPr="00596DA9">
              <w:rPr>
                <w:rFonts w:cs="Arial"/>
                <w:sz w:val="24"/>
                <w:szCs w:val="24"/>
                <w:lang w:val="sr-Cyrl-RS"/>
              </w:rPr>
              <w:t xml:space="preserve"> </w:t>
            </w:r>
            <w:r w:rsidRPr="00596DA9">
              <w:rPr>
                <w:rFonts w:cs="Arial"/>
                <w:sz w:val="24"/>
                <w:szCs w:val="24"/>
              </w:rPr>
              <w:t xml:space="preserve">запослени код понуђача - </w:t>
            </w:r>
            <w:r w:rsidRPr="00596DA9">
              <w:rPr>
                <w:rFonts w:eastAsia="Calibri" w:cs="Arial"/>
                <w:sz w:val="24"/>
                <w:szCs w:val="24"/>
              </w:rPr>
              <w:t>за лица у радном односу</w:t>
            </w:r>
          </w:p>
          <w:p w:rsidR="00175774" w:rsidRPr="00596DA9" w:rsidRDefault="00175774" w:rsidP="001360D2">
            <w:pPr>
              <w:pStyle w:val="ListParagraph"/>
              <w:numPr>
                <w:ilvl w:val="0"/>
                <w:numId w:val="13"/>
              </w:numPr>
              <w:tabs>
                <w:tab w:val="left" w:pos="122"/>
                <w:tab w:val="left" w:pos="287"/>
              </w:tabs>
              <w:spacing w:before="0" w:after="0" w:line="240" w:lineRule="auto"/>
              <w:rPr>
                <w:rFonts w:ascii="Arial" w:hAnsi="Arial" w:cs="Arial"/>
                <w:b/>
                <w:sz w:val="24"/>
                <w:szCs w:val="24"/>
                <w:lang w:val="sr-Latn-CS"/>
              </w:rPr>
            </w:pPr>
            <w:r w:rsidRPr="00596DA9">
              <w:rPr>
                <w:rFonts w:ascii="Arial" w:hAnsi="Arial" w:cs="Arial"/>
                <w:sz w:val="24"/>
                <w:szCs w:val="24"/>
                <w:lang w:val="sr-Latn-CS"/>
              </w:rPr>
              <w:t xml:space="preserve">Фотокопија </w:t>
            </w:r>
            <w:r w:rsidR="007F36A5" w:rsidRPr="00596DA9">
              <w:rPr>
                <w:rFonts w:ascii="Arial" w:hAnsi="Arial" w:cs="Arial"/>
                <w:sz w:val="24"/>
                <w:szCs w:val="24"/>
                <w:lang w:val="sr-Cyrl-CS"/>
              </w:rPr>
              <w:t xml:space="preserve">важећег </w:t>
            </w:r>
            <w:r w:rsidRPr="00596DA9">
              <w:rPr>
                <w:rFonts w:ascii="Arial" w:hAnsi="Arial" w:cs="Arial"/>
                <w:sz w:val="24"/>
                <w:szCs w:val="24"/>
                <w:lang w:val="sr-Latn-CS"/>
              </w:rPr>
              <w:t>уговора о ангажовању (за лица ангажована ван радног односа)</w:t>
            </w:r>
          </w:p>
          <w:p w:rsidR="00041C0A" w:rsidRPr="00596DA9" w:rsidRDefault="00DA4BA8" w:rsidP="001360D2">
            <w:pPr>
              <w:numPr>
                <w:ilvl w:val="0"/>
                <w:numId w:val="13"/>
              </w:numPr>
              <w:autoSpaceDE w:val="0"/>
              <w:autoSpaceDN w:val="0"/>
              <w:adjustRightInd w:val="0"/>
              <w:spacing w:before="0"/>
              <w:rPr>
                <w:rFonts w:cs="Arial"/>
                <w:color w:val="000000"/>
                <w:sz w:val="24"/>
                <w:szCs w:val="24"/>
              </w:rPr>
            </w:pPr>
            <w:r w:rsidRPr="00596DA9">
              <w:rPr>
                <w:rFonts w:cs="Arial"/>
                <w:color w:val="000000"/>
                <w:sz w:val="24"/>
                <w:szCs w:val="24"/>
                <w:lang w:val="sr-Cyrl-RS"/>
              </w:rPr>
              <w:t>Фоток</w:t>
            </w:r>
            <w:r w:rsidRPr="00596DA9">
              <w:rPr>
                <w:rFonts w:cs="Arial"/>
                <w:color w:val="000000"/>
                <w:sz w:val="24"/>
                <w:szCs w:val="24"/>
              </w:rPr>
              <w:t>опиј</w:t>
            </w:r>
            <w:r w:rsidR="002379F0" w:rsidRPr="00596DA9">
              <w:rPr>
                <w:rFonts w:cs="Arial"/>
                <w:color w:val="000000"/>
                <w:sz w:val="24"/>
                <w:szCs w:val="24"/>
                <w:lang w:val="sr-Cyrl-RS"/>
              </w:rPr>
              <w:t>а захтеваног</w:t>
            </w:r>
            <w:r w:rsidRPr="00596DA9">
              <w:rPr>
                <w:rFonts w:cs="Arial"/>
                <w:color w:val="000000"/>
                <w:sz w:val="24"/>
                <w:szCs w:val="24"/>
                <w:lang w:val="sr-Cyrl-RS"/>
              </w:rPr>
              <w:t xml:space="preserve"> сертификата</w:t>
            </w:r>
          </w:p>
          <w:p w:rsidR="00596DA9" w:rsidRPr="00596DA9" w:rsidRDefault="00596DA9" w:rsidP="001360D2">
            <w:pPr>
              <w:numPr>
                <w:ilvl w:val="0"/>
                <w:numId w:val="13"/>
              </w:numPr>
              <w:autoSpaceDE w:val="0"/>
              <w:autoSpaceDN w:val="0"/>
              <w:adjustRightInd w:val="0"/>
              <w:spacing w:before="0"/>
              <w:rPr>
                <w:rFonts w:cs="Arial"/>
                <w:color w:val="000000"/>
                <w:sz w:val="24"/>
                <w:szCs w:val="24"/>
              </w:rPr>
            </w:pPr>
            <w:r w:rsidRPr="00596DA9">
              <w:rPr>
                <w:rFonts w:cs="Arial"/>
                <w:color w:val="000000"/>
                <w:sz w:val="24"/>
                <w:szCs w:val="24"/>
              </w:rPr>
              <w:t>Радна биографија - CV на Обрасцу број 8 (за извршиоц</w:t>
            </w:r>
            <w:r w:rsidRPr="00596DA9">
              <w:rPr>
                <w:rFonts w:cs="Arial"/>
                <w:color w:val="000000"/>
                <w:sz w:val="24"/>
                <w:szCs w:val="24"/>
                <w:lang w:val="sr-Cyrl-RS"/>
              </w:rPr>
              <w:t>а</w:t>
            </w:r>
            <w:r w:rsidRPr="00596DA9">
              <w:rPr>
                <w:rFonts w:cs="Arial"/>
                <w:color w:val="000000"/>
                <w:sz w:val="24"/>
                <w:szCs w:val="24"/>
              </w:rPr>
              <w:t xml:space="preserve"> под ред.бр. </w:t>
            </w:r>
            <w:r w:rsidRPr="00596DA9">
              <w:rPr>
                <w:rFonts w:cs="Arial"/>
                <w:color w:val="000000"/>
                <w:sz w:val="24"/>
                <w:szCs w:val="24"/>
                <w:lang w:val="sr-Cyrl-RS"/>
              </w:rPr>
              <w:t>2</w:t>
            </w:r>
            <w:r w:rsidRPr="00596DA9">
              <w:rPr>
                <w:rFonts w:cs="Arial"/>
                <w:color w:val="000000"/>
                <w:sz w:val="24"/>
                <w:szCs w:val="24"/>
              </w:rPr>
              <w:t>),</w:t>
            </w:r>
          </w:p>
          <w:p w:rsidR="00596DA9" w:rsidRPr="00596DA9" w:rsidRDefault="00596DA9" w:rsidP="00596DA9">
            <w:pPr>
              <w:rPr>
                <w:rFonts w:cs="Arial"/>
                <w:b/>
                <w:color w:val="000000"/>
                <w:sz w:val="24"/>
                <w:szCs w:val="24"/>
                <w:u w:val="single"/>
              </w:rPr>
            </w:pPr>
            <w:r w:rsidRPr="00596DA9">
              <w:rPr>
                <w:rFonts w:cs="Arial"/>
                <w:color w:val="000000"/>
                <w:sz w:val="24"/>
                <w:szCs w:val="24"/>
                <w:lang w:val="sr-Cyrl-RS"/>
              </w:rPr>
              <w:t xml:space="preserve">     </w:t>
            </w:r>
            <w:r w:rsidRPr="00596DA9">
              <w:rPr>
                <w:rFonts w:cs="Arial"/>
                <w:b/>
                <w:color w:val="000000"/>
                <w:sz w:val="24"/>
                <w:szCs w:val="24"/>
                <w:u w:val="single"/>
              </w:rPr>
              <w:t>За лица радно ангажована код страног Понуђача:</w:t>
            </w:r>
          </w:p>
          <w:p w:rsidR="00C41781" w:rsidRDefault="00C41781" w:rsidP="00C271CF">
            <w:pPr>
              <w:pStyle w:val="ListParagraph"/>
              <w:ind w:left="421"/>
              <w:rPr>
                <w:rFonts w:ascii="Arial" w:hAnsi="Arial" w:cs="Arial"/>
                <w:b/>
                <w:color w:val="000000"/>
                <w:sz w:val="24"/>
                <w:szCs w:val="24"/>
                <w:lang w:val="sr-Cyrl-RS"/>
              </w:rPr>
            </w:pPr>
            <w:r w:rsidRPr="00C41781">
              <w:rPr>
                <w:rFonts w:ascii="Arial" w:eastAsia="Times New Roman" w:hAnsi="Arial" w:cs="Arial"/>
                <w:b/>
                <w:sz w:val="24"/>
                <w:szCs w:val="24"/>
                <w:lang w:val="sr-Cyrl-RS"/>
              </w:rPr>
              <w:t>1.</w:t>
            </w:r>
            <w:r>
              <w:rPr>
                <w:rFonts w:ascii="Arial" w:eastAsia="Times New Roman" w:hAnsi="Arial" w:cs="Arial"/>
                <w:sz w:val="24"/>
                <w:szCs w:val="24"/>
                <w:lang w:val="sr-Cyrl-RS"/>
              </w:rPr>
              <w:t xml:space="preserve"> </w:t>
            </w:r>
            <w:r w:rsidRPr="00596DA9">
              <w:rPr>
                <w:rFonts w:ascii="Arial" w:eastAsia="Times New Roman" w:hAnsi="Arial" w:cs="Arial"/>
                <w:sz w:val="24"/>
                <w:szCs w:val="24"/>
              </w:rPr>
              <w:t>Изјава понуђача о довољном кадровском капацитету</w:t>
            </w:r>
          </w:p>
          <w:p w:rsidR="00596DA9" w:rsidRPr="00596DA9" w:rsidRDefault="00C41781" w:rsidP="00C271CF">
            <w:pPr>
              <w:pStyle w:val="ListParagraph"/>
              <w:ind w:left="421"/>
              <w:rPr>
                <w:rFonts w:ascii="Arial" w:hAnsi="Arial" w:cs="Arial"/>
                <w:color w:val="000000"/>
                <w:sz w:val="24"/>
                <w:szCs w:val="24"/>
              </w:rPr>
            </w:pPr>
            <w:r>
              <w:rPr>
                <w:rFonts w:ascii="Arial" w:hAnsi="Arial" w:cs="Arial"/>
                <w:b/>
                <w:color w:val="000000"/>
                <w:sz w:val="24"/>
                <w:szCs w:val="24"/>
                <w:lang w:val="sr-Cyrl-RS"/>
              </w:rPr>
              <w:t>2</w:t>
            </w:r>
            <w:r w:rsidR="00C271CF" w:rsidRPr="00C271CF">
              <w:rPr>
                <w:rFonts w:ascii="Arial" w:hAnsi="Arial" w:cs="Arial"/>
                <w:b/>
                <w:color w:val="000000"/>
                <w:sz w:val="24"/>
                <w:szCs w:val="24"/>
                <w:lang w:val="sr-Cyrl-RS"/>
              </w:rPr>
              <w:t>.</w:t>
            </w:r>
            <w:r w:rsidR="00C271CF">
              <w:rPr>
                <w:rFonts w:ascii="Arial" w:hAnsi="Arial" w:cs="Arial"/>
                <w:color w:val="000000"/>
                <w:sz w:val="24"/>
                <w:szCs w:val="24"/>
                <w:lang w:val="sr-Cyrl-RS"/>
              </w:rPr>
              <w:t xml:space="preserve"> </w:t>
            </w:r>
            <w:r w:rsidR="00596DA9" w:rsidRPr="00596DA9">
              <w:rPr>
                <w:rFonts w:ascii="Arial" w:hAnsi="Arial" w:cs="Arial"/>
                <w:color w:val="000000"/>
                <w:sz w:val="24"/>
                <w:szCs w:val="24"/>
              </w:rPr>
              <w:t xml:space="preserve">Изјава Понуђача (оверена печатом, потписана од овлашћеног лица, дата под пуном кривичном и материјалном одговорношћу, оверенa пред судским или управним органом, јавним бележником или другим надлежним органом те државе) којом се потврђује да је лице радно ангажовано у компанији Понуђача и да поседује тражене сертификате, у којој се наводe називи сертификата које поседују; </w:t>
            </w:r>
            <w:r w:rsidR="00596DA9">
              <w:rPr>
                <w:rFonts w:ascii="Arial" w:hAnsi="Arial" w:cs="Arial"/>
                <w:color w:val="000000"/>
                <w:sz w:val="24"/>
                <w:szCs w:val="24"/>
                <w:lang w:val="sr-Cyrl-RS"/>
              </w:rPr>
              <w:t>р</w:t>
            </w:r>
            <w:r w:rsidR="00596DA9" w:rsidRPr="00596DA9">
              <w:rPr>
                <w:rFonts w:ascii="Arial" w:hAnsi="Arial" w:cs="Arial"/>
                <w:color w:val="000000"/>
                <w:sz w:val="24"/>
                <w:szCs w:val="24"/>
              </w:rPr>
              <w:t>адна биографија - CV (за извршиоц</w:t>
            </w:r>
            <w:r w:rsidR="00596DA9" w:rsidRPr="00596DA9">
              <w:rPr>
                <w:rFonts w:ascii="Arial" w:hAnsi="Arial" w:cs="Arial"/>
                <w:color w:val="000000"/>
                <w:sz w:val="24"/>
                <w:szCs w:val="24"/>
                <w:lang w:val="sr-Cyrl-RS"/>
              </w:rPr>
              <w:t>а</w:t>
            </w:r>
            <w:r w:rsidR="00596DA9" w:rsidRPr="00596DA9">
              <w:rPr>
                <w:rFonts w:ascii="Arial" w:hAnsi="Arial" w:cs="Arial"/>
                <w:color w:val="000000"/>
                <w:sz w:val="24"/>
                <w:szCs w:val="24"/>
              </w:rPr>
              <w:t xml:space="preserve"> под ред.бр. </w:t>
            </w:r>
            <w:r w:rsidR="00596DA9" w:rsidRPr="00596DA9">
              <w:rPr>
                <w:rFonts w:ascii="Arial" w:hAnsi="Arial" w:cs="Arial"/>
                <w:color w:val="000000"/>
                <w:sz w:val="24"/>
                <w:szCs w:val="24"/>
                <w:lang w:val="sr-Cyrl-RS"/>
              </w:rPr>
              <w:t>2</w:t>
            </w:r>
            <w:r w:rsidR="00596DA9" w:rsidRPr="00596DA9">
              <w:rPr>
                <w:rFonts w:ascii="Arial" w:hAnsi="Arial" w:cs="Arial"/>
                <w:color w:val="000000"/>
                <w:sz w:val="24"/>
                <w:szCs w:val="24"/>
              </w:rPr>
              <w:t>)</w:t>
            </w:r>
            <w:r w:rsidR="00F475E6">
              <w:rPr>
                <w:rFonts w:ascii="Arial" w:hAnsi="Arial" w:cs="Arial"/>
                <w:color w:val="000000"/>
                <w:sz w:val="24"/>
                <w:szCs w:val="24"/>
                <w:lang w:val="sr-Cyrl-RS"/>
              </w:rPr>
              <w:t>;</w:t>
            </w:r>
            <w:r w:rsidR="00596DA9" w:rsidRPr="00596DA9">
              <w:rPr>
                <w:rFonts w:ascii="Arial" w:hAnsi="Arial" w:cs="Arial"/>
                <w:color w:val="000000"/>
                <w:sz w:val="24"/>
                <w:szCs w:val="24"/>
                <w:lang w:val="sr-Cyrl-RS"/>
              </w:rPr>
              <w:t xml:space="preserve"> </w:t>
            </w:r>
            <w:r w:rsidR="00596DA9" w:rsidRPr="00596DA9">
              <w:rPr>
                <w:rFonts w:ascii="Arial" w:hAnsi="Arial" w:cs="Arial"/>
                <w:color w:val="000000"/>
                <w:sz w:val="24"/>
                <w:szCs w:val="24"/>
              </w:rPr>
              <w:t xml:space="preserve"> </w:t>
            </w:r>
            <w:r w:rsidR="00F475E6">
              <w:rPr>
                <w:rFonts w:ascii="Arial" w:hAnsi="Arial" w:cs="Arial"/>
                <w:color w:val="000000"/>
                <w:sz w:val="24"/>
                <w:szCs w:val="24"/>
                <w:lang w:val="sr-Cyrl-RS"/>
              </w:rPr>
              <w:t>И</w:t>
            </w:r>
            <w:r w:rsidR="00596DA9" w:rsidRPr="00596DA9">
              <w:rPr>
                <w:rFonts w:ascii="Arial" w:hAnsi="Arial" w:cs="Arial"/>
                <w:color w:val="000000"/>
                <w:sz w:val="24"/>
                <w:szCs w:val="24"/>
              </w:rPr>
              <w:t>зјава се даје за свако ангажовано лице појединачно;</w:t>
            </w:r>
          </w:p>
          <w:p w:rsidR="00175774" w:rsidRDefault="00C41781" w:rsidP="00C271CF">
            <w:pPr>
              <w:pStyle w:val="ListParagraph"/>
              <w:ind w:left="421"/>
              <w:rPr>
                <w:rFonts w:ascii="Arial" w:hAnsi="Arial" w:cs="Arial"/>
                <w:sz w:val="24"/>
                <w:szCs w:val="24"/>
                <w:lang w:val="sr-Cyrl-CS"/>
              </w:rPr>
            </w:pPr>
            <w:r>
              <w:rPr>
                <w:rFonts w:ascii="Arial" w:hAnsi="Arial" w:cs="Arial"/>
                <w:b/>
                <w:color w:val="000000"/>
                <w:sz w:val="24"/>
                <w:szCs w:val="24"/>
                <w:lang w:val="sr-Cyrl-RS"/>
              </w:rPr>
              <w:t>3</w:t>
            </w:r>
            <w:r w:rsidR="00C271CF" w:rsidRPr="00C271CF">
              <w:rPr>
                <w:rFonts w:ascii="Arial" w:hAnsi="Arial" w:cs="Arial"/>
                <w:b/>
                <w:color w:val="000000"/>
                <w:sz w:val="24"/>
                <w:szCs w:val="24"/>
                <w:lang w:val="sr-Cyrl-RS"/>
              </w:rPr>
              <w:t>.</w:t>
            </w:r>
            <w:r w:rsidR="00C271CF">
              <w:rPr>
                <w:rFonts w:ascii="Arial" w:hAnsi="Arial" w:cs="Arial"/>
                <w:color w:val="000000"/>
                <w:sz w:val="24"/>
                <w:szCs w:val="24"/>
                <w:lang w:val="sr-Cyrl-RS"/>
              </w:rPr>
              <w:t xml:space="preserve"> </w:t>
            </w:r>
            <w:r w:rsidR="00596DA9" w:rsidRPr="00596DA9">
              <w:rPr>
                <w:rFonts w:ascii="Arial" w:hAnsi="Arial" w:cs="Arial"/>
                <w:color w:val="000000"/>
                <w:sz w:val="24"/>
                <w:szCs w:val="24"/>
                <w:lang w:val="sr-Cyrl-RS"/>
              </w:rPr>
              <w:t>Потврда/сертификат о знању српског језика (</w:t>
            </w:r>
            <w:r w:rsidR="00596DA9" w:rsidRPr="00596DA9">
              <w:rPr>
                <w:rFonts w:ascii="Arial" w:hAnsi="Arial" w:cs="Arial"/>
                <w:sz w:val="24"/>
                <w:szCs w:val="24"/>
                <w:lang w:val="sr-Cyrl-CS"/>
              </w:rPr>
              <w:t>говор и писање)</w:t>
            </w:r>
          </w:p>
          <w:p w:rsidR="00251383" w:rsidRPr="00251383" w:rsidRDefault="00251383" w:rsidP="00251383">
            <w:pPr>
              <w:spacing w:before="0"/>
              <w:textAlignment w:val="baseline"/>
              <w:rPr>
                <w:rFonts w:cs="Arial"/>
                <w:b/>
                <w:sz w:val="24"/>
                <w:szCs w:val="24"/>
                <w:lang w:val="sr-Cyrl-RS" w:eastAsia="ar-SA"/>
              </w:rPr>
            </w:pPr>
            <w:r w:rsidRPr="00251383">
              <w:rPr>
                <w:rFonts w:cs="Arial"/>
                <w:b/>
                <w:sz w:val="24"/>
                <w:szCs w:val="24"/>
                <w:lang w:val="sr-Cyrl-RS" w:eastAsia="ar-SA"/>
              </w:rPr>
              <w:t>Напомена:</w:t>
            </w:r>
          </w:p>
          <w:p w:rsidR="00251383" w:rsidRPr="00251383" w:rsidRDefault="00251383" w:rsidP="00251383">
            <w:pPr>
              <w:pStyle w:val="CommentText"/>
              <w:rPr>
                <w:rFonts w:cs="Arial"/>
                <w:color w:val="000000"/>
                <w:sz w:val="22"/>
                <w:szCs w:val="22"/>
              </w:rPr>
            </w:pPr>
            <w:r w:rsidRPr="00251383">
              <w:rPr>
                <w:rFonts w:cs="Arial"/>
                <w:sz w:val="22"/>
                <w:szCs w:val="22"/>
                <w:lang w:val="sr-Cyrl-RS"/>
              </w:rPr>
              <w:t>Захтевани кадровски услови су неопходни као</w:t>
            </w:r>
            <w:r w:rsidRPr="00251383">
              <w:rPr>
                <w:sz w:val="22"/>
                <w:szCs w:val="22"/>
                <w:lang w:val="sr-Cyrl-RS"/>
              </w:rPr>
              <w:t xml:space="preserve"> доказ да понуђач има запослене са релевантним знањима за технологије које су предмет набавке.</w:t>
            </w: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F42E6">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w:t>
      </w:r>
      <w:r w:rsidR="00AA4FCE">
        <w:rPr>
          <w:rFonts w:cs="Arial"/>
          <w:sz w:val="24"/>
          <w:szCs w:val="24"/>
        </w:rPr>
        <w:t>тав 1. тачка 1), 2) и 4) Закона</w:t>
      </w:r>
      <w:r w:rsidR="00C10575" w:rsidRPr="00EC5BB4">
        <w:rPr>
          <w:rFonts w:cs="Arial"/>
          <w:sz w:val="24"/>
          <w:szCs w:val="24"/>
        </w:rPr>
        <w:t xml:space="preserve">.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lastRenderedPageBreak/>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w:t>
      </w:r>
      <w:r w:rsidR="00AA4FCE">
        <w:rPr>
          <w:rFonts w:cs="Arial"/>
          <w:sz w:val="24"/>
          <w:szCs w:val="24"/>
          <w:lang w:eastAsia="zh-CN"/>
        </w:rPr>
        <w:t>ав 1. тачка 1), 2) и 4) Закона</w:t>
      </w:r>
      <w:r w:rsidR="00C10575" w:rsidRPr="00EC5BB4">
        <w:rPr>
          <w:rFonts w:cs="Arial"/>
          <w:sz w:val="24"/>
          <w:szCs w:val="24"/>
          <w:lang w:eastAsia="zh-CN"/>
        </w:rPr>
        <w:t>.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B62D80" w:rsidRDefault="00BE7496" w:rsidP="00BE7496">
      <w:pPr>
        <w:pStyle w:val="KDParagraf"/>
        <w:spacing w:before="0"/>
        <w:rPr>
          <w:rFonts w:cs="Arial"/>
          <w:sz w:val="24"/>
          <w:szCs w:val="24"/>
        </w:rPr>
      </w:pPr>
      <w:r w:rsidRPr="00B62D80">
        <w:rPr>
          <w:rFonts w:cs="Arial"/>
          <w:sz w:val="24"/>
          <w:szCs w:val="24"/>
          <w:lang w:val="ru-RU"/>
        </w:rPr>
        <w:t>Сваки подизвођач мора да испуњава услове из члана 75. с</w:t>
      </w:r>
      <w:r w:rsidR="00AA4FCE">
        <w:rPr>
          <w:rFonts w:cs="Arial"/>
          <w:sz w:val="24"/>
          <w:szCs w:val="24"/>
          <w:lang w:val="ru-RU"/>
        </w:rPr>
        <w:t>тав 1. тачка 1), 2) и 4) Закона</w:t>
      </w:r>
      <w:r w:rsidRPr="00B62D80">
        <w:rPr>
          <w:rFonts w:cs="Arial"/>
          <w:sz w:val="24"/>
          <w:szCs w:val="24"/>
          <w:lang w:val="ru-RU"/>
        </w:rPr>
        <w:t xml:space="preserve">. </w:t>
      </w:r>
      <w:r w:rsidRPr="00B62D80">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BE7496" w:rsidRPr="00B62D80" w:rsidRDefault="00BE7496" w:rsidP="00BE7496">
      <w:pPr>
        <w:spacing w:before="0"/>
        <w:rPr>
          <w:rFonts w:cs="Arial"/>
          <w:sz w:val="24"/>
          <w:szCs w:val="24"/>
          <w:lang w:eastAsia="zh-CN"/>
        </w:rPr>
      </w:pPr>
      <w:r w:rsidRPr="00B62D80">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w:t>
      </w:r>
      <w:r w:rsidR="00C10575" w:rsidRPr="00B62D80">
        <w:rPr>
          <w:rFonts w:cs="Arial"/>
          <w:sz w:val="24"/>
          <w:szCs w:val="24"/>
          <w:lang w:val="sr-Cyrl-CS" w:eastAsia="zh-CN"/>
        </w:rPr>
        <w:t>.</w:t>
      </w:r>
      <w:r w:rsidRPr="00B62D80">
        <w:rPr>
          <w:rFonts w:cs="Arial"/>
          <w:sz w:val="24"/>
          <w:szCs w:val="24"/>
          <w:lang w:val="ru-RU"/>
        </w:rPr>
        <w:t xml:space="preserve">Услове у вези са </w:t>
      </w:r>
      <w:r w:rsidRPr="00B62D80">
        <w:rPr>
          <w:rFonts w:cs="Arial"/>
          <w:sz w:val="24"/>
          <w:szCs w:val="24"/>
          <w:lang w:val="ru-RU"/>
        </w:rPr>
        <w:lastRenderedPageBreak/>
        <w:t xml:space="preserve">капацитетима из члана 76. </w:t>
      </w:r>
      <w:r w:rsidRPr="00B62D80">
        <w:rPr>
          <w:rFonts w:cs="Arial"/>
          <w:sz w:val="24"/>
          <w:szCs w:val="24"/>
        </w:rPr>
        <w:t>Закона понуђачи из групе испуњавају заједно, на основу достављених доказа у складу са oвим одељком конкурсне документације.</w:t>
      </w:r>
    </w:p>
    <w:p w:rsidR="00BE749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EC5BB4">
        <w:rPr>
          <w:rFonts w:cs="Arial"/>
          <w:sz w:val="24"/>
          <w:szCs w:val="24"/>
        </w:rPr>
        <w:t>КРИТЕРИЈУМ ЗА ДОДЕЛУ УГОВОРА</w:t>
      </w:r>
      <w:bookmarkEnd w:id="193"/>
    </w:p>
    <w:p w:rsidR="00621752" w:rsidRPr="00781B02" w:rsidRDefault="00621752" w:rsidP="00781B02"/>
    <w:p w:rsidR="00621752" w:rsidRPr="00B62D80" w:rsidRDefault="00621752" w:rsidP="00621752">
      <w:pPr>
        <w:pStyle w:val="KDKomentar"/>
        <w:spacing w:before="0"/>
        <w:rPr>
          <w:rFonts w:cs="Arial"/>
          <w:b/>
          <w:i w:val="0"/>
          <w:color w:val="auto"/>
          <w:sz w:val="24"/>
          <w:szCs w:val="24"/>
        </w:rPr>
      </w:pPr>
      <w:r w:rsidRPr="00B62D80">
        <w:rPr>
          <w:rFonts w:cs="Arial"/>
          <w:i w:val="0"/>
          <w:color w:val="auto"/>
          <w:sz w:val="24"/>
          <w:szCs w:val="24"/>
        </w:rPr>
        <w:t xml:space="preserve">Избор најповољније понуде ће се извршити применом критеријума </w:t>
      </w:r>
      <w:r w:rsidRPr="00B62D80">
        <w:rPr>
          <w:rFonts w:cs="Arial"/>
          <w:b/>
          <w:i w:val="0"/>
          <w:color w:val="auto"/>
          <w:sz w:val="24"/>
          <w:szCs w:val="24"/>
        </w:rPr>
        <w:t>„Најнижа понуђена цена“.</w:t>
      </w:r>
    </w:p>
    <w:p w:rsidR="00621752" w:rsidRPr="00B62D80" w:rsidRDefault="00621752" w:rsidP="00621752">
      <w:pPr>
        <w:pStyle w:val="KDKomentar"/>
        <w:spacing w:before="0"/>
        <w:rPr>
          <w:rFonts w:cs="Arial"/>
          <w:i w:val="0"/>
          <w:color w:val="auto"/>
          <w:sz w:val="24"/>
          <w:szCs w:val="24"/>
        </w:rPr>
      </w:pPr>
      <w:r w:rsidRPr="00B62D80">
        <w:rPr>
          <w:rFonts w:cs="Arial"/>
          <w:i w:val="0"/>
          <w:color w:val="auto"/>
          <w:sz w:val="24"/>
          <w:szCs w:val="24"/>
        </w:rPr>
        <w:t>Критеријум за оцењивање понуда</w:t>
      </w:r>
      <w:r w:rsidRPr="00B62D80">
        <w:rPr>
          <w:rFonts w:cs="Arial"/>
          <w:b/>
          <w:i w:val="0"/>
          <w:color w:val="auto"/>
          <w:sz w:val="24"/>
          <w:szCs w:val="24"/>
        </w:rPr>
        <w:t xml:space="preserve"> Најнижа понуђена цена, </w:t>
      </w:r>
      <w:r w:rsidRPr="00B62D80">
        <w:rPr>
          <w:rFonts w:cs="Arial"/>
          <w:i w:val="0"/>
          <w:color w:val="auto"/>
          <w:sz w:val="24"/>
          <w:szCs w:val="24"/>
        </w:rPr>
        <w:t>заснива се на понуђеној цени</w:t>
      </w:r>
      <w:r w:rsidR="00C10575" w:rsidRPr="00B62D80">
        <w:rPr>
          <w:rFonts w:cs="Arial"/>
          <w:i w:val="0"/>
          <w:color w:val="auto"/>
          <w:sz w:val="24"/>
          <w:szCs w:val="24"/>
          <w:lang w:val="sr-Cyrl-CS"/>
        </w:rPr>
        <w:t xml:space="preserve"> као једином критеријуму</w:t>
      </w:r>
      <w:r w:rsidRPr="00B62D80">
        <w:rPr>
          <w:rFonts w:cs="Arial"/>
          <w:i w:val="0"/>
          <w:color w:val="auto"/>
          <w:sz w:val="24"/>
          <w:szCs w:val="24"/>
        </w:rPr>
        <w:t>.</w:t>
      </w:r>
    </w:p>
    <w:p w:rsidR="00621752" w:rsidRPr="00B62D80" w:rsidRDefault="00621752" w:rsidP="00621752">
      <w:pPr>
        <w:pStyle w:val="KDParagraf"/>
        <w:spacing w:before="0"/>
        <w:rPr>
          <w:rFonts w:cs="Arial"/>
          <w:sz w:val="24"/>
          <w:szCs w:val="24"/>
        </w:rPr>
      </w:pPr>
      <w:r w:rsidRPr="00B62D80">
        <w:rPr>
          <w:rFonts w:cs="Arial"/>
          <w:sz w:val="24"/>
          <w:szCs w:val="24"/>
        </w:rPr>
        <w:t xml:space="preserve">У случају примене критеријума најниже понуђене цене, а у ситуацији када постоје понуде </w:t>
      </w:r>
      <w:r w:rsidR="002412A5" w:rsidRPr="00B62D80">
        <w:rPr>
          <w:rFonts w:cs="Arial"/>
          <w:sz w:val="24"/>
          <w:szCs w:val="24"/>
          <w:lang w:val="sr-Cyrl-RS"/>
        </w:rPr>
        <w:t xml:space="preserve">домаћег и страног </w:t>
      </w:r>
      <w:r w:rsidRPr="00B62D80">
        <w:rPr>
          <w:rFonts w:cs="Arial"/>
          <w:sz w:val="24"/>
          <w:szCs w:val="24"/>
        </w:rPr>
        <w:t>понуђача који п</w:t>
      </w:r>
      <w:r w:rsidR="002412A5" w:rsidRPr="00B62D80">
        <w:rPr>
          <w:rFonts w:cs="Arial"/>
          <w:sz w:val="24"/>
          <w:szCs w:val="24"/>
        </w:rPr>
        <w:t>онуђача који пружају услуге</w:t>
      </w:r>
      <w:r w:rsidRPr="00B62D80">
        <w:rPr>
          <w:rFonts w:cs="Arial"/>
          <w:sz w:val="24"/>
          <w:szCs w:val="24"/>
        </w:rPr>
        <w:t xml:space="preserve">, наручилац мора изабрати понуду </w:t>
      </w:r>
      <w:r w:rsidR="002412A5" w:rsidRPr="00B62D80">
        <w:rPr>
          <w:rFonts w:cs="Arial"/>
          <w:sz w:val="24"/>
          <w:szCs w:val="24"/>
          <w:lang w:val="sr-Cyrl-RS"/>
        </w:rPr>
        <w:t xml:space="preserve">домаћег </w:t>
      </w:r>
      <w:r w:rsidRPr="00B62D80">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B62D80">
        <w:rPr>
          <w:rFonts w:cs="Arial"/>
          <w:sz w:val="24"/>
          <w:szCs w:val="24"/>
          <w:lang w:val="sr-Cyrl-RS"/>
        </w:rPr>
        <w:t xml:space="preserve">страног </w:t>
      </w:r>
      <w:r w:rsidR="002412A5" w:rsidRPr="00B62D80">
        <w:rPr>
          <w:rFonts w:cs="Arial"/>
          <w:sz w:val="24"/>
          <w:szCs w:val="24"/>
        </w:rPr>
        <w:t>понуђача</w:t>
      </w:r>
      <w:r w:rsidRPr="00B62D80">
        <w:rPr>
          <w:rFonts w:cs="Arial"/>
          <w:sz w:val="24"/>
          <w:szCs w:val="24"/>
        </w:rPr>
        <w:t xml:space="preserve">. </w:t>
      </w:r>
    </w:p>
    <w:p w:rsidR="00621752" w:rsidRPr="00B62D80" w:rsidRDefault="00621752" w:rsidP="00621752">
      <w:pPr>
        <w:pStyle w:val="KDParagraf"/>
        <w:spacing w:before="0"/>
        <w:rPr>
          <w:rFonts w:cs="Arial"/>
          <w:sz w:val="24"/>
          <w:szCs w:val="24"/>
        </w:rPr>
      </w:pPr>
      <w:r w:rsidRPr="00B62D80">
        <w:rPr>
          <w:rFonts w:cs="Arial"/>
          <w:sz w:val="24"/>
          <w:szCs w:val="24"/>
        </w:rPr>
        <w:t>У понуђену цену страног понуђача урачунавају се и царинске дажбине.</w:t>
      </w:r>
    </w:p>
    <w:p w:rsidR="00621752" w:rsidRPr="00B62D80" w:rsidRDefault="00621752" w:rsidP="00621752">
      <w:pPr>
        <w:pStyle w:val="KDParagraf"/>
        <w:spacing w:before="0"/>
        <w:rPr>
          <w:rFonts w:cs="Arial"/>
          <w:sz w:val="24"/>
          <w:szCs w:val="24"/>
        </w:rPr>
      </w:pPr>
      <w:r w:rsidRPr="00B62D80">
        <w:rPr>
          <w:rFonts w:cs="Arial"/>
          <w:sz w:val="24"/>
          <w:szCs w:val="24"/>
        </w:rPr>
        <w:t>Предност дата за домаће понуђаче (члан 86.  став 1. до 4. З</w:t>
      </w:r>
      <w:r w:rsidR="00250031" w:rsidRPr="00B62D80">
        <w:rPr>
          <w:rFonts w:cs="Arial"/>
          <w:sz w:val="24"/>
          <w:szCs w:val="24"/>
          <w:lang w:val="sr-Cyrl-RS"/>
        </w:rPr>
        <w:t>акона</w:t>
      </w:r>
      <w:r w:rsidRPr="00B62D80">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B62D80" w:rsidRDefault="00621752" w:rsidP="00621752">
      <w:pPr>
        <w:pStyle w:val="KDParagraf"/>
        <w:spacing w:before="0"/>
        <w:rPr>
          <w:rFonts w:cs="Arial"/>
          <w:sz w:val="24"/>
          <w:szCs w:val="24"/>
        </w:rPr>
      </w:pPr>
      <w:r w:rsidRPr="00B62D80">
        <w:rPr>
          <w:rFonts w:cs="Arial"/>
          <w:sz w:val="24"/>
          <w:szCs w:val="24"/>
        </w:rPr>
        <w:t>Предност дата за домаће понуђаче (члан 86. став 1. до 4. З</w:t>
      </w:r>
      <w:r w:rsidR="00250031" w:rsidRPr="00B62D80">
        <w:rPr>
          <w:rFonts w:cs="Arial"/>
          <w:sz w:val="24"/>
          <w:szCs w:val="24"/>
          <w:lang w:val="sr-Cyrl-RS"/>
        </w:rPr>
        <w:t>акона</w:t>
      </w:r>
      <w:r w:rsidRPr="00B62D80">
        <w:rPr>
          <w:rFonts w:cs="Arial"/>
          <w:sz w:val="24"/>
          <w:szCs w:val="24"/>
        </w:rPr>
        <w:t xml:space="preserve">) у поступцима јавних набавки у којима учествују </w:t>
      </w:r>
      <w:r w:rsidRPr="00B62D80">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EC5BB4" w:rsidRDefault="00621752" w:rsidP="001360D2">
      <w:pPr>
        <w:pStyle w:val="KDPodnaslov2"/>
        <w:numPr>
          <w:ilvl w:val="1"/>
          <w:numId w:val="22"/>
        </w:numPr>
        <w:spacing w:before="0"/>
        <w:jc w:val="both"/>
        <w:rPr>
          <w:rFonts w:cs="Arial"/>
          <w:sz w:val="24"/>
          <w:szCs w:val="24"/>
        </w:rPr>
      </w:pPr>
      <w:bookmarkStart w:id="199" w:name="_Toc441651548"/>
      <w:bookmarkStart w:id="200" w:name="_Toc442559886"/>
      <w:r w:rsidRPr="00EC5BB4">
        <w:rPr>
          <w:rFonts w:cs="Arial"/>
          <w:sz w:val="24"/>
          <w:szCs w:val="24"/>
        </w:rPr>
        <w:t>Резервни критеријум</w:t>
      </w:r>
      <w:bookmarkEnd w:id="199"/>
      <w:bookmarkEnd w:id="200"/>
    </w:p>
    <w:p w:rsidR="006F1B4D" w:rsidRPr="00EC5BB4" w:rsidRDefault="006F1B4D" w:rsidP="006F1B4D">
      <w:pPr>
        <w:pStyle w:val="KDParagraf"/>
        <w:spacing w:before="0"/>
        <w:rPr>
          <w:rFonts w:cs="Arial"/>
          <w:i/>
          <w:color w:val="00B0F0"/>
          <w:sz w:val="24"/>
          <w:szCs w:val="24"/>
          <w:lang w:val="sr-Cyrl-CS"/>
        </w:rPr>
      </w:pPr>
    </w:p>
    <w:p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Уколико ни после примене резервних критеријума не буде  могуће изабрати најповољнију понуду, уговор/оквирни споразум ће бити изабран путем жреба.</w:t>
      </w:r>
    </w:p>
    <w:p w:rsidR="0069089B" w:rsidRPr="00B62D80" w:rsidRDefault="0069089B" w:rsidP="0069089B">
      <w:pPr>
        <w:autoSpaceDE w:val="0"/>
        <w:autoSpaceDN w:val="0"/>
        <w:adjustRightInd w:val="0"/>
        <w:spacing w:before="0"/>
        <w:rPr>
          <w:rFonts w:cs="Arial"/>
          <w:sz w:val="24"/>
          <w:szCs w:val="24"/>
        </w:rPr>
      </w:pPr>
      <w:r w:rsidRPr="00B62D80">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BE7496" w:rsidRPr="00B62D80" w:rsidRDefault="0069089B" w:rsidP="0069089B">
      <w:pPr>
        <w:autoSpaceDE w:val="0"/>
        <w:autoSpaceDN w:val="0"/>
        <w:adjustRightInd w:val="0"/>
        <w:spacing w:before="0"/>
        <w:rPr>
          <w:rFonts w:eastAsia="TimesNewRomanPSMT" w:cs="Arial"/>
          <w:bCs/>
          <w:sz w:val="24"/>
          <w:szCs w:val="24"/>
        </w:rPr>
      </w:pPr>
      <w:r w:rsidRPr="00B62D80">
        <w:rPr>
          <w:rFonts w:cs="Arial"/>
          <w:sz w:val="24"/>
          <w:szCs w:val="24"/>
        </w:rPr>
        <w:t> </w:t>
      </w:r>
      <w:r w:rsidR="008512C6" w:rsidRPr="00B62D80">
        <w:rPr>
          <w:rFonts w:eastAsia="TimesNewRomanPSMT" w:cs="Arial"/>
          <w:bCs/>
          <w:sz w:val="24"/>
          <w:szCs w:val="24"/>
        </w:rPr>
        <w:br w:type="page"/>
      </w:r>
    </w:p>
    <w:p w:rsidR="008D2B23" w:rsidRPr="00EC5BB4" w:rsidRDefault="002116D0" w:rsidP="001935CC">
      <w:pPr>
        <w:pStyle w:val="KDPodnaslov1"/>
        <w:spacing w:before="0"/>
        <w:ind w:left="36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7"/>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1360D2">
      <w:pPr>
        <w:pStyle w:val="KDPodnaslov2"/>
        <w:numPr>
          <w:ilvl w:val="1"/>
          <w:numId w:val="23"/>
        </w:numPr>
        <w:spacing w:before="0"/>
        <w:jc w:val="both"/>
        <w:rPr>
          <w:rFonts w:cs="Arial"/>
          <w:sz w:val="24"/>
          <w:szCs w:val="24"/>
        </w:rPr>
      </w:pPr>
      <w:bookmarkStart w:id="208" w:name="_Toc441651577"/>
      <w:bookmarkStart w:id="209" w:name="_Toc442559888"/>
      <w:r w:rsidRPr="00EC5BB4">
        <w:rPr>
          <w:rFonts w:cs="Arial"/>
          <w:sz w:val="24"/>
          <w:szCs w:val="24"/>
        </w:rPr>
        <w:t>Језик на којем понуда мора бити састављена</w:t>
      </w:r>
      <w:bookmarkEnd w:id="208"/>
      <w:bookmarkEnd w:id="209"/>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B62D80" w:rsidRDefault="008D2B23" w:rsidP="008D2B23">
      <w:pPr>
        <w:pStyle w:val="KDKomentar"/>
        <w:spacing w:before="0"/>
        <w:rPr>
          <w:rFonts w:cs="Arial"/>
          <w:i w:val="0"/>
          <w:color w:val="auto"/>
          <w:sz w:val="24"/>
          <w:szCs w:val="24"/>
        </w:rPr>
      </w:pPr>
      <w:r w:rsidRPr="00B62D80">
        <w:rPr>
          <w:rFonts w:cs="Arial"/>
          <w:i w:val="0"/>
          <w:color w:val="auto"/>
          <w:sz w:val="24"/>
          <w:szCs w:val="24"/>
        </w:rPr>
        <w:t>Понуда са свим прилозима мора бити сачињена на српском језику.</w:t>
      </w:r>
    </w:p>
    <w:p w:rsidR="008D2B23" w:rsidRPr="00B62D80" w:rsidRDefault="008D2B23" w:rsidP="008D2B23">
      <w:pPr>
        <w:pStyle w:val="KDKomentar"/>
        <w:spacing w:before="0"/>
        <w:rPr>
          <w:rStyle w:val="StyleArial"/>
          <w:rFonts w:cs="Arial"/>
          <w:i w:val="0"/>
          <w:color w:val="auto"/>
        </w:rPr>
      </w:pPr>
      <w:r w:rsidRPr="00B62D80">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1360D2">
      <w:pPr>
        <w:pStyle w:val="KDPodnaslov2"/>
        <w:numPr>
          <w:ilvl w:val="1"/>
          <w:numId w:val="23"/>
        </w:numPr>
        <w:spacing w:before="0"/>
        <w:jc w:val="both"/>
        <w:rPr>
          <w:rFonts w:cs="Arial"/>
          <w:sz w:val="24"/>
          <w:szCs w:val="24"/>
        </w:rPr>
      </w:pPr>
      <w:bookmarkStart w:id="210" w:name="_Toc441651578"/>
      <w:bookmarkStart w:id="211"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0"/>
      <w:bookmarkEnd w:id="21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3BE8" w:rsidRDefault="008D2B23" w:rsidP="008D2B23">
      <w:pPr>
        <w:pStyle w:val="KDKomentar"/>
        <w:spacing w:before="0"/>
        <w:rPr>
          <w:rFonts w:cs="Arial"/>
          <w:i w:val="0"/>
          <w:color w:val="auto"/>
          <w:sz w:val="24"/>
          <w:szCs w:val="24"/>
        </w:rPr>
      </w:pPr>
      <w:r w:rsidRPr="00DE3BE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w:t>
      </w:r>
      <w:r w:rsidRPr="00794396">
        <w:rPr>
          <w:rFonts w:cs="Arial"/>
          <w:sz w:val="24"/>
          <w:szCs w:val="24"/>
          <w:lang w:val="ru-RU"/>
        </w:rPr>
        <w:t xml:space="preserve">предузеће „Електропривреда Србије“, </w:t>
      </w:r>
      <w:r w:rsidR="00613B13" w:rsidRPr="00794396">
        <w:rPr>
          <w:rFonts w:cs="Arial"/>
          <w:sz w:val="24"/>
          <w:szCs w:val="24"/>
          <w:lang w:val="ru-RU"/>
        </w:rPr>
        <w:t>адреса</w:t>
      </w:r>
      <w:r w:rsidR="00DE3BE8" w:rsidRPr="00794396">
        <w:rPr>
          <w:rFonts w:cs="Arial"/>
          <w:sz w:val="24"/>
          <w:szCs w:val="24"/>
          <w:lang w:val="ru-RU"/>
        </w:rPr>
        <w:t xml:space="preserve"> Балканска бр.13, 11000 Београд</w:t>
      </w:r>
      <w:r w:rsidRPr="00794396">
        <w:rPr>
          <w:rFonts w:cs="Arial"/>
          <w:sz w:val="24"/>
          <w:szCs w:val="24"/>
          <w:lang w:val="ru-RU"/>
        </w:rPr>
        <w:t xml:space="preserve"> </w:t>
      </w:r>
      <w:r w:rsidR="00613B13" w:rsidRPr="00794396">
        <w:rPr>
          <w:rFonts w:cs="Arial"/>
          <w:sz w:val="24"/>
          <w:szCs w:val="24"/>
          <w:lang w:val="ru-RU"/>
        </w:rPr>
        <w:t>,</w:t>
      </w:r>
      <w:r w:rsidRPr="00794396">
        <w:rPr>
          <w:rFonts w:cs="Arial"/>
          <w:sz w:val="24"/>
          <w:szCs w:val="24"/>
          <w:lang w:val="ru-RU"/>
        </w:rPr>
        <w:t xml:space="preserve"> </w:t>
      </w:r>
      <w:r w:rsidR="00DE3BE8" w:rsidRPr="00794396">
        <w:rPr>
          <w:rFonts w:cs="Arial"/>
          <w:sz w:val="24"/>
          <w:szCs w:val="24"/>
        </w:rPr>
        <w:t>ПАК 103925</w:t>
      </w:r>
      <w:r w:rsidR="00DE3BE8" w:rsidRPr="00794396">
        <w:rPr>
          <w:rFonts w:cs="Arial"/>
          <w:sz w:val="24"/>
          <w:szCs w:val="24"/>
          <w:lang w:val="sr-Cyrl-RS"/>
        </w:rPr>
        <w:t>,</w:t>
      </w:r>
      <w:r w:rsidR="00DE3BE8" w:rsidRPr="00794396">
        <w:rPr>
          <w:rFonts w:cs="Arial"/>
          <w:sz w:val="24"/>
          <w:szCs w:val="24"/>
        </w:rPr>
        <w:t xml:space="preserve"> </w:t>
      </w:r>
      <w:r w:rsidRPr="00794396">
        <w:rPr>
          <w:rFonts w:cs="Arial"/>
          <w:sz w:val="24"/>
          <w:szCs w:val="24"/>
          <w:lang w:val="ru-RU"/>
        </w:rPr>
        <w:t xml:space="preserve">писарница - са </w:t>
      </w:r>
      <w:r w:rsidRPr="00F475E6">
        <w:rPr>
          <w:rFonts w:cs="Arial"/>
          <w:sz w:val="24"/>
          <w:szCs w:val="24"/>
          <w:lang w:val="ru-RU"/>
        </w:rPr>
        <w:t xml:space="preserve">назнаком: „Понуда за јавну набавку </w:t>
      </w:r>
      <w:r w:rsidR="00794396" w:rsidRPr="00F475E6">
        <w:rPr>
          <w:rFonts w:cs="Arial"/>
          <w:b/>
          <w:sz w:val="24"/>
          <w:szCs w:val="24"/>
          <w:lang w:val="sr-Cyrl-RS"/>
        </w:rPr>
        <w:t>Систем повезивања послових апликација и сервиса</w:t>
      </w:r>
      <w:r w:rsidR="00794396" w:rsidRPr="00F475E6">
        <w:rPr>
          <w:rFonts w:cs="Arial"/>
          <w:sz w:val="24"/>
          <w:szCs w:val="24"/>
          <w:lang w:val="ru-RU"/>
        </w:rPr>
        <w:t xml:space="preserve"> </w:t>
      </w:r>
      <w:r w:rsidRPr="00F475E6">
        <w:rPr>
          <w:rFonts w:cs="Arial"/>
          <w:sz w:val="24"/>
          <w:szCs w:val="24"/>
          <w:lang w:val="ru-RU"/>
        </w:rPr>
        <w:t xml:space="preserve">- Јавна набавка број </w:t>
      </w:r>
      <w:r w:rsidR="00DE3BE8" w:rsidRPr="00F475E6">
        <w:rPr>
          <w:rFonts w:cs="Arial"/>
          <w:b/>
          <w:sz w:val="24"/>
          <w:szCs w:val="24"/>
          <w:lang w:val="sr-Cyrl-RS"/>
        </w:rPr>
        <w:t>ЈН/</w:t>
      </w:r>
      <w:r w:rsidR="00F475E6" w:rsidRPr="00F475E6">
        <w:rPr>
          <w:rFonts w:cs="Arial"/>
          <w:b/>
          <w:sz w:val="24"/>
          <w:szCs w:val="24"/>
          <w:lang w:val="sr-Cyrl-RS"/>
        </w:rPr>
        <w:t>1000/0537/</w:t>
      </w:r>
      <w:r w:rsidR="00DE3BE8" w:rsidRPr="00F475E6">
        <w:rPr>
          <w:rFonts w:cs="Arial"/>
          <w:b/>
          <w:sz w:val="24"/>
          <w:szCs w:val="24"/>
          <w:lang w:val="sr-Cyrl-RS"/>
        </w:rPr>
        <w:t>201</w:t>
      </w:r>
      <w:r w:rsidR="00D42738" w:rsidRPr="00F475E6">
        <w:rPr>
          <w:rFonts w:cs="Arial"/>
          <w:b/>
          <w:sz w:val="24"/>
          <w:szCs w:val="24"/>
          <w:lang w:val="sr-Cyrl-RS"/>
        </w:rPr>
        <w:t>8</w:t>
      </w:r>
      <w:r w:rsidR="00DE3BE8" w:rsidRPr="00F475E6">
        <w:rPr>
          <w:rFonts w:cs="Arial"/>
          <w:b/>
          <w:sz w:val="24"/>
          <w:szCs w:val="24"/>
          <w:lang w:val="sr-Cyrl-RS"/>
        </w:rPr>
        <w:t xml:space="preserve"> </w:t>
      </w:r>
      <w:r w:rsidRPr="00F475E6">
        <w:rPr>
          <w:rFonts w:cs="Arial"/>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1360D2">
      <w:pPr>
        <w:pStyle w:val="KDPodnaslov2"/>
        <w:numPr>
          <w:ilvl w:val="1"/>
          <w:numId w:val="23"/>
        </w:numPr>
        <w:spacing w:before="0"/>
        <w:jc w:val="both"/>
        <w:rPr>
          <w:rFonts w:cs="Arial"/>
          <w:sz w:val="24"/>
          <w:szCs w:val="24"/>
        </w:rPr>
      </w:pPr>
      <w:bookmarkStart w:id="212" w:name="_Toc441651579"/>
      <w:bookmarkStart w:id="213" w:name="_Toc442559890"/>
      <w:r w:rsidRPr="00EC5BB4">
        <w:rPr>
          <w:rFonts w:cs="Arial"/>
          <w:sz w:val="24"/>
          <w:szCs w:val="24"/>
        </w:rPr>
        <w:t>Обавезна садржина понуде</w:t>
      </w:r>
      <w:bookmarkEnd w:id="212"/>
      <w:bookmarkEnd w:id="213"/>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Pr="00C75D53">
        <w:rPr>
          <w:rFonts w:cs="Arial"/>
          <w:sz w:val="24"/>
          <w:szCs w:val="24"/>
          <w:lang w:val="ru-RU" w:bidi="en-US"/>
        </w:rPr>
        <w:t>о испуњености услова из чл. 75.и 76.</w:t>
      </w:r>
      <w:r w:rsidRPr="00C75D53">
        <w:rPr>
          <w:rFonts w:cs="Arial"/>
          <w:sz w:val="24"/>
          <w:szCs w:val="24"/>
        </w:rPr>
        <w:t>Закона о јавним</w:t>
      </w:r>
      <w:r w:rsidRPr="00C75D53">
        <w:rPr>
          <w:rFonts w:cs="Arial"/>
          <w:sz w:val="24"/>
          <w:szCs w:val="24"/>
          <w:lang w:bidi="en-US"/>
        </w:rPr>
        <w:t xml:space="preserve"> наба</w:t>
      </w:r>
      <w:r w:rsidRPr="00EC5BB4">
        <w:rPr>
          <w:rFonts w:cs="Arial"/>
          <w:sz w:val="24"/>
          <w:szCs w:val="24"/>
          <w:lang w:bidi="en-US"/>
        </w:rPr>
        <w:t>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r w:rsidR="00C402E9">
        <w:rPr>
          <w:rFonts w:cs="Arial"/>
          <w:sz w:val="24"/>
          <w:szCs w:val="24"/>
          <w:lang w:val="sr-Cyrl-RS"/>
        </w:rPr>
        <w:t>(Образац 1.)</w:t>
      </w:r>
    </w:p>
    <w:p w:rsidR="00645F72" w:rsidRPr="00C402E9" w:rsidRDefault="00645F72">
      <w:pPr>
        <w:pStyle w:val="KDNabrajanje"/>
        <w:spacing w:before="0"/>
        <w:rPr>
          <w:rFonts w:cs="Arial"/>
          <w:sz w:val="24"/>
          <w:szCs w:val="24"/>
        </w:rPr>
      </w:pPr>
      <w:r w:rsidRPr="00C402E9">
        <w:rPr>
          <w:rFonts w:cs="Arial"/>
          <w:sz w:val="24"/>
          <w:szCs w:val="24"/>
        </w:rPr>
        <w:t xml:space="preserve">Структура цене </w:t>
      </w:r>
      <w:r w:rsidR="00C402E9" w:rsidRPr="00C402E9">
        <w:rPr>
          <w:rFonts w:cs="Arial"/>
          <w:sz w:val="24"/>
          <w:szCs w:val="24"/>
          <w:lang w:val="sr-Cyrl-RS"/>
        </w:rPr>
        <w:t>(Образац 2.)</w:t>
      </w:r>
    </w:p>
    <w:p w:rsidR="00645F72" w:rsidRPr="00C402E9" w:rsidRDefault="00645F72">
      <w:pPr>
        <w:pStyle w:val="KDNabrajanje"/>
        <w:spacing w:before="0"/>
        <w:rPr>
          <w:rFonts w:cs="Arial"/>
          <w:sz w:val="24"/>
          <w:szCs w:val="24"/>
        </w:rPr>
      </w:pPr>
      <w:r w:rsidRPr="00C402E9">
        <w:rPr>
          <w:rFonts w:cs="Arial"/>
          <w:sz w:val="24"/>
          <w:szCs w:val="24"/>
        </w:rPr>
        <w:t xml:space="preserve">Образац трошкова припреме понуде , </w:t>
      </w:r>
      <w:r w:rsidR="0056571E" w:rsidRPr="00C402E9">
        <w:rPr>
          <w:rFonts w:cs="Arial"/>
          <w:sz w:val="24"/>
          <w:szCs w:val="24"/>
        </w:rPr>
        <w:t>ако понуђач захтева надокнаду трошкова у складу са чл.88 Закона</w:t>
      </w:r>
      <w:r w:rsidR="00C402E9" w:rsidRPr="00C402E9">
        <w:rPr>
          <w:rFonts w:cs="Arial"/>
          <w:sz w:val="24"/>
          <w:szCs w:val="24"/>
          <w:lang w:val="sr-Cyrl-RS"/>
        </w:rPr>
        <w:t xml:space="preserve"> (Образац 9.)</w:t>
      </w:r>
    </w:p>
    <w:p w:rsidR="008D2B23" w:rsidRPr="00C402E9" w:rsidRDefault="008D2B23">
      <w:pPr>
        <w:pStyle w:val="KDNabrajanje"/>
        <w:spacing w:before="0"/>
        <w:rPr>
          <w:rFonts w:cs="Arial"/>
          <w:sz w:val="24"/>
          <w:szCs w:val="24"/>
        </w:rPr>
      </w:pPr>
      <w:r w:rsidRPr="00C402E9">
        <w:rPr>
          <w:rFonts w:cs="Arial"/>
          <w:sz w:val="24"/>
          <w:szCs w:val="24"/>
        </w:rPr>
        <w:t xml:space="preserve">Изјава о независној понуди </w:t>
      </w:r>
      <w:r w:rsidR="00C402E9" w:rsidRPr="00C402E9">
        <w:rPr>
          <w:rFonts w:cs="Arial"/>
          <w:sz w:val="24"/>
          <w:szCs w:val="24"/>
          <w:lang w:val="sr-Cyrl-RS"/>
        </w:rPr>
        <w:t>(Образац 3.)</w:t>
      </w:r>
    </w:p>
    <w:p w:rsidR="00645F72" w:rsidRPr="00C402E9" w:rsidRDefault="00645F72">
      <w:pPr>
        <w:pStyle w:val="KDNabrajanje"/>
        <w:spacing w:before="0"/>
        <w:rPr>
          <w:rFonts w:cs="Arial"/>
          <w:sz w:val="24"/>
          <w:szCs w:val="24"/>
        </w:rPr>
      </w:pPr>
      <w:r w:rsidRPr="00C402E9">
        <w:rPr>
          <w:rFonts w:cs="Arial"/>
          <w:sz w:val="24"/>
          <w:szCs w:val="24"/>
        </w:rPr>
        <w:t>Изјав</w:t>
      </w:r>
      <w:r w:rsidR="001945FA" w:rsidRPr="00C402E9">
        <w:rPr>
          <w:rFonts w:cs="Arial"/>
          <w:sz w:val="24"/>
          <w:szCs w:val="24"/>
          <w:lang w:val="sr-Cyrl-RS"/>
        </w:rPr>
        <w:t>а</w:t>
      </w:r>
      <w:r w:rsidRPr="00C402E9">
        <w:rPr>
          <w:rFonts w:cs="Arial"/>
          <w:sz w:val="24"/>
          <w:szCs w:val="24"/>
        </w:rPr>
        <w:t xml:space="preserve"> у складу са чланом 75. став 2. Закона </w:t>
      </w:r>
      <w:r w:rsidR="00C402E9" w:rsidRPr="00C402E9">
        <w:rPr>
          <w:rFonts w:cs="Arial"/>
          <w:sz w:val="24"/>
          <w:szCs w:val="24"/>
          <w:lang w:val="sr-Cyrl-RS"/>
        </w:rPr>
        <w:t>(Образац 4.)</w:t>
      </w:r>
    </w:p>
    <w:p w:rsidR="009B6CFC" w:rsidRPr="00DE3BE8" w:rsidRDefault="009B6CFC" w:rsidP="008D2B23">
      <w:pPr>
        <w:pStyle w:val="KDNabrajanje"/>
        <w:spacing w:before="0"/>
        <w:rPr>
          <w:rFonts w:cs="Arial"/>
          <w:sz w:val="24"/>
          <w:szCs w:val="24"/>
        </w:rPr>
      </w:pPr>
      <w:r w:rsidRPr="00DE3BE8">
        <w:rPr>
          <w:rFonts w:cs="Arial"/>
          <w:sz w:val="24"/>
          <w:szCs w:val="24"/>
          <w:lang w:val="sr-Cyrl-CS"/>
        </w:rPr>
        <w:t>Овлашћење из тачке 6.2 Конкурсне документације</w:t>
      </w:r>
    </w:p>
    <w:p w:rsidR="00645F72" w:rsidRPr="00B62D80" w:rsidRDefault="00645F72" w:rsidP="00645F72">
      <w:pPr>
        <w:pStyle w:val="KDNabrajanje"/>
        <w:spacing w:before="0"/>
        <w:rPr>
          <w:rFonts w:cs="Arial"/>
          <w:sz w:val="24"/>
          <w:szCs w:val="24"/>
        </w:rPr>
      </w:pPr>
      <w:r w:rsidRPr="00B62D80">
        <w:rPr>
          <w:rFonts w:cs="Arial"/>
          <w:sz w:val="24"/>
          <w:szCs w:val="24"/>
        </w:rPr>
        <w:t xml:space="preserve">средства финансијског обезбеђења </w:t>
      </w:r>
    </w:p>
    <w:p w:rsidR="00EA6178" w:rsidRPr="00DE3BE8" w:rsidRDefault="007267FC" w:rsidP="00EA6178">
      <w:pPr>
        <w:pStyle w:val="KDNabrajanje"/>
        <w:spacing w:before="0"/>
        <w:rPr>
          <w:rFonts w:cs="Arial"/>
          <w:sz w:val="24"/>
          <w:szCs w:val="24"/>
        </w:rPr>
      </w:pPr>
      <w:r w:rsidRPr="00DE3BE8">
        <w:rPr>
          <w:rFonts w:cs="Arial"/>
          <w:sz w:val="24"/>
          <w:szCs w:val="24"/>
        </w:rPr>
        <w:t>обрасц</w:t>
      </w:r>
      <w:r w:rsidRPr="00DE3BE8">
        <w:rPr>
          <w:rFonts w:cs="Arial"/>
          <w:sz w:val="24"/>
          <w:szCs w:val="24"/>
          <w:lang w:val="sr-Cyrl-CS"/>
        </w:rPr>
        <w:t>и</w:t>
      </w:r>
      <w:r w:rsidR="00EA6178" w:rsidRPr="00DE3BE8">
        <w:rPr>
          <w:rFonts w:cs="Arial"/>
          <w:sz w:val="24"/>
          <w:szCs w:val="24"/>
        </w:rPr>
        <w:t>, изјаве и доказ</w:t>
      </w:r>
      <w:r w:rsidRPr="00DE3BE8">
        <w:rPr>
          <w:rFonts w:cs="Arial"/>
          <w:sz w:val="24"/>
          <w:szCs w:val="24"/>
          <w:lang w:val="sr-Cyrl-CS"/>
        </w:rPr>
        <w:t>и</w:t>
      </w:r>
      <w:r w:rsidRPr="00DE3BE8">
        <w:rPr>
          <w:rFonts w:cs="Arial"/>
          <w:sz w:val="24"/>
          <w:szCs w:val="24"/>
        </w:rPr>
        <w:t xml:space="preserve"> одређене тачком </w:t>
      </w:r>
      <w:r w:rsidR="003C4E60" w:rsidRPr="00DE3BE8">
        <w:rPr>
          <w:rFonts w:cs="Arial"/>
          <w:sz w:val="24"/>
          <w:szCs w:val="24"/>
          <w:lang w:val="sr-Cyrl-RS"/>
        </w:rPr>
        <w:t>6</w:t>
      </w:r>
      <w:r w:rsidRPr="00DE3BE8">
        <w:rPr>
          <w:rFonts w:cs="Arial"/>
          <w:sz w:val="24"/>
          <w:szCs w:val="24"/>
        </w:rPr>
        <w:t>.</w:t>
      </w:r>
      <w:r w:rsidRPr="00DE3BE8">
        <w:rPr>
          <w:rFonts w:cs="Arial"/>
          <w:sz w:val="24"/>
          <w:szCs w:val="24"/>
          <w:lang w:val="sr-Cyrl-CS"/>
        </w:rPr>
        <w:t>9</w:t>
      </w:r>
      <w:r w:rsidRPr="00DE3BE8">
        <w:rPr>
          <w:rFonts w:cs="Arial"/>
          <w:sz w:val="24"/>
          <w:szCs w:val="24"/>
        </w:rPr>
        <w:t xml:space="preserve"> или </w:t>
      </w:r>
      <w:r w:rsidR="003C4E60" w:rsidRPr="00DE3BE8">
        <w:rPr>
          <w:rFonts w:cs="Arial"/>
          <w:sz w:val="24"/>
          <w:szCs w:val="24"/>
          <w:lang w:val="sr-Cyrl-RS"/>
        </w:rPr>
        <w:t>6</w:t>
      </w:r>
      <w:r w:rsidRPr="00DE3BE8">
        <w:rPr>
          <w:rFonts w:cs="Arial"/>
          <w:sz w:val="24"/>
          <w:szCs w:val="24"/>
        </w:rPr>
        <w:t>.1</w:t>
      </w:r>
      <w:r w:rsidRPr="00DE3BE8">
        <w:rPr>
          <w:rFonts w:cs="Arial"/>
          <w:sz w:val="24"/>
          <w:szCs w:val="24"/>
          <w:lang w:val="sr-Cyrl-CS"/>
        </w:rPr>
        <w:t>0</w:t>
      </w:r>
      <w:r w:rsidR="00EA6178" w:rsidRPr="00DE3BE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p>
    <w:p w:rsidR="00EA6178" w:rsidRDefault="00EA6178" w:rsidP="003861B3">
      <w:pPr>
        <w:pStyle w:val="KDNabrajanje"/>
        <w:spacing w:before="0"/>
        <w:rPr>
          <w:rFonts w:cs="Arial"/>
          <w:sz w:val="24"/>
          <w:szCs w:val="24"/>
        </w:rPr>
      </w:pPr>
      <w:r w:rsidRPr="00DE3BE8">
        <w:rPr>
          <w:rFonts w:cs="Arial"/>
          <w:sz w:val="24"/>
          <w:szCs w:val="24"/>
        </w:rPr>
        <w:t>Модел уговора о чувању пословне тајне и поверљивих информација</w:t>
      </w:r>
    </w:p>
    <w:p w:rsidR="00C402E9" w:rsidRPr="00C402E9" w:rsidRDefault="00C402E9" w:rsidP="00C402E9">
      <w:pPr>
        <w:pStyle w:val="KDNabrajanje"/>
        <w:rPr>
          <w:rFonts w:cs="Arial"/>
          <w:sz w:val="24"/>
          <w:szCs w:val="24"/>
          <w:lang w:val="sr-Cyrl-RS"/>
        </w:rPr>
      </w:pPr>
      <w:r w:rsidRPr="00C402E9">
        <w:rPr>
          <w:rFonts w:cs="Arial"/>
          <w:sz w:val="24"/>
          <w:szCs w:val="24"/>
          <w:lang w:val="sr-Cyrl-RS"/>
        </w:rPr>
        <w:t xml:space="preserve">Докази о испуњености услова из члана 75. и 76. Закона о јавним набавкама у складу са чланом 77. Закона и Одељком 4 конкурсне документације </w:t>
      </w:r>
    </w:p>
    <w:p w:rsidR="00C402E9" w:rsidRPr="004367D5" w:rsidRDefault="00C402E9" w:rsidP="003861B3">
      <w:pPr>
        <w:pStyle w:val="KDNabrajanje"/>
        <w:spacing w:before="0"/>
        <w:rPr>
          <w:rFonts w:cs="Arial"/>
          <w:sz w:val="24"/>
          <w:szCs w:val="24"/>
        </w:rPr>
      </w:pPr>
      <w:r w:rsidRPr="00C402E9">
        <w:rPr>
          <w:rFonts w:cs="Arial"/>
          <w:sz w:val="24"/>
          <w:szCs w:val="24"/>
        </w:rPr>
        <w:t>CD или USB са понудом у pdf</w:t>
      </w:r>
      <w:r>
        <w:rPr>
          <w:rFonts w:cs="Arial"/>
          <w:sz w:val="24"/>
          <w:szCs w:val="24"/>
          <w:lang w:val="sr-Cyrl-RS"/>
        </w:rPr>
        <w:t xml:space="preserve"> </w:t>
      </w:r>
      <w:r w:rsidRPr="00581F58">
        <w:rPr>
          <w:rFonts w:cs="Arial"/>
          <w:sz w:val="24"/>
          <w:szCs w:val="24"/>
        </w:rPr>
        <w:t>формату</w:t>
      </w:r>
    </w:p>
    <w:p w:rsidR="004367D5" w:rsidRPr="00C402E9" w:rsidRDefault="004367D5" w:rsidP="00FB2C1C">
      <w:pPr>
        <w:pStyle w:val="KDNabrajanje"/>
        <w:numPr>
          <w:ilvl w:val="0"/>
          <w:numId w:val="0"/>
        </w:numPr>
        <w:spacing w:before="0"/>
        <w:rPr>
          <w:rFonts w:cs="Arial"/>
          <w:sz w:val="24"/>
          <w:szCs w:val="24"/>
        </w:rPr>
      </w:pPr>
      <w:r w:rsidRPr="00C402E9">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1360D2">
      <w:pPr>
        <w:pStyle w:val="KDPodnaslov2"/>
        <w:numPr>
          <w:ilvl w:val="1"/>
          <w:numId w:val="23"/>
        </w:numPr>
        <w:spacing w:before="0"/>
        <w:jc w:val="both"/>
        <w:rPr>
          <w:rFonts w:cs="Arial"/>
          <w:sz w:val="24"/>
          <w:szCs w:val="24"/>
        </w:rPr>
      </w:pPr>
      <w:bookmarkStart w:id="214" w:name="_Toc441651580"/>
      <w:bookmarkStart w:id="215"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4"/>
      <w:bookmarkEnd w:id="215"/>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791893" w:rsidRPr="00EC5BB4">
        <w:rPr>
          <w:rFonts w:cs="Arial"/>
          <w:sz w:val="24"/>
          <w:szCs w:val="24"/>
          <w:lang w:val="ru-RU"/>
        </w:rPr>
        <w:t xml:space="preserve">„Електропривреда Србије“, </w:t>
      </w:r>
      <w:r w:rsidR="00791893" w:rsidRPr="00DE3BE8">
        <w:rPr>
          <w:rFonts w:cs="Arial"/>
          <w:sz w:val="24"/>
          <w:szCs w:val="24"/>
          <w:lang w:val="ru-RU"/>
        </w:rPr>
        <w:t>адреса</w:t>
      </w:r>
      <w:r w:rsidR="00791893">
        <w:rPr>
          <w:rFonts w:cs="Arial"/>
          <w:sz w:val="24"/>
          <w:szCs w:val="24"/>
          <w:lang w:val="ru-RU"/>
        </w:rPr>
        <w:t xml:space="preserve"> Балканска бр.13, 11000 Београд</w:t>
      </w:r>
      <w:r w:rsidR="00791893" w:rsidRPr="00DE3BE8">
        <w:rPr>
          <w:rFonts w:cs="Arial"/>
          <w:sz w:val="24"/>
          <w:szCs w:val="24"/>
          <w:lang w:val="ru-RU"/>
        </w:rPr>
        <w:t xml:space="preserve"> </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1360D2">
      <w:pPr>
        <w:pStyle w:val="KDPodnaslov2"/>
        <w:numPr>
          <w:ilvl w:val="1"/>
          <w:numId w:val="23"/>
        </w:numPr>
        <w:spacing w:before="0"/>
        <w:jc w:val="both"/>
        <w:rPr>
          <w:rFonts w:cs="Arial"/>
          <w:sz w:val="24"/>
          <w:szCs w:val="24"/>
        </w:rPr>
      </w:pPr>
      <w:bookmarkStart w:id="216" w:name="_Toc441651581"/>
      <w:bookmarkStart w:id="217" w:name="_Toc442559892"/>
      <w:r w:rsidRPr="00EC5BB4">
        <w:rPr>
          <w:rFonts w:cs="Arial"/>
          <w:sz w:val="24"/>
          <w:szCs w:val="24"/>
        </w:rPr>
        <w:t>Начин подношења понуде</w:t>
      </w:r>
      <w:bookmarkEnd w:id="216"/>
      <w:bookmarkEnd w:id="21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1360D2">
      <w:pPr>
        <w:pStyle w:val="KDPodnaslov2"/>
        <w:numPr>
          <w:ilvl w:val="1"/>
          <w:numId w:val="23"/>
        </w:numPr>
        <w:spacing w:before="0"/>
        <w:jc w:val="both"/>
        <w:rPr>
          <w:rFonts w:cs="Arial"/>
          <w:sz w:val="24"/>
          <w:szCs w:val="24"/>
        </w:rPr>
      </w:pPr>
      <w:bookmarkStart w:id="218" w:name="_Toc441651582"/>
      <w:bookmarkStart w:id="219" w:name="_Toc442559893"/>
      <w:r w:rsidRPr="00EC5BB4">
        <w:rPr>
          <w:rFonts w:cs="Arial"/>
          <w:sz w:val="24"/>
          <w:szCs w:val="24"/>
        </w:rPr>
        <w:t>Измена, допуна и опозив понуде</w:t>
      </w:r>
      <w:bookmarkEnd w:id="218"/>
      <w:bookmarkEnd w:id="21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475E6" w:rsidRPr="00F475E6">
        <w:rPr>
          <w:rFonts w:cs="Arial"/>
          <w:b/>
          <w:sz w:val="24"/>
          <w:szCs w:val="24"/>
          <w:lang w:val="sr-Cyrl-RS"/>
        </w:rPr>
        <w:t>Систем повезивања послових апликација и сервиса</w:t>
      </w:r>
      <w:r w:rsidR="00F475E6" w:rsidRPr="00F475E6">
        <w:rPr>
          <w:rFonts w:cs="Arial"/>
          <w:sz w:val="24"/>
          <w:szCs w:val="24"/>
          <w:lang w:val="ru-RU"/>
        </w:rPr>
        <w:t xml:space="preserve"> - Јавна набавка број </w:t>
      </w:r>
      <w:r w:rsidR="00F475E6" w:rsidRPr="00F475E6">
        <w:rPr>
          <w:rFonts w:cs="Arial"/>
          <w:b/>
          <w:sz w:val="24"/>
          <w:szCs w:val="24"/>
          <w:lang w:val="sr-Cyrl-RS"/>
        </w:rPr>
        <w:t>ЈН/1000/0537/2018</w:t>
      </w:r>
      <w:r w:rsidR="00791893" w:rsidRPr="00EC5BB4">
        <w:rPr>
          <w:rFonts w:cs="Arial"/>
          <w:sz w:val="24"/>
          <w:szCs w:val="24"/>
          <w:lang w:val="ru-RU"/>
        </w:rPr>
        <w:t xml:space="preserve">- НЕ ОТВАРАТИ </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475E6" w:rsidRPr="00F475E6">
        <w:rPr>
          <w:rFonts w:cs="Arial"/>
          <w:b/>
          <w:sz w:val="24"/>
          <w:szCs w:val="24"/>
          <w:lang w:val="sr-Cyrl-RS"/>
        </w:rPr>
        <w:t>Систем повезивања послових апликација и сервиса</w:t>
      </w:r>
      <w:r w:rsidR="00F475E6" w:rsidRPr="00F475E6">
        <w:rPr>
          <w:rFonts w:cs="Arial"/>
          <w:sz w:val="24"/>
          <w:szCs w:val="24"/>
          <w:lang w:val="ru-RU"/>
        </w:rPr>
        <w:t xml:space="preserve"> - Јавна набавка број </w:t>
      </w:r>
      <w:r w:rsidR="00F475E6" w:rsidRPr="00F475E6">
        <w:rPr>
          <w:rFonts w:cs="Arial"/>
          <w:b/>
          <w:sz w:val="24"/>
          <w:szCs w:val="24"/>
          <w:lang w:val="sr-Cyrl-RS"/>
        </w:rPr>
        <w:t>ЈН/1000/0537/2018</w:t>
      </w:r>
      <w:r w:rsidR="00F475E6">
        <w:rPr>
          <w:rFonts w:cs="Arial"/>
          <w:b/>
          <w:sz w:val="24"/>
          <w:szCs w:val="24"/>
          <w:lang w:val="sr-Cyrl-RS"/>
        </w:rPr>
        <w:t xml:space="preserve"> </w:t>
      </w:r>
      <w:r w:rsidR="00791893" w:rsidRPr="00EC5BB4">
        <w:rPr>
          <w:rFonts w:cs="Arial"/>
          <w:sz w:val="24"/>
          <w:szCs w:val="24"/>
          <w:lang w:val="ru-RU"/>
        </w:rPr>
        <w:t>- НЕ ОТВАРАТИ</w:t>
      </w:r>
      <w:r w:rsidR="00791893"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C5BB4" w:rsidRDefault="008D2B23" w:rsidP="008D2B23">
      <w:pPr>
        <w:pStyle w:val="KDKomentar"/>
        <w:spacing w:before="0"/>
        <w:rPr>
          <w:rFonts w:cs="Arial"/>
          <w:i w:val="0"/>
          <w:sz w:val="24"/>
          <w:szCs w:val="24"/>
        </w:rPr>
      </w:pPr>
      <w:r w:rsidRPr="00305C48">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05C48">
        <w:rPr>
          <w:rFonts w:cs="Arial"/>
          <w:i w:val="0"/>
          <w:color w:val="auto"/>
          <w:sz w:val="24"/>
          <w:szCs w:val="24"/>
          <w:lang w:val="sr-Cyrl-RS"/>
        </w:rPr>
        <w:t>.</w:t>
      </w:r>
      <w:r w:rsidRPr="00305C48">
        <w:rPr>
          <w:rFonts w:cs="Arial"/>
          <w:i w:val="0"/>
          <w:color w:val="auto"/>
          <w:sz w:val="24"/>
          <w:szCs w:val="24"/>
        </w:rPr>
        <w:t xml:space="preserve"> </w:t>
      </w:r>
    </w:p>
    <w:p w:rsidR="00EA6178" w:rsidRPr="00EC5BB4" w:rsidRDefault="00EA6178" w:rsidP="008D2B23">
      <w:pPr>
        <w:pStyle w:val="KDKomentar"/>
        <w:spacing w:before="0"/>
        <w:rPr>
          <w:rFonts w:cs="Arial"/>
          <w:i w:val="0"/>
          <w:sz w:val="24"/>
          <w:szCs w:val="24"/>
        </w:rPr>
      </w:pPr>
    </w:p>
    <w:p w:rsidR="008D2B23" w:rsidRPr="00EC5BB4" w:rsidRDefault="008D2B23" w:rsidP="001360D2">
      <w:pPr>
        <w:pStyle w:val="KDPodnaslov2"/>
        <w:numPr>
          <w:ilvl w:val="1"/>
          <w:numId w:val="23"/>
        </w:numPr>
        <w:spacing w:before="0"/>
        <w:jc w:val="both"/>
        <w:rPr>
          <w:rFonts w:cs="Arial"/>
          <w:sz w:val="24"/>
          <w:szCs w:val="24"/>
        </w:rPr>
      </w:pPr>
      <w:bookmarkStart w:id="220" w:name="_Toc441651583"/>
      <w:bookmarkStart w:id="221" w:name="_Toc442559894"/>
      <w:r w:rsidRPr="00EC5BB4">
        <w:rPr>
          <w:rFonts w:cs="Arial"/>
          <w:sz w:val="24"/>
          <w:szCs w:val="24"/>
          <w:lang w:val="ru-RU"/>
        </w:rPr>
        <w:t>П</w:t>
      </w:r>
      <w:r w:rsidRPr="00EC5BB4">
        <w:rPr>
          <w:rFonts w:cs="Arial"/>
          <w:sz w:val="24"/>
          <w:szCs w:val="24"/>
        </w:rPr>
        <w:t>артије</w:t>
      </w:r>
      <w:bookmarkEnd w:id="220"/>
      <w:bookmarkEnd w:id="221"/>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1360D2">
      <w:pPr>
        <w:pStyle w:val="KDPodnaslov2"/>
        <w:numPr>
          <w:ilvl w:val="1"/>
          <w:numId w:val="23"/>
        </w:numPr>
        <w:spacing w:before="0"/>
        <w:jc w:val="both"/>
        <w:rPr>
          <w:rFonts w:cs="Arial"/>
          <w:sz w:val="24"/>
          <w:szCs w:val="24"/>
        </w:rPr>
      </w:pPr>
      <w:bookmarkStart w:id="222" w:name="_Toc441651584"/>
      <w:bookmarkStart w:id="223" w:name="_Toc442559895"/>
      <w:r>
        <w:rPr>
          <w:rFonts w:cs="Arial"/>
          <w:sz w:val="24"/>
          <w:szCs w:val="24"/>
          <w:lang w:val="sr-Cyrl-RS"/>
        </w:rPr>
        <w:t xml:space="preserve"> </w:t>
      </w:r>
      <w:r w:rsidR="008D2B23" w:rsidRPr="00EC5BB4">
        <w:rPr>
          <w:rFonts w:cs="Arial"/>
          <w:sz w:val="24"/>
          <w:szCs w:val="24"/>
        </w:rPr>
        <w:t>Понуда са варијантама</w:t>
      </w:r>
      <w:bookmarkEnd w:id="222"/>
      <w:bookmarkEnd w:id="223"/>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1360D2">
      <w:pPr>
        <w:pStyle w:val="KDPodnaslov2"/>
        <w:numPr>
          <w:ilvl w:val="1"/>
          <w:numId w:val="23"/>
        </w:numPr>
        <w:spacing w:before="0"/>
        <w:jc w:val="both"/>
        <w:rPr>
          <w:rFonts w:cs="Arial"/>
          <w:sz w:val="24"/>
          <w:szCs w:val="24"/>
        </w:rPr>
      </w:pPr>
      <w:bookmarkStart w:id="224" w:name="_Toc441651585"/>
      <w:bookmarkStart w:id="225"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4"/>
      <w:bookmarkEnd w:id="225"/>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305C48">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EC482E">
        <w:rPr>
          <w:rFonts w:cs="Arial"/>
          <w:sz w:val="24"/>
          <w:szCs w:val="24"/>
          <w:lang w:val="sr-Cyrl-RS"/>
        </w:rPr>
        <w:t>-</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91893" w:rsidRDefault="008D2B23" w:rsidP="008D2B23">
      <w:pPr>
        <w:pStyle w:val="KDParagraf"/>
        <w:spacing w:before="0"/>
        <w:rPr>
          <w:rFonts w:cs="Arial"/>
          <w:sz w:val="24"/>
          <w:szCs w:val="24"/>
          <w:lang w:bidi="en-US"/>
        </w:rPr>
      </w:pPr>
      <w:r w:rsidRPr="00791893">
        <w:rPr>
          <w:rFonts w:cs="Arial"/>
          <w:sz w:val="24"/>
          <w:szCs w:val="24"/>
        </w:rPr>
        <w:lastRenderedPageBreak/>
        <w:t>Наручилац</w:t>
      </w:r>
      <w:r w:rsidRPr="00791893">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1360D2">
      <w:pPr>
        <w:pStyle w:val="KDPodnaslov2"/>
        <w:numPr>
          <w:ilvl w:val="1"/>
          <w:numId w:val="23"/>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305C48">
        <w:rPr>
          <w:rFonts w:cs="Arial"/>
          <w:sz w:val="24"/>
          <w:szCs w:val="24"/>
        </w:rPr>
        <w:t>.</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791893">
        <w:rPr>
          <w:rFonts w:cs="Arial"/>
          <w:sz w:val="24"/>
          <w:szCs w:val="24"/>
        </w:rPr>
        <w:t>достављених доказа дефинисаних конкурсном документацијом</w:t>
      </w:r>
      <w:r w:rsidR="00791893">
        <w:rPr>
          <w:rFonts w:cs="Arial"/>
          <w:color w:val="00B0F0"/>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1360D2">
      <w:pPr>
        <w:pStyle w:val="KDPodnaslov2"/>
        <w:numPr>
          <w:ilvl w:val="1"/>
          <w:numId w:val="23"/>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rsidR="00422F3A" w:rsidRPr="00422F3A" w:rsidRDefault="00422F3A" w:rsidP="00422F3A">
      <w:pPr>
        <w:pStyle w:val="KDParagraf"/>
        <w:spacing w:before="0"/>
        <w:rPr>
          <w:rFonts w:cs="Arial"/>
          <w:sz w:val="24"/>
          <w:szCs w:val="24"/>
        </w:rPr>
      </w:pPr>
      <w:r w:rsidRPr="00422F3A">
        <w:rPr>
          <w:rFonts w:cs="Arial"/>
          <w:sz w:val="24"/>
          <w:szCs w:val="24"/>
        </w:rPr>
        <w:t>Цена се исказује у динаримa (РСД) или еурима (ЕУР) без пореза на додату вредност.</w:t>
      </w:r>
    </w:p>
    <w:p w:rsidR="00422F3A" w:rsidRPr="00422F3A" w:rsidRDefault="00422F3A" w:rsidP="00422F3A">
      <w:pPr>
        <w:pStyle w:val="KDParagraf"/>
        <w:spacing w:before="0"/>
        <w:rPr>
          <w:rFonts w:cs="Arial"/>
          <w:sz w:val="24"/>
          <w:szCs w:val="24"/>
        </w:rPr>
      </w:pPr>
    </w:p>
    <w:p w:rsidR="00422F3A" w:rsidRDefault="00422F3A" w:rsidP="00422F3A">
      <w:pPr>
        <w:pStyle w:val="KDParagraf"/>
        <w:spacing w:before="0"/>
        <w:rPr>
          <w:rFonts w:cs="Arial"/>
          <w:sz w:val="24"/>
          <w:szCs w:val="24"/>
        </w:rPr>
      </w:pPr>
      <w:r w:rsidRPr="00422F3A">
        <w:rPr>
          <w:rFonts w:cs="Arial"/>
          <w:sz w:val="24"/>
          <w:szCs w:val="24"/>
        </w:rPr>
        <w:t xml:space="preserve">Понуђач може цену исказати у динарима или eврима. </w:t>
      </w:r>
    </w:p>
    <w:p w:rsidR="008B43EF" w:rsidRDefault="008B43EF" w:rsidP="005D61E7">
      <w:pPr>
        <w:pStyle w:val="KDParagraf"/>
        <w:spacing w:before="0"/>
        <w:rPr>
          <w:rFonts w:cs="Arial"/>
          <w:sz w:val="24"/>
          <w:szCs w:val="24"/>
        </w:rPr>
      </w:pPr>
    </w:p>
    <w:p w:rsidR="005D61E7" w:rsidRPr="005D61E7" w:rsidRDefault="005D61E7" w:rsidP="005D61E7">
      <w:pPr>
        <w:pStyle w:val="KDParagraf"/>
        <w:spacing w:before="0"/>
        <w:rPr>
          <w:rFonts w:cs="Arial"/>
          <w:sz w:val="24"/>
          <w:szCs w:val="24"/>
        </w:rPr>
      </w:pPr>
      <w:r w:rsidRPr="005D61E7">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B43EF" w:rsidRDefault="008B43EF" w:rsidP="005D61E7">
      <w:pPr>
        <w:pStyle w:val="KDParagraf"/>
        <w:spacing w:before="0"/>
        <w:rPr>
          <w:rFonts w:cs="Arial"/>
          <w:sz w:val="24"/>
          <w:szCs w:val="24"/>
        </w:rPr>
      </w:pPr>
    </w:p>
    <w:p w:rsidR="005D61E7" w:rsidRPr="005D61E7" w:rsidRDefault="005D61E7" w:rsidP="005D61E7">
      <w:pPr>
        <w:pStyle w:val="KDParagraf"/>
        <w:spacing w:before="0"/>
        <w:rPr>
          <w:rFonts w:cs="Arial"/>
          <w:sz w:val="24"/>
          <w:szCs w:val="24"/>
        </w:rPr>
      </w:pPr>
      <w:r w:rsidRPr="005D61E7">
        <w:rPr>
          <w:rFonts w:cs="Arial"/>
          <w:sz w:val="24"/>
          <w:szCs w:val="24"/>
        </w:rPr>
        <w:t>Домаћи Понуђач цену исказује у динарима</w:t>
      </w:r>
    </w:p>
    <w:p w:rsidR="005D61E7" w:rsidRPr="00422F3A" w:rsidRDefault="005D61E7" w:rsidP="00422F3A">
      <w:pPr>
        <w:pStyle w:val="KDParagraf"/>
        <w:spacing w:before="0"/>
        <w:rPr>
          <w:rFonts w:cs="Arial"/>
          <w:sz w:val="24"/>
          <w:szCs w:val="24"/>
        </w:rPr>
      </w:pPr>
    </w:p>
    <w:p w:rsidR="00422F3A" w:rsidRPr="00422F3A" w:rsidRDefault="00422F3A" w:rsidP="00422F3A">
      <w:pPr>
        <w:pStyle w:val="KDParagraf"/>
        <w:spacing w:before="0"/>
        <w:rPr>
          <w:rFonts w:cs="Arial"/>
          <w:sz w:val="24"/>
          <w:szCs w:val="24"/>
        </w:rPr>
      </w:pPr>
      <w:r w:rsidRPr="00422F3A">
        <w:rPr>
          <w:rFonts w:cs="Arial"/>
          <w:sz w:val="24"/>
          <w:szCs w:val="24"/>
        </w:rPr>
        <w:t>Упоређивање понуда које су изражене у динарима са понудама израженим у еурима, извршиће се прерачуном понуде изражене у еврима у динаре према средњем курсу Народне банке Србије на дан када је започето отварање понуда.</w:t>
      </w:r>
    </w:p>
    <w:p w:rsidR="00422F3A" w:rsidRPr="00422F3A" w:rsidRDefault="00422F3A" w:rsidP="00422F3A">
      <w:pPr>
        <w:pStyle w:val="KDParagraf"/>
        <w:spacing w:before="0"/>
        <w:rPr>
          <w:rFonts w:cs="Arial"/>
          <w:sz w:val="24"/>
          <w:szCs w:val="24"/>
        </w:rPr>
      </w:pPr>
    </w:p>
    <w:p w:rsidR="00422F3A" w:rsidRPr="00422F3A" w:rsidRDefault="00422F3A" w:rsidP="00422F3A">
      <w:pPr>
        <w:pStyle w:val="KDParagraf"/>
        <w:spacing w:before="0"/>
        <w:rPr>
          <w:rFonts w:cs="Arial"/>
          <w:sz w:val="24"/>
          <w:szCs w:val="24"/>
        </w:rPr>
      </w:pPr>
      <w:r w:rsidRPr="00422F3A">
        <w:rPr>
          <w:rFonts w:cs="Arial"/>
          <w:sz w:val="24"/>
          <w:szCs w:val="24"/>
        </w:rPr>
        <w:t>Понуда која је изражена у две валуте, сматраће се неприхватљивом.</w:t>
      </w:r>
    </w:p>
    <w:p w:rsidR="00422F3A" w:rsidRPr="00422F3A" w:rsidRDefault="00422F3A" w:rsidP="00422F3A">
      <w:pPr>
        <w:pStyle w:val="KDParagraf"/>
        <w:spacing w:before="0"/>
        <w:rPr>
          <w:rFonts w:cs="Arial"/>
          <w:sz w:val="24"/>
          <w:szCs w:val="24"/>
        </w:rPr>
      </w:pPr>
    </w:p>
    <w:p w:rsidR="00422F3A" w:rsidRPr="00422F3A" w:rsidRDefault="00422F3A" w:rsidP="00422F3A">
      <w:pPr>
        <w:pStyle w:val="KDParagraf"/>
        <w:spacing w:before="0"/>
        <w:rPr>
          <w:rFonts w:cs="Arial"/>
          <w:sz w:val="24"/>
          <w:szCs w:val="24"/>
        </w:rPr>
      </w:pPr>
      <w:r w:rsidRPr="00422F3A">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22F3A" w:rsidRPr="00422F3A" w:rsidRDefault="00422F3A" w:rsidP="00422F3A">
      <w:pPr>
        <w:pStyle w:val="KDParagraf"/>
        <w:spacing w:before="0"/>
        <w:rPr>
          <w:rFonts w:cs="Arial"/>
          <w:sz w:val="24"/>
          <w:szCs w:val="24"/>
        </w:rPr>
      </w:pPr>
    </w:p>
    <w:p w:rsidR="00422F3A" w:rsidRPr="00422F3A" w:rsidRDefault="00422F3A" w:rsidP="00422F3A">
      <w:pPr>
        <w:pStyle w:val="KDParagraf"/>
        <w:spacing w:before="0"/>
        <w:rPr>
          <w:rFonts w:cs="Arial"/>
          <w:sz w:val="24"/>
          <w:szCs w:val="24"/>
        </w:rPr>
      </w:pPr>
      <w:r w:rsidRPr="00422F3A">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22F3A" w:rsidRPr="00422F3A" w:rsidRDefault="00422F3A" w:rsidP="00422F3A">
      <w:pPr>
        <w:pStyle w:val="KDParagraf"/>
        <w:spacing w:before="0"/>
        <w:rPr>
          <w:rFonts w:cs="Arial"/>
          <w:sz w:val="24"/>
          <w:szCs w:val="24"/>
        </w:rPr>
      </w:pPr>
    </w:p>
    <w:p w:rsidR="00422F3A" w:rsidRPr="00422F3A" w:rsidRDefault="00422F3A" w:rsidP="00422F3A">
      <w:pPr>
        <w:pStyle w:val="KDParagraf"/>
        <w:spacing w:before="0"/>
        <w:rPr>
          <w:rFonts w:cs="Arial"/>
          <w:sz w:val="24"/>
          <w:szCs w:val="24"/>
        </w:rPr>
      </w:pPr>
      <w:r w:rsidRPr="00422F3A">
        <w:rPr>
          <w:rFonts w:cs="Arial"/>
          <w:sz w:val="24"/>
          <w:szCs w:val="24"/>
        </w:rPr>
        <w:t>Понуђена цена мора да покрива и укључује све трошкове реализације предмета набавке.</w:t>
      </w:r>
    </w:p>
    <w:p w:rsidR="00422F3A" w:rsidRPr="00422F3A" w:rsidRDefault="00422F3A" w:rsidP="00422F3A">
      <w:pPr>
        <w:pStyle w:val="KDParagraf"/>
        <w:spacing w:before="0"/>
        <w:rPr>
          <w:rFonts w:cs="Arial"/>
          <w:sz w:val="24"/>
          <w:szCs w:val="24"/>
        </w:rPr>
      </w:pPr>
    </w:p>
    <w:p w:rsidR="002E2F11" w:rsidRPr="002E2F11" w:rsidRDefault="00422F3A" w:rsidP="00422F3A">
      <w:pPr>
        <w:pStyle w:val="KDParagraf"/>
        <w:spacing w:before="0"/>
        <w:rPr>
          <w:rFonts w:cs="Arial"/>
          <w:color w:val="00B0F0"/>
          <w:sz w:val="24"/>
          <w:szCs w:val="24"/>
        </w:rPr>
      </w:pPr>
      <w:r w:rsidRPr="00422F3A">
        <w:rPr>
          <w:rFonts w:cs="Arial"/>
          <w:sz w:val="24"/>
          <w:szCs w:val="24"/>
        </w:rPr>
        <w:t>Ако је у понуди исказана неуобичајено ниска цена, Наручилац ће поступити у складу са чланом 92. Закона.</w:t>
      </w:r>
    </w:p>
    <w:p w:rsidR="0056571E" w:rsidRPr="002E2F11" w:rsidRDefault="002E2F11" w:rsidP="001360D2">
      <w:pPr>
        <w:pStyle w:val="KDPodnaslov2"/>
        <w:numPr>
          <w:ilvl w:val="1"/>
          <w:numId w:val="23"/>
        </w:numPr>
        <w:spacing w:before="0"/>
        <w:jc w:val="both"/>
        <w:rPr>
          <w:rFonts w:cs="Arial"/>
          <w:sz w:val="24"/>
          <w:szCs w:val="24"/>
        </w:rPr>
      </w:pPr>
      <w:r w:rsidRPr="002E2F11">
        <w:rPr>
          <w:rFonts w:cs="Arial"/>
          <w:sz w:val="24"/>
          <w:szCs w:val="24"/>
        </w:rPr>
        <w:t>Корекција цене</w:t>
      </w:r>
    </w:p>
    <w:p w:rsidR="002116D0" w:rsidRPr="001029B8" w:rsidRDefault="002116D0" w:rsidP="002E2F11">
      <w:pPr>
        <w:tabs>
          <w:tab w:val="left" w:pos="284"/>
          <w:tab w:val="left" w:pos="330"/>
        </w:tabs>
        <w:rPr>
          <w:rFonts w:eastAsia="Calibri" w:cs="Arial"/>
          <w:sz w:val="24"/>
          <w:szCs w:val="24"/>
          <w:lang w:val="sr-Cyrl-RS"/>
        </w:rPr>
      </w:pPr>
      <w:r w:rsidRPr="001935CC">
        <w:rPr>
          <w:rFonts w:eastAsia="Calibri" w:cs="Arial"/>
          <w:sz w:val="24"/>
          <w:szCs w:val="24"/>
        </w:rPr>
        <w:t>Цена је</w:t>
      </w:r>
      <w:r w:rsidR="00422F3A">
        <w:rPr>
          <w:rFonts w:eastAsia="Calibri" w:cs="Arial"/>
          <w:sz w:val="24"/>
          <w:szCs w:val="24"/>
        </w:rPr>
        <w:t xml:space="preserve"> фиксна за цео уговорени период.</w:t>
      </w:r>
    </w:p>
    <w:p w:rsidR="00305C48" w:rsidRPr="001935CC" w:rsidRDefault="00305C48" w:rsidP="002E2F11">
      <w:pPr>
        <w:tabs>
          <w:tab w:val="left" w:pos="284"/>
          <w:tab w:val="left" w:pos="330"/>
        </w:tabs>
        <w:rPr>
          <w:rFonts w:cs="Arial"/>
          <w:sz w:val="24"/>
          <w:szCs w:val="24"/>
        </w:rPr>
      </w:pPr>
    </w:p>
    <w:p w:rsidR="008D2B23" w:rsidRPr="00B845E3" w:rsidRDefault="008D2B23" w:rsidP="001360D2">
      <w:pPr>
        <w:pStyle w:val="KDPodnaslov2"/>
        <w:numPr>
          <w:ilvl w:val="1"/>
          <w:numId w:val="23"/>
        </w:numPr>
        <w:spacing w:before="0"/>
        <w:jc w:val="both"/>
        <w:rPr>
          <w:rFonts w:cs="Arial"/>
          <w:sz w:val="24"/>
          <w:szCs w:val="24"/>
        </w:rPr>
      </w:pPr>
      <w:bookmarkStart w:id="230" w:name="_Toc441651588"/>
      <w:bookmarkStart w:id="231" w:name="_Toc442559899"/>
      <w:r w:rsidRPr="00B845E3">
        <w:rPr>
          <w:rFonts w:cs="Arial"/>
          <w:sz w:val="24"/>
          <w:szCs w:val="24"/>
        </w:rPr>
        <w:t>Начин и услови плаћања</w:t>
      </w:r>
      <w:bookmarkEnd w:id="230"/>
      <w:bookmarkEnd w:id="231"/>
    </w:p>
    <w:p w:rsidR="002116D0" w:rsidRPr="00B845E3" w:rsidRDefault="00311F83"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Купац</w:t>
      </w:r>
      <w:r w:rsidR="002116D0" w:rsidRPr="00B845E3">
        <w:rPr>
          <w:rFonts w:ascii="Arial" w:hAnsi="Arial" w:cs="Arial"/>
          <w:sz w:val="24"/>
          <w:szCs w:val="24"/>
          <w:lang w:val="sr-Cyrl-RS"/>
        </w:rPr>
        <w:t xml:space="preserve"> се обавезује да Пружаоцу услуга</w:t>
      </w:r>
      <w:r w:rsidR="00011C04" w:rsidRPr="00B845E3">
        <w:rPr>
          <w:rFonts w:ascii="Arial" w:hAnsi="Arial" w:cs="Arial"/>
          <w:sz w:val="24"/>
          <w:szCs w:val="24"/>
          <w:lang w:val="sr-Cyrl-RS"/>
        </w:rPr>
        <w:t xml:space="preserve"> плати извршену Услугу</w:t>
      </w:r>
      <w:r w:rsidR="002116D0" w:rsidRPr="00B845E3">
        <w:rPr>
          <w:rFonts w:ascii="Arial" w:hAnsi="Arial" w:cs="Arial"/>
          <w:sz w:val="24"/>
          <w:szCs w:val="24"/>
          <w:lang w:val="sr-Cyrl-RS"/>
        </w:rPr>
        <w:t>, на следећи начин:</w:t>
      </w:r>
    </w:p>
    <w:p w:rsidR="00EF64BF" w:rsidRPr="00B845E3" w:rsidRDefault="00EF64BF"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61240C" w:rsidRPr="0061240C" w:rsidRDefault="0061240C" w:rsidP="0061240C">
      <w:pPr>
        <w:suppressAutoHyphens/>
        <w:spacing w:before="0"/>
        <w:rPr>
          <w:rFonts w:eastAsia="Calibri" w:cs="Arial"/>
          <w:sz w:val="24"/>
          <w:szCs w:val="24"/>
          <w:lang w:val="sr-Cyrl-RS" w:eastAsia="ar-SA"/>
        </w:rPr>
      </w:pPr>
      <w:r w:rsidRPr="0061240C">
        <w:rPr>
          <w:rFonts w:eastAsia="Calibri" w:cs="Arial"/>
          <w:sz w:val="24"/>
          <w:szCs w:val="24"/>
          <w:lang w:val="sr-Cyrl-RS" w:eastAsia="ar-SA"/>
        </w:rPr>
        <w:t>100</w:t>
      </w:r>
      <w:r w:rsidRPr="0061240C">
        <w:rPr>
          <w:rFonts w:eastAsia="Calibri" w:cs="Arial"/>
          <w:sz w:val="24"/>
          <w:szCs w:val="24"/>
          <w:lang w:val="sr-Cyrl-CS" w:eastAsia="ar-SA"/>
        </w:rPr>
        <w:t xml:space="preserve">% </w:t>
      </w:r>
      <w:r w:rsidRPr="0061240C">
        <w:rPr>
          <w:rFonts w:eastAsia="Calibri" w:cs="Arial"/>
          <w:sz w:val="24"/>
          <w:szCs w:val="24"/>
          <w:lang w:val="sr-Cyrl-RS" w:eastAsia="ar-SA"/>
        </w:rPr>
        <w:t xml:space="preserve">од </w:t>
      </w:r>
      <w:r w:rsidRPr="0061240C">
        <w:rPr>
          <w:rFonts w:eastAsia="Calibri" w:cs="Arial"/>
          <w:sz w:val="24"/>
          <w:szCs w:val="24"/>
          <w:lang w:val="sr-Cyrl-CS" w:eastAsia="ar-SA"/>
        </w:rPr>
        <w:t xml:space="preserve">укупне вредности </w:t>
      </w:r>
      <w:r w:rsidRPr="0061240C">
        <w:rPr>
          <w:rFonts w:eastAsia="Calibri" w:cs="Arial"/>
          <w:sz w:val="24"/>
          <w:szCs w:val="24"/>
          <w:lang w:val="sr-Cyrl-RS" w:eastAsia="ar-SA"/>
        </w:rPr>
        <w:t xml:space="preserve">испостављених рачуна </w:t>
      </w:r>
      <w:r w:rsidRPr="0061240C">
        <w:rPr>
          <w:rFonts w:eastAsia="Calibri" w:cs="Arial"/>
          <w:sz w:val="24"/>
          <w:szCs w:val="24"/>
          <w:lang w:val="sr-Cyrl-CS" w:eastAsia="ar-SA"/>
        </w:rPr>
        <w:t xml:space="preserve">са припадајућим порезом на додату вредност биће плаћено, након </w:t>
      </w:r>
      <w:r>
        <w:rPr>
          <w:rFonts w:eastAsia="Calibri" w:cs="Arial"/>
          <w:sz w:val="24"/>
          <w:szCs w:val="24"/>
          <w:lang w:val="sr-Cyrl-CS" w:eastAsia="ar-SA"/>
        </w:rPr>
        <w:t>испоруке лиценци</w:t>
      </w:r>
      <w:r w:rsidRPr="0061240C">
        <w:rPr>
          <w:rFonts w:eastAsia="Calibri" w:cs="Arial"/>
          <w:sz w:val="24"/>
          <w:szCs w:val="24"/>
          <w:lang w:val="sr-Cyrl-CS" w:eastAsia="ar-SA"/>
        </w:rPr>
        <w:t xml:space="preserve">, у року до 45 (словима: четрдесетпет) дана од дана пријема исправних рачуна након обострано потписаног </w:t>
      </w:r>
      <w:r w:rsidRPr="00E81E60">
        <w:rPr>
          <w:sz w:val="24"/>
          <w:szCs w:val="24"/>
          <w:lang w:val="sr-Cyrl-RS"/>
        </w:rPr>
        <w:t>Записника о квантитативном и квалитативном пријему испоручен</w:t>
      </w:r>
      <w:r>
        <w:rPr>
          <w:sz w:val="24"/>
          <w:szCs w:val="24"/>
          <w:lang w:val="sr-Cyrl-RS"/>
        </w:rPr>
        <w:t>их</w:t>
      </w:r>
      <w:r w:rsidRPr="00E81E60">
        <w:rPr>
          <w:sz w:val="24"/>
          <w:szCs w:val="24"/>
          <w:lang w:val="sr-Cyrl-RS"/>
        </w:rPr>
        <w:t xml:space="preserve"> доб</w:t>
      </w:r>
      <w:r>
        <w:rPr>
          <w:sz w:val="24"/>
          <w:szCs w:val="24"/>
          <w:lang w:val="sr-Cyrl-RS"/>
        </w:rPr>
        <w:t>а</w:t>
      </w:r>
      <w:r w:rsidRPr="00E81E60">
        <w:rPr>
          <w:sz w:val="24"/>
          <w:szCs w:val="24"/>
          <w:lang w:val="sr-Cyrl-RS"/>
        </w:rPr>
        <w:t>ра – лиценц</w:t>
      </w:r>
      <w:r>
        <w:rPr>
          <w:sz w:val="24"/>
          <w:szCs w:val="24"/>
          <w:lang w:val="sr-Cyrl-RS"/>
        </w:rPr>
        <w:t>и</w:t>
      </w:r>
      <w:r w:rsidRPr="0061240C">
        <w:rPr>
          <w:rFonts w:eastAsia="Calibri" w:cs="Arial"/>
          <w:sz w:val="24"/>
          <w:szCs w:val="24"/>
          <w:lang w:val="sr-Cyrl-CS" w:eastAsia="ar-SA"/>
        </w:rPr>
        <w:t>, потписаног од стране овлашћених представника Уговорних страна.</w:t>
      </w:r>
      <w:r w:rsidRPr="0061240C">
        <w:rPr>
          <w:rFonts w:eastAsia="Calibri" w:cs="Arial"/>
          <w:sz w:val="24"/>
          <w:szCs w:val="24"/>
          <w:lang w:val="sr-Cyrl-RS" w:eastAsia="ar-SA"/>
        </w:rPr>
        <w:t xml:space="preserve"> </w:t>
      </w:r>
    </w:p>
    <w:p w:rsidR="0061240C" w:rsidRPr="0061240C" w:rsidRDefault="0061240C" w:rsidP="0061240C">
      <w:pPr>
        <w:suppressAutoHyphens/>
        <w:spacing w:before="0"/>
        <w:rPr>
          <w:rFonts w:eastAsia="Calibri" w:cs="Arial"/>
          <w:sz w:val="24"/>
          <w:szCs w:val="24"/>
          <w:lang w:val="sr-Cyrl-CS" w:eastAsia="ar-SA"/>
        </w:rPr>
      </w:pPr>
    </w:p>
    <w:p w:rsidR="0061240C" w:rsidRPr="0061240C" w:rsidRDefault="0061240C" w:rsidP="0061240C">
      <w:pPr>
        <w:suppressAutoHyphens/>
        <w:spacing w:before="0"/>
        <w:rPr>
          <w:rFonts w:eastAsia="Calibri" w:cs="Arial"/>
          <w:sz w:val="24"/>
          <w:szCs w:val="24"/>
          <w:lang w:val="sr-Cyrl-CS" w:eastAsia="ar-SA"/>
        </w:rPr>
      </w:pPr>
      <w:r w:rsidRPr="0061240C">
        <w:rPr>
          <w:rFonts w:eastAsia="Calibri" w:cs="Arial"/>
          <w:sz w:val="24"/>
          <w:szCs w:val="24"/>
          <w:lang w:val="sr-Cyrl-CS" w:eastAsia="ar-SA"/>
        </w:rPr>
        <w:t xml:space="preserve">100% укупне вредности </w:t>
      </w:r>
      <w:r w:rsidRPr="0061240C">
        <w:rPr>
          <w:rFonts w:eastAsia="Calibri" w:cs="Arial"/>
          <w:sz w:val="24"/>
          <w:szCs w:val="24"/>
          <w:lang w:val="sr-Cyrl-RS" w:eastAsia="ar-SA"/>
        </w:rPr>
        <w:t xml:space="preserve">испостављених </w:t>
      </w:r>
      <w:r w:rsidRPr="0061240C">
        <w:rPr>
          <w:rFonts w:eastAsia="Calibri" w:cs="Arial"/>
          <w:sz w:val="24"/>
          <w:szCs w:val="24"/>
          <w:lang w:val="sr-Latn-RS" w:eastAsia="ar-SA"/>
        </w:rPr>
        <w:t xml:space="preserve">рачуна </w:t>
      </w:r>
      <w:r w:rsidRPr="0061240C">
        <w:rPr>
          <w:rFonts w:eastAsia="Calibri" w:cs="Arial"/>
          <w:sz w:val="24"/>
          <w:szCs w:val="24"/>
          <w:lang w:val="sr-Cyrl-CS" w:eastAsia="ar-SA"/>
        </w:rPr>
        <w:t xml:space="preserve">са припадајућим порезом на додату вредност биће плаћено након </w:t>
      </w:r>
      <w:r>
        <w:rPr>
          <w:rFonts w:eastAsia="Calibri" w:cs="Arial"/>
          <w:sz w:val="24"/>
          <w:szCs w:val="24"/>
          <w:lang w:val="sr-Cyrl-CS" w:eastAsia="ar-SA"/>
        </w:rPr>
        <w:t>извршења пратећих услуга</w:t>
      </w:r>
      <w:r w:rsidRPr="0061240C">
        <w:rPr>
          <w:rFonts w:eastAsia="Calibri" w:cs="Arial"/>
          <w:sz w:val="24"/>
          <w:szCs w:val="24"/>
          <w:lang w:val="sr-Cyrl-CS" w:eastAsia="ar-SA"/>
        </w:rPr>
        <w:t xml:space="preserve"> у року до 45 (словима: четрдесетпет) дана од дана пријема исправног рачуна након обострано потписаног </w:t>
      </w:r>
      <w:r w:rsidR="00E3113F" w:rsidRPr="00E81E60">
        <w:rPr>
          <w:sz w:val="24"/>
          <w:szCs w:val="24"/>
          <w:lang w:val="sr-Cyrl-RS"/>
        </w:rPr>
        <w:t>Записника о квантитативном и квалитативном пријему апликације и услуга имплементације</w:t>
      </w:r>
      <w:r w:rsidR="00E3113F">
        <w:rPr>
          <w:sz w:val="24"/>
          <w:szCs w:val="24"/>
          <w:lang w:val="sr-Cyrl-RS"/>
        </w:rPr>
        <w:t xml:space="preserve">/ </w:t>
      </w:r>
      <w:r w:rsidRPr="00E81E60">
        <w:rPr>
          <w:sz w:val="24"/>
          <w:szCs w:val="24"/>
          <w:lang w:val="sr-Cyrl-RS"/>
        </w:rPr>
        <w:t xml:space="preserve">Записника о квантитативном и квалитативном пријему </w:t>
      </w:r>
      <w:r w:rsidR="00E3113F">
        <w:rPr>
          <w:sz w:val="24"/>
          <w:szCs w:val="24"/>
          <w:lang w:val="sr-Cyrl-RS"/>
        </w:rPr>
        <w:t>извршене услуге (у зависности од врсте услуге)</w:t>
      </w:r>
      <w:r w:rsidRPr="0061240C">
        <w:rPr>
          <w:rFonts w:eastAsia="Calibri" w:cs="Arial"/>
          <w:sz w:val="24"/>
          <w:szCs w:val="24"/>
          <w:lang w:val="sr-Cyrl-CS" w:eastAsia="ar-SA"/>
        </w:rPr>
        <w:t>,</w:t>
      </w:r>
      <w:r w:rsidRPr="0061240C">
        <w:rPr>
          <w:rFonts w:eastAsia="Calibri" w:cs="Arial"/>
          <w:b/>
          <w:sz w:val="24"/>
          <w:szCs w:val="24"/>
          <w:lang w:val="sr-Cyrl-CS" w:eastAsia="ar-SA"/>
        </w:rPr>
        <w:t xml:space="preserve"> </w:t>
      </w:r>
      <w:r w:rsidRPr="0061240C">
        <w:rPr>
          <w:rFonts w:eastAsia="Calibri" w:cs="Arial"/>
          <w:sz w:val="24"/>
          <w:szCs w:val="24"/>
          <w:lang w:val="sr-Cyrl-CS" w:eastAsia="ar-SA"/>
        </w:rPr>
        <w:t>потписаног од стране овлашћених представника Уговорних страна.</w:t>
      </w:r>
    </w:p>
    <w:p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3508B5" w:rsidRPr="003A6A8B" w:rsidRDefault="005A3029" w:rsidP="005A3029">
      <w:pPr>
        <w:pStyle w:val="KDParagraf"/>
        <w:spacing w:before="0"/>
        <w:rPr>
          <w:rFonts w:cs="Arial"/>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 Београд,</w:t>
      </w:r>
      <w:r w:rsidR="00E3113F">
        <w:rPr>
          <w:rFonts w:cs="Arial"/>
          <w:sz w:val="24"/>
          <w:szCs w:val="24"/>
          <w:lang w:val="sr-Cyrl-RS"/>
        </w:rPr>
        <w:t xml:space="preserve"> Балканска 13</w:t>
      </w:r>
      <w:r w:rsidRPr="00EC5BB4">
        <w:rPr>
          <w:rFonts w:cs="Arial"/>
          <w:sz w:val="24"/>
          <w:szCs w:val="24"/>
        </w:rPr>
        <w:t>,</w:t>
      </w:r>
      <w:r w:rsidR="00750A33">
        <w:rPr>
          <w:rFonts w:cs="Arial"/>
          <w:sz w:val="24"/>
          <w:szCs w:val="24"/>
        </w:rPr>
        <w:t xml:space="preserve"> са обавезним прилозима</w:t>
      </w:r>
      <w:r w:rsidR="00E3113F">
        <w:rPr>
          <w:rFonts w:cs="Arial"/>
          <w:sz w:val="24"/>
          <w:szCs w:val="24"/>
          <w:lang w:val="sr-Cyrl-RS"/>
        </w:rPr>
        <w:t xml:space="preserve"> </w:t>
      </w:r>
      <w:r w:rsidR="00750A33" w:rsidRPr="003A6A8B">
        <w:rPr>
          <w:rFonts w:cs="Arial"/>
          <w:sz w:val="24"/>
          <w:szCs w:val="24"/>
          <w:lang w:val="sr-Cyrl-RS"/>
        </w:rPr>
        <w:t>-</w:t>
      </w:r>
      <w:r w:rsidR="00E3113F" w:rsidRPr="00E3113F">
        <w:rPr>
          <w:sz w:val="24"/>
          <w:szCs w:val="24"/>
          <w:lang w:val="sr-Cyrl-RS"/>
        </w:rPr>
        <w:t xml:space="preserve"> </w:t>
      </w:r>
      <w:r w:rsidR="00E3113F">
        <w:rPr>
          <w:sz w:val="24"/>
          <w:szCs w:val="24"/>
          <w:lang w:val="sr-Cyrl-RS"/>
        </w:rPr>
        <w:t>Записник</w:t>
      </w:r>
      <w:r w:rsidR="00E3113F" w:rsidRPr="00E81E60">
        <w:rPr>
          <w:sz w:val="24"/>
          <w:szCs w:val="24"/>
          <w:lang w:val="sr-Cyrl-RS"/>
        </w:rPr>
        <w:t xml:space="preserve"> о квантитативном и квалитативном пријему испоручен</w:t>
      </w:r>
      <w:r w:rsidR="00E3113F">
        <w:rPr>
          <w:sz w:val="24"/>
          <w:szCs w:val="24"/>
          <w:lang w:val="sr-Cyrl-RS"/>
        </w:rPr>
        <w:t>их</w:t>
      </w:r>
      <w:r w:rsidR="00E3113F" w:rsidRPr="00E81E60">
        <w:rPr>
          <w:sz w:val="24"/>
          <w:szCs w:val="24"/>
          <w:lang w:val="sr-Cyrl-RS"/>
        </w:rPr>
        <w:t xml:space="preserve"> доб</w:t>
      </w:r>
      <w:r w:rsidR="00E3113F">
        <w:rPr>
          <w:sz w:val="24"/>
          <w:szCs w:val="24"/>
          <w:lang w:val="sr-Cyrl-RS"/>
        </w:rPr>
        <w:t>а</w:t>
      </w:r>
      <w:r w:rsidR="00E3113F" w:rsidRPr="00E81E60">
        <w:rPr>
          <w:sz w:val="24"/>
          <w:szCs w:val="24"/>
          <w:lang w:val="sr-Cyrl-RS"/>
        </w:rPr>
        <w:t>ра – лиценц</w:t>
      </w:r>
      <w:r w:rsidR="00E3113F">
        <w:rPr>
          <w:sz w:val="24"/>
          <w:szCs w:val="24"/>
          <w:lang w:val="sr-Cyrl-RS"/>
        </w:rPr>
        <w:t>и/ Записник</w:t>
      </w:r>
      <w:r w:rsidR="00E3113F" w:rsidRPr="00E81E60">
        <w:rPr>
          <w:sz w:val="24"/>
          <w:szCs w:val="24"/>
          <w:lang w:val="sr-Cyrl-RS"/>
        </w:rPr>
        <w:t xml:space="preserve"> о квантитативном и квалитативном пријему апликације и услуга имплементације</w:t>
      </w:r>
      <w:r w:rsidR="00E3113F">
        <w:rPr>
          <w:sz w:val="24"/>
          <w:szCs w:val="24"/>
          <w:lang w:val="sr-Cyrl-RS"/>
        </w:rPr>
        <w:t>/ Записник</w:t>
      </w:r>
      <w:r w:rsidR="00E3113F" w:rsidRPr="00E81E60">
        <w:rPr>
          <w:sz w:val="24"/>
          <w:szCs w:val="24"/>
          <w:lang w:val="sr-Cyrl-RS"/>
        </w:rPr>
        <w:t xml:space="preserve"> о квантитативном и квалитативном пријему </w:t>
      </w:r>
      <w:r w:rsidR="00E3113F">
        <w:rPr>
          <w:sz w:val="24"/>
          <w:szCs w:val="24"/>
          <w:lang w:val="sr-Cyrl-RS"/>
        </w:rPr>
        <w:t>извршене услуге</w:t>
      </w:r>
      <w:r w:rsidR="00750A33" w:rsidRPr="003A6A8B">
        <w:rPr>
          <w:rFonts w:cs="Arial"/>
          <w:sz w:val="24"/>
          <w:szCs w:val="24"/>
        </w:rPr>
        <w:t xml:space="preserve">, </w:t>
      </w:r>
      <w:r w:rsidR="00E3113F" w:rsidRPr="0061240C">
        <w:rPr>
          <w:rFonts w:eastAsia="Calibri" w:cs="Arial"/>
          <w:sz w:val="24"/>
          <w:szCs w:val="24"/>
          <w:lang w:val="sr-Cyrl-CS" w:eastAsia="ar-SA"/>
        </w:rPr>
        <w:t>потписаног од стране овлашћених представника Уговорних страна</w:t>
      </w:r>
      <w:r w:rsidR="00E3113F">
        <w:rPr>
          <w:rFonts w:cs="Arial"/>
          <w:sz w:val="24"/>
          <w:szCs w:val="24"/>
        </w:rPr>
        <w:t xml:space="preserve">, </w:t>
      </w:r>
      <w:r w:rsidRPr="003A6A8B">
        <w:rPr>
          <w:rFonts w:cs="Arial"/>
          <w:sz w:val="24"/>
          <w:szCs w:val="24"/>
        </w:rPr>
        <w:t xml:space="preserve">са читко написаним именом и презименом и потписом овлашћеног лица </w:t>
      </w:r>
      <w:r w:rsidR="00E3113F">
        <w:rPr>
          <w:rFonts w:cs="Arial"/>
          <w:sz w:val="24"/>
          <w:szCs w:val="24"/>
          <w:lang w:val="sr-Cyrl-RS"/>
        </w:rPr>
        <w:t>Наручиоца</w:t>
      </w:r>
      <w:r w:rsidR="008B6E76" w:rsidRPr="003A6A8B">
        <w:rPr>
          <w:rFonts w:cs="Arial"/>
          <w:sz w:val="24"/>
          <w:szCs w:val="24"/>
          <w:lang w:val="sr-Cyrl-RS"/>
        </w:rPr>
        <w:t>.</w:t>
      </w:r>
    </w:p>
    <w:p w:rsidR="00E3113F" w:rsidRDefault="00E3113F" w:rsidP="00B00642">
      <w:pPr>
        <w:pStyle w:val="KDParagraf"/>
        <w:spacing w:before="0"/>
        <w:rPr>
          <w:rFonts w:cs="Arial"/>
          <w:sz w:val="24"/>
          <w:szCs w:val="24"/>
          <w:lang w:val="sr-Cyrl-RS"/>
        </w:rPr>
      </w:pPr>
    </w:p>
    <w:p w:rsidR="004749F3" w:rsidRPr="004749F3" w:rsidRDefault="004749F3" w:rsidP="004749F3">
      <w:pPr>
        <w:suppressAutoHyphens/>
        <w:rPr>
          <w:rFonts w:cs="Arial"/>
          <w:sz w:val="24"/>
          <w:szCs w:val="24"/>
          <w:lang w:val="sr-Cyrl-CS" w:eastAsia="ar-SA"/>
        </w:rPr>
      </w:pPr>
      <w:r w:rsidRPr="004749F3">
        <w:rPr>
          <w:rFonts w:cs="Arial"/>
          <w:sz w:val="24"/>
          <w:szCs w:val="24"/>
          <w:lang w:val="sr-Cyrl-CS" w:eastAsia="ar-SA"/>
        </w:rPr>
        <w:t>Уколико буде изабрана понуда домаћег понуђача, плаћање ће бити извршено у динарима.</w:t>
      </w:r>
    </w:p>
    <w:p w:rsidR="008B43EF" w:rsidRDefault="008B43EF" w:rsidP="004749F3">
      <w:pPr>
        <w:pStyle w:val="KDParagraf"/>
        <w:spacing w:before="0"/>
        <w:rPr>
          <w:rFonts w:eastAsia="Calibri" w:cs="Arial"/>
          <w:sz w:val="24"/>
          <w:szCs w:val="24"/>
          <w:lang w:val="sr-Cyrl-CS"/>
        </w:rPr>
      </w:pPr>
    </w:p>
    <w:p w:rsidR="004749F3" w:rsidRDefault="004749F3" w:rsidP="004749F3">
      <w:pPr>
        <w:pStyle w:val="KDParagraf"/>
        <w:spacing w:before="0"/>
        <w:rPr>
          <w:rFonts w:eastAsia="Calibri" w:cs="Arial"/>
          <w:lang w:val="sr-Cyrl-CS"/>
        </w:rPr>
      </w:pPr>
      <w:r w:rsidRPr="004749F3">
        <w:rPr>
          <w:rFonts w:eastAsia="Calibri" w:cs="Arial"/>
          <w:sz w:val="24"/>
          <w:szCs w:val="24"/>
          <w:lang w:val="sr-Cyrl-CS"/>
        </w:rPr>
        <w:t>Уколико буде избарана понуда страног понуђача чија је цена исказана у еврима, плаћање ће се извршити дознаком у еврима.</w:t>
      </w:r>
      <w:r w:rsidRPr="005128F7">
        <w:rPr>
          <w:rFonts w:eastAsia="Calibri" w:cs="Arial"/>
          <w:lang w:val="sr-Cyrl-CS"/>
        </w:rPr>
        <w:t xml:space="preserve"> </w:t>
      </w:r>
    </w:p>
    <w:p w:rsidR="00FB2C1C" w:rsidRDefault="00FB2C1C" w:rsidP="004749F3">
      <w:pPr>
        <w:pStyle w:val="KDParagraf"/>
        <w:spacing w:before="0"/>
        <w:rPr>
          <w:rFonts w:eastAsia="Calibri" w:cs="Arial"/>
          <w:lang w:val="sr-Cyrl-CS"/>
        </w:rPr>
      </w:pPr>
    </w:p>
    <w:p w:rsidR="00006FF7" w:rsidRPr="00006FF7" w:rsidRDefault="00006FF7" w:rsidP="00006FF7">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FF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Продавац страно лице, плаћање неризденту Купац ће извршити након одбитка пореза на добит по одбитку на уговорену вредност у складу  са пореским </w:t>
      </w:r>
      <w:r w:rsidRPr="00006FF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прописима Републике Србије. Уговорена цена без ПДВ сматра се бруто вредношћу за потребе обрачуна пореза на добит по одбитку.</w:t>
      </w:r>
    </w:p>
    <w:p w:rsidR="00006FF7" w:rsidRPr="00006FF7" w:rsidRDefault="00006FF7" w:rsidP="00006FF7">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FF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006FF7" w:rsidRPr="00006FF7" w:rsidRDefault="00006FF7" w:rsidP="00006FF7">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FF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Продавац,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уколико је Република Србија са домицилном земљом  Продавца - неризидента закључила Уговор о избегавању двоструког опорезивања. </w:t>
      </w:r>
    </w:p>
    <w:p w:rsidR="00006FF7" w:rsidRPr="00006FF7" w:rsidRDefault="00006FF7" w:rsidP="00006FF7">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FF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006FF7" w:rsidRPr="00006FF7" w:rsidRDefault="00006FF7" w:rsidP="00006FF7">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FF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Продавац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006FF7" w:rsidRPr="00006FF7" w:rsidRDefault="00006FF7" w:rsidP="00006FF7">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FF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 је у обавези да достави доказе за сваку календарску годину.</w:t>
      </w:r>
    </w:p>
    <w:p w:rsidR="00006FF7" w:rsidRPr="00006FF7" w:rsidRDefault="00006FF7" w:rsidP="00006FF7">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06FF7" w:rsidRPr="00006FF7" w:rsidRDefault="00006FF7" w:rsidP="00006FF7">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FF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Продавац, страно лице не достави доказе из претходног става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006FF7" w:rsidRPr="00006FF7" w:rsidRDefault="00006FF7" w:rsidP="00006FF7">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FF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услуге које су предмет набавке нису садржане у уговору о избегавању двоструког опорезивања, Купац  ће обрачунати, одбити и  платити  порез по одбитку у складу са прописима Републике Србије.</w:t>
      </w:r>
    </w:p>
    <w:p w:rsidR="00006FF7" w:rsidRPr="00006FF7" w:rsidRDefault="00006FF7" w:rsidP="00006FF7">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FF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006FF7" w:rsidRPr="00006FF7" w:rsidRDefault="00006FF7" w:rsidP="00006FF7">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FF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4" w:history="1">
        <w:r w:rsidRPr="00006FF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006FF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749F3" w:rsidRDefault="004749F3" w:rsidP="00B00642">
      <w:pPr>
        <w:pStyle w:val="KDParagraf"/>
        <w:spacing w:before="0"/>
        <w:rPr>
          <w:rFonts w:cs="Arial"/>
          <w:sz w:val="24"/>
          <w:szCs w:val="24"/>
          <w:lang w:val="sr-Cyrl-RS"/>
        </w:rPr>
      </w:pPr>
    </w:p>
    <w:p w:rsidR="00B00642" w:rsidRPr="00791893" w:rsidRDefault="00B00642" w:rsidP="00B00642">
      <w:pPr>
        <w:pStyle w:val="KDParagraf"/>
        <w:spacing w:before="0"/>
        <w:rPr>
          <w:rFonts w:cs="Arial"/>
          <w:i/>
          <w:sz w:val="24"/>
          <w:szCs w:val="24"/>
          <w:lang w:val="sr-Cyrl-RS"/>
        </w:rPr>
      </w:pPr>
      <w:r w:rsidRPr="00791893">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791893">
        <w:rPr>
          <w:rFonts w:cs="Arial"/>
          <w:sz w:val="24"/>
          <w:szCs w:val="24"/>
          <w:lang w:val="sr-Cyrl-RS"/>
        </w:rPr>
        <w:t>Рачуни који</w:t>
      </w:r>
      <w:r w:rsidRPr="00791893">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91893">
        <w:rPr>
          <w:rFonts w:cs="Arial"/>
          <w:sz w:val="24"/>
          <w:szCs w:val="24"/>
          <w:lang w:val="sr-Cyrl-RS"/>
        </w:rPr>
        <w:t>зива из рачуна</w:t>
      </w:r>
      <w:r w:rsidRPr="00791893">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1360D2">
      <w:pPr>
        <w:pStyle w:val="KDPodnaslov2"/>
        <w:numPr>
          <w:ilvl w:val="1"/>
          <w:numId w:val="23"/>
        </w:numPr>
        <w:spacing w:before="0"/>
        <w:jc w:val="both"/>
        <w:rPr>
          <w:rFonts w:cs="Arial"/>
          <w:sz w:val="24"/>
          <w:szCs w:val="24"/>
          <w:lang w:val="ru-RU"/>
        </w:rPr>
      </w:pPr>
      <w:bookmarkStart w:id="232" w:name="_Toc441651589"/>
      <w:bookmarkStart w:id="233" w:name="_Toc442559900"/>
      <w:r w:rsidRPr="00EC5BB4">
        <w:rPr>
          <w:rFonts w:cs="Arial"/>
          <w:sz w:val="24"/>
          <w:szCs w:val="24"/>
        </w:rPr>
        <w:lastRenderedPageBreak/>
        <w:t>Рок важења понуде</w:t>
      </w:r>
      <w:bookmarkEnd w:id="232"/>
      <w:bookmarkEnd w:id="233"/>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791893">
        <w:rPr>
          <w:rFonts w:cs="Arial"/>
          <w:sz w:val="24"/>
          <w:szCs w:val="24"/>
          <w:lang w:val="ru-RU"/>
        </w:rPr>
        <w:t xml:space="preserve"> </w:t>
      </w:r>
      <w:r w:rsidR="00B566EF" w:rsidRPr="00791893">
        <w:rPr>
          <w:rFonts w:cs="Arial"/>
          <w:sz w:val="24"/>
          <w:szCs w:val="24"/>
          <w:lang w:val="sr-Cyrl-RS"/>
        </w:rPr>
        <w:t>9</w:t>
      </w:r>
      <w:r w:rsidR="00750A33" w:rsidRPr="00791893">
        <w:rPr>
          <w:rFonts w:cs="Arial"/>
          <w:sz w:val="24"/>
          <w:szCs w:val="24"/>
          <w:lang w:val="sr-Cyrl-RS"/>
        </w:rPr>
        <w:t>0</w:t>
      </w:r>
      <w:r w:rsidRPr="00791893">
        <w:rPr>
          <w:rFonts w:cs="Arial"/>
          <w:sz w:val="24"/>
          <w:szCs w:val="24"/>
          <w:lang w:val="ru-RU"/>
        </w:rPr>
        <w:t xml:space="preserve"> (словима:</w:t>
      </w:r>
      <w:r w:rsidR="00B566EF" w:rsidRPr="00791893">
        <w:rPr>
          <w:rFonts w:cs="Arial"/>
          <w:sz w:val="24"/>
          <w:szCs w:val="24"/>
          <w:lang w:val="sr-Cyrl-CS"/>
        </w:rPr>
        <w:t>деведес</w:t>
      </w:r>
      <w:r w:rsidR="00591222" w:rsidRPr="00791893">
        <w:rPr>
          <w:rFonts w:cs="Arial"/>
          <w:sz w:val="24"/>
          <w:szCs w:val="24"/>
          <w:lang w:val="sr-Cyrl-CS"/>
        </w:rPr>
        <w:t>е</w:t>
      </w:r>
      <w:r w:rsidR="00B566EF" w:rsidRPr="00791893">
        <w:rPr>
          <w:rFonts w:cs="Arial"/>
          <w:sz w:val="24"/>
          <w:szCs w:val="24"/>
          <w:lang w:val="sr-Cyrl-CS"/>
        </w:rPr>
        <w:t>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Default="008D2B23" w:rsidP="001360D2">
      <w:pPr>
        <w:pStyle w:val="KDPodnaslov2"/>
        <w:numPr>
          <w:ilvl w:val="1"/>
          <w:numId w:val="23"/>
        </w:numPr>
        <w:spacing w:before="0"/>
        <w:jc w:val="both"/>
        <w:rPr>
          <w:rFonts w:cs="Arial"/>
          <w:sz w:val="24"/>
          <w:szCs w:val="24"/>
        </w:rPr>
      </w:pPr>
      <w:bookmarkStart w:id="234" w:name="_Toc441651593"/>
      <w:bookmarkStart w:id="235" w:name="_Toc442559904"/>
      <w:r w:rsidRPr="00EC5BB4">
        <w:rPr>
          <w:rFonts w:cs="Arial"/>
          <w:sz w:val="24"/>
          <w:szCs w:val="24"/>
        </w:rPr>
        <w:t>Средства финансијског обезбеђења</w:t>
      </w:r>
      <w:bookmarkEnd w:id="234"/>
      <w:bookmarkEnd w:id="235"/>
    </w:p>
    <w:p w:rsidR="00C410DA" w:rsidRPr="00C410DA" w:rsidRDefault="00C410DA" w:rsidP="00C410DA"/>
    <w:p w:rsidR="004749F3" w:rsidRPr="004749F3" w:rsidRDefault="004749F3" w:rsidP="004749F3">
      <w:pPr>
        <w:tabs>
          <w:tab w:val="left" w:pos="567"/>
        </w:tabs>
        <w:spacing w:before="0"/>
        <w:rPr>
          <w:rFonts w:cs="Arial"/>
          <w:sz w:val="24"/>
          <w:szCs w:val="24"/>
          <w:lang w:val="sr-Cyrl-RS"/>
        </w:rPr>
      </w:pPr>
      <w:r w:rsidRPr="004749F3">
        <w:rPr>
          <w:rFonts w:cs="Arial"/>
          <w:bCs/>
          <w:sz w:val="24"/>
          <w:szCs w:val="24"/>
          <w:lang w:val="sr-Cyrl-RS"/>
        </w:rPr>
        <w:t xml:space="preserve">Наручилац користи право да захтева средстава финансијског обезбеђења (у даљем тексту: СФО) </w:t>
      </w:r>
      <w:r w:rsidRPr="004749F3">
        <w:rPr>
          <w:rFonts w:cs="Arial"/>
          <w:sz w:val="24"/>
          <w:szCs w:val="24"/>
          <w:lang w:val="sr-Cyrl-RS"/>
        </w:rPr>
        <w:t>којим понуђачи обезбеђују испуњење својих обавеза у  предметном поступку, као и испуњење својих уговорних обавеза.</w:t>
      </w:r>
    </w:p>
    <w:p w:rsidR="004749F3" w:rsidRPr="004749F3" w:rsidRDefault="004749F3" w:rsidP="004749F3">
      <w:pPr>
        <w:tabs>
          <w:tab w:val="left" w:pos="567"/>
        </w:tabs>
        <w:spacing w:before="0"/>
        <w:rPr>
          <w:rFonts w:cs="Arial"/>
          <w:sz w:val="24"/>
          <w:szCs w:val="24"/>
          <w:lang w:val="sr-Cyrl-RS"/>
        </w:rPr>
      </w:pPr>
    </w:p>
    <w:p w:rsidR="004749F3" w:rsidRPr="004749F3" w:rsidRDefault="004749F3" w:rsidP="004749F3">
      <w:pPr>
        <w:suppressAutoHyphens/>
        <w:spacing w:before="0"/>
        <w:rPr>
          <w:rFonts w:eastAsia="TimesNewRomanPSMT" w:cs="Arial"/>
          <w:bCs/>
          <w:iCs/>
          <w:sz w:val="24"/>
          <w:szCs w:val="24"/>
          <w:lang w:val="sr-Cyrl-RS" w:eastAsia="ar-SA"/>
        </w:rPr>
      </w:pPr>
      <w:r w:rsidRPr="004749F3">
        <w:rPr>
          <w:rFonts w:eastAsia="TimesNewRomanPSMT" w:cs="Arial"/>
          <w:bCs/>
          <w:iCs/>
          <w:sz w:val="24"/>
          <w:szCs w:val="24"/>
          <w:lang w:val="sr-Cyrl-RS" w:eastAsia="ar-SA"/>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rsidR="004749F3" w:rsidRPr="004749F3" w:rsidRDefault="004749F3" w:rsidP="004749F3">
      <w:pPr>
        <w:suppressAutoHyphens/>
        <w:spacing w:before="0"/>
        <w:rPr>
          <w:rFonts w:eastAsia="TimesNewRomanPSMT" w:cs="Arial"/>
          <w:bCs/>
          <w:iCs/>
          <w:sz w:val="24"/>
          <w:szCs w:val="24"/>
          <w:lang w:val="sr-Cyrl-RS" w:eastAsia="ar-SA"/>
        </w:rPr>
      </w:pPr>
    </w:p>
    <w:p w:rsidR="004749F3" w:rsidRPr="004749F3" w:rsidRDefault="004749F3" w:rsidP="004749F3">
      <w:pPr>
        <w:suppressAutoHyphens/>
        <w:spacing w:before="0"/>
        <w:ind w:right="-6"/>
        <w:rPr>
          <w:rFonts w:cs="Arial"/>
          <w:sz w:val="24"/>
          <w:szCs w:val="24"/>
          <w:lang w:val="sr-Cyrl-RS" w:eastAsia="ar-SA"/>
        </w:rPr>
      </w:pPr>
      <w:r w:rsidRPr="004749F3">
        <w:rPr>
          <w:rFonts w:cs="Arial"/>
          <w:sz w:val="24"/>
          <w:szCs w:val="24"/>
          <w:lang w:val="sr-Cyrl-RS" w:eastAsia="ar-SA"/>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rsidR="004749F3" w:rsidRPr="004749F3" w:rsidRDefault="004749F3" w:rsidP="004749F3">
      <w:pPr>
        <w:suppressAutoHyphens/>
        <w:spacing w:before="0"/>
        <w:rPr>
          <w:rFonts w:eastAsia="TimesNewRomanPSMT" w:cs="Arial"/>
          <w:bCs/>
          <w:iCs/>
          <w:sz w:val="24"/>
          <w:szCs w:val="24"/>
          <w:lang w:val="sr-Cyrl-RS" w:eastAsia="ar-SA"/>
        </w:rPr>
      </w:pPr>
    </w:p>
    <w:p w:rsidR="004749F3" w:rsidRPr="004749F3" w:rsidRDefault="004749F3" w:rsidP="004749F3">
      <w:pPr>
        <w:suppressAutoHyphens/>
        <w:spacing w:before="0"/>
        <w:rPr>
          <w:rFonts w:eastAsia="TimesNewRomanPSMT" w:cs="Arial"/>
          <w:bCs/>
          <w:iCs/>
          <w:sz w:val="24"/>
          <w:szCs w:val="24"/>
          <w:lang w:val="sr-Cyrl-RS" w:eastAsia="ar-SA"/>
        </w:rPr>
      </w:pPr>
      <w:r w:rsidRPr="004749F3">
        <w:rPr>
          <w:rFonts w:eastAsia="TimesNewRomanPSMT" w:cs="Arial"/>
          <w:bCs/>
          <w:iCs/>
          <w:sz w:val="24"/>
          <w:szCs w:val="24"/>
          <w:lang w:val="sr-Cyrl-RS" w:eastAsia="ar-SA"/>
        </w:rPr>
        <w:t>Средства финансијског обезбеђења морају да буду у валути у којој је и понуда.</w:t>
      </w:r>
    </w:p>
    <w:p w:rsidR="004749F3" w:rsidRPr="004749F3" w:rsidRDefault="004749F3" w:rsidP="004749F3">
      <w:pPr>
        <w:suppressAutoHyphens/>
        <w:spacing w:before="0"/>
        <w:rPr>
          <w:rFonts w:eastAsia="TimesNewRomanPSMT" w:cs="Arial"/>
          <w:bCs/>
          <w:iCs/>
          <w:sz w:val="24"/>
          <w:szCs w:val="24"/>
          <w:lang w:val="sr-Cyrl-RS" w:eastAsia="ar-SA"/>
        </w:rPr>
      </w:pPr>
    </w:p>
    <w:p w:rsidR="004749F3" w:rsidRPr="004749F3" w:rsidRDefault="004749F3" w:rsidP="004749F3">
      <w:pPr>
        <w:suppressAutoHyphens/>
        <w:spacing w:before="0"/>
        <w:rPr>
          <w:rFonts w:eastAsia="TimesNewRomanPSMT" w:cs="Arial"/>
          <w:bCs/>
          <w:iCs/>
          <w:sz w:val="24"/>
          <w:szCs w:val="24"/>
          <w:lang w:val="sr-Cyrl-RS" w:eastAsia="ar-SA"/>
        </w:rPr>
      </w:pPr>
      <w:r w:rsidRPr="004749F3">
        <w:rPr>
          <w:rFonts w:eastAsia="TimesNewRomanPSMT" w:cs="Arial"/>
          <w:bCs/>
          <w:iCs/>
          <w:sz w:val="24"/>
          <w:szCs w:val="24"/>
          <w:lang w:val="sr-Cyrl-RS" w:eastAsia="ar-SA"/>
        </w:rPr>
        <w:t xml:space="preserve">Ако се за време трајања уговора промене рокови за извршење уговорне обавезе, рок важења  СФО мора се продужити. </w:t>
      </w:r>
    </w:p>
    <w:p w:rsidR="004749F3" w:rsidRPr="004749F3" w:rsidRDefault="004749F3" w:rsidP="004749F3">
      <w:pPr>
        <w:tabs>
          <w:tab w:val="left" w:pos="1134"/>
        </w:tabs>
        <w:spacing w:before="0"/>
        <w:rPr>
          <w:rFonts w:cs="Arial"/>
          <w:sz w:val="24"/>
          <w:szCs w:val="24"/>
          <w:lang w:val="sr-Cyrl-RS"/>
        </w:rPr>
      </w:pPr>
    </w:p>
    <w:p w:rsidR="004749F3" w:rsidRPr="004749F3" w:rsidRDefault="004749F3" w:rsidP="004749F3">
      <w:pPr>
        <w:suppressAutoHyphens/>
        <w:spacing w:before="0"/>
        <w:rPr>
          <w:rFonts w:cs="Arial"/>
          <w:b/>
          <w:sz w:val="24"/>
          <w:szCs w:val="24"/>
          <w:lang w:val="sr-Cyrl-RS" w:eastAsia="ar-SA"/>
        </w:rPr>
      </w:pPr>
      <w:r w:rsidRPr="004749F3">
        <w:rPr>
          <w:rFonts w:cs="Arial"/>
          <w:b/>
          <w:sz w:val="24"/>
          <w:szCs w:val="24"/>
          <w:lang w:val="sr-Cyrl-RS" w:eastAsia="ar-SA"/>
        </w:rPr>
        <w:t>Понуђач је дужан да достави следећа средства финансијског обезбеђења:</w:t>
      </w:r>
    </w:p>
    <w:p w:rsidR="004749F3" w:rsidRPr="004749F3" w:rsidRDefault="004749F3" w:rsidP="004749F3">
      <w:pPr>
        <w:suppressAutoHyphens/>
        <w:spacing w:before="0"/>
        <w:rPr>
          <w:rFonts w:cs="Arial"/>
          <w:b/>
          <w:sz w:val="24"/>
          <w:szCs w:val="24"/>
          <w:lang w:val="sr-Cyrl-RS" w:eastAsia="ar-SA"/>
        </w:rPr>
      </w:pPr>
    </w:p>
    <w:p w:rsidR="004749F3" w:rsidRPr="004749F3" w:rsidRDefault="004749F3" w:rsidP="001360D2">
      <w:pPr>
        <w:numPr>
          <w:ilvl w:val="0"/>
          <w:numId w:val="31"/>
        </w:numPr>
        <w:suppressAutoHyphens/>
        <w:spacing w:before="0"/>
        <w:contextualSpacing/>
        <w:rPr>
          <w:rFonts w:eastAsia="Calibri" w:cs="Arial"/>
          <w:b/>
          <w:sz w:val="24"/>
          <w:szCs w:val="24"/>
          <w:u w:val="single"/>
          <w:lang w:val="sr-Cyrl-RS"/>
        </w:rPr>
      </w:pPr>
      <w:r w:rsidRPr="004749F3">
        <w:rPr>
          <w:rFonts w:eastAsia="Calibri" w:cs="Arial"/>
          <w:b/>
          <w:sz w:val="24"/>
          <w:szCs w:val="24"/>
          <w:u w:val="single"/>
          <w:lang w:val="sr-Cyrl-RS"/>
        </w:rPr>
        <w:t>У понуди:</w:t>
      </w:r>
    </w:p>
    <w:p w:rsidR="004749F3" w:rsidRPr="004749F3" w:rsidRDefault="004749F3" w:rsidP="004749F3">
      <w:pPr>
        <w:spacing w:before="0"/>
        <w:contextualSpacing/>
        <w:rPr>
          <w:rFonts w:eastAsia="Calibri" w:cs="Arial"/>
          <w:b/>
          <w:sz w:val="24"/>
          <w:szCs w:val="24"/>
          <w:u w:val="single"/>
          <w:lang w:val="sr-Cyrl-RS"/>
        </w:rPr>
      </w:pPr>
    </w:p>
    <w:p w:rsidR="004749F3" w:rsidRPr="004749F3" w:rsidRDefault="004749F3" w:rsidP="004749F3">
      <w:pPr>
        <w:tabs>
          <w:tab w:val="left" w:pos="567"/>
          <w:tab w:val="left" w:pos="851"/>
        </w:tabs>
        <w:spacing w:before="0"/>
        <w:ind w:left="851"/>
        <w:outlineLvl w:val="2"/>
        <w:rPr>
          <w:rFonts w:cs="Arial"/>
          <w:b/>
          <w:sz w:val="24"/>
          <w:szCs w:val="24"/>
          <w:lang w:val="sr-Cyrl-RS"/>
        </w:rPr>
      </w:pPr>
      <w:r w:rsidRPr="004749F3">
        <w:rPr>
          <w:rFonts w:cs="Arial"/>
          <w:b/>
          <w:sz w:val="24"/>
          <w:szCs w:val="24"/>
          <w:lang w:val="sr-Cyrl-RS"/>
        </w:rPr>
        <w:t>Банкарска гаранција за озбиљност понуде</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sz w:val="24"/>
          <w:szCs w:val="24"/>
          <w:lang w:val="sr-Cyrl-RS" w:eastAsia="ar-SA"/>
        </w:rPr>
      </w:pPr>
      <w:r w:rsidRPr="004749F3">
        <w:rPr>
          <w:rFonts w:cs="Arial"/>
          <w:sz w:val="24"/>
          <w:szCs w:val="24"/>
          <w:lang w:val="sr-Cyrl-RS" w:eastAsia="ar-SA"/>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sz w:val="24"/>
          <w:szCs w:val="24"/>
          <w:lang w:val="sr-Cyrl-RS" w:eastAsia="ar-SA"/>
        </w:rPr>
      </w:pPr>
      <w:r w:rsidRPr="004749F3">
        <w:rPr>
          <w:rFonts w:cs="Arial"/>
          <w:sz w:val="24"/>
          <w:szCs w:val="24"/>
          <w:lang w:val="sr-Cyrl-RS" w:eastAsia="ar-SA"/>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sz w:val="24"/>
          <w:szCs w:val="24"/>
          <w:lang w:val="sr-Cyrl-RS" w:eastAsia="ar-SA"/>
        </w:rPr>
      </w:pPr>
      <w:r w:rsidRPr="004749F3">
        <w:rPr>
          <w:rFonts w:cs="Arial"/>
          <w:sz w:val="24"/>
          <w:szCs w:val="24"/>
          <w:lang w:val="sr-Cyrl-RS" w:eastAsia="ar-SA"/>
        </w:rPr>
        <w:t xml:space="preserve">Наручилац ће уновчити гаранцију за озбиљност понуде дату уз понуду уколико: </w:t>
      </w:r>
    </w:p>
    <w:p w:rsidR="004749F3" w:rsidRPr="004749F3" w:rsidRDefault="004749F3" w:rsidP="001360D2">
      <w:pPr>
        <w:numPr>
          <w:ilvl w:val="0"/>
          <w:numId w:val="11"/>
        </w:numPr>
        <w:suppressAutoHyphens/>
        <w:spacing w:before="0"/>
        <w:ind w:left="993" w:hanging="142"/>
        <w:rPr>
          <w:rFonts w:cs="Arial"/>
          <w:sz w:val="24"/>
          <w:szCs w:val="24"/>
          <w:lang w:val="sr-Cyrl-RS" w:eastAsia="ar-SA"/>
        </w:rPr>
      </w:pPr>
      <w:r w:rsidRPr="004749F3">
        <w:rPr>
          <w:rFonts w:cs="Arial"/>
          <w:sz w:val="24"/>
          <w:szCs w:val="24"/>
          <w:lang w:val="sr-Cyrl-RS" w:eastAsia="ar-SA"/>
        </w:rPr>
        <w:t>понуђач након истека рока за подношење понуда повуче, опозове или измени своју понуду или</w:t>
      </w:r>
    </w:p>
    <w:p w:rsidR="004749F3" w:rsidRPr="004749F3" w:rsidRDefault="004749F3" w:rsidP="001360D2">
      <w:pPr>
        <w:numPr>
          <w:ilvl w:val="0"/>
          <w:numId w:val="11"/>
        </w:numPr>
        <w:suppressAutoHyphens/>
        <w:spacing w:before="0"/>
        <w:ind w:left="993" w:hanging="142"/>
        <w:rPr>
          <w:rFonts w:cs="Arial"/>
          <w:sz w:val="24"/>
          <w:szCs w:val="24"/>
          <w:lang w:val="sr-Cyrl-RS" w:eastAsia="ar-SA"/>
        </w:rPr>
      </w:pPr>
      <w:r w:rsidRPr="004749F3">
        <w:rPr>
          <w:rFonts w:cs="Arial"/>
          <w:sz w:val="24"/>
          <w:szCs w:val="24"/>
          <w:lang w:val="sr-Cyrl-RS" w:eastAsia="ar-SA"/>
        </w:rPr>
        <w:t xml:space="preserve">понуђач коме је додељен уговор благовремено не потпише уговор о јавној набавци или </w:t>
      </w:r>
    </w:p>
    <w:p w:rsidR="004749F3" w:rsidRPr="004749F3" w:rsidRDefault="004749F3" w:rsidP="001360D2">
      <w:pPr>
        <w:numPr>
          <w:ilvl w:val="0"/>
          <w:numId w:val="11"/>
        </w:numPr>
        <w:suppressAutoHyphens/>
        <w:spacing w:before="0"/>
        <w:ind w:left="993" w:hanging="142"/>
        <w:rPr>
          <w:rFonts w:cs="Arial"/>
          <w:sz w:val="24"/>
          <w:szCs w:val="24"/>
          <w:lang w:val="sr-Cyrl-RS" w:eastAsia="ar-SA"/>
        </w:rPr>
      </w:pPr>
      <w:r w:rsidRPr="004749F3">
        <w:rPr>
          <w:rFonts w:cs="Arial"/>
          <w:sz w:val="24"/>
          <w:szCs w:val="24"/>
          <w:lang w:val="sr-Cyrl-RS" w:eastAsia="ar-SA"/>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749F3" w:rsidRPr="004749F3" w:rsidRDefault="004749F3" w:rsidP="004749F3">
      <w:pPr>
        <w:spacing w:before="0"/>
        <w:ind w:left="993"/>
        <w:rPr>
          <w:rFonts w:cs="Arial"/>
          <w:sz w:val="24"/>
          <w:szCs w:val="24"/>
          <w:lang w:val="sr-Cyrl-RS" w:eastAsia="ar-SA"/>
        </w:rPr>
      </w:pPr>
    </w:p>
    <w:p w:rsidR="004749F3" w:rsidRPr="004749F3" w:rsidRDefault="004749F3" w:rsidP="004749F3">
      <w:pPr>
        <w:suppressAutoHyphens/>
        <w:spacing w:before="0"/>
        <w:rPr>
          <w:rFonts w:eastAsia="TimesNewRomanPSMT" w:cs="Arial"/>
          <w:color w:val="000000"/>
          <w:sz w:val="24"/>
          <w:szCs w:val="24"/>
          <w:lang w:val="sr-Cyrl-CS" w:eastAsia="ar-SA"/>
        </w:rPr>
      </w:pPr>
      <w:r w:rsidRPr="004749F3">
        <w:rPr>
          <w:rFonts w:eastAsia="TimesNewRomanPSMT" w:cs="Arial"/>
          <w:color w:val="000000"/>
          <w:sz w:val="24"/>
          <w:szCs w:val="24"/>
          <w:lang w:val="sr-Cyrl-CS" w:eastAsia="ar-SA"/>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749F3" w:rsidRPr="004749F3" w:rsidRDefault="004749F3" w:rsidP="004749F3">
      <w:pPr>
        <w:suppressAutoHyphens/>
        <w:spacing w:before="0"/>
        <w:rPr>
          <w:rFonts w:eastAsia="TimesNewRomanPSMT" w:cs="Arial"/>
          <w:color w:val="000000"/>
          <w:sz w:val="24"/>
          <w:szCs w:val="24"/>
          <w:lang w:val="sr-Cyrl-CS" w:eastAsia="ar-SA"/>
        </w:rPr>
      </w:pPr>
    </w:p>
    <w:p w:rsidR="004749F3" w:rsidRPr="004749F3" w:rsidRDefault="004749F3" w:rsidP="004749F3">
      <w:pPr>
        <w:suppressAutoHyphens/>
        <w:spacing w:before="0"/>
        <w:rPr>
          <w:rFonts w:cs="Arial"/>
          <w:sz w:val="24"/>
          <w:szCs w:val="24"/>
          <w:lang w:val="sr-Cyrl-CS" w:eastAsia="ar-SA"/>
        </w:rPr>
      </w:pPr>
      <w:r w:rsidRPr="004749F3">
        <w:rPr>
          <w:rFonts w:cs="Arial"/>
          <w:sz w:val="24"/>
          <w:szCs w:val="24"/>
          <w:lang w:val="sr-Cyrl-CS" w:eastAsia="ar-SA"/>
        </w:rPr>
        <w:t>Банкарска гаранција се не може уступити и није преносива без сагласности Корисника, Налогодавца и Емисионе банке.</w:t>
      </w:r>
    </w:p>
    <w:p w:rsidR="004749F3" w:rsidRPr="004749F3" w:rsidRDefault="004749F3" w:rsidP="004749F3">
      <w:pPr>
        <w:suppressAutoHyphens/>
        <w:spacing w:before="0"/>
        <w:rPr>
          <w:rFonts w:cs="Arial"/>
          <w:sz w:val="24"/>
          <w:szCs w:val="24"/>
          <w:lang w:val="sr-Cyrl-CS" w:eastAsia="ar-SA"/>
        </w:rPr>
      </w:pPr>
      <w:r w:rsidRPr="004749F3">
        <w:rPr>
          <w:rFonts w:cs="Arial"/>
          <w:sz w:val="24"/>
          <w:szCs w:val="24"/>
          <w:lang w:val="sr-Cyrl-CS" w:eastAsia="ar-SA"/>
        </w:rPr>
        <w:t>Банкарска гаранција истиче на наведени датум,без обзира да ли је овај документ враћен или не.</w:t>
      </w:r>
    </w:p>
    <w:p w:rsidR="004749F3" w:rsidRPr="004749F3" w:rsidRDefault="004749F3" w:rsidP="004749F3">
      <w:pPr>
        <w:suppressAutoHyphens/>
        <w:spacing w:before="0"/>
        <w:rPr>
          <w:rFonts w:eastAsia="TimesNewRomanPSMT" w:cs="Arial"/>
          <w:color w:val="000000"/>
          <w:sz w:val="24"/>
          <w:szCs w:val="24"/>
          <w:lang w:val="sr-Cyrl-CS" w:eastAsia="ar-SA"/>
        </w:rPr>
      </w:pPr>
    </w:p>
    <w:p w:rsidR="004749F3" w:rsidRPr="004749F3" w:rsidRDefault="004749F3" w:rsidP="004749F3">
      <w:pPr>
        <w:suppressAutoHyphens/>
        <w:spacing w:before="0"/>
        <w:rPr>
          <w:rFonts w:eastAsia="TimesNewRomanPSMT" w:cs="Arial"/>
          <w:color w:val="000000"/>
          <w:sz w:val="24"/>
          <w:szCs w:val="24"/>
          <w:lang w:val="sr-Cyrl-CS" w:eastAsia="ar-SA"/>
        </w:rPr>
      </w:pPr>
      <w:r w:rsidRPr="004749F3">
        <w:rPr>
          <w:rFonts w:eastAsia="TimesNewRomanPSMT" w:cs="Arial"/>
          <w:color w:val="000000"/>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749F3" w:rsidRPr="004749F3" w:rsidRDefault="004749F3" w:rsidP="004749F3">
      <w:pPr>
        <w:suppressAutoHyphens/>
        <w:spacing w:before="0"/>
        <w:rPr>
          <w:rFonts w:eastAsia="TimesNewRomanPSMT" w:cs="Arial"/>
          <w:color w:val="000000"/>
          <w:sz w:val="24"/>
          <w:szCs w:val="24"/>
          <w:lang w:val="sr-Cyrl-CS" w:eastAsia="ar-SA"/>
        </w:rPr>
      </w:pPr>
    </w:p>
    <w:p w:rsidR="004749F3" w:rsidRPr="004749F3" w:rsidRDefault="004749F3" w:rsidP="004749F3">
      <w:pPr>
        <w:suppressAutoHyphens/>
        <w:spacing w:before="0"/>
        <w:rPr>
          <w:rFonts w:cs="Arial"/>
          <w:sz w:val="24"/>
          <w:szCs w:val="24"/>
          <w:lang w:val="sr-Cyrl-CS" w:eastAsia="ar-SA"/>
        </w:rPr>
      </w:pPr>
      <w:r w:rsidRPr="004749F3">
        <w:rPr>
          <w:rFonts w:eastAsia="TimesNewRomanPSMT" w:cs="Arial"/>
          <w:color w:val="000000"/>
          <w:sz w:val="24"/>
          <w:szCs w:val="24"/>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sidRPr="004749F3">
        <w:rPr>
          <w:rFonts w:cs="Arial"/>
          <w:sz w:val="24"/>
          <w:szCs w:val="24"/>
          <w:lang w:val="sr-Cyrl-CS" w:eastAsia="ar-SA"/>
        </w:rPr>
        <w:t xml:space="preserve"> са местом рада арбитраже у Београду.</w:t>
      </w:r>
    </w:p>
    <w:p w:rsidR="004749F3" w:rsidRPr="004749F3" w:rsidRDefault="004749F3" w:rsidP="004749F3">
      <w:pPr>
        <w:suppressAutoHyphens/>
        <w:spacing w:before="0"/>
        <w:rPr>
          <w:rFonts w:eastAsia="TimesNewRomanPSMT" w:cs="Arial"/>
          <w:color w:val="000000"/>
          <w:sz w:val="24"/>
          <w:szCs w:val="24"/>
          <w:lang w:val="sr-Cyrl-CS" w:eastAsia="ar-SA"/>
        </w:rPr>
      </w:pPr>
      <w:r w:rsidRPr="004749F3">
        <w:rPr>
          <w:rFonts w:eastAsia="TimesNewRomanPSMT" w:cs="Arial"/>
          <w:color w:val="000000"/>
          <w:sz w:val="24"/>
          <w:szCs w:val="24"/>
          <w:lang w:val="sr-Cyrl-CS" w:eastAsia="ar-SA"/>
        </w:rPr>
        <w:t xml:space="preserve"> </w:t>
      </w:r>
    </w:p>
    <w:p w:rsidR="004749F3" w:rsidRPr="004749F3" w:rsidRDefault="004749F3" w:rsidP="004749F3">
      <w:pPr>
        <w:suppressAutoHyphens/>
        <w:spacing w:before="0"/>
        <w:rPr>
          <w:rFonts w:cs="Arial"/>
          <w:sz w:val="24"/>
          <w:szCs w:val="24"/>
          <w:lang w:val="sr-Cyrl-CS" w:eastAsia="ar-SA"/>
        </w:rPr>
      </w:pPr>
      <w:r w:rsidRPr="004749F3">
        <w:rPr>
          <w:rFonts w:cs="Arial"/>
          <w:sz w:val="24"/>
          <w:szCs w:val="24"/>
          <w:lang w:val="sr-Cyrl-CS" w:eastAsia="ar-SA"/>
        </w:rPr>
        <w:t>На банкарску гаранцију примењују се одредбе Једнобразних правила за гаранције УРДГ 758, Међународне Трговинске коморе у Паризу.</w:t>
      </w:r>
    </w:p>
    <w:p w:rsidR="004749F3" w:rsidRPr="004749F3" w:rsidRDefault="004749F3" w:rsidP="004749F3">
      <w:pPr>
        <w:suppressAutoHyphens/>
        <w:spacing w:before="0"/>
        <w:rPr>
          <w:rFonts w:eastAsia="TimesNewRomanPSMT" w:cs="Arial"/>
          <w:color w:val="000000"/>
          <w:sz w:val="24"/>
          <w:szCs w:val="24"/>
          <w:lang w:val="sr-Cyrl-CS" w:eastAsia="ar-SA"/>
        </w:rPr>
      </w:pPr>
    </w:p>
    <w:p w:rsidR="004749F3" w:rsidRPr="004749F3" w:rsidRDefault="004749F3" w:rsidP="004749F3">
      <w:pPr>
        <w:suppressAutoHyphens/>
        <w:spacing w:before="0"/>
        <w:rPr>
          <w:rFonts w:eastAsia="TimesNewRomanPSMT" w:cs="Arial"/>
          <w:color w:val="000000"/>
          <w:sz w:val="24"/>
          <w:szCs w:val="24"/>
          <w:lang w:val="sr-Cyrl-CS" w:eastAsia="ar-SA"/>
        </w:rPr>
      </w:pPr>
      <w:r w:rsidRPr="004749F3">
        <w:rPr>
          <w:rFonts w:eastAsia="TimesNewRomanPSMT" w:cs="Arial"/>
          <w:color w:val="000000"/>
          <w:sz w:val="24"/>
          <w:szCs w:val="24"/>
          <w:lang w:val="sr-Cyrl-CS" w:eastAsia="ar-SA"/>
        </w:rPr>
        <w:t>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након предаје Наручиоцу инструмената обезбеђења извршења уговорених обавеза која су захтевана Уговором.</w:t>
      </w:r>
    </w:p>
    <w:p w:rsidR="008B43EF" w:rsidRPr="004749F3" w:rsidRDefault="008B43EF" w:rsidP="004749F3">
      <w:pPr>
        <w:suppressAutoHyphens/>
        <w:spacing w:before="0"/>
        <w:rPr>
          <w:rFonts w:cs="Arial"/>
          <w:b/>
          <w:sz w:val="24"/>
          <w:szCs w:val="24"/>
          <w:lang w:val="sr-Cyrl-CS" w:eastAsia="ar-SA"/>
        </w:rPr>
      </w:pPr>
    </w:p>
    <w:p w:rsidR="004749F3" w:rsidRPr="004749F3" w:rsidRDefault="004749F3" w:rsidP="004749F3">
      <w:pPr>
        <w:suppressAutoHyphens/>
        <w:spacing w:before="0"/>
        <w:rPr>
          <w:rFonts w:cs="Arial"/>
          <w:sz w:val="24"/>
          <w:szCs w:val="24"/>
          <w:lang w:val="sr-Cyrl-CS" w:eastAsia="ar-SA"/>
        </w:rPr>
      </w:pPr>
      <w:r w:rsidRPr="004749F3">
        <w:rPr>
          <w:rFonts w:cs="Arial"/>
          <w:sz w:val="24"/>
          <w:szCs w:val="24"/>
          <w:lang w:val="sr-Cyrl-CS" w:eastAsia="ar-SA"/>
        </w:rPr>
        <w:t>Банкарска гаранција се не може уступити и није преносива без сагласности уговорних страна и емисионе банке.</w:t>
      </w:r>
    </w:p>
    <w:p w:rsidR="004749F3" w:rsidRPr="004749F3" w:rsidRDefault="004749F3" w:rsidP="004749F3">
      <w:pPr>
        <w:suppressAutoHyphens/>
        <w:spacing w:before="0"/>
        <w:rPr>
          <w:rFonts w:cs="Arial"/>
          <w:sz w:val="24"/>
          <w:szCs w:val="24"/>
          <w:lang w:val="sr-Cyrl-CS" w:eastAsia="ar-SA"/>
        </w:rPr>
      </w:pPr>
    </w:p>
    <w:p w:rsidR="004749F3" w:rsidRPr="004749F3" w:rsidRDefault="004749F3" w:rsidP="004749F3">
      <w:pPr>
        <w:suppressAutoHyphens/>
        <w:spacing w:before="0"/>
        <w:rPr>
          <w:rFonts w:cs="Arial"/>
          <w:sz w:val="24"/>
          <w:szCs w:val="24"/>
          <w:lang w:val="sr-Cyrl-CS" w:eastAsia="ar-SA"/>
        </w:rPr>
      </w:pPr>
      <w:r w:rsidRPr="004749F3">
        <w:rPr>
          <w:rFonts w:cs="Arial"/>
          <w:sz w:val="24"/>
          <w:szCs w:val="24"/>
          <w:lang w:val="sr-Cyrl-CS" w:eastAsia="ar-SA"/>
        </w:rPr>
        <w:t>Уколико гаранцију издаје страна банка, мора имати кредитни рејтинг.</w:t>
      </w:r>
    </w:p>
    <w:p w:rsidR="004749F3" w:rsidRPr="004749F3" w:rsidRDefault="004749F3" w:rsidP="004749F3">
      <w:pPr>
        <w:suppressAutoHyphens/>
        <w:spacing w:before="0"/>
        <w:rPr>
          <w:rFonts w:cs="Arial"/>
          <w:sz w:val="24"/>
          <w:szCs w:val="24"/>
          <w:lang w:val="sr-Cyrl-CS" w:eastAsia="ar-SA"/>
        </w:rPr>
      </w:pPr>
    </w:p>
    <w:p w:rsidR="004749F3" w:rsidRPr="004749F3" w:rsidRDefault="004749F3" w:rsidP="004749F3">
      <w:pPr>
        <w:suppressAutoHyphens/>
        <w:spacing w:before="0"/>
        <w:rPr>
          <w:rFonts w:cs="Arial"/>
          <w:sz w:val="24"/>
          <w:szCs w:val="24"/>
          <w:lang w:val="sr-Cyrl-CS" w:eastAsia="ar-SA"/>
        </w:rPr>
      </w:pPr>
      <w:r w:rsidRPr="004749F3">
        <w:rPr>
          <w:rFonts w:cs="Arial"/>
          <w:sz w:val="24"/>
          <w:szCs w:val="24"/>
          <w:lang w:val="sr-Cyrl-CS" w:eastAsia="ar-SA"/>
        </w:rPr>
        <w:t>Банкарска гаранција мора бити у валути Понуде.</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pacing w:before="0" w:after="200" w:line="276" w:lineRule="auto"/>
        <w:ind w:left="720"/>
        <w:contextualSpacing/>
        <w:rPr>
          <w:rFonts w:eastAsia="Calibri" w:cs="Arial"/>
          <w:b/>
          <w:sz w:val="24"/>
          <w:szCs w:val="24"/>
          <w:lang w:val="sr-Cyrl-RS"/>
        </w:rPr>
      </w:pPr>
    </w:p>
    <w:p w:rsidR="004749F3" w:rsidRPr="004749F3" w:rsidRDefault="004749F3" w:rsidP="001360D2">
      <w:pPr>
        <w:numPr>
          <w:ilvl w:val="0"/>
          <w:numId w:val="31"/>
        </w:numPr>
        <w:suppressAutoHyphens/>
        <w:spacing w:before="0" w:after="200" w:line="276" w:lineRule="auto"/>
        <w:contextualSpacing/>
        <w:rPr>
          <w:rFonts w:eastAsia="Calibri" w:cs="Arial"/>
          <w:b/>
          <w:sz w:val="24"/>
          <w:szCs w:val="24"/>
          <w:lang w:val="sr-Cyrl-RS"/>
        </w:rPr>
      </w:pPr>
      <w:r w:rsidRPr="004749F3">
        <w:rPr>
          <w:rFonts w:eastAsia="Calibri" w:cs="Arial"/>
          <w:b/>
          <w:sz w:val="24"/>
          <w:szCs w:val="24"/>
          <w:lang w:val="sr-Cyrl-RS"/>
        </w:rPr>
        <w:t>Приликом закључења уговора</w:t>
      </w:r>
    </w:p>
    <w:p w:rsidR="004749F3" w:rsidRPr="004749F3" w:rsidRDefault="004749F3" w:rsidP="004749F3">
      <w:pPr>
        <w:tabs>
          <w:tab w:val="left" w:pos="567"/>
          <w:tab w:val="left" w:pos="851"/>
        </w:tabs>
        <w:spacing w:before="0"/>
        <w:outlineLvl w:val="2"/>
        <w:rPr>
          <w:rFonts w:cs="Arial"/>
          <w:b/>
          <w:sz w:val="24"/>
          <w:szCs w:val="24"/>
          <w:lang w:val="sr-Cyrl-RS"/>
        </w:rPr>
      </w:pPr>
      <w:r w:rsidRPr="004749F3">
        <w:rPr>
          <w:rFonts w:cs="Arial"/>
          <w:b/>
          <w:sz w:val="24"/>
          <w:szCs w:val="24"/>
          <w:lang w:val="sr-Cyrl-RS"/>
        </w:rPr>
        <w:t>Банкарска гаранција за добро извршење посла</w:t>
      </w:r>
    </w:p>
    <w:p w:rsidR="004749F3" w:rsidRPr="004749F3" w:rsidRDefault="004749F3" w:rsidP="004749F3">
      <w:pPr>
        <w:suppressAutoHyphens/>
        <w:spacing w:before="0"/>
        <w:rPr>
          <w:rFonts w:cs="Arial"/>
          <w:sz w:val="24"/>
          <w:szCs w:val="24"/>
          <w:lang w:val="sr-Cyrl-RS" w:eastAsia="ar-SA"/>
        </w:rPr>
      </w:pPr>
      <w:r w:rsidRPr="004749F3">
        <w:rPr>
          <w:rFonts w:cs="Arial"/>
          <w:sz w:val="24"/>
          <w:szCs w:val="24"/>
          <w:lang w:val="sr-Cyrl-RS" w:eastAsia="ar-SA"/>
        </w:rPr>
        <w:t>Изабрани понуђач -</w:t>
      </w:r>
      <w:r w:rsidR="00AB73B9">
        <w:rPr>
          <w:rFonts w:cs="Arial"/>
          <w:sz w:val="24"/>
          <w:szCs w:val="24"/>
          <w:lang w:val="sr-Cyrl-RS" w:eastAsia="ar-SA"/>
        </w:rPr>
        <w:t>Продавац</w:t>
      </w:r>
      <w:r w:rsidRPr="004749F3">
        <w:rPr>
          <w:rFonts w:cs="Arial"/>
          <w:sz w:val="24"/>
          <w:szCs w:val="24"/>
          <w:lang w:val="sr-Cyrl-RS" w:eastAsia="ar-SA"/>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Pr="004749F3">
        <w:rPr>
          <w:rFonts w:cs="Arial"/>
          <w:sz w:val="24"/>
          <w:szCs w:val="24"/>
          <w:lang w:val="ru-RU" w:eastAsia="ar-SA"/>
        </w:rPr>
        <w:t xml:space="preserve"> </w:t>
      </w:r>
      <w:r w:rsidRPr="004749F3">
        <w:rPr>
          <w:rFonts w:cs="Arial"/>
          <w:sz w:val="24"/>
          <w:szCs w:val="24"/>
          <w:lang w:val="sr-Cyrl-RS" w:eastAsia="ar-SA"/>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sz w:val="24"/>
          <w:szCs w:val="24"/>
          <w:lang w:val="sr-Cyrl-RS" w:eastAsia="ar-SA"/>
        </w:rPr>
      </w:pPr>
      <w:r w:rsidRPr="004749F3">
        <w:rPr>
          <w:rFonts w:cs="Arial"/>
          <w:sz w:val="24"/>
          <w:szCs w:val="24"/>
          <w:lang w:val="sr-Cyrl-RS" w:eastAsia="ar-SA"/>
        </w:rPr>
        <w:t>Изабрани понуђач-</w:t>
      </w:r>
      <w:r w:rsidR="00AB73B9">
        <w:rPr>
          <w:rFonts w:cs="Arial"/>
          <w:sz w:val="24"/>
          <w:szCs w:val="24"/>
          <w:lang w:val="sr-Cyrl-RS" w:eastAsia="ar-SA"/>
        </w:rPr>
        <w:t>Продавац</w:t>
      </w:r>
      <w:r w:rsidRPr="004749F3">
        <w:rPr>
          <w:rFonts w:cs="Arial"/>
          <w:sz w:val="24"/>
          <w:szCs w:val="24"/>
          <w:lang w:val="sr-Cyrl-RS" w:eastAsia="ar-SA"/>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sz w:val="24"/>
          <w:szCs w:val="24"/>
          <w:lang w:val="sr-Cyrl-RS" w:eastAsia="ar-SA"/>
        </w:rPr>
      </w:pPr>
      <w:r w:rsidRPr="004749F3">
        <w:rPr>
          <w:rFonts w:cs="Arial"/>
          <w:sz w:val="24"/>
          <w:szCs w:val="24"/>
          <w:lang w:val="sr-Cyrl-RS" w:eastAsia="ar-SA"/>
        </w:rPr>
        <w:lastRenderedPageBreak/>
        <w:t xml:space="preserve">Банкарска гаранција мора трајати најмање 30 (словима: тридесет) календарских дана дуже од рока одређеног за коначно извршење </w:t>
      </w:r>
      <w:r w:rsidR="00DD27C3">
        <w:rPr>
          <w:rFonts w:cs="Arial"/>
          <w:sz w:val="24"/>
          <w:szCs w:val="24"/>
          <w:lang w:val="sr-Cyrl-RS" w:eastAsia="ar-SA"/>
        </w:rPr>
        <w:t>уфоворене обавезе</w:t>
      </w:r>
      <w:r w:rsidRPr="004749F3">
        <w:rPr>
          <w:rFonts w:cs="Arial"/>
          <w:sz w:val="24"/>
          <w:szCs w:val="24"/>
          <w:lang w:val="sr-Cyrl-RS" w:eastAsia="ar-SA"/>
        </w:rPr>
        <w:t>.</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color w:val="000000"/>
          <w:sz w:val="24"/>
          <w:szCs w:val="24"/>
          <w:lang w:val="sr-Cyrl-CS" w:eastAsia="ar-SA"/>
        </w:rPr>
      </w:pPr>
      <w:r w:rsidRPr="004749F3">
        <w:rPr>
          <w:rFonts w:cs="Arial"/>
          <w:color w:val="000000"/>
          <w:sz w:val="24"/>
          <w:szCs w:val="24"/>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4749F3" w:rsidRPr="004749F3" w:rsidRDefault="004749F3" w:rsidP="004749F3">
      <w:pPr>
        <w:suppressAutoHyphens/>
        <w:spacing w:before="0"/>
        <w:rPr>
          <w:rFonts w:cs="Arial"/>
          <w:color w:val="000000"/>
          <w:sz w:val="24"/>
          <w:szCs w:val="24"/>
          <w:lang w:val="sr-Cyrl-CS" w:eastAsia="ar-SA"/>
        </w:rPr>
      </w:pPr>
    </w:p>
    <w:p w:rsidR="004749F3" w:rsidRPr="004749F3" w:rsidRDefault="004749F3" w:rsidP="004749F3">
      <w:pPr>
        <w:suppressAutoHyphens/>
        <w:spacing w:before="0"/>
        <w:rPr>
          <w:rFonts w:cs="Arial"/>
          <w:color w:val="000000"/>
          <w:sz w:val="24"/>
          <w:szCs w:val="24"/>
          <w:lang w:val="sr-Cyrl-CS" w:eastAsia="ar-SA"/>
        </w:rPr>
      </w:pPr>
      <w:r w:rsidRPr="004749F3">
        <w:rPr>
          <w:rFonts w:cs="Arial"/>
          <w:color w:val="000000"/>
          <w:sz w:val="24"/>
          <w:szCs w:val="24"/>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749F3" w:rsidRPr="004749F3" w:rsidRDefault="004749F3" w:rsidP="004749F3">
      <w:pPr>
        <w:suppressAutoHyphens/>
        <w:spacing w:before="0"/>
        <w:rPr>
          <w:rFonts w:cs="Arial"/>
          <w:color w:val="000000"/>
          <w:sz w:val="24"/>
          <w:szCs w:val="24"/>
          <w:lang w:val="sr-Cyrl-CS" w:eastAsia="ar-SA"/>
        </w:rPr>
      </w:pPr>
    </w:p>
    <w:p w:rsidR="004749F3" w:rsidRPr="004749F3" w:rsidRDefault="004749F3" w:rsidP="004749F3">
      <w:pPr>
        <w:suppressAutoHyphens/>
        <w:spacing w:before="0"/>
        <w:rPr>
          <w:rFonts w:cs="Arial"/>
          <w:color w:val="000000"/>
          <w:sz w:val="24"/>
          <w:szCs w:val="24"/>
          <w:lang w:val="sr-Cyrl-CS" w:eastAsia="ar-SA"/>
        </w:rPr>
      </w:pPr>
      <w:r w:rsidRPr="004749F3">
        <w:rPr>
          <w:rFonts w:cs="Arial"/>
          <w:color w:val="000000"/>
          <w:sz w:val="24"/>
          <w:szCs w:val="24"/>
          <w:lang w:val="sr-Cyrl-CS" w:eastAsia="ar-SA"/>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4749F3" w:rsidRPr="004749F3" w:rsidRDefault="004749F3" w:rsidP="004749F3">
      <w:pPr>
        <w:suppressAutoHyphens/>
        <w:spacing w:before="0"/>
        <w:rPr>
          <w:rFonts w:cs="Arial"/>
          <w:color w:val="000000"/>
          <w:sz w:val="24"/>
          <w:szCs w:val="24"/>
          <w:lang w:val="sr-Cyrl-CS" w:eastAsia="ar-SA"/>
        </w:rPr>
      </w:pPr>
    </w:p>
    <w:p w:rsidR="004749F3" w:rsidRPr="004749F3" w:rsidRDefault="004749F3" w:rsidP="004749F3">
      <w:pPr>
        <w:suppressAutoHyphens/>
        <w:spacing w:before="0"/>
        <w:rPr>
          <w:rFonts w:cs="Arial"/>
          <w:sz w:val="24"/>
          <w:szCs w:val="24"/>
          <w:lang w:val="sr-Cyrl-CS" w:eastAsia="ar-SA"/>
        </w:rPr>
      </w:pPr>
      <w:r w:rsidRPr="004749F3">
        <w:rPr>
          <w:rFonts w:cs="Arial"/>
          <w:sz w:val="24"/>
          <w:szCs w:val="24"/>
          <w:lang w:val="sr-Cyrl-CS" w:eastAsia="ar-SA"/>
        </w:rPr>
        <w:t>Банкарска гаранција се не може уступити и није преносива без сагласности Корисника, Налогодавца и Емисионе банке.</w:t>
      </w:r>
    </w:p>
    <w:p w:rsidR="004749F3" w:rsidRPr="004749F3" w:rsidRDefault="004749F3" w:rsidP="004749F3">
      <w:pPr>
        <w:suppressAutoHyphens/>
        <w:spacing w:before="0"/>
        <w:rPr>
          <w:rFonts w:eastAsia="TimesNewRomanPSMT" w:cs="Arial"/>
          <w:color w:val="000000"/>
          <w:sz w:val="24"/>
          <w:szCs w:val="24"/>
          <w:lang w:val="sr-Cyrl-CS" w:eastAsia="ar-SA"/>
        </w:rPr>
      </w:pPr>
    </w:p>
    <w:p w:rsidR="004749F3" w:rsidRPr="004749F3" w:rsidRDefault="004749F3" w:rsidP="004749F3">
      <w:pPr>
        <w:suppressAutoHyphens/>
        <w:spacing w:before="0"/>
        <w:rPr>
          <w:rFonts w:cs="Arial"/>
          <w:sz w:val="24"/>
          <w:szCs w:val="24"/>
          <w:lang w:val="sr-Cyrl-CS" w:eastAsia="ar-SA"/>
        </w:rPr>
      </w:pPr>
      <w:r w:rsidRPr="004749F3">
        <w:rPr>
          <w:rFonts w:eastAsia="TimesNewRomanPSMT" w:cs="Arial"/>
          <w:color w:val="000000"/>
          <w:sz w:val="24"/>
          <w:szCs w:val="24"/>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4749F3">
        <w:rPr>
          <w:rFonts w:cs="Arial"/>
          <w:sz w:val="24"/>
          <w:szCs w:val="24"/>
          <w:lang w:val="sr-Cyrl-CS" w:eastAsia="ar-SA"/>
        </w:rPr>
        <w:t xml:space="preserve"> са местом рада арбитраже у Београду.</w:t>
      </w:r>
    </w:p>
    <w:p w:rsidR="004749F3" w:rsidRPr="004749F3" w:rsidRDefault="004749F3" w:rsidP="004749F3">
      <w:pPr>
        <w:suppressAutoHyphens/>
        <w:spacing w:before="0"/>
        <w:rPr>
          <w:rFonts w:eastAsia="TimesNewRomanPSMT" w:cs="Arial"/>
          <w:color w:val="000000"/>
          <w:sz w:val="24"/>
          <w:szCs w:val="24"/>
          <w:lang w:val="sr-Cyrl-CS" w:eastAsia="ar-SA"/>
        </w:rPr>
      </w:pPr>
    </w:p>
    <w:p w:rsidR="004749F3" w:rsidRPr="004749F3" w:rsidRDefault="004749F3" w:rsidP="004749F3">
      <w:pPr>
        <w:suppressAutoHyphens/>
        <w:spacing w:before="0"/>
        <w:rPr>
          <w:rFonts w:eastAsia="TimesNewRomanPSMT" w:cs="Arial"/>
          <w:color w:val="000000"/>
          <w:sz w:val="24"/>
          <w:szCs w:val="24"/>
          <w:lang w:val="sr-Cyrl-CS" w:eastAsia="ar-SA"/>
        </w:rPr>
      </w:pPr>
      <w:r w:rsidRPr="004749F3">
        <w:rPr>
          <w:rFonts w:eastAsia="TimesNewRomanPSMT" w:cs="Arial"/>
          <w:color w:val="000000"/>
          <w:sz w:val="24"/>
          <w:szCs w:val="24"/>
          <w:lang w:val="sr-Cyrl-CS" w:eastAsia="ar-SA"/>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4749F3" w:rsidRPr="004749F3" w:rsidRDefault="004749F3" w:rsidP="004749F3">
      <w:pPr>
        <w:suppressAutoHyphens/>
        <w:spacing w:before="0"/>
        <w:rPr>
          <w:rFonts w:cs="Arial"/>
          <w:sz w:val="24"/>
          <w:szCs w:val="24"/>
          <w:lang w:val="sr-Cyrl-CS" w:eastAsia="ar-SA"/>
        </w:rPr>
      </w:pPr>
    </w:p>
    <w:p w:rsidR="004749F3" w:rsidRPr="004749F3" w:rsidRDefault="004749F3" w:rsidP="004749F3">
      <w:pPr>
        <w:suppressAutoHyphens/>
        <w:spacing w:before="0"/>
        <w:rPr>
          <w:rFonts w:cs="Arial"/>
          <w:sz w:val="24"/>
          <w:szCs w:val="24"/>
          <w:lang w:val="sr-Cyrl-CS" w:eastAsia="ar-SA"/>
        </w:rPr>
      </w:pPr>
      <w:r w:rsidRPr="004749F3">
        <w:rPr>
          <w:rFonts w:cs="Arial"/>
          <w:sz w:val="24"/>
          <w:szCs w:val="24"/>
          <w:lang w:val="sr-Cyrl-CS" w:eastAsia="ar-SA"/>
        </w:rPr>
        <w:t>На банкарску гаранцију примењују се одредбе Једнобразних правила за гаранције УРДГ 758, Међународне Трговинске коморе у Паризу.</w:t>
      </w:r>
    </w:p>
    <w:p w:rsidR="004749F3" w:rsidRPr="004749F3" w:rsidRDefault="004749F3" w:rsidP="004749F3">
      <w:pPr>
        <w:suppressAutoHyphens/>
        <w:spacing w:before="0"/>
        <w:rPr>
          <w:rFonts w:cs="Arial"/>
          <w:sz w:val="24"/>
          <w:szCs w:val="24"/>
          <w:lang w:val="sr-Cyrl-CS" w:eastAsia="ar-SA"/>
        </w:rPr>
      </w:pPr>
    </w:p>
    <w:p w:rsidR="004749F3" w:rsidRPr="004749F3" w:rsidRDefault="004749F3" w:rsidP="004749F3">
      <w:pPr>
        <w:suppressAutoHyphens/>
        <w:spacing w:before="0"/>
        <w:rPr>
          <w:rFonts w:cs="Arial"/>
          <w:sz w:val="24"/>
          <w:szCs w:val="24"/>
          <w:lang w:val="sr-Cyrl-CS" w:eastAsia="ar-SA"/>
        </w:rPr>
      </w:pPr>
      <w:r w:rsidRPr="004749F3">
        <w:rPr>
          <w:rFonts w:cs="Arial"/>
          <w:sz w:val="24"/>
          <w:szCs w:val="24"/>
          <w:lang w:val="sr-Cyrl-CS" w:eastAsia="ar-SA"/>
        </w:rPr>
        <w:t>Ова гаранција истиче на наведени датум, без обзира да ли је овај документ враћен или није.</w:t>
      </w:r>
    </w:p>
    <w:p w:rsidR="004749F3" w:rsidRPr="004749F3" w:rsidRDefault="004749F3" w:rsidP="004749F3">
      <w:pPr>
        <w:suppressAutoHyphens/>
        <w:spacing w:before="0"/>
        <w:rPr>
          <w:rFonts w:cs="Arial"/>
          <w:sz w:val="24"/>
          <w:szCs w:val="24"/>
          <w:lang w:val="sr-Cyrl-CS" w:eastAsia="ar-SA"/>
        </w:rPr>
      </w:pPr>
    </w:p>
    <w:p w:rsidR="004749F3" w:rsidRPr="004749F3" w:rsidRDefault="004749F3" w:rsidP="004749F3">
      <w:pPr>
        <w:suppressAutoHyphens/>
        <w:spacing w:before="0"/>
        <w:rPr>
          <w:rFonts w:cs="Arial"/>
          <w:sz w:val="24"/>
          <w:szCs w:val="24"/>
          <w:lang w:val="sr-Cyrl-CS" w:eastAsia="ar-SA"/>
        </w:rPr>
      </w:pPr>
      <w:r w:rsidRPr="004749F3">
        <w:rPr>
          <w:rFonts w:cs="Arial"/>
          <w:sz w:val="24"/>
          <w:szCs w:val="24"/>
          <w:lang w:val="sr-Cyrl-CS" w:eastAsia="ar-SA"/>
        </w:rPr>
        <w:t>Уколико гаранцију издаје страна банка, мора имати кредитни рејтинг.</w:t>
      </w:r>
    </w:p>
    <w:p w:rsidR="004749F3" w:rsidRPr="004749F3" w:rsidRDefault="004749F3" w:rsidP="004749F3">
      <w:pPr>
        <w:suppressAutoHyphens/>
        <w:spacing w:before="0"/>
        <w:rPr>
          <w:rFonts w:cs="Arial"/>
          <w:sz w:val="24"/>
          <w:szCs w:val="24"/>
          <w:lang w:val="sr-Cyrl-CS" w:eastAsia="ar-SA"/>
        </w:rPr>
      </w:pPr>
    </w:p>
    <w:p w:rsidR="004749F3" w:rsidRPr="004749F3" w:rsidRDefault="004749F3" w:rsidP="004749F3">
      <w:pPr>
        <w:suppressAutoHyphens/>
        <w:spacing w:before="0"/>
        <w:rPr>
          <w:rFonts w:cs="Arial"/>
          <w:sz w:val="24"/>
          <w:szCs w:val="24"/>
          <w:lang w:val="sr-Cyrl-CS" w:eastAsia="ar-SA"/>
        </w:rPr>
      </w:pPr>
      <w:r w:rsidRPr="004749F3">
        <w:rPr>
          <w:rFonts w:cs="Arial"/>
          <w:sz w:val="24"/>
          <w:szCs w:val="24"/>
          <w:lang w:val="sr-Cyrl-CS" w:eastAsia="ar-SA"/>
        </w:rPr>
        <w:t>Банкарска гаранција мора бити у валути Понуде.</w:t>
      </w:r>
    </w:p>
    <w:p w:rsidR="004749F3" w:rsidRPr="004749F3" w:rsidRDefault="004749F3" w:rsidP="004749F3">
      <w:pPr>
        <w:suppressAutoHyphens/>
        <w:spacing w:before="0"/>
        <w:rPr>
          <w:rFonts w:cs="Arial"/>
          <w:sz w:val="24"/>
          <w:szCs w:val="24"/>
          <w:lang w:val="sr-Cyrl-CS" w:eastAsia="ar-SA"/>
        </w:rPr>
      </w:pPr>
    </w:p>
    <w:p w:rsidR="004749F3" w:rsidRPr="004749F3" w:rsidRDefault="004749F3" w:rsidP="004749F3">
      <w:pPr>
        <w:suppressAutoHyphens/>
        <w:spacing w:before="0"/>
        <w:ind w:left="851"/>
        <w:rPr>
          <w:rFonts w:cs="Arial"/>
          <w:sz w:val="24"/>
          <w:szCs w:val="24"/>
          <w:lang w:val="sr-Cyrl-RS" w:eastAsia="ar-SA"/>
        </w:rPr>
      </w:pPr>
    </w:p>
    <w:p w:rsidR="004749F3" w:rsidRPr="004749F3" w:rsidRDefault="004749F3" w:rsidP="001360D2">
      <w:pPr>
        <w:numPr>
          <w:ilvl w:val="0"/>
          <w:numId w:val="31"/>
        </w:numPr>
        <w:suppressAutoHyphens/>
        <w:spacing w:before="0"/>
        <w:contextualSpacing/>
        <w:rPr>
          <w:rFonts w:eastAsia="Calibri" w:cs="Arial"/>
          <w:b/>
          <w:sz w:val="24"/>
          <w:szCs w:val="24"/>
          <w:lang w:val="sr-Cyrl-RS"/>
        </w:rPr>
      </w:pPr>
      <w:r w:rsidRPr="004749F3">
        <w:rPr>
          <w:rFonts w:eastAsia="Calibri" w:cs="Arial"/>
          <w:b/>
          <w:sz w:val="24"/>
          <w:szCs w:val="24"/>
          <w:lang w:val="sr-Cyrl-RS"/>
        </w:rPr>
        <w:t>По потписивању примопредаје предмета Уговора</w:t>
      </w:r>
    </w:p>
    <w:p w:rsidR="004749F3" w:rsidRPr="004749F3" w:rsidRDefault="004749F3" w:rsidP="004749F3">
      <w:pPr>
        <w:suppressAutoHyphens/>
        <w:spacing w:before="0"/>
        <w:ind w:left="851"/>
        <w:rPr>
          <w:rFonts w:cs="Arial"/>
          <w:sz w:val="24"/>
          <w:szCs w:val="24"/>
          <w:lang w:val="sr-Cyrl-RS" w:eastAsia="ar-SA"/>
        </w:rPr>
      </w:pPr>
    </w:p>
    <w:p w:rsidR="004749F3" w:rsidRPr="004749F3" w:rsidRDefault="004749F3" w:rsidP="004749F3">
      <w:pPr>
        <w:tabs>
          <w:tab w:val="left" w:pos="567"/>
          <w:tab w:val="left" w:pos="851"/>
        </w:tabs>
        <w:spacing w:before="0"/>
        <w:outlineLvl w:val="2"/>
        <w:rPr>
          <w:rFonts w:eastAsia="TimesNewRomanPSMT" w:cs="Arial"/>
          <w:b/>
          <w:bCs/>
          <w:iCs/>
          <w:sz w:val="24"/>
          <w:szCs w:val="24"/>
          <w:lang w:val="sr-Cyrl-RS"/>
        </w:rPr>
      </w:pPr>
      <w:bookmarkStart w:id="236" w:name="_Toc441651600"/>
      <w:bookmarkStart w:id="237" w:name="_Toc442559911"/>
      <w:r w:rsidRPr="004749F3">
        <w:rPr>
          <w:rFonts w:eastAsia="TimesNewRomanPSMT" w:cs="Arial"/>
          <w:b/>
          <w:bCs/>
          <w:iCs/>
          <w:sz w:val="24"/>
          <w:szCs w:val="24"/>
          <w:lang w:val="sr-Cyrl-RS"/>
        </w:rPr>
        <w:t>Банкарск</w:t>
      </w:r>
      <w:r w:rsidRPr="004749F3">
        <w:rPr>
          <w:rFonts w:eastAsia="TimesNewRomanPSMT" w:cs="Arial"/>
          <w:b/>
          <w:bCs/>
          <w:iCs/>
          <w:sz w:val="24"/>
          <w:szCs w:val="24"/>
        </w:rPr>
        <w:t>a</w:t>
      </w:r>
      <w:r w:rsidRPr="004749F3">
        <w:rPr>
          <w:rFonts w:eastAsia="TimesNewRomanPSMT" w:cs="Arial"/>
          <w:b/>
          <w:bCs/>
          <w:iCs/>
          <w:sz w:val="24"/>
          <w:szCs w:val="24"/>
          <w:lang w:val="sr-Cyrl-RS"/>
        </w:rPr>
        <w:t xml:space="preserve"> гаранциј</w:t>
      </w:r>
      <w:r w:rsidRPr="004749F3">
        <w:rPr>
          <w:rFonts w:eastAsia="TimesNewRomanPSMT" w:cs="Arial"/>
          <w:b/>
          <w:bCs/>
          <w:iCs/>
          <w:sz w:val="24"/>
          <w:szCs w:val="24"/>
        </w:rPr>
        <w:t>a</w:t>
      </w:r>
      <w:r w:rsidRPr="004749F3">
        <w:rPr>
          <w:rFonts w:eastAsia="TimesNewRomanPSMT" w:cs="Arial"/>
          <w:b/>
          <w:bCs/>
          <w:iCs/>
          <w:sz w:val="24"/>
          <w:szCs w:val="24"/>
          <w:lang w:val="sr-Cyrl-RS"/>
        </w:rPr>
        <w:t xml:space="preserve"> за отклањање недостатака у гарантном року</w:t>
      </w:r>
      <w:bookmarkEnd w:id="236"/>
      <w:bookmarkEnd w:id="237"/>
    </w:p>
    <w:p w:rsidR="004749F3" w:rsidRPr="004749F3" w:rsidRDefault="004749F3" w:rsidP="004749F3">
      <w:pPr>
        <w:suppressAutoHyphens/>
        <w:spacing w:before="0"/>
        <w:rPr>
          <w:rFonts w:cs="Arial"/>
          <w:sz w:val="24"/>
          <w:szCs w:val="24"/>
          <w:lang w:val="sr-Cyrl-RS" w:eastAsia="ar-SA"/>
        </w:rPr>
      </w:pPr>
      <w:bookmarkStart w:id="238" w:name="_Toc441651601"/>
      <w:bookmarkStart w:id="239" w:name="_Toc442559912"/>
      <w:r w:rsidRPr="004749F3">
        <w:rPr>
          <w:rFonts w:cs="Arial"/>
          <w:sz w:val="24"/>
          <w:szCs w:val="24"/>
          <w:lang w:val="sr-Cyrl-RS" w:eastAsia="ar-SA"/>
        </w:rPr>
        <w:t>Изабрани понуђач се обавезује да преда Наручиоцу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sz w:val="24"/>
          <w:szCs w:val="24"/>
          <w:lang w:val="sr-Cyrl-RS" w:eastAsia="ar-SA"/>
        </w:rPr>
      </w:pPr>
      <w:r w:rsidRPr="004749F3">
        <w:rPr>
          <w:rFonts w:cs="Arial"/>
          <w:sz w:val="24"/>
          <w:szCs w:val="24"/>
          <w:lang w:val="sr-Cyrl-RS" w:eastAsia="ar-SA"/>
        </w:rPr>
        <w:t xml:space="preserve">Наведену банкарску гаранцију Понуђач предаје у року од 3 дана од дана сачињавања и обостраног потписивања </w:t>
      </w:r>
      <w:r w:rsidR="00DD27C3" w:rsidRPr="00E81E60">
        <w:rPr>
          <w:sz w:val="24"/>
          <w:szCs w:val="24"/>
          <w:lang w:val="sr-Cyrl-RS"/>
        </w:rPr>
        <w:t>Записника о квантитативном и квалитативном пријему испоручен</w:t>
      </w:r>
      <w:r w:rsidR="00DD27C3">
        <w:rPr>
          <w:sz w:val="24"/>
          <w:szCs w:val="24"/>
          <w:lang w:val="sr-Cyrl-RS"/>
        </w:rPr>
        <w:t>их</w:t>
      </w:r>
      <w:r w:rsidR="00DD27C3" w:rsidRPr="00E81E60">
        <w:rPr>
          <w:sz w:val="24"/>
          <w:szCs w:val="24"/>
          <w:lang w:val="sr-Cyrl-RS"/>
        </w:rPr>
        <w:t xml:space="preserve"> доб</w:t>
      </w:r>
      <w:r w:rsidR="00DD27C3">
        <w:rPr>
          <w:sz w:val="24"/>
          <w:szCs w:val="24"/>
          <w:lang w:val="sr-Cyrl-RS"/>
        </w:rPr>
        <w:t>а</w:t>
      </w:r>
      <w:r w:rsidR="00DD27C3" w:rsidRPr="00E81E60">
        <w:rPr>
          <w:sz w:val="24"/>
          <w:szCs w:val="24"/>
          <w:lang w:val="sr-Cyrl-RS"/>
        </w:rPr>
        <w:t>ра – лиценц</w:t>
      </w:r>
      <w:r w:rsidR="00DD27C3">
        <w:rPr>
          <w:sz w:val="24"/>
          <w:szCs w:val="24"/>
          <w:lang w:val="sr-Cyrl-RS"/>
        </w:rPr>
        <w:t>и.</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sz w:val="24"/>
          <w:szCs w:val="24"/>
          <w:lang w:val="sr-Cyrl-RS" w:eastAsia="ar-SA"/>
        </w:rPr>
      </w:pPr>
      <w:r w:rsidRPr="004749F3">
        <w:rPr>
          <w:rFonts w:cs="Arial"/>
          <w:sz w:val="24"/>
          <w:szCs w:val="24"/>
          <w:lang w:val="sr-Cyrl-RS" w:eastAsia="ar-SA"/>
        </w:rPr>
        <w:lastRenderedPageBreak/>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sz w:val="24"/>
          <w:szCs w:val="24"/>
          <w:lang w:val="sr-Cyrl-RS" w:eastAsia="ar-SA"/>
        </w:rPr>
      </w:pPr>
      <w:r w:rsidRPr="004749F3">
        <w:rPr>
          <w:rFonts w:cs="Arial"/>
          <w:sz w:val="24"/>
          <w:szCs w:val="24"/>
          <w:lang w:val="sr-Cyrl-RS" w:eastAsia="ar-SA"/>
        </w:rPr>
        <w:t>Ако се за време трајања уговора промене рокови за извршење уговорне обавезе, рок важења банкарске гаранције мора да се продужи.</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sz w:val="24"/>
          <w:szCs w:val="24"/>
          <w:lang w:val="sr-Cyrl-RS" w:eastAsia="ar-SA"/>
        </w:rPr>
      </w:pPr>
      <w:r w:rsidRPr="004749F3">
        <w:rPr>
          <w:rFonts w:cs="Arial"/>
          <w:sz w:val="24"/>
          <w:szCs w:val="24"/>
          <w:lang w:val="sr-Cyrl-RS" w:eastAsia="ar-SA"/>
        </w:rPr>
        <w:t>Достављена банкарска гаранција  не може да садржи додатне услове за исплату, краћи рок и мањи износ.</w:t>
      </w:r>
    </w:p>
    <w:p w:rsidR="004749F3" w:rsidRPr="004749F3" w:rsidRDefault="004749F3" w:rsidP="004749F3">
      <w:pPr>
        <w:suppressAutoHyphens/>
        <w:spacing w:before="0"/>
        <w:rPr>
          <w:rFonts w:cs="Arial"/>
          <w:sz w:val="24"/>
          <w:szCs w:val="24"/>
          <w:lang w:val="sr-Cyrl-CS" w:eastAsia="ar-SA"/>
        </w:rPr>
      </w:pPr>
    </w:p>
    <w:p w:rsidR="004749F3" w:rsidRPr="004749F3" w:rsidRDefault="004749F3" w:rsidP="004749F3">
      <w:pPr>
        <w:suppressAutoHyphens/>
        <w:spacing w:before="0"/>
        <w:rPr>
          <w:rFonts w:cs="Arial"/>
          <w:sz w:val="24"/>
          <w:szCs w:val="24"/>
          <w:lang w:val="sr-Cyrl-CS" w:eastAsia="ar-SA"/>
        </w:rPr>
      </w:pPr>
      <w:r w:rsidRPr="004749F3">
        <w:rPr>
          <w:rFonts w:cs="Arial"/>
          <w:sz w:val="24"/>
          <w:szCs w:val="24"/>
          <w:lang w:val="sr-Cyrl-CS" w:eastAsia="ar-SA"/>
        </w:rPr>
        <w:t>Банкарска гаранција се не може уступити и није преносива без сагласности Корисника, Налогодавца и Емисионе банке.</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sz w:val="24"/>
          <w:szCs w:val="24"/>
          <w:lang w:val="sr-Cyrl-RS" w:eastAsia="ar-SA"/>
        </w:rPr>
      </w:pPr>
      <w:r w:rsidRPr="004749F3">
        <w:rPr>
          <w:rFonts w:cs="Arial"/>
          <w:sz w:val="24"/>
          <w:szCs w:val="24"/>
          <w:lang w:val="sr-Cyrl-RS" w:eastAsia="ar-SA"/>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sz w:val="24"/>
          <w:szCs w:val="24"/>
          <w:lang w:val="sr-Cyrl-RS" w:eastAsia="ar-SA"/>
        </w:rPr>
      </w:pPr>
      <w:r w:rsidRPr="004749F3">
        <w:rPr>
          <w:rFonts w:cs="Arial"/>
          <w:sz w:val="24"/>
          <w:szCs w:val="24"/>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sz w:val="24"/>
          <w:szCs w:val="24"/>
          <w:lang w:val="sr-Cyrl-RS" w:eastAsia="ar-SA"/>
        </w:rPr>
      </w:pPr>
      <w:r w:rsidRPr="004749F3">
        <w:rPr>
          <w:rFonts w:cs="Arial"/>
          <w:sz w:val="24"/>
          <w:szCs w:val="24"/>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sz w:val="24"/>
          <w:szCs w:val="24"/>
          <w:lang w:val="sr-Cyrl-CS" w:eastAsia="ar-SA"/>
        </w:rPr>
      </w:pPr>
      <w:r w:rsidRPr="004749F3">
        <w:rPr>
          <w:rFonts w:cs="Arial"/>
          <w:sz w:val="24"/>
          <w:szCs w:val="24"/>
          <w:lang w:val="sr-Cyrl-CS" w:eastAsia="ar-SA"/>
        </w:rPr>
        <w:t>Уколико гаранцију издаје страна банка, мора имати кредитни рејтинг.</w:t>
      </w:r>
    </w:p>
    <w:p w:rsidR="004749F3" w:rsidRPr="004749F3" w:rsidRDefault="004749F3" w:rsidP="004749F3">
      <w:pPr>
        <w:suppressAutoHyphens/>
        <w:spacing w:before="0"/>
        <w:rPr>
          <w:rFonts w:cs="Arial"/>
          <w:sz w:val="24"/>
          <w:szCs w:val="24"/>
          <w:lang w:val="sr-Cyrl-CS" w:eastAsia="ar-SA"/>
        </w:rPr>
      </w:pPr>
    </w:p>
    <w:p w:rsidR="004749F3" w:rsidRPr="004749F3" w:rsidRDefault="004749F3" w:rsidP="004749F3">
      <w:pPr>
        <w:suppressAutoHyphens/>
        <w:spacing w:before="0"/>
        <w:rPr>
          <w:rFonts w:cs="Arial"/>
          <w:sz w:val="24"/>
          <w:szCs w:val="24"/>
          <w:lang w:val="sr-Cyrl-CS" w:eastAsia="ar-SA"/>
        </w:rPr>
      </w:pPr>
      <w:r w:rsidRPr="004749F3">
        <w:rPr>
          <w:rFonts w:cs="Arial"/>
          <w:sz w:val="24"/>
          <w:szCs w:val="24"/>
          <w:lang w:val="sr-Cyrl-CS" w:eastAsia="ar-SA"/>
        </w:rPr>
        <w:t>Банкарска гаранција мора бити у валути Понуде.</w:t>
      </w:r>
    </w:p>
    <w:p w:rsidR="004749F3" w:rsidRPr="004749F3" w:rsidRDefault="004749F3" w:rsidP="004749F3">
      <w:pPr>
        <w:suppressAutoHyphens/>
        <w:spacing w:before="0"/>
        <w:rPr>
          <w:rFonts w:cs="Arial"/>
          <w:sz w:val="24"/>
          <w:szCs w:val="24"/>
          <w:lang w:val="sr-Cyrl-RS" w:eastAsia="ar-SA"/>
        </w:rPr>
      </w:pPr>
    </w:p>
    <w:p w:rsidR="004749F3" w:rsidRPr="004749F3" w:rsidRDefault="004749F3" w:rsidP="004749F3">
      <w:pPr>
        <w:suppressAutoHyphens/>
        <w:spacing w:before="0"/>
        <w:rPr>
          <w:rFonts w:cs="Arial"/>
          <w:sz w:val="24"/>
          <w:szCs w:val="24"/>
          <w:lang w:val="sr-Cyrl-RS" w:eastAsia="ar-SA"/>
        </w:rPr>
      </w:pPr>
    </w:p>
    <w:bookmarkEnd w:id="238"/>
    <w:bookmarkEnd w:id="239"/>
    <w:p w:rsidR="004749F3" w:rsidRPr="004749F3" w:rsidRDefault="004749F3" w:rsidP="001360D2">
      <w:pPr>
        <w:numPr>
          <w:ilvl w:val="0"/>
          <w:numId w:val="31"/>
        </w:numPr>
        <w:suppressAutoHyphens/>
        <w:spacing w:before="0"/>
        <w:contextualSpacing/>
        <w:rPr>
          <w:rFonts w:eastAsia="Calibri" w:cs="Arial"/>
          <w:b/>
          <w:sz w:val="24"/>
          <w:szCs w:val="24"/>
          <w:lang w:val="sr-Cyrl-RS"/>
        </w:rPr>
      </w:pPr>
      <w:r w:rsidRPr="004749F3">
        <w:rPr>
          <w:rFonts w:eastAsia="Calibri" w:cs="Arial"/>
          <w:b/>
          <w:sz w:val="24"/>
          <w:szCs w:val="24"/>
          <w:lang w:val="sr-Cyrl-RS"/>
        </w:rPr>
        <w:t>Достављање средстава финансијског обезбеђења</w:t>
      </w:r>
    </w:p>
    <w:p w:rsidR="004749F3" w:rsidRPr="004749F3" w:rsidRDefault="004749F3" w:rsidP="004749F3">
      <w:pPr>
        <w:suppressAutoHyphens/>
        <w:spacing w:before="0"/>
        <w:rPr>
          <w:rFonts w:eastAsia="TimesNewRomanPSMT" w:cs="Arial"/>
          <w:sz w:val="24"/>
          <w:szCs w:val="24"/>
          <w:lang w:val="sr-Cyrl-RS" w:eastAsia="ar-SA"/>
        </w:rPr>
      </w:pPr>
    </w:p>
    <w:p w:rsidR="004749F3" w:rsidRPr="004749F3" w:rsidRDefault="004749F3" w:rsidP="004749F3">
      <w:pPr>
        <w:tabs>
          <w:tab w:val="left" w:pos="567"/>
          <w:tab w:val="left" w:pos="709"/>
        </w:tabs>
        <w:suppressAutoHyphens/>
        <w:spacing w:before="0" w:after="120"/>
        <w:rPr>
          <w:rFonts w:eastAsia="TimesNewRomanPSMT" w:cs="Arial"/>
          <w:bCs/>
          <w:sz w:val="24"/>
          <w:szCs w:val="24"/>
          <w:lang w:val="sr-Cyrl-RS" w:eastAsia="ar-SA"/>
        </w:rPr>
      </w:pPr>
      <w:r w:rsidRPr="004749F3">
        <w:rPr>
          <w:rFonts w:eastAsia="TimesNewRomanPSMT" w:cs="Arial"/>
          <w:b/>
          <w:bCs/>
          <w:sz w:val="24"/>
          <w:szCs w:val="24"/>
          <w:lang w:val="sr-Cyrl-RS" w:eastAsia="ar-SA"/>
        </w:rPr>
        <w:t>1</w:t>
      </w:r>
      <w:r w:rsidRPr="004749F3">
        <w:rPr>
          <w:rFonts w:eastAsia="TimesNewRomanPSMT" w:cs="Arial"/>
          <w:bCs/>
          <w:sz w:val="24"/>
          <w:szCs w:val="24"/>
          <w:lang w:val="sr-Cyrl-RS" w:eastAsia="ar-SA"/>
        </w:rPr>
        <w:t xml:space="preserve">. Средство финансијског обезбеђења </w:t>
      </w:r>
      <w:r w:rsidRPr="004749F3">
        <w:rPr>
          <w:rFonts w:eastAsia="TimesNewRomanPSMT" w:cs="Arial"/>
          <w:b/>
          <w:bCs/>
          <w:sz w:val="24"/>
          <w:szCs w:val="24"/>
          <w:lang w:val="sr-Cyrl-RS" w:eastAsia="ar-SA"/>
        </w:rPr>
        <w:t>за  озбиљност понуде</w:t>
      </w:r>
      <w:r w:rsidRPr="004749F3">
        <w:rPr>
          <w:rFonts w:eastAsia="TimesNewRomanPSMT" w:cs="Arial"/>
          <w:bCs/>
          <w:sz w:val="24"/>
          <w:szCs w:val="24"/>
          <w:lang w:val="sr-Cyrl-RS" w:eastAsia="ar-SA"/>
        </w:rPr>
        <w:t xml:space="preserve"> доставља се као саставни део понуде и гласи на Јавно предузеће „Електропривреда Србије“ Београд, Балканска 13,11000 Београд.</w:t>
      </w:r>
    </w:p>
    <w:p w:rsidR="004749F3" w:rsidRPr="004749F3" w:rsidRDefault="004749F3" w:rsidP="004749F3">
      <w:pPr>
        <w:tabs>
          <w:tab w:val="left" w:pos="567"/>
          <w:tab w:val="left" w:pos="709"/>
        </w:tabs>
        <w:suppressAutoHyphens/>
        <w:spacing w:before="0" w:after="120"/>
        <w:rPr>
          <w:rFonts w:eastAsia="TimesNewRomanPSMT" w:cs="Arial"/>
          <w:bCs/>
          <w:sz w:val="24"/>
          <w:szCs w:val="24"/>
          <w:lang w:val="sr-Cyrl-RS" w:eastAsia="ar-SA"/>
        </w:rPr>
      </w:pPr>
      <w:r w:rsidRPr="004749F3">
        <w:rPr>
          <w:rFonts w:eastAsia="TimesNewRomanPSMT" w:cs="Arial"/>
          <w:b/>
          <w:bCs/>
          <w:sz w:val="24"/>
          <w:szCs w:val="24"/>
          <w:lang w:val="sr-Cyrl-RS" w:eastAsia="ar-SA"/>
        </w:rPr>
        <w:t>2.</w:t>
      </w:r>
      <w:r w:rsidRPr="004749F3">
        <w:rPr>
          <w:rFonts w:eastAsia="TimesNewRomanPSMT" w:cs="Arial"/>
          <w:bCs/>
          <w:sz w:val="24"/>
          <w:szCs w:val="24"/>
          <w:lang w:val="sr-Cyrl-RS" w:eastAsia="ar-SA"/>
        </w:rPr>
        <w:t xml:space="preserve"> Средство финансијског обезбеђења </w:t>
      </w:r>
      <w:r w:rsidRPr="004749F3">
        <w:rPr>
          <w:rFonts w:eastAsia="TimesNewRomanPSMT" w:cs="Arial"/>
          <w:b/>
          <w:bCs/>
          <w:sz w:val="24"/>
          <w:szCs w:val="24"/>
          <w:lang w:val="sr-Cyrl-RS" w:eastAsia="ar-SA"/>
        </w:rPr>
        <w:t>за добро извршење посла</w:t>
      </w:r>
      <w:r w:rsidRPr="004749F3">
        <w:rPr>
          <w:rFonts w:eastAsia="TimesNewRomanPSMT" w:cs="Arial"/>
          <w:bCs/>
          <w:sz w:val="24"/>
          <w:szCs w:val="24"/>
          <w:lang w:val="sr-Cyrl-RS" w:eastAsia="ar-SA"/>
        </w:rPr>
        <w:t xml:space="preserve">  гласи на Јавно предузеће „Електропривреда Србије“ Балканска 13,11000 Београд</w:t>
      </w:r>
      <w:r w:rsidRPr="004749F3">
        <w:rPr>
          <w:rFonts w:cs="Arial"/>
          <w:b/>
          <w:sz w:val="24"/>
          <w:szCs w:val="24"/>
          <w:lang w:val="sr-Cyrl-RS" w:eastAsia="ar-SA"/>
        </w:rPr>
        <w:t xml:space="preserve">  и доставља се лично или поштом на адресу:</w:t>
      </w:r>
      <w:r w:rsidRPr="004749F3">
        <w:rPr>
          <w:rFonts w:eastAsia="TimesNewRomanPSMT" w:cs="Arial"/>
          <w:bCs/>
          <w:sz w:val="24"/>
          <w:szCs w:val="24"/>
          <w:lang w:val="sr-Cyrl-RS" w:eastAsia="ar-SA"/>
        </w:rPr>
        <w:t xml:space="preserve"> </w:t>
      </w:r>
    </w:p>
    <w:p w:rsidR="004749F3" w:rsidRPr="004749F3" w:rsidRDefault="004749F3" w:rsidP="004749F3">
      <w:pPr>
        <w:tabs>
          <w:tab w:val="left" w:pos="567"/>
          <w:tab w:val="left" w:pos="709"/>
        </w:tabs>
        <w:suppressAutoHyphens/>
        <w:spacing w:before="0" w:after="120"/>
        <w:rPr>
          <w:rFonts w:eastAsia="TimesNewRomanPSMT" w:cs="Arial"/>
          <w:b/>
          <w:bCs/>
          <w:sz w:val="24"/>
          <w:szCs w:val="24"/>
          <w:lang w:val="sr-Cyrl-RS" w:eastAsia="ar-SA"/>
        </w:rPr>
      </w:pPr>
      <w:r w:rsidRPr="004749F3">
        <w:rPr>
          <w:rFonts w:eastAsia="TimesNewRomanPSMT" w:cs="Arial"/>
          <w:b/>
          <w:bCs/>
          <w:sz w:val="24"/>
          <w:szCs w:val="24"/>
          <w:lang w:val="sr-Cyrl-RS" w:eastAsia="ar-SA"/>
        </w:rPr>
        <w:t>Јавно предузеће „Електропривреда Србије“ Балканска 13,11000 Београд,</w:t>
      </w:r>
      <w:r w:rsidRPr="004749F3">
        <w:rPr>
          <w:rFonts w:eastAsia="TimesNewRomanPSMT" w:cs="Arial"/>
          <w:bCs/>
          <w:sz w:val="24"/>
          <w:szCs w:val="24"/>
          <w:lang w:val="sr-Cyrl-RS" w:eastAsia="ar-SA"/>
        </w:rPr>
        <w:t xml:space="preserve"> ,</w:t>
      </w:r>
      <w:r w:rsidRPr="004749F3">
        <w:rPr>
          <w:rFonts w:cs="Arial"/>
          <w:sz w:val="24"/>
          <w:szCs w:val="24"/>
          <w:lang w:val="sr-Cyrl-RS" w:eastAsia="ar-SA"/>
        </w:rPr>
        <w:t xml:space="preserve"> Служба за јавне набавке, канцеларија број 21,</w:t>
      </w:r>
    </w:p>
    <w:p w:rsidR="004749F3" w:rsidRPr="004749F3" w:rsidRDefault="004749F3" w:rsidP="004749F3">
      <w:pPr>
        <w:tabs>
          <w:tab w:val="left" w:pos="567"/>
          <w:tab w:val="left" w:pos="709"/>
        </w:tabs>
        <w:suppressAutoHyphens/>
        <w:spacing w:before="0" w:after="120"/>
        <w:rPr>
          <w:rFonts w:cs="Arial"/>
          <w:b/>
          <w:sz w:val="24"/>
          <w:szCs w:val="24"/>
          <w:lang w:val="sr-Latn-RS" w:eastAsia="ar-SA"/>
        </w:rPr>
      </w:pPr>
      <w:r w:rsidRPr="004749F3">
        <w:rPr>
          <w:rFonts w:cs="Arial"/>
          <w:b/>
          <w:sz w:val="24"/>
          <w:szCs w:val="24"/>
          <w:lang w:val="sr-Cyrl-RS" w:eastAsia="ar-SA"/>
        </w:rPr>
        <w:t xml:space="preserve"> </w:t>
      </w:r>
      <w:r w:rsidRPr="004749F3">
        <w:rPr>
          <w:rFonts w:cs="Arial"/>
          <w:b/>
          <w:i/>
          <w:sz w:val="24"/>
          <w:szCs w:val="24"/>
          <w:lang w:val="sr-Cyrl-RS" w:eastAsia="ar-SA"/>
        </w:rPr>
        <w:t>са назнаком</w:t>
      </w:r>
      <w:r w:rsidRPr="004749F3">
        <w:rPr>
          <w:rFonts w:cs="Arial"/>
          <w:i/>
          <w:sz w:val="24"/>
          <w:szCs w:val="24"/>
          <w:lang w:val="sr-Cyrl-RS" w:eastAsia="ar-SA"/>
        </w:rPr>
        <w:t>:</w:t>
      </w:r>
      <w:r w:rsidRPr="004749F3">
        <w:rPr>
          <w:rFonts w:cs="Arial"/>
          <w:b/>
          <w:sz w:val="24"/>
          <w:szCs w:val="24"/>
          <w:lang w:val="sr-Cyrl-RS" w:eastAsia="ar-SA"/>
        </w:rPr>
        <w:t xml:space="preserve"> Средство финансијског обезбеђења за ЈН бр.</w:t>
      </w:r>
      <w:r w:rsidRPr="004749F3">
        <w:rPr>
          <w:rFonts w:cs="Arial"/>
          <w:b/>
          <w:sz w:val="24"/>
          <w:szCs w:val="24"/>
          <w:lang w:val="sr-Latn-RS" w:eastAsia="ar-SA"/>
        </w:rPr>
        <w:t xml:space="preserve"> </w:t>
      </w:r>
      <w:r w:rsidRPr="004749F3">
        <w:rPr>
          <w:rFonts w:cs="Arial"/>
          <w:b/>
          <w:sz w:val="24"/>
          <w:szCs w:val="24"/>
          <w:lang w:val="sr-Cyrl-RS" w:eastAsia="ar-SA"/>
        </w:rPr>
        <w:t>JН/1000/</w:t>
      </w:r>
      <w:r w:rsidR="00DD27C3">
        <w:rPr>
          <w:rFonts w:cs="Arial"/>
          <w:b/>
          <w:sz w:val="24"/>
          <w:szCs w:val="24"/>
          <w:lang w:val="sr-Cyrl-RS" w:eastAsia="ar-SA"/>
        </w:rPr>
        <w:t>0537</w:t>
      </w:r>
      <w:r w:rsidRPr="004749F3">
        <w:rPr>
          <w:rFonts w:cs="Arial"/>
          <w:b/>
          <w:sz w:val="24"/>
          <w:szCs w:val="24"/>
          <w:lang w:val="sr-Cyrl-RS" w:eastAsia="ar-SA"/>
        </w:rPr>
        <w:t>/201</w:t>
      </w:r>
      <w:r w:rsidRPr="004749F3">
        <w:rPr>
          <w:rFonts w:cs="Arial"/>
          <w:b/>
          <w:sz w:val="24"/>
          <w:szCs w:val="24"/>
          <w:lang w:val="sr-Latn-RS" w:eastAsia="ar-SA"/>
        </w:rPr>
        <w:t>8</w:t>
      </w:r>
    </w:p>
    <w:p w:rsidR="004749F3" w:rsidRPr="004749F3" w:rsidRDefault="004749F3" w:rsidP="004749F3">
      <w:pPr>
        <w:tabs>
          <w:tab w:val="left" w:pos="567"/>
          <w:tab w:val="left" w:pos="709"/>
        </w:tabs>
        <w:suppressAutoHyphens/>
        <w:spacing w:before="0" w:after="120"/>
        <w:rPr>
          <w:rFonts w:eastAsia="TimesNewRomanPSMT" w:cs="Arial"/>
          <w:bCs/>
          <w:sz w:val="24"/>
          <w:szCs w:val="24"/>
          <w:lang w:val="sr-Cyrl-RS" w:eastAsia="ar-SA"/>
        </w:rPr>
      </w:pPr>
      <w:r w:rsidRPr="004749F3">
        <w:rPr>
          <w:rFonts w:eastAsia="TimesNewRomanPSMT" w:cs="Arial"/>
          <w:b/>
          <w:bCs/>
          <w:sz w:val="24"/>
          <w:szCs w:val="24"/>
          <w:lang w:val="sr-Cyrl-RS" w:eastAsia="ar-SA"/>
        </w:rPr>
        <w:t>3</w:t>
      </w:r>
      <w:r w:rsidRPr="004749F3">
        <w:rPr>
          <w:rFonts w:eastAsia="TimesNewRomanPSMT" w:cs="Arial"/>
          <w:bCs/>
          <w:sz w:val="24"/>
          <w:szCs w:val="24"/>
          <w:lang w:val="sr-Cyrl-RS" w:eastAsia="ar-SA"/>
        </w:rPr>
        <w:t xml:space="preserve">.Средство финансијског обезбеђења </w:t>
      </w:r>
      <w:r w:rsidRPr="004749F3">
        <w:rPr>
          <w:rFonts w:eastAsia="TimesNewRomanPSMT" w:cs="Arial"/>
          <w:b/>
          <w:bCs/>
          <w:sz w:val="24"/>
          <w:szCs w:val="24"/>
          <w:lang w:val="sr-Cyrl-RS" w:eastAsia="ar-SA"/>
        </w:rPr>
        <w:t>за отклањање недостатака у гарантном року</w:t>
      </w:r>
      <w:r w:rsidRPr="004749F3">
        <w:rPr>
          <w:rFonts w:eastAsia="TimesNewRomanPSMT" w:cs="Arial"/>
          <w:bCs/>
          <w:sz w:val="24"/>
          <w:szCs w:val="24"/>
          <w:lang w:val="sr-Cyrl-RS" w:eastAsia="ar-SA"/>
        </w:rPr>
        <w:t xml:space="preserve">  гласи на Јавно предузеће „Електропривреда Србије“ Балканска 13,11000 Београд</w:t>
      </w:r>
      <w:r w:rsidRPr="004749F3">
        <w:rPr>
          <w:rFonts w:cs="Arial"/>
          <w:b/>
          <w:sz w:val="24"/>
          <w:szCs w:val="24"/>
          <w:lang w:val="sr-Cyrl-RS" w:eastAsia="ar-SA"/>
        </w:rPr>
        <w:t xml:space="preserve">  и доставља се лично или поштом</w:t>
      </w:r>
      <w:r w:rsidRPr="004749F3">
        <w:rPr>
          <w:rFonts w:eastAsia="TimesNewRomanPSMT" w:cs="Arial"/>
          <w:bCs/>
          <w:sz w:val="24"/>
          <w:szCs w:val="24"/>
          <w:lang w:val="sr-Cyrl-RS" w:eastAsia="ar-SA"/>
        </w:rPr>
        <w:t xml:space="preserve"> </w:t>
      </w:r>
      <w:r w:rsidRPr="004749F3">
        <w:rPr>
          <w:rFonts w:cs="Arial"/>
          <w:b/>
          <w:sz w:val="24"/>
          <w:szCs w:val="24"/>
          <w:lang w:val="sr-Cyrl-RS" w:eastAsia="ar-SA"/>
        </w:rPr>
        <w:t xml:space="preserve">на адресу </w:t>
      </w:r>
      <w:r w:rsidR="00DD27C3">
        <w:rPr>
          <w:rFonts w:cs="Arial"/>
          <w:b/>
          <w:sz w:val="24"/>
          <w:szCs w:val="24"/>
          <w:lang w:val="sr-Cyrl-RS" w:eastAsia="ar-SA"/>
        </w:rPr>
        <w:t>Наручиоца</w:t>
      </w:r>
      <w:r w:rsidRPr="004749F3">
        <w:rPr>
          <w:rFonts w:cs="Arial"/>
          <w:b/>
          <w:sz w:val="24"/>
          <w:szCs w:val="24"/>
          <w:lang w:val="sr-Cyrl-RS" w:eastAsia="ar-SA"/>
        </w:rPr>
        <w:t>:</w:t>
      </w:r>
      <w:r w:rsidRPr="004749F3">
        <w:rPr>
          <w:rFonts w:eastAsia="TimesNewRomanPSMT" w:cs="Arial"/>
          <w:bCs/>
          <w:sz w:val="24"/>
          <w:szCs w:val="24"/>
          <w:lang w:val="sr-Cyrl-RS" w:eastAsia="ar-SA"/>
        </w:rPr>
        <w:t xml:space="preserve"> </w:t>
      </w:r>
    </w:p>
    <w:p w:rsidR="004749F3" w:rsidRPr="004749F3" w:rsidRDefault="004749F3" w:rsidP="004749F3">
      <w:pPr>
        <w:tabs>
          <w:tab w:val="left" w:pos="567"/>
          <w:tab w:val="left" w:pos="709"/>
        </w:tabs>
        <w:suppressAutoHyphens/>
        <w:spacing w:before="0" w:after="120"/>
        <w:rPr>
          <w:rFonts w:eastAsia="TimesNewRomanPSMT" w:cs="Arial"/>
          <w:b/>
          <w:bCs/>
          <w:sz w:val="24"/>
          <w:szCs w:val="24"/>
          <w:lang w:val="sr-Cyrl-RS" w:eastAsia="ar-SA"/>
        </w:rPr>
      </w:pPr>
      <w:r w:rsidRPr="004749F3">
        <w:rPr>
          <w:rFonts w:eastAsia="TimesNewRomanPSMT" w:cs="Arial"/>
          <w:b/>
          <w:bCs/>
          <w:sz w:val="24"/>
          <w:szCs w:val="24"/>
          <w:lang w:val="sr-Cyrl-RS" w:eastAsia="ar-SA"/>
        </w:rPr>
        <w:t>Јавно предузеће „Електропривреда Србије“ Балканска 13,11000 Београд</w:t>
      </w:r>
      <w:r w:rsidRPr="004749F3">
        <w:rPr>
          <w:rFonts w:eastAsia="TimesNewRomanPSMT" w:cs="Arial"/>
          <w:bCs/>
          <w:sz w:val="24"/>
          <w:szCs w:val="24"/>
          <w:lang w:val="sr-Cyrl-RS" w:eastAsia="ar-SA"/>
        </w:rPr>
        <w:t>,</w:t>
      </w:r>
      <w:r w:rsidRPr="004749F3">
        <w:rPr>
          <w:rFonts w:cs="Arial"/>
          <w:sz w:val="24"/>
          <w:szCs w:val="24"/>
          <w:lang w:val="sr-Cyrl-RS" w:eastAsia="ar-SA"/>
        </w:rPr>
        <w:t xml:space="preserve"> Служба за јавне набавке, канцеларија број 21,</w:t>
      </w:r>
    </w:p>
    <w:p w:rsidR="004749F3" w:rsidRPr="004749F3" w:rsidRDefault="004749F3" w:rsidP="004749F3">
      <w:pPr>
        <w:tabs>
          <w:tab w:val="left" w:pos="567"/>
          <w:tab w:val="left" w:pos="709"/>
        </w:tabs>
        <w:suppressAutoHyphens/>
        <w:spacing w:before="0" w:after="120"/>
        <w:rPr>
          <w:rFonts w:cs="Arial"/>
          <w:b/>
          <w:sz w:val="24"/>
          <w:szCs w:val="24"/>
          <w:lang w:val="sr-Latn-RS" w:eastAsia="ar-SA"/>
        </w:rPr>
      </w:pPr>
      <w:r w:rsidRPr="004749F3">
        <w:rPr>
          <w:rFonts w:cs="Arial"/>
          <w:b/>
          <w:sz w:val="24"/>
          <w:szCs w:val="24"/>
          <w:lang w:val="sr-Cyrl-RS" w:eastAsia="ar-SA"/>
        </w:rPr>
        <w:lastRenderedPageBreak/>
        <w:t>са назнаком</w:t>
      </w:r>
      <w:r w:rsidRPr="004749F3">
        <w:rPr>
          <w:rFonts w:cs="Arial"/>
          <w:sz w:val="24"/>
          <w:szCs w:val="24"/>
          <w:lang w:val="sr-Cyrl-RS" w:eastAsia="ar-SA"/>
        </w:rPr>
        <w:t>:</w:t>
      </w:r>
      <w:r w:rsidRPr="004749F3">
        <w:rPr>
          <w:rFonts w:cs="Arial"/>
          <w:b/>
          <w:sz w:val="24"/>
          <w:szCs w:val="24"/>
          <w:lang w:val="sr-Cyrl-RS" w:eastAsia="ar-SA"/>
        </w:rPr>
        <w:t xml:space="preserve"> Средство финансијског обезбеђења за ЈН бр.JН/1000/</w:t>
      </w:r>
      <w:r w:rsidR="00DD27C3">
        <w:rPr>
          <w:rFonts w:cs="Arial"/>
          <w:b/>
          <w:sz w:val="24"/>
          <w:szCs w:val="24"/>
          <w:lang w:val="sr-Cyrl-RS" w:eastAsia="ar-SA"/>
        </w:rPr>
        <w:t>0537</w:t>
      </w:r>
      <w:r w:rsidRPr="004749F3">
        <w:rPr>
          <w:rFonts w:cs="Arial"/>
          <w:b/>
          <w:sz w:val="24"/>
          <w:szCs w:val="24"/>
          <w:lang w:val="sr-Cyrl-RS" w:eastAsia="ar-SA"/>
        </w:rPr>
        <w:t>/201</w:t>
      </w:r>
      <w:r w:rsidRPr="004749F3">
        <w:rPr>
          <w:rFonts w:cs="Arial"/>
          <w:b/>
          <w:sz w:val="24"/>
          <w:szCs w:val="24"/>
          <w:lang w:val="sr-Latn-RS" w:eastAsia="ar-SA"/>
        </w:rPr>
        <w:t>8</w:t>
      </w:r>
    </w:p>
    <w:p w:rsidR="00F066DE" w:rsidRDefault="00F066DE" w:rsidP="004B035A">
      <w:pPr>
        <w:tabs>
          <w:tab w:val="left" w:pos="567"/>
          <w:tab w:val="left" w:pos="709"/>
        </w:tabs>
        <w:spacing w:after="120"/>
        <w:rPr>
          <w:rFonts w:cs="Arial"/>
          <w:color w:val="00B0F0"/>
          <w:sz w:val="24"/>
          <w:szCs w:val="24"/>
        </w:rPr>
      </w:pPr>
    </w:p>
    <w:p w:rsidR="0085348E" w:rsidRPr="00EC5BB4" w:rsidRDefault="0085348E" w:rsidP="001360D2">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1360D2">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B035A">
        <w:rPr>
          <w:rFonts w:cs="Arial"/>
          <w:sz w:val="24"/>
          <w:szCs w:val="24"/>
          <w:lang w:val="ru-RU"/>
        </w:rPr>
        <w:t xml:space="preserve"> снази у време подношења понуде</w:t>
      </w:r>
      <w:r w:rsidRPr="00EC5BB4">
        <w:rPr>
          <w:rFonts w:cs="Arial"/>
          <w:sz w:val="24"/>
          <w:szCs w:val="24"/>
          <w:lang w:val="ru-RU"/>
        </w:rPr>
        <w:t>.</w:t>
      </w:r>
    </w:p>
    <w:p w:rsidR="0085348E" w:rsidRPr="00EC5BB4" w:rsidRDefault="0085348E" w:rsidP="0085348E">
      <w:pPr>
        <w:pStyle w:val="KDParagraf"/>
        <w:spacing w:before="0"/>
        <w:rPr>
          <w:rFonts w:cs="Arial"/>
          <w:sz w:val="24"/>
          <w:szCs w:val="24"/>
          <w:lang w:val="ru-RU"/>
        </w:rPr>
      </w:pPr>
    </w:p>
    <w:p w:rsidR="0085348E" w:rsidRPr="00EC5BB4" w:rsidRDefault="0085348E" w:rsidP="001360D2">
      <w:pPr>
        <w:pStyle w:val="KDPodnaslov2"/>
        <w:numPr>
          <w:ilvl w:val="1"/>
          <w:numId w:val="23"/>
        </w:numPr>
        <w:spacing w:before="0"/>
        <w:jc w:val="both"/>
        <w:rPr>
          <w:rFonts w:cs="Arial"/>
          <w:sz w:val="24"/>
          <w:szCs w:val="24"/>
        </w:rPr>
      </w:pPr>
      <w:r w:rsidRPr="00EC5BB4">
        <w:rPr>
          <w:rFonts w:cs="Arial"/>
          <w:sz w:val="24"/>
          <w:szCs w:val="24"/>
        </w:rPr>
        <w:t xml:space="preserve">Накнада за коришћење </w:t>
      </w:r>
      <w:r w:rsidR="00251383">
        <w:rPr>
          <w:rFonts w:cs="Arial"/>
          <w:sz w:val="24"/>
          <w:szCs w:val="24"/>
          <w:lang w:val="sr-Cyrl-RS"/>
        </w:rPr>
        <w:t>ауторских права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251383">
        <w:rPr>
          <w:rFonts w:cs="Arial"/>
          <w:sz w:val="24"/>
          <w:szCs w:val="24"/>
          <w:lang w:val="ru-RU" w:eastAsia="sr-Latn-CS"/>
        </w:rPr>
        <w:t>ауторских права</w:t>
      </w:r>
      <w:r w:rsidRPr="00EC5BB4">
        <w:rPr>
          <w:rFonts w:cs="Arial"/>
          <w:sz w:val="24"/>
          <w:szCs w:val="24"/>
          <w:lang w:val="ru-RU" w:eastAsia="sr-Latn-CS"/>
        </w:rPr>
        <w:t>,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1360D2">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1360D2">
      <w:pPr>
        <w:pStyle w:val="KDPodnaslov2"/>
        <w:numPr>
          <w:ilvl w:val="1"/>
          <w:numId w:val="23"/>
        </w:numPr>
        <w:spacing w:before="0"/>
        <w:jc w:val="both"/>
        <w:rPr>
          <w:rFonts w:cs="Arial"/>
          <w:sz w:val="24"/>
          <w:szCs w:val="24"/>
        </w:rPr>
      </w:pPr>
      <w:bookmarkStart w:id="240" w:name="_Toc441651602"/>
      <w:bookmarkStart w:id="241" w:name="_Toc442559913"/>
      <w:r w:rsidRPr="00EC5BB4">
        <w:rPr>
          <w:rFonts w:cs="Arial"/>
          <w:sz w:val="24"/>
          <w:szCs w:val="24"/>
        </w:rPr>
        <w:t>Додатне информације и објашњења</w:t>
      </w:r>
      <w:bookmarkEnd w:id="240"/>
      <w:bookmarkEnd w:id="241"/>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 xml:space="preserve">додатне </w:t>
      </w:r>
      <w:r w:rsidRPr="00EC5BB4">
        <w:rPr>
          <w:rFonts w:cs="Arial"/>
          <w:sz w:val="24"/>
          <w:szCs w:val="24"/>
          <w:lang w:val="ru-RU"/>
        </w:rPr>
        <w:lastRenderedPageBreak/>
        <w:t>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C1B9F">
        <w:rPr>
          <w:rFonts w:cs="Arial"/>
          <w:color w:val="000000"/>
          <w:sz w:val="24"/>
          <w:szCs w:val="24"/>
          <w:lang w:val="ru-RU"/>
        </w:rPr>
        <w:t>ЈН/1000/</w:t>
      </w:r>
      <w:r w:rsidR="00DD27C3">
        <w:rPr>
          <w:rFonts w:cs="Arial"/>
          <w:color w:val="000000"/>
          <w:sz w:val="24"/>
          <w:szCs w:val="24"/>
          <w:lang w:val="ru-RU"/>
        </w:rPr>
        <w:t>0537</w:t>
      </w:r>
      <w:r w:rsidR="002C1B9F">
        <w:rPr>
          <w:rFonts w:cs="Arial"/>
          <w:color w:val="000000"/>
          <w:sz w:val="24"/>
          <w:szCs w:val="24"/>
          <w:lang w:val="ru-RU"/>
        </w:rPr>
        <w:t>/201</w:t>
      </w:r>
      <w:r w:rsidR="00DD27C3">
        <w:rPr>
          <w:rFonts w:cs="Arial"/>
          <w:color w:val="000000"/>
          <w:sz w:val="24"/>
          <w:szCs w:val="24"/>
          <w:lang w:val="ru-RU"/>
        </w:rPr>
        <w:t>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5" w:history="1">
        <w:r w:rsidR="00DD27C3" w:rsidRPr="00CA2958">
          <w:rPr>
            <w:rStyle w:val="Hyperlink"/>
            <w:rFonts w:cs="Arial"/>
            <w:sz w:val="24"/>
            <w:szCs w:val="24"/>
          </w:rPr>
          <w:t>mira.paljic</w:t>
        </w:r>
        <w:r w:rsidR="00DD27C3" w:rsidRPr="00CA2958">
          <w:rPr>
            <w:rStyle w:val="Hyperlink"/>
            <w:rFonts w:cs="Arial"/>
            <w:sz w:val="24"/>
            <w:szCs w:val="24"/>
            <w:lang w:val="ru-RU"/>
          </w:rPr>
          <w:t>@</w:t>
        </w:r>
      </w:hyperlink>
      <w:r w:rsidR="002C1B9F">
        <w:rPr>
          <w:rStyle w:val="Hyperlink"/>
          <w:rFonts w:cs="Arial"/>
          <w:sz w:val="24"/>
          <w:szCs w:val="24"/>
        </w:rPr>
        <w:t>eps.rs</w:t>
      </w:r>
      <w:r w:rsidRPr="00EC5BB4">
        <w:rPr>
          <w:rFonts w:cs="Arial"/>
          <w:sz w:val="24"/>
          <w:szCs w:val="24"/>
        </w:rPr>
        <w:t>.</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1360D2">
      <w:pPr>
        <w:pStyle w:val="KDPodnaslov2"/>
        <w:numPr>
          <w:ilvl w:val="1"/>
          <w:numId w:val="23"/>
        </w:numPr>
        <w:spacing w:before="0"/>
        <w:jc w:val="both"/>
        <w:rPr>
          <w:rFonts w:cs="Arial"/>
          <w:sz w:val="24"/>
          <w:szCs w:val="24"/>
        </w:rPr>
      </w:pPr>
      <w:bookmarkStart w:id="242" w:name="_Toc441651603"/>
      <w:bookmarkStart w:id="243" w:name="_Toc442559914"/>
      <w:r w:rsidRPr="00EC5BB4">
        <w:rPr>
          <w:rFonts w:cs="Arial"/>
          <w:sz w:val="24"/>
          <w:szCs w:val="24"/>
        </w:rPr>
        <w:t>Трошкови понуде</w:t>
      </w:r>
      <w:bookmarkEnd w:id="242"/>
      <w:bookmarkEnd w:id="24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1360D2">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1360D2">
      <w:pPr>
        <w:pStyle w:val="KDPodnaslov2"/>
        <w:numPr>
          <w:ilvl w:val="1"/>
          <w:numId w:val="23"/>
        </w:numPr>
        <w:spacing w:before="0"/>
        <w:jc w:val="both"/>
        <w:rPr>
          <w:rFonts w:cs="Arial"/>
          <w:sz w:val="24"/>
          <w:szCs w:val="24"/>
        </w:rPr>
      </w:pPr>
      <w:bookmarkStart w:id="244" w:name="_Toc442559917"/>
      <w:bookmarkStart w:id="245" w:name="_Toc441651606"/>
      <w:r w:rsidRPr="00EC5BB4">
        <w:rPr>
          <w:rFonts w:cs="Arial"/>
          <w:sz w:val="24"/>
          <w:szCs w:val="24"/>
        </w:rPr>
        <w:t>Разлози за одбијање понуде</w:t>
      </w:r>
      <w:bookmarkEnd w:id="244"/>
      <w:r w:rsidRPr="00EC5BB4">
        <w:rPr>
          <w:rFonts w:cs="Arial"/>
          <w:sz w:val="24"/>
          <w:szCs w:val="24"/>
        </w:rPr>
        <w:t xml:space="preserve"> </w:t>
      </w:r>
      <w:bookmarkEnd w:id="245"/>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1360D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1360D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1360D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rsidR="00DD27C3" w:rsidRDefault="00DD27C3" w:rsidP="00B20A6C">
      <w:pPr>
        <w:spacing w:before="0"/>
        <w:rPr>
          <w:rFonts w:cs="Arial"/>
          <w:sz w:val="24"/>
          <w:szCs w:val="24"/>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1360D2">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DD27C3">
        <w:rPr>
          <w:rFonts w:eastAsia="TimesNewRomanPSMT"/>
          <w:sz w:val="24"/>
          <w:szCs w:val="24"/>
        </w:rPr>
        <w:t>уговора</w:t>
      </w:r>
      <w:r w:rsidRPr="00DD27C3">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2C1B9F">
        <w:rPr>
          <w:rFonts w:eastAsia="TimesNewRomanPSMT" w:cs="Arial"/>
          <w:sz w:val="24"/>
          <w:szCs w:val="24"/>
        </w:rPr>
        <w:t>25</w:t>
      </w:r>
      <w:r w:rsidRPr="00C14152">
        <w:rPr>
          <w:rFonts w:eastAsia="TimesNewRomanPSMT" w:cs="Arial"/>
          <w:sz w:val="24"/>
          <w:szCs w:val="24"/>
        </w:rPr>
        <w:t xml:space="preserve"> (</w:t>
      </w:r>
      <w:r w:rsidR="002C1B9F">
        <w:rPr>
          <w:rFonts w:eastAsia="TimesNewRomanPSMT" w:cs="Arial"/>
          <w:sz w:val="24"/>
          <w:szCs w:val="24"/>
          <w:lang w:val="sr-Cyrl-RS"/>
        </w:rPr>
        <w:t>двадесетпет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1360D2">
      <w:pPr>
        <w:pStyle w:val="KDPodnaslov2"/>
        <w:numPr>
          <w:ilvl w:val="1"/>
          <w:numId w:val="23"/>
        </w:numPr>
        <w:spacing w:before="0"/>
        <w:jc w:val="both"/>
        <w:rPr>
          <w:rFonts w:cs="Arial"/>
          <w:sz w:val="24"/>
          <w:szCs w:val="24"/>
          <w:lang w:val="ru-RU"/>
        </w:rPr>
      </w:pPr>
      <w:bookmarkStart w:id="246" w:name="_Toc441651607"/>
      <w:bookmarkStart w:id="247" w:name="_Toc442559918"/>
      <w:r w:rsidRPr="00EC5BB4">
        <w:rPr>
          <w:rFonts w:cs="Arial"/>
          <w:sz w:val="24"/>
          <w:szCs w:val="24"/>
          <w:lang w:val="ru-RU"/>
        </w:rPr>
        <w:t>Н</w:t>
      </w:r>
      <w:r w:rsidRPr="00EC5BB4">
        <w:rPr>
          <w:rFonts w:cs="Arial"/>
          <w:sz w:val="24"/>
          <w:szCs w:val="24"/>
        </w:rPr>
        <w:t>егативне референце</w:t>
      </w:r>
      <w:bookmarkEnd w:id="246"/>
      <w:bookmarkEnd w:id="247"/>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1360D2">
      <w:pPr>
        <w:pStyle w:val="KDPodnaslov2"/>
        <w:numPr>
          <w:ilvl w:val="1"/>
          <w:numId w:val="23"/>
        </w:numPr>
        <w:spacing w:before="0"/>
        <w:jc w:val="both"/>
        <w:rPr>
          <w:rFonts w:cs="Arial"/>
          <w:sz w:val="24"/>
          <w:szCs w:val="24"/>
        </w:rPr>
      </w:pPr>
      <w:bookmarkStart w:id="248" w:name="_Toc441651608"/>
      <w:bookmarkStart w:id="249" w:name="_Toc442559919"/>
      <w:r w:rsidRPr="00EC5BB4">
        <w:rPr>
          <w:rFonts w:cs="Arial"/>
          <w:sz w:val="24"/>
          <w:szCs w:val="24"/>
        </w:rPr>
        <w:t>Увид у документацију</w:t>
      </w:r>
      <w:bookmarkEnd w:id="248"/>
      <w:bookmarkEnd w:id="249"/>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1360D2">
      <w:pPr>
        <w:pStyle w:val="KDPodnaslov2"/>
        <w:numPr>
          <w:ilvl w:val="1"/>
          <w:numId w:val="23"/>
        </w:numPr>
        <w:spacing w:before="0"/>
        <w:jc w:val="both"/>
        <w:rPr>
          <w:rFonts w:cs="Arial"/>
          <w:sz w:val="24"/>
          <w:szCs w:val="24"/>
        </w:rPr>
      </w:pPr>
      <w:bookmarkStart w:id="250" w:name="_Toc441651609"/>
      <w:bookmarkStart w:id="251" w:name="_Toc442559920"/>
      <w:r w:rsidRPr="00EC5BB4">
        <w:rPr>
          <w:rFonts w:cs="Arial"/>
          <w:sz w:val="24"/>
          <w:szCs w:val="24"/>
          <w:lang w:val="ru-RU"/>
        </w:rPr>
        <w:t>З</w:t>
      </w:r>
      <w:r w:rsidRPr="00EC5BB4">
        <w:rPr>
          <w:rFonts w:cs="Arial"/>
          <w:sz w:val="24"/>
          <w:szCs w:val="24"/>
        </w:rPr>
        <w:t>аштита права понуђача</w:t>
      </w:r>
      <w:bookmarkEnd w:id="250"/>
      <w:bookmarkEnd w:id="251"/>
    </w:p>
    <w:p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2C1B9F">
        <w:rPr>
          <w:sz w:val="24"/>
          <w:szCs w:val="24"/>
          <w:lang w:val="sr-Cyrl-RS"/>
        </w:rPr>
        <w:t>,</w:t>
      </w:r>
      <w:r w:rsidRPr="0031435B">
        <w:rPr>
          <w:sz w:val="24"/>
          <w:szCs w:val="24"/>
        </w:rPr>
        <w:t xml:space="preserve"> адреса </w:t>
      </w:r>
      <w:r w:rsidR="002C1B9F">
        <w:rPr>
          <w:sz w:val="24"/>
          <w:szCs w:val="24"/>
          <w:lang w:val="sr-Cyrl-RS"/>
        </w:rPr>
        <w:t>Балканска бр.13, 11000 Београд,</w:t>
      </w:r>
      <w:r w:rsidRPr="0031435B">
        <w:rPr>
          <w:sz w:val="24"/>
          <w:szCs w:val="24"/>
        </w:rPr>
        <w:t xml:space="preserve"> са назнаком Захтев за заштиту права за ЈН </w:t>
      </w:r>
      <w:r w:rsidR="00873133">
        <w:rPr>
          <w:sz w:val="24"/>
          <w:szCs w:val="24"/>
          <w:lang w:val="sr-Cyrl-RS"/>
        </w:rPr>
        <w:t>услуга</w:t>
      </w:r>
      <w:r w:rsidR="00623465">
        <w:rPr>
          <w:sz w:val="24"/>
          <w:szCs w:val="24"/>
          <w:lang w:val="sr-Cyrl-RS"/>
        </w:rPr>
        <w:t xml:space="preserve"> </w:t>
      </w:r>
      <w:r w:rsidR="00DD27C3" w:rsidRPr="00F475E6">
        <w:rPr>
          <w:rFonts w:cs="Arial"/>
          <w:b/>
          <w:sz w:val="24"/>
          <w:szCs w:val="24"/>
          <w:lang w:val="sr-Cyrl-RS"/>
        </w:rPr>
        <w:t>Систем повезивања послових апликација и сервиса</w:t>
      </w:r>
      <w:r w:rsidR="00DD27C3" w:rsidRPr="0031435B">
        <w:rPr>
          <w:sz w:val="24"/>
          <w:szCs w:val="24"/>
        </w:rPr>
        <w:t xml:space="preserve"> </w:t>
      </w:r>
      <w:r w:rsidRPr="0031435B">
        <w:rPr>
          <w:sz w:val="24"/>
          <w:szCs w:val="24"/>
        </w:rPr>
        <w:t>бр.ЈН</w:t>
      </w:r>
      <w:r w:rsidR="00623465">
        <w:rPr>
          <w:sz w:val="24"/>
          <w:szCs w:val="24"/>
          <w:lang w:val="sr-Cyrl-RS"/>
        </w:rPr>
        <w:t>/1000</w:t>
      </w:r>
      <w:r w:rsidR="00DD27C3">
        <w:rPr>
          <w:sz w:val="24"/>
          <w:szCs w:val="24"/>
          <w:lang w:val="sr-Latn-RS"/>
        </w:rPr>
        <w:t>0/537</w:t>
      </w:r>
      <w:r w:rsidR="00623465">
        <w:rPr>
          <w:sz w:val="24"/>
          <w:szCs w:val="24"/>
          <w:lang w:val="sr-Cyrl-RS"/>
        </w:rPr>
        <w:t>/201</w:t>
      </w:r>
      <w:r w:rsidR="00DD27C3">
        <w:rPr>
          <w:sz w:val="24"/>
          <w:szCs w:val="24"/>
          <w:lang w:val="sr-Latn-RS"/>
        </w:rPr>
        <w:t>8</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623465" w:rsidRPr="00623465">
        <w:rPr>
          <w:rFonts w:cs="Arial"/>
          <w:sz w:val="24"/>
          <w:szCs w:val="24"/>
        </w:rPr>
        <w:t xml:space="preserve"> </w:t>
      </w:r>
      <w:hyperlink r:id="rId177" w:history="1">
        <w:r w:rsidR="00E27805" w:rsidRPr="00CA2958">
          <w:rPr>
            <w:rStyle w:val="Hyperlink"/>
            <w:rFonts w:cs="Arial"/>
            <w:sz w:val="24"/>
            <w:szCs w:val="24"/>
          </w:rPr>
          <w:t>mira.paljic</w:t>
        </w:r>
        <w:r w:rsidR="00E27805" w:rsidRPr="00CA2958">
          <w:rPr>
            <w:rStyle w:val="Hyperlink"/>
            <w:rFonts w:cs="Arial"/>
            <w:sz w:val="24"/>
            <w:szCs w:val="24"/>
            <w:lang w:val="ru-RU"/>
          </w:rPr>
          <w:t>@</w:t>
        </w:r>
      </w:hyperlink>
      <w:r w:rsidR="00E27805">
        <w:rPr>
          <w:rStyle w:val="Hyperlink"/>
          <w:rFonts w:cs="Arial"/>
          <w:sz w:val="24"/>
          <w:szCs w:val="24"/>
        </w:rPr>
        <w:t>eps.rs</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lastRenderedPageBreak/>
        <w:t xml:space="preserve">После доношења одлуке о додели уговора  и одлуке о обустави поступка,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029B8" w:rsidRDefault="0031435B" w:rsidP="0031435B">
      <w:pPr>
        <w:rPr>
          <w:sz w:val="24"/>
          <w:szCs w:val="24"/>
          <w:lang w:val="sr-Cyrl-RS"/>
        </w:rPr>
      </w:pPr>
      <w:r w:rsidRPr="0031435B">
        <w:rPr>
          <w:sz w:val="24"/>
          <w:szCs w:val="24"/>
        </w:rPr>
        <w:t xml:space="preserve">Детаљно упутство о садржини потпуног захтева за заштиту права у складу са чланом   151. став 1. тач. 1) – 7) </w:t>
      </w:r>
      <w:r w:rsidR="00EC482E">
        <w:rPr>
          <w:sz w:val="24"/>
          <w:szCs w:val="24"/>
          <w:lang w:val="sr-Cyrl-RS"/>
        </w:rPr>
        <w:t>-Закона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2) назив и адресу наручиоца</w:t>
      </w:r>
    </w:p>
    <w:p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1029B8" w:rsidRDefault="0031435B" w:rsidP="0031435B">
      <w:pPr>
        <w:rPr>
          <w:sz w:val="24"/>
          <w:szCs w:val="24"/>
          <w:lang w:val="sr-Cyrl-RS"/>
        </w:rPr>
      </w:pPr>
      <w:r w:rsidRPr="0031435B">
        <w:rPr>
          <w:sz w:val="24"/>
          <w:szCs w:val="24"/>
        </w:rPr>
        <w:t xml:space="preserve">6) потврду о уплати таксе из члана 156. </w:t>
      </w:r>
      <w:r w:rsidR="00EC482E" w:rsidRPr="00EC482E">
        <w:rPr>
          <w:sz w:val="24"/>
          <w:szCs w:val="24"/>
          <w:lang w:val="sr-Cyrl-RS"/>
        </w:rPr>
        <w:t xml:space="preserve"> </w:t>
      </w:r>
      <w:r w:rsidR="00EC482E">
        <w:rPr>
          <w:sz w:val="24"/>
          <w:szCs w:val="24"/>
          <w:lang w:val="sr-Cyrl-RS"/>
        </w:rPr>
        <w:t>Закона -</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Износ таксе из члана 156. став 1. тач. 1)- 3) ЗЈН:</w:t>
      </w:r>
    </w:p>
    <w:p w:rsidR="0031435B" w:rsidRPr="0031435B"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sidR="00E27805">
        <w:rPr>
          <w:sz w:val="24"/>
          <w:szCs w:val="24"/>
          <w:lang w:val="sr-Cyrl-RS"/>
        </w:rPr>
        <w:t xml:space="preserve"> ЈН/1000</w:t>
      </w:r>
      <w:r w:rsidR="00E27805">
        <w:rPr>
          <w:sz w:val="24"/>
          <w:szCs w:val="24"/>
          <w:lang w:val="sr-Latn-RS"/>
        </w:rPr>
        <w:t>0537</w:t>
      </w:r>
      <w:r w:rsidR="00623465">
        <w:rPr>
          <w:sz w:val="24"/>
          <w:szCs w:val="24"/>
          <w:lang w:val="sr-Cyrl-RS"/>
        </w:rPr>
        <w:t>201</w:t>
      </w:r>
      <w:r w:rsidR="00E27805">
        <w:rPr>
          <w:sz w:val="24"/>
          <w:szCs w:val="24"/>
          <w:lang w:val="sr-Latn-RS"/>
        </w:rPr>
        <w:t>8</w:t>
      </w:r>
      <w:r w:rsidR="00E27805">
        <w:rPr>
          <w:sz w:val="24"/>
          <w:szCs w:val="24"/>
        </w:rPr>
        <w:t>, сврха: ЗЗП, ЈП ЕПС</w:t>
      </w:r>
      <w:r w:rsidRPr="0031435B">
        <w:rPr>
          <w:sz w:val="24"/>
          <w:szCs w:val="24"/>
        </w:rPr>
        <w:t xml:space="preserve">, јн. бр. </w:t>
      </w:r>
      <w:r w:rsidR="00623465">
        <w:rPr>
          <w:sz w:val="24"/>
          <w:szCs w:val="24"/>
          <w:lang w:val="sr-Cyrl-RS"/>
        </w:rPr>
        <w:t>1000/</w:t>
      </w:r>
      <w:r w:rsidR="00E27805">
        <w:rPr>
          <w:sz w:val="24"/>
          <w:szCs w:val="24"/>
          <w:lang w:val="sr-Latn-RS"/>
        </w:rPr>
        <w:t>0537</w:t>
      </w:r>
      <w:r w:rsidR="00623465">
        <w:rPr>
          <w:sz w:val="24"/>
          <w:szCs w:val="24"/>
          <w:lang w:val="sr-Cyrl-RS"/>
        </w:rPr>
        <w:t>/201</w:t>
      </w:r>
      <w:r w:rsidR="00E27805">
        <w:rPr>
          <w:sz w:val="24"/>
          <w:szCs w:val="24"/>
          <w:lang w:val="sr-Latn-RS"/>
        </w:rPr>
        <w:t>8</w:t>
      </w:r>
      <w:r w:rsidRPr="0031435B">
        <w:rPr>
          <w:sz w:val="24"/>
          <w:szCs w:val="24"/>
        </w:rPr>
        <w:t xml:space="preserve">, прималац уплате: буџет Републике Србије) уплати таксу од: </w:t>
      </w:r>
    </w:p>
    <w:p w:rsidR="0031435B" w:rsidRPr="00623465" w:rsidRDefault="0031435B" w:rsidP="0031435B">
      <w:pPr>
        <w:rPr>
          <w:sz w:val="24"/>
          <w:szCs w:val="24"/>
        </w:rPr>
      </w:pPr>
      <w:r w:rsidRPr="00623465">
        <w:rPr>
          <w:sz w:val="24"/>
          <w:szCs w:val="24"/>
        </w:rPr>
        <w:t xml:space="preserve">1) </w:t>
      </w:r>
      <w:r w:rsidR="00C64C24">
        <w:rPr>
          <w:sz w:val="24"/>
          <w:szCs w:val="24"/>
          <w:lang w:val="sr-Cyrl-RS"/>
        </w:rPr>
        <w:t>25</w:t>
      </w:r>
      <w:r w:rsidRPr="00623465">
        <w:rPr>
          <w:sz w:val="24"/>
          <w:szCs w:val="24"/>
        </w:rPr>
        <w:t>0.000</w:t>
      </w:r>
      <w:r w:rsidR="00873133" w:rsidRPr="00623465">
        <w:rPr>
          <w:sz w:val="24"/>
          <w:szCs w:val="24"/>
          <w:lang w:val="sr-Cyrl-RS"/>
        </w:rPr>
        <w:t>,00</w:t>
      </w:r>
      <w:r w:rsidRPr="00623465">
        <w:rPr>
          <w:sz w:val="24"/>
          <w:szCs w:val="24"/>
        </w:rPr>
        <w:t xml:space="preserve"> динара ако се захтев за заштиту права подноси пре отварања понуда и ако </w:t>
      </w:r>
      <w:r w:rsidR="00C64C24">
        <w:rPr>
          <w:sz w:val="24"/>
          <w:szCs w:val="24"/>
          <w:lang w:val="sr-Cyrl-RS"/>
        </w:rPr>
        <w:t xml:space="preserve">је </w:t>
      </w:r>
      <w:r w:rsidRPr="00623465">
        <w:rPr>
          <w:sz w:val="24"/>
          <w:szCs w:val="24"/>
        </w:rPr>
        <w:t>процењена вредност већа од 120.000.000</w:t>
      </w:r>
      <w:r w:rsidR="00873133" w:rsidRPr="00623465">
        <w:rPr>
          <w:sz w:val="24"/>
          <w:szCs w:val="24"/>
          <w:lang w:val="sr-Cyrl-RS"/>
        </w:rPr>
        <w:t>,00</w:t>
      </w:r>
      <w:r w:rsidRPr="00623465">
        <w:rPr>
          <w:sz w:val="24"/>
          <w:szCs w:val="24"/>
        </w:rPr>
        <w:t xml:space="preserve"> динара </w:t>
      </w:r>
    </w:p>
    <w:p w:rsidR="0031435B" w:rsidRPr="00C64C24" w:rsidRDefault="00623465" w:rsidP="0031435B">
      <w:pPr>
        <w:rPr>
          <w:sz w:val="24"/>
          <w:szCs w:val="24"/>
          <w:lang w:val="sr-Cyrl-RS"/>
        </w:rPr>
      </w:pPr>
      <w:r w:rsidRPr="00623465">
        <w:rPr>
          <w:sz w:val="24"/>
          <w:szCs w:val="24"/>
          <w:lang w:val="sr-Cyrl-RS"/>
        </w:rPr>
        <w:t>2</w:t>
      </w:r>
      <w:r w:rsidR="0031435B" w:rsidRPr="00623465">
        <w:rPr>
          <w:sz w:val="24"/>
          <w:szCs w:val="24"/>
        </w:rPr>
        <w:t xml:space="preserve">) </w:t>
      </w:r>
      <w:r w:rsidR="00C64C24">
        <w:rPr>
          <w:sz w:val="24"/>
          <w:szCs w:val="24"/>
          <w:lang w:val="sr-Cyrl-RS"/>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1029B8" w:rsidRDefault="0031435B" w:rsidP="0031435B">
      <w:pPr>
        <w:rPr>
          <w:b/>
          <w:sz w:val="24"/>
          <w:szCs w:val="24"/>
          <w:lang w:val="sr-Cyrl-RS"/>
        </w:rPr>
      </w:pPr>
      <w:r w:rsidRPr="0031435B">
        <w:rPr>
          <w:b/>
          <w:sz w:val="24"/>
          <w:szCs w:val="24"/>
        </w:rPr>
        <w:t xml:space="preserve">Детаљно упутство о потврди из члана 151. став 1. тачка 6) </w:t>
      </w:r>
      <w:r w:rsidR="00EC482E">
        <w:rPr>
          <w:b/>
          <w:sz w:val="24"/>
          <w:szCs w:val="24"/>
          <w:lang w:val="sr-Cyrl-RS"/>
        </w:rPr>
        <w:t>-</w:t>
      </w:r>
      <w:r w:rsidR="00EC482E" w:rsidRPr="00EC482E">
        <w:rPr>
          <w:sz w:val="24"/>
          <w:szCs w:val="24"/>
          <w:lang w:val="sr-Cyrl-RS"/>
        </w:rPr>
        <w:t xml:space="preserve"> </w:t>
      </w:r>
      <w:r w:rsidR="00EC482E">
        <w:rPr>
          <w:sz w:val="24"/>
          <w:szCs w:val="24"/>
          <w:lang w:val="sr-Cyrl-RS"/>
        </w:rPr>
        <w:t>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r w:rsidR="00EC482E" w:rsidRPr="00EC482E">
        <w:rPr>
          <w:sz w:val="24"/>
          <w:szCs w:val="24"/>
          <w:lang w:val="sr-Cyrl-RS"/>
        </w:rPr>
        <w:t xml:space="preserve"> </w:t>
      </w:r>
      <w:r w:rsidR="00EC482E">
        <w:rPr>
          <w:sz w:val="24"/>
          <w:szCs w:val="24"/>
          <w:lang w:val="sr-Cyrl-RS"/>
        </w:rPr>
        <w:t>Закона</w:t>
      </w:r>
      <w:r w:rsidR="00EC482E" w:rsidRPr="0031435B" w:rsidDel="00EC482E">
        <w:rPr>
          <w:sz w:val="24"/>
          <w:szCs w:val="24"/>
        </w:rPr>
        <w:t xml:space="preserve"> </w:t>
      </w:r>
      <w:r w:rsidR="00EC482E">
        <w:rPr>
          <w:sz w:val="24"/>
          <w:szCs w:val="24"/>
          <w:lang w:val="sr-Cyrl-RS"/>
        </w:rPr>
        <w:t>-</w:t>
      </w:r>
      <w:r w:rsidRPr="0031435B">
        <w:rPr>
          <w:sz w:val="24"/>
          <w:szCs w:val="24"/>
        </w:rPr>
        <w:t xml:space="preserve">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31435B" w:rsidRDefault="0031435B" w:rsidP="0031435B">
      <w:pPr>
        <w:rPr>
          <w:sz w:val="24"/>
          <w:szCs w:val="24"/>
        </w:rPr>
      </w:pPr>
      <w:r w:rsidRPr="0031435B">
        <w:rPr>
          <w:sz w:val="24"/>
          <w:szCs w:val="24"/>
        </w:rPr>
        <w:t>Као доказ о уплати таксе, у смислу члана 151. став 1. тачка 6) ЗЈН,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(3) износ таксе из члана 156. ЗЈН 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lastRenderedPageBreak/>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r w:rsidRPr="0031435B">
        <w:rPr>
          <w:sz w:val="24"/>
          <w:szCs w:val="24"/>
        </w:rPr>
        <w:t>ул.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rsidR="0031435B" w:rsidRPr="0031435B" w:rsidRDefault="0031435B" w:rsidP="0031435B">
      <w:pPr>
        <w:rPr>
          <w:sz w:val="24"/>
          <w:szCs w:val="24"/>
        </w:rPr>
      </w:pPr>
      <w:r w:rsidRPr="0031435B">
        <w:rPr>
          <w:sz w:val="24"/>
          <w:szCs w:val="24"/>
        </w:rPr>
        <w:lastRenderedPageBreak/>
        <w:t>назив наручиоца у поступку јавне набавке.</w:t>
      </w:r>
    </w:p>
    <w:p w:rsidR="0031435B" w:rsidRDefault="0031435B" w:rsidP="0031435B">
      <w:pPr>
        <w:rPr>
          <w:sz w:val="24"/>
          <w:szCs w:val="24"/>
        </w:rPr>
      </w:pPr>
      <w:r w:rsidRPr="0031435B">
        <w:rPr>
          <w:sz w:val="24"/>
          <w:szCs w:val="24"/>
        </w:rPr>
        <w:t>У прилогу су инструкције за уплате у валутама: EUR и USD.</w:t>
      </w:r>
    </w:p>
    <w:p w:rsidR="00C64C24" w:rsidRPr="0031435B" w:rsidRDefault="00C64C24" w:rsidP="0031435B">
      <w:pPr>
        <w:rPr>
          <w:sz w:val="24"/>
          <w:szCs w:val="24"/>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351"/>
        <w:gridCol w:w="4233"/>
        <w:gridCol w:w="48"/>
      </w:tblGrid>
      <w:tr w:rsidR="00886827" w:rsidRPr="00EC5BB4" w:rsidTr="00E377C4">
        <w:trPr>
          <w:gridAfter w:val="1"/>
          <w:wAfter w:w="48" w:type="dxa"/>
          <w:trHeight w:val="30"/>
        </w:trPr>
        <w:tc>
          <w:tcPr>
            <w:tcW w:w="9019" w:type="dxa"/>
            <w:gridSpan w:val="3"/>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E377C4">
        <w:trPr>
          <w:gridAfter w:val="1"/>
          <w:wAfter w:w="48" w:type="dxa"/>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584"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E377C4">
        <w:trPr>
          <w:gridAfter w:val="1"/>
          <w:wAfter w:w="48" w:type="dxa"/>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584"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E377C4">
        <w:trPr>
          <w:gridAfter w:val="1"/>
          <w:wAfter w:w="48" w:type="dxa"/>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584"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E377C4">
        <w:trPr>
          <w:gridAfter w:val="1"/>
          <w:wAfter w:w="48" w:type="dxa"/>
          <w:trHeight w:val="1113"/>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584"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E377C4">
        <w:trPr>
          <w:gridAfter w:val="1"/>
          <w:wAfter w:w="48" w:type="dxa"/>
          <w:trHeight w:val="1689"/>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584"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E377C4">
        <w:trPr>
          <w:gridAfter w:val="1"/>
          <w:wAfter w:w="48" w:type="dxa"/>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584"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E377C4">
        <w:trPr>
          <w:gridAfter w:val="1"/>
          <w:wAfter w:w="48" w:type="dxa"/>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584"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E377C4">
        <w:trPr>
          <w:gridAfter w:val="1"/>
          <w:wAfter w:w="48" w:type="dxa"/>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p>
        </w:tc>
        <w:tc>
          <w:tcPr>
            <w:tcW w:w="4584" w:type="dxa"/>
            <w:gridSpan w:val="2"/>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E377C4">
        <w:tc>
          <w:tcPr>
            <w:tcW w:w="478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81" w:type="dxa"/>
            <w:gridSpan w:val="2"/>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E377C4">
        <w:tc>
          <w:tcPr>
            <w:tcW w:w="478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81"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E377C4">
        <w:tc>
          <w:tcPr>
            <w:tcW w:w="478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81"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E377C4">
        <w:tc>
          <w:tcPr>
            <w:tcW w:w="478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281"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E377C4">
        <w:tc>
          <w:tcPr>
            <w:tcW w:w="478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281"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E377C4">
        <w:tc>
          <w:tcPr>
            <w:tcW w:w="478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281"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E377C4">
        <w:tc>
          <w:tcPr>
            <w:tcW w:w="478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81"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4F36E5" w:rsidRDefault="004F36E5" w:rsidP="004F36E5">
      <w:pPr>
        <w:pStyle w:val="KDPodnaslov2"/>
        <w:spacing w:before="0"/>
        <w:ind w:left="810"/>
        <w:jc w:val="both"/>
        <w:rPr>
          <w:rFonts w:cs="Arial"/>
          <w:sz w:val="24"/>
          <w:szCs w:val="24"/>
        </w:rPr>
      </w:pPr>
      <w:bookmarkStart w:id="252" w:name="_Toc441651610"/>
      <w:bookmarkStart w:id="253" w:name="_Toc442559921"/>
    </w:p>
    <w:p w:rsidR="008D2B23" w:rsidRPr="00EC5BB4" w:rsidRDefault="008D2B23" w:rsidP="001360D2">
      <w:pPr>
        <w:pStyle w:val="KDPodnaslov2"/>
        <w:numPr>
          <w:ilvl w:val="1"/>
          <w:numId w:val="23"/>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2"/>
      <w:bookmarkEnd w:id="253"/>
    </w:p>
    <w:p w:rsidR="00E27805" w:rsidRPr="00E27805" w:rsidRDefault="00E27805" w:rsidP="00E27805">
      <w:pPr>
        <w:spacing w:before="0"/>
        <w:rPr>
          <w:rFonts w:cs="Arial"/>
          <w:sz w:val="24"/>
          <w:szCs w:val="24"/>
        </w:rPr>
      </w:pPr>
      <w:r w:rsidRPr="00E27805">
        <w:rPr>
          <w:rFonts w:cs="Arial"/>
          <w:sz w:val="24"/>
          <w:szCs w:val="24"/>
        </w:rPr>
        <w:t>Наручилац ће доставити уговор о јавној набавци Изабраном понуђачу којем је додељен уговор у року од 8 (осам)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rsidR="00E27805" w:rsidRPr="00E27805" w:rsidRDefault="00E27805" w:rsidP="00E27805">
      <w:pPr>
        <w:spacing w:before="0"/>
        <w:rPr>
          <w:rFonts w:cs="Arial"/>
          <w:sz w:val="24"/>
          <w:szCs w:val="24"/>
        </w:rPr>
      </w:pPr>
    </w:p>
    <w:p w:rsidR="00E27805" w:rsidRPr="00E27805" w:rsidRDefault="00E27805" w:rsidP="00E27805">
      <w:pPr>
        <w:spacing w:before="0"/>
        <w:rPr>
          <w:rFonts w:cs="Arial"/>
          <w:sz w:val="24"/>
          <w:szCs w:val="24"/>
        </w:rPr>
      </w:pPr>
      <w:r w:rsidRPr="00E27805">
        <w:rPr>
          <w:rFonts w:cs="Arial"/>
          <w:sz w:val="24"/>
          <w:szCs w:val="24"/>
        </w:rPr>
        <w:t>Понуђач којем буде додељен уговор, обавезан је да у року од највише 10 (десет)  дана  од дана закључења уговора достави банкарску гаранцију за добро извршење посла.</w:t>
      </w:r>
    </w:p>
    <w:p w:rsidR="00E27805" w:rsidRPr="00E27805" w:rsidRDefault="00E27805" w:rsidP="00E27805">
      <w:pPr>
        <w:spacing w:before="0"/>
        <w:rPr>
          <w:rFonts w:cs="Arial"/>
          <w:sz w:val="24"/>
          <w:szCs w:val="24"/>
        </w:rPr>
      </w:pPr>
    </w:p>
    <w:p w:rsidR="00E27805" w:rsidRPr="00FB2C1C" w:rsidRDefault="00E27805" w:rsidP="00E27805">
      <w:pPr>
        <w:spacing w:before="0"/>
        <w:rPr>
          <w:rFonts w:cs="Arial"/>
          <w:sz w:val="24"/>
          <w:szCs w:val="24"/>
          <w:lang w:val="sr-Cyrl-RS"/>
        </w:rPr>
      </w:pPr>
      <w:r w:rsidRPr="00E27805">
        <w:rPr>
          <w:rFonts w:cs="Arial"/>
          <w:sz w:val="24"/>
          <w:szCs w:val="24"/>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 и реализовати СФО за озбиљност понуде</w:t>
      </w:r>
      <w:r w:rsidR="005D61E7">
        <w:rPr>
          <w:rFonts w:cs="Arial"/>
          <w:sz w:val="24"/>
          <w:szCs w:val="24"/>
          <w:lang w:val="sr-Cyrl-RS"/>
        </w:rPr>
        <w:t>, Понуђача који је одбио да закључи Уговор.</w:t>
      </w:r>
    </w:p>
    <w:p w:rsidR="00E27805" w:rsidRPr="00E27805" w:rsidRDefault="00E27805" w:rsidP="00E27805">
      <w:pPr>
        <w:spacing w:before="0"/>
        <w:rPr>
          <w:rFonts w:cs="Arial"/>
          <w:sz w:val="24"/>
          <w:szCs w:val="24"/>
        </w:rPr>
      </w:pPr>
    </w:p>
    <w:p w:rsidR="00E27805" w:rsidRPr="00E27805" w:rsidRDefault="00E27805" w:rsidP="00E27805">
      <w:pPr>
        <w:spacing w:before="0"/>
        <w:rPr>
          <w:rFonts w:cs="Arial"/>
          <w:sz w:val="24"/>
          <w:szCs w:val="24"/>
        </w:rPr>
      </w:pPr>
      <w:r w:rsidRPr="00E27805">
        <w:rPr>
          <w:rFonts w:cs="Arial"/>
          <w:sz w:val="24"/>
          <w:szCs w:val="24"/>
        </w:rPr>
        <w:t>Такође, понуђач је дужан да закључи и Уговор о чувању пословне тајне и поверљивих информација који ће му доставити Наручилац.</w:t>
      </w:r>
    </w:p>
    <w:p w:rsidR="00E27805" w:rsidRPr="00E27805" w:rsidRDefault="00E27805" w:rsidP="00E27805">
      <w:pPr>
        <w:spacing w:before="0"/>
        <w:rPr>
          <w:rFonts w:cs="Arial"/>
          <w:sz w:val="24"/>
          <w:szCs w:val="24"/>
        </w:rPr>
      </w:pPr>
    </w:p>
    <w:p w:rsidR="00046705" w:rsidRDefault="00E27805" w:rsidP="00E27805">
      <w:pPr>
        <w:spacing w:before="0"/>
        <w:rPr>
          <w:rFonts w:cs="Arial"/>
          <w:sz w:val="24"/>
          <w:szCs w:val="24"/>
          <w:lang w:val="ru-RU"/>
        </w:rPr>
      </w:pPr>
      <w:r w:rsidRPr="00E27805">
        <w:rPr>
          <w:rFonts w:cs="Arial"/>
          <w:sz w:val="24"/>
          <w:szCs w:val="24"/>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046705" w:rsidRDefault="00046705" w:rsidP="007E3AF6">
      <w:pPr>
        <w:spacing w:before="0"/>
        <w:rPr>
          <w:rFonts w:cs="Arial"/>
          <w:sz w:val="24"/>
          <w:szCs w:val="24"/>
          <w:lang w:val="ru-RU"/>
        </w:rPr>
      </w:pPr>
    </w:p>
    <w:p w:rsidR="008D2B23" w:rsidRDefault="008D2B23" w:rsidP="001360D2">
      <w:pPr>
        <w:pStyle w:val="KDPodnaslov2"/>
        <w:numPr>
          <w:ilvl w:val="1"/>
          <w:numId w:val="23"/>
        </w:numPr>
        <w:spacing w:before="0"/>
        <w:jc w:val="both"/>
        <w:rPr>
          <w:rFonts w:cs="Arial"/>
          <w:sz w:val="24"/>
          <w:szCs w:val="24"/>
        </w:rPr>
      </w:pPr>
      <w:bookmarkStart w:id="254" w:name="_Toc441651611"/>
      <w:bookmarkStart w:id="255" w:name="_Toc442559922"/>
      <w:r w:rsidRPr="00EC5BB4">
        <w:rPr>
          <w:rFonts w:cs="Arial"/>
          <w:sz w:val="24"/>
          <w:szCs w:val="24"/>
        </w:rPr>
        <w:t>Измене током трајања уговора</w:t>
      </w:r>
      <w:bookmarkEnd w:id="254"/>
      <w:bookmarkEnd w:id="255"/>
    </w:p>
    <w:p w:rsidR="00E27805" w:rsidRPr="00E27805" w:rsidRDefault="00E27805" w:rsidP="00E27805">
      <w:pPr>
        <w:rPr>
          <w:rFonts w:cs="Arial"/>
          <w:sz w:val="24"/>
          <w:szCs w:val="24"/>
          <w:lang w:eastAsia="sr-Latn-CS"/>
        </w:rPr>
      </w:pPr>
      <w:r w:rsidRPr="00E27805">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 за које се није могло знати приликом планирања набавке.</w:t>
      </w:r>
    </w:p>
    <w:p w:rsidR="00E27805" w:rsidRPr="00E27805" w:rsidRDefault="00E27805" w:rsidP="00E27805">
      <w:pPr>
        <w:rPr>
          <w:rFonts w:cs="Arial"/>
          <w:sz w:val="24"/>
          <w:szCs w:val="24"/>
          <w:lang w:eastAsia="sr-Latn-CS"/>
        </w:rPr>
      </w:pPr>
      <w:r w:rsidRPr="00E27805">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E27805" w:rsidRPr="00E27805" w:rsidRDefault="00E27805" w:rsidP="00E27805">
      <w:pPr>
        <w:rPr>
          <w:rFonts w:cs="Arial"/>
          <w:sz w:val="24"/>
          <w:szCs w:val="24"/>
          <w:lang w:eastAsia="sr-Latn-CS"/>
        </w:rPr>
      </w:pPr>
    </w:p>
    <w:p w:rsidR="00E27805" w:rsidRPr="00E27805" w:rsidRDefault="00E27805" w:rsidP="00E27805">
      <w:pPr>
        <w:rPr>
          <w:rFonts w:cs="Arial"/>
          <w:sz w:val="24"/>
          <w:szCs w:val="24"/>
          <w:lang w:eastAsia="sr-Latn-CS"/>
        </w:rPr>
      </w:pPr>
      <w:r w:rsidRPr="00E27805">
        <w:rPr>
          <w:rFonts w:cs="Arial"/>
          <w:sz w:val="24"/>
          <w:szCs w:val="24"/>
          <w:lang w:eastAsia="sr-Latn-C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922EDB" w:rsidRPr="004B035A" w:rsidRDefault="00E27805" w:rsidP="00E27805">
      <w:r w:rsidRPr="00E27805">
        <w:rPr>
          <w:rFonts w:cs="Arial"/>
          <w:sz w:val="24"/>
          <w:szCs w:val="24"/>
          <w:lang w:eastAsia="sr-Latn-C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6E6F46" w:rsidRDefault="006E6F46" w:rsidP="006E6F46">
      <w:pPr>
        <w:rPr>
          <w:lang w:eastAsia="sr-Latn-CS"/>
        </w:rPr>
      </w:pPr>
    </w:p>
    <w:p w:rsidR="00E377C4" w:rsidRDefault="00E377C4" w:rsidP="006E6F46">
      <w:pPr>
        <w:rPr>
          <w:lang w:eastAsia="sr-Latn-CS"/>
        </w:rPr>
      </w:pPr>
    </w:p>
    <w:p w:rsidR="00E377C4" w:rsidRDefault="00E377C4" w:rsidP="006E6F46">
      <w:pPr>
        <w:rPr>
          <w:lang w:eastAsia="sr-Latn-CS"/>
        </w:rPr>
      </w:pPr>
    </w:p>
    <w:p w:rsidR="008C3986" w:rsidRPr="00752318" w:rsidRDefault="008C3986" w:rsidP="001360D2">
      <w:pPr>
        <w:pStyle w:val="KDPodnaslov1"/>
        <w:numPr>
          <w:ilvl w:val="0"/>
          <w:numId w:val="23"/>
        </w:numPr>
        <w:spacing w:before="0"/>
        <w:jc w:val="center"/>
        <w:rPr>
          <w:rFonts w:cs="Arial"/>
          <w:sz w:val="24"/>
          <w:szCs w:val="24"/>
        </w:rPr>
      </w:pPr>
      <w:r w:rsidRPr="00752318">
        <w:rPr>
          <w:rFonts w:cs="Arial"/>
          <w:sz w:val="24"/>
          <w:szCs w:val="24"/>
        </w:rPr>
        <w:lastRenderedPageBreak/>
        <w:t>ОБРАСЦИ</w:t>
      </w:r>
    </w:p>
    <w:p w:rsidR="008C3986" w:rsidRDefault="008C3986" w:rsidP="006E6F46">
      <w:pPr>
        <w:rPr>
          <w:lang w:eastAsia="sr-Latn-CS"/>
        </w:rPr>
      </w:pPr>
    </w:p>
    <w:p w:rsidR="00794396" w:rsidRDefault="00794396" w:rsidP="00343A18">
      <w:pPr>
        <w:pStyle w:val="KDObrazac"/>
        <w:spacing w:before="0"/>
        <w:rPr>
          <w:sz w:val="24"/>
          <w:szCs w:val="24"/>
        </w:rPr>
      </w:pPr>
      <w:bookmarkStart w:id="256" w:name="_Toc442559924"/>
    </w:p>
    <w:p w:rsidR="00343A18" w:rsidRPr="00EC5BB4" w:rsidRDefault="00343A18" w:rsidP="00343A18">
      <w:pPr>
        <w:pStyle w:val="KDObrazac"/>
        <w:spacing w:before="0"/>
        <w:rPr>
          <w:noProof/>
          <w:sz w:val="24"/>
          <w:szCs w:val="24"/>
        </w:rPr>
      </w:pPr>
      <w:r w:rsidRPr="00EC5BB4">
        <w:rPr>
          <w:sz w:val="24"/>
          <w:szCs w:val="24"/>
        </w:rPr>
        <w:t xml:space="preserve">ОБРАЗАЦ </w:t>
      </w:r>
      <w:r w:rsidR="00623465">
        <w:rPr>
          <w:sz w:val="24"/>
          <w:szCs w:val="24"/>
          <w:lang w:val="sr-Cyrl-RS"/>
        </w:rPr>
        <w:t>1</w:t>
      </w:r>
      <w:r w:rsidRPr="00EC5BB4">
        <w:rPr>
          <w:noProof/>
          <w:sz w:val="24"/>
          <w:szCs w:val="24"/>
        </w:rPr>
        <w:t>.</w:t>
      </w:r>
      <w:bookmarkEnd w:id="256"/>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227032" w:rsidRDefault="00343A18" w:rsidP="00227032">
      <w:pPr>
        <w:spacing w:before="0"/>
        <w:jc w:val="center"/>
        <w:rPr>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227032" w:rsidRPr="00F475E6">
        <w:rPr>
          <w:rFonts w:cs="Arial"/>
          <w:b/>
          <w:sz w:val="24"/>
          <w:szCs w:val="24"/>
          <w:lang w:val="sr-Cyrl-RS"/>
        </w:rPr>
        <w:t>Систем повезивања послових апликација и сервиса</w:t>
      </w:r>
    </w:p>
    <w:p w:rsidR="00343A18" w:rsidRPr="00227032" w:rsidRDefault="00C64C24" w:rsidP="00227032">
      <w:pPr>
        <w:spacing w:before="0"/>
        <w:jc w:val="center"/>
        <w:rPr>
          <w:rFonts w:eastAsia="TimesNewRomanPS-BoldMT" w:cs="Arial"/>
          <w:bCs/>
          <w:color w:val="000000" w:themeColor="text1"/>
          <w:sz w:val="24"/>
          <w:szCs w:val="24"/>
          <w:lang w:val="sr-Latn-RS"/>
        </w:rPr>
      </w:pPr>
      <w:r w:rsidRPr="0031435B">
        <w:rPr>
          <w:sz w:val="24"/>
          <w:szCs w:val="24"/>
        </w:rPr>
        <w:t>бр.ЈН</w:t>
      </w:r>
      <w:r>
        <w:rPr>
          <w:sz w:val="24"/>
          <w:szCs w:val="24"/>
          <w:lang w:val="sr-Cyrl-RS"/>
        </w:rPr>
        <w:t xml:space="preserve"> /1000/</w:t>
      </w:r>
      <w:r w:rsidR="00227032">
        <w:rPr>
          <w:sz w:val="24"/>
          <w:szCs w:val="24"/>
          <w:lang w:val="sr-Latn-RS"/>
        </w:rPr>
        <w:t>0537</w:t>
      </w:r>
      <w:r>
        <w:rPr>
          <w:sz w:val="24"/>
          <w:szCs w:val="24"/>
          <w:lang w:val="sr-Cyrl-RS"/>
        </w:rPr>
        <w:t>/201</w:t>
      </w:r>
      <w:r w:rsidR="00227032">
        <w:rPr>
          <w:sz w:val="24"/>
          <w:szCs w:val="24"/>
          <w:lang w:val="sr-Latn-RS"/>
        </w:rPr>
        <w:t>8</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661F01">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661F01">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205AF8">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1F01">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1F01">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1F01">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661F01">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1F01">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661F01">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1F01">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1F01">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661F01">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4F36E5" w:rsidRDefault="004F36E5" w:rsidP="00343A18">
      <w:pPr>
        <w:spacing w:before="0"/>
        <w:rPr>
          <w:rFonts w:eastAsia="TimesNewRomanPSMT" w:cs="Arial"/>
          <w:b/>
          <w:bCs/>
          <w:sz w:val="24"/>
          <w:szCs w:val="24"/>
          <w:lang w:val="ru-RU"/>
        </w:rPr>
      </w:pPr>
    </w:p>
    <w:p w:rsidR="00661F01" w:rsidRPr="00EC5BB4" w:rsidRDefault="00661F01"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eastAsia="TimesNewRomanPSMT" w:cs="Arial"/>
          <w:b/>
          <w:bCs/>
          <w:i/>
          <w:sz w:val="24"/>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661F01">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661F01">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661F01">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1F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661F01" w:rsidRDefault="00661F01" w:rsidP="00343A18">
      <w:pPr>
        <w:spacing w:before="0"/>
        <w:rPr>
          <w:rFonts w:cs="Arial"/>
          <w:i/>
          <w:iCs/>
          <w:sz w:val="24"/>
          <w:szCs w:val="24"/>
          <w:lang w:val="ru-RU"/>
        </w:rPr>
      </w:pPr>
    </w:p>
    <w:p w:rsidR="00661F01" w:rsidRDefault="00661F01"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3804"/>
      </w:tblGrid>
      <w:tr w:rsidR="000E75A0" w:rsidRPr="00EC5BB4" w:rsidTr="00747412">
        <w:trPr>
          <w:trHeight w:val="512"/>
        </w:trPr>
        <w:tc>
          <w:tcPr>
            <w:tcW w:w="6456" w:type="dxa"/>
            <w:shd w:val="clear" w:color="auto" w:fill="C6D9F1" w:themeFill="text2" w:themeFillTint="33"/>
            <w:vAlign w:val="center"/>
          </w:tcPr>
          <w:p w:rsidR="000E75A0" w:rsidRPr="00046705" w:rsidRDefault="000E75A0" w:rsidP="00AF3AF8">
            <w:pPr>
              <w:spacing w:before="0"/>
              <w:jc w:val="center"/>
              <w:rPr>
                <w:rFonts w:cs="Arial"/>
                <w:b/>
                <w:bCs/>
                <w:i/>
                <w:iCs/>
                <w:lang w:val="sr-Cyrl-CS"/>
              </w:rPr>
            </w:pPr>
            <w:r w:rsidRPr="00046705">
              <w:rPr>
                <w:rFonts w:eastAsia="TimesNewRomanPSMT" w:cs="Arial"/>
                <w:b/>
                <w:bCs/>
              </w:rPr>
              <w:t xml:space="preserve">ПРЕДМЕТ </w:t>
            </w:r>
            <w:r w:rsidRPr="00046705">
              <w:rPr>
                <w:rFonts w:eastAsia="TimesNewRomanPSMT" w:cs="Arial"/>
                <w:b/>
                <w:bCs/>
                <w:lang w:val="sr-Cyrl-CS"/>
              </w:rPr>
              <w:t xml:space="preserve">И БРОЈ </w:t>
            </w:r>
            <w:r w:rsidRPr="00046705">
              <w:rPr>
                <w:rFonts w:eastAsia="TimesNewRomanPSMT" w:cs="Arial"/>
                <w:b/>
                <w:bCs/>
              </w:rPr>
              <w:t>НАБАВКЕ</w:t>
            </w:r>
          </w:p>
        </w:tc>
        <w:tc>
          <w:tcPr>
            <w:tcW w:w="3804" w:type="dxa"/>
            <w:shd w:val="clear" w:color="auto" w:fill="C6D9F1" w:themeFill="text2" w:themeFillTint="33"/>
            <w:vAlign w:val="center"/>
          </w:tcPr>
          <w:p w:rsidR="000E75A0" w:rsidRPr="00046705" w:rsidRDefault="000E75A0" w:rsidP="00661F01">
            <w:pPr>
              <w:spacing w:before="0"/>
              <w:jc w:val="center"/>
              <w:rPr>
                <w:rFonts w:cs="Arial"/>
                <w:b/>
                <w:bCs/>
                <w:i/>
                <w:iCs/>
                <w:lang w:val="sr-Cyrl-CS"/>
              </w:rPr>
            </w:pPr>
            <w:r w:rsidRPr="00046705">
              <w:rPr>
                <w:rFonts w:cs="Arial"/>
                <w:b/>
                <w:bCs/>
                <w:i/>
                <w:iCs/>
                <w:lang w:val="sr-Cyrl-CS"/>
              </w:rPr>
              <w:t xml:space="preserve">УКУПНА ЦЕНА </w:t>
            </w:r>
            <w:r w:rsidRPr="00046705">
              <w:rPr>
                <w:rFonts w:eastAsia="Arial Unicode MS" w:cs="Arial"/>
                <w:b/>
                <w:bCs/>
                <w:i/>
                <w:iCs/>
                <w:kern w:val="1"/>
                <w:lang w:val="sr-Cyrl-CS" w:eastAsia="ar-SA"/>
              </w:rPr>
              <w:t>дин.</w:t>
            </w:r>
            <w:r w:rsidR="00227032">
              <w:rPr>
                <w:rFonts w:eastAsia="Arial Unicode MS" w:cs="Arial"/>
                <w:b/>
                <w:bCs/>
                <w:i/>
                <w:iCs/>
                <w:kern w:val="1"/>
                <w:lang w:val="sr-Latn-RS" w:eastAsia="ar-SA"/>
              </w:rPr>
              <w:t>/eur</w:t>
            </w:r>
            <w:r w:rsidRPr="00046705">
              <w:rPr>
                <w:rFonts w:eastAsia="Arial Unicode MS" w:cs="Arial"/>
                <w:b/>
                <w:bCs/>
                <w:i/>
                <w:iCs/>
                <w:kern w:val="1"/>
                <w:lang w:val="sr-Cyrl-CS" w:eastAsia="ar-SA"/>
              </w:rPr>
              <w:t xml:space="preserve"> </w:t>
            </w:r>
            <w:r w:rsidRPr="00046705">
              <w:rPr>
                <w:rFonts w:cs="Arial"/>
                <w:b/>
                <w:bCs/>
                <w:i/>
                <w:iCs/>
                <w:color w:val="00B0F0"/>
                <w:lang w:val="sr-Cyrl-CS"/>
              </w:rPr>
              <w:t xml:space="preserve"> </w:t>
            </w:r>
            <w:r w:rsidRPr="00046705">
              <w:rPr>
                <w:rFonts w:cs="Arial"/>
                <w:b/>
                <w:bCs/>
                <w:i/>
                <w:iCs/>
                <w:lang w:val="sr-Cyrl-CS"/>
              </w:rPr>
              <w:t>без ПДВ</w:t>
            </w:r>
          </w:p>
        </w:tc>
      </w:tr>
      <w:tr w:rsidR="000E75A0" w:rsidRPr="00EC5BB4" w:rsidTr="00747412">
        <w:trPr>
          <w:trHeight w:val="440"/>
        </w:trPr>
        <w:tc>
          <w:tcPr>
            <w:tcW w:w="6456" w:type="dxa"/>
            <w:vAlign w:val="center"/>
          </w:tcPr>
          <w:p w:rsidR="00227032" w:rsidRDefault="00227032" w:rsidP="00227032">
            <w:pPr>
              <w:spacing w:before="0"/>
              <w:jc w:val="center"/>
              <w:rPr>
                <w:sz w:val="24"/>
                <w:szCs w:val="24"/>
              </w:rPr>
            </w:pPr>
            <w:r w:rsidRPr="00F475E6">
              <w:rPr>
                <w:rFonts w:cs="Arial"/>
                <w:b/>
                <w:sz w:val="24"/>
                <w:szCs w:val="24"/>
                <w:lang w:val="sr-Cyrl-RS"/>
              </w:rPr>
              <w:t>Систем повезивања послових апликација и сервиса</w:t>
            </w:r>
          </w:p>
          <w:p w:rsidR="000E75A0" w:rsidRPr="00604FC1" w:rsidRDefault="00227032" w:rsidP="00227032">
            <w:pPr>
              <w:spacing w:before="0"/>
              <w:jc w:val="center"/>
              <w:rPr>
                <w:rFonts w:cs="Arial"/>
                <w:i/>
                <w:color w:val="00B0F0"/>
                <w:szCs w:val="24"/>
                <w:lang w:val="sr-Cyrl-RS"/>
              </w:rPr>
            </w:pPr>
            <w:r w:rsidRPr="0031435B">
              <w:rPr>
                <w:sz w:val="24"/>
                <w:szCs w:val="24"/>
              </w:rPr>
              <w:t>бр.ЈН</w:t>
            </w:r>
            <w:r>
              <w:rPr>
                <w:sz w:val="24"/>
                <w:szCs w:val="24"/>
                <w:lang w:val="sr-Cyrl-RS"/>
              </w:rPr>
              <w:t xml:space="preserve"> /1000/</w:t>
            </w:r>
            <w:r>
              <w:rPr>
                <w:sz w:val="24"/>
                <w:szCs w:val="24"/>
                <w:lang w:val="sr-Latn-RS"/>
              </w:rPr>
              <w:t>0537</w:t>
            </w:r>
            <w:r>
              <w:rPr>
                <w:sz w:val="24"/>
                <w:szCs w:val="24"/>
                <w:lang w:val="sr-Cyrl-RS"/>
              </w:rPr>
              <w:t>/201</w:t>
            </w:r>
            <w:r>
              <w:rPr>
                <w:sz w:val="24"/>
                <w:szCs w:val="24"/>
                <w:lang w:val="sr-Latn-RS"/>
              </w:rPr>
              <w:t>8</w:t>
            </w:r>
          </w:p>
        </w:tc>
        <w:tc>
          <w:tcPr>
            <w:tcW w:w="3804" w:type="dxa"/>
          </w:tcPr>
          <w:p w:rsidR="000E75A0" w:rsidRPr="00046705" w:rsidRDefault="000E75A0" w:rsidP="00AF3AF8">
            <w:pPr>
              <w:spacing w:before="0"/>
              <w:jc w:val="center"/>
              <w:rPr>
                <w:rFonts w:cs="Arial"/>
                <w:b/>
                <w:bCs/>
                <w:i/>
                <w:iCs/>
                <w:lang w:val="sr-Cyrl-CS"/>
              </w:rPr>
            </w:pPr>
          </w:p>
          <w:p w:rsidR="000E75A0" w:rsidRPr="00046705" w:rsidRDefault="000E75A0" w:rsidP="00AF3AF8">
            <w:pPr>
              <w:spacing w:before="0"/>
              <w:jc w:val="center"/>
              <w:rPr>
                <w:rFonts w:cs="Arial"/>
                <w:b/>
                <w:bCs/>
                <w:i/>
                <w:iCs/>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4320"/>
      </w:tblGrid>
      <w:tr w:rsidR="000E75A0" w:rsidRPr="00EC5BB4" w:rsidTr="00227032">
        <w:trPr>
          <w:trHeight w:val="422"/>
        </w:trPr>
        <w:tc>
          <w:tcPr>
            <w:tcW w:w="5940" w:type="dxa"/>
            <w:shd w:val="clear" w:color="auto" w:fill="C6D9F1" w:themeFill="text2" w:themeFillTint="33"/>
            <w:vAlign w:val="center"/>
          </w:tcPr>
          <w:p w:rsidR="000E75A0" w:rsidRPr="00046705" w:rsidRDefault="000E75A0" w:rsidP="00AF3AF8">
            <w:pPr>
              <w:spacing w:before="0"/>
              <w:jc w:val="center"/>
              <w:rPr>
                <w:rFonts w:cs="Arial"/>
                <w:b/>
                <w:bCs/>
                <w:i/>
                <w:iCs/>
                <w:lang w:val="sr-Cyrl-CS"/>
              </w:rPr>
            </w:pPr>
            <w:r w:rsidRPr="00046705">
              <w:rPr>
                <w:rFonts w:cs="Arial"/>
                <w:b/>
                <w:bCs/>
                <w:i/>
                <w:iCs/>
                <w:lang w:val="sr-Cyrl-CS"/>
              </w:rPr>
              <w:t>УСЛОВ НАРУЧИОЦА</w:t>
            </w:r>
          </w:p>
        </w:tc>
        <w:tc>
          <w:tcPr>
            <w:tcW w:w="4320" w:type="dxa"/>
            <w:shd w:val="clear" w:color="auto" w:fill="C6D9F1" w:themeFill="text2" w:themeFillTint="33"/>
            <w:vAlign w:val="center"/>
          </w:tcPr>
          <w:p w:rsidR="000E75A0" w:rsidRPr="00046705" w:rsidRDefault="000E75A0" w:rsidP="00AF3AF8">
            <w:pPr>
              <w:spacing w:before="0"/>
              <w:jc w:val="center"/>
              <w:rPr>
                <w:rFonts w:cs="Arial"/>
                <w:b/>
                <w:bCs/>
                <w:i/>
                <w:iCs/>
                <w:lang w:val="sr-Cyrl-CS"/>
              </w:rPr>
            </w:pPr>
            <w:r w:rsidRPr="00046705">
              <w:rPr>
                <w:rFonts w:cs="Arial"/>
                <w:b/>
                <w:bCs/>
                <w:i/>
                <w:iCs/>
                <w:lang w:val="sr-Cyrl-CS"/>
              </w:rPr>
              <w:t>ПОНУДА ПОНУЂАЧА</w:t>
            </w:r>
          </w:p>
        </w:tc>
      </w:tr>
      <w:tr w:rsidR="000E75A0" w:rsidRPr="00EC5BB4" w:rsidTr="00227032">
        <w:tc>
          <w:tcPr>
            <w:tcW w:w="5940" w:type="dxa"/>
            <w:vAlign w:val="center"/>
          </w:tcPr>
          <w:p w:rsidR="000E75A0" w:rsidRPr="00046705" w:rsidRDefault="000E75A0" w:rsidP="00AF3AF8">
            <w:pPr>
              <w:spacing w:before="0"/>
              <w:jc w:val="center"/>
              <w:rPr>
                <w:rFonts w:cs="Arial"/>
                <w:b/>
                <w:bCs/>
                <w:i/>
                <w:iCs/>
                <w:lang w:val="sr-Cyrl-CS"/>
              </w:rPr>
            </w:pPr>
            <w:r w:rsidRPr="00046705">
              <w:rPr>
                <w:rFonts w:cs="Arial"/>
                <w:b/>
                <w:bCs/>
                <w:i/>
                <w:iCs/>
                <w:lang w:val="sr-Cyrl-CS"/>
              </w:rPr>
              <w:t>РОК И НАЧИН ПЛАЋАЊА:</w:t>
            </w:r>
          </w:p>
          <w:p w:rsidR="00227032" w:rsidRPr="00227032" w:rsidRDefault="00311F83" w:rsidP="00227032">
            <w:pPr>
              <w:pStyle w:val="KDParagraf"/>
              <w:spacing w:before="0"/>
              <w:rPr>
                <w:rFonts w:eastAsia="Calibri" w:cs="Arial"/>
              </w:rPr>
            </w:pPr>
            <w:r>
              <w:rPr>
                <w:rFonts w:eastAsia="Calibri" w:cs="Arial"/>
              </w:rPr>
              <w:t>Купац</w:t>
            </w:r>
            <w:r w:rsidR="00227032" w:rsidRPr="00227032">
              <w:rPr>
                <w:rFonts w:eastAsia="Calibri" w:cs="Arial"/>
              </w:rPr>
              <w:t xml:space="preserve"> се обавезује да Пружаоцу услуга плати извршену Услугу, на следећи начин:</w:t>
            </w:r>
          </w:p>
          <w:p w:rsidR="00227032" w:rsidRPr="00227032" w:rsidRDefault="00227032" w:rsidP="00227032">
            <w:pPr>
              <w:pStyle w:val="KDParagraf"/>
              <w:spacing w:before="0"/>
              <w:rPr>
                <w:rFonts w:eastAsia="Calibri" w:cs="Arial"/>
              </w:rPr>
            </w:pPr>
          </w:p>
          <w:p w:rsidR="00227032" w:rsidRPr="00227032" w:rsidRDefault="00227032" w:rsidP="00227032">
            <w:pPr>
              <w:pStyle w:val="KDParagraf"/>
              <w:spacing w:before="0"/>
              <w:rPr>
                <w:rFonts w:eastAsia="Calibri" w:cs="Arial"/>
              </w:rPr>
            </w:pPr>
            <w:r w:rsidRPr="00227032">
              <w:rPr>
                <w:rFonts w:eastAsia="Calibri" w:cs="Arial"/>
              </w:rPr>
              <w:t xml:space="preserve">100% од укупне вредности испостављених рачуна са припадајућим порезом на додату вредност биће плаћено, након испоруке лиценци, у року до 45 (словима: четрдесетпет) дана од дана пријема исправних рачуна након обострано потписаног Записника о квантитативном и квалитативном пријему испоручених добара – лиценци, потписаног од стране овлашћених представника Уговорних страна. </w:t>
            </w:r>
          </w:p>
          <w:p w:rsidR="00227032" w:rsidRPr="00227032" w:rsidRDefault="00227032" w:rsidP="00227032">
            <w:pPr>
              <w:pStyle w:val="KDParagraf"/>
              <w:spacing w:before="0"/>
              <w:rPr>
                <w:rFonts w:eastAsia="Calibri" w:cs="Arial"/>
              </w:rPr>
            </w:pPr>
          </w:p>
          <w:p w:rsidR="00794396" w:rsidRPr="00604FC1" w:rsidRDefault="00227032" w:rsidP="00227032">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r w:rsidRPr="00227032">
              <w:rPr>
                <w:rFonts w:ascii="Arial" w:hAnsi="Arial" w:cs="Arial"/>
              </w:rPr>
              <w:t>100% укупне вредности испостављених рачуна са припадајућим порезом на додату вредност биће плаћено након извршења пратећих услуга у року до 45 (словима: четрдесетпет) дана од дана пријема исправног рачуна након обострано потписаног Записника о квантитативном и квалитативном пријему апликације и услуга имплементације/ Записника о квантитативном и квалитативном пријему извршене услуге (у зависности од врсте услуге), потписаног од стране овлашћених представника Уговорних страна.</w:t>
            </w:r>
          </w:p>
        </w:tc>
        <w:tc>
          <w:tcPr>
            <w:tcW w:w="4320" w:type="dxa"/>
            <w:vAlign w:val="center"/>
          </w:tcPr>
          <w:p w:rsidR="008C76B9" w:rsidRPr="00046705" w:rsidRDefault="008C76B9" w:rsidP="008C76B9">
            <w:pPr>
              <w:spacing w:before="0"/>
              <w:jc w:val="center"/>
              <w:rPr>
                <w:rFonts w:cs="Arial"/>
                <w:bCs/>
                <w:iCs/>
                <w:lang w:val="sr-Cyrl-CS"/>
              </w:rPr>
            </w:pPr>
            <w:r w:rsidRPr="00046705">
              <w:rPr>
                <w:rFonts w:cs="Arial"/>
                <w:bCs/>
                <w:iCs/>
                <w:lang w:val="sr-Cyrl-CS"/>
              </w:rPr>
              <w:t xml:space="preserve">Сагласан за захтевом </w:t>
            </w:r>
            <w:r w:rsidR="00227032">
              <w:rPr>
                <w:rFonts w:cs="Arial"/>
                <w:bCs/>
                <w:iCs/>
                <w:lang w:val="sr-Cyrl-RS"/>
              </w:rPr>
              <w:t>Н</w:t>
            </w:r>
            <w:r w:rsidRPr="00046705">
              <w:rPr>
                <w:rFonts w:cs="Arial"/>
                <w:bCs/>
                <w:iCs/>
                <w:lang w:val="sr-Cyrl-CS"/>
              </w:rPr>
              <w:t>аручиоца</w:t>
            </w:r>
          </w:p>
          <w:p w:rsidR="000E75A0" w:rsidRPr="00046705" w:rsidRDefault="008C76B9" w:rsidP="008C76B9">
            <w:pPr>
              <w:spacing w:before="0"/>
              <w:jc w:val="center"/>
              <w:rPr>
                <w:rFonts w:cs="Arial"/>
                <w:b/>
                <w:bCs/>
                <w:i/>
                <w:iCs/>
                <w:lang w:val="sr-Cyrl-CS"/>
              </w:rPr>
            </w:pPr>
            <w:r w:rsidRPr="00046705">
              <w:rPr>
                <w:rFonts w:cs="Arial"/>
                <w:bCs/>
                <w:iCs/>
                <w:lang w:val="sr-Cyrl-CS"/>
              </w:rPr>
              <w:t>ДА/НЕ (заокружити)</w:t>
            </w:r>
          </w:p>
        </w:tc>
      </w:tr>
      <w:tr w:rsidR="000E75A0" w:rsidRPr="00EC5BB4" w:rsidTr="00227032">
        <w:tc>
          <w:tcPr>
            <w:tcW w:w="5940" w:type="dxa"/>
            <w:vAlign w:val="center"/>
          </w:tcPr>
          <w:p w:rsidR="00046705" w:rsidRDefault="00046705" w:rsidP="00AF3AF8">
            <w:pPr>
              <w:spacing w:before="0"/>
              <w:jc w:val="center"/>
              <w:rPr>
                <w:rFonts w:cs="Arial"/>
                <w:b/>
                <w:bCs/>
                <w:i/>
                <w:iCs/>
                <w:lang w:val="sr-Cyrl-CS"/>
              </w:rPr>
            </w:pPr>
          </w:p>
          <w:p w:rsidR="000E75A0" w:rsidRDefault="000E75A0" w:rsidP="00AF3AF8">
            <w:pPr>
              <w:spacing w:before="0"/>
              <w:jc w:val="center"/>
              <w:rPr>
                <w:rFonts w:cs="Arial"/>
                <w:b/>
                <w:bCs/>
                <w:i/>
                <w:iCs/>
                <w:lang w:val="sr-Cyrl-CS"/>
              </w:rPr>
            </w:pPr>
            <w:r w:rsidRPr="00046705">
              <w:rPr>
                <w:rFonts w:cs="Arial"/>
                <w:b/>
                <w:bCs/>
                <w:i/>
                <w:iCs/>
                <w:lang w:val="sr-Cyrl-CS"/>
              </w:rPr>
              <w:t xml:space="preserve">РОК </w:t>
            </w:r>
            <w:r w:rsidR="00FF2AA1">
              <w:rPr>
                <w:rFonts w:cs="Arial"/>
                <w:b/>
                <w:bCs/>
                <w:i/>
                <w:iCs/>
                <w:lang w:val="sr-Cyrl-CS"/>
              </w:rPr>
              <w:t xml:space="preserve">ИСПОРУКЕ/ </w:t>
            </w:r>
            <w:r w:rsidRPr="00046705">
              <w:rPr>
                <w:rFonts w:cs="Arial"/>
                <w:b/>
                <w:bCs/>
                <w:i/>
                <w:iCs/>
                <w:lang w:val="sr-Cyrl-CS"/>
              </w:rPr>
              <w:t>И</w:t>
            </w:r>
            <w:r w:rsidR="00DF169D" w:rsidRPr="00046705">
              <w:rPr>
                <w:rFonts w:cs="Arial"/>
                <w:b/>
                <w:bCs/>
                <w:i/>
                <w:iCs/>
                <w:lang w:val="sr-Cyrl-CS"/>
              </w:rPr>
              <w:t>ЗВРШЕЊА</w:t>
            </w:r>
            <w:r w:rsidRPr="00046705">
              <w:rPr>
                <w:rFonts w:cs="Arial"/>
                <w:b/>
                <w:bCs/>
                <w:i/>
                <w:iCs/>
                <w:lang w:val="sr-Cyrl-CS"/>
              </w:rPr>
              <w:t>:</w:t>
            </w:r>
          </w:p>
          <w:p w:rsidR="00046705" w:rsidRPr="00046705" w:rsidRDefault="00046705" w:rsidP="00AF3AF8">
            <w:pPr>
              <w:spacing w:before="0"/>
              <w:jc w:val="center"/>
              <w:rPr>
                <w:rFonts w:cs="Arial"/>
                <w:b/>
                <w:bCs/>
                <w:i/>
                <w:iCs/>
                <w:lang w:val="sr-Cyrl-CS"/>
              </w:rPr>
            </w:pPr>
          </w:p>
          <w:p w:rsidR="00227032" w:rsidRPr="00227032" w:rsidRDefault="00227032" w:rsidP="00227032">
            <w:pPr>
              <w:autoSpaceDE w:val="0"/>
              <w:autoSpaceDN w:val="0"/>
              <w:adjustRightInd w:val="0"/>
              <w:spacing w:before="0"/>
              <w:rPr>
                <w:rFonts w:cs="Arial"/>
                <w:lang w:val="sr-Cyrl-RS"/>
              </w:rPr>
            </w:pPr>
            <w:r w:rsidRPr="00227032">
              <w:rPr>
                <w:rFonts w:cs="Arial"/>
                <w:lang w:val="sr-Cyrl-RS"/>
              </w:rPr>
              <w:t>Изабрани понуђач је обавезан да изврши испоруку добара и извршити услуге у року који не може бити дужи од 12 (словима:дванаест) месеци од дана ступања Уговора на снагу.</w:t>
            </w:r>
          </w:p>
          <w:p w:rsidR="000E75A0" w:rsidRPr="00046705" w:rsidRDefault="00227032" w:rsidP="00227032">
            <w:pPr>
              <w:pStyle w:val="ListParagraph"/>
              <w:autoSpaceDE w:val="0"/>
              <w:autoSpaceDN w:val="0"/>
              <w:adjustRightInd w:val="0"/>
              <w:spacing w:before="0" w:after="0" w:line="240" w:lineRule="auto"/>
              <w:ind w:left="0"/>
              <w:contextualSpacing w:val="0"/>
              <w:rPr>
                <w:rFonts w:ascii="Arial" w:hAnsi="Arial" w:cs="Arial"/>
                <w:bCs/>
                <w:i/>
                <w:iCs/>
                <w:color w:val="00B0F0"/>
                <w:lang w:val="sr-Cyrl-CS"/>
              </w:rPr>
            </w:pPr>
            <w:r w:rsidRPr="00227032">
              <w:rPr>
                <w:rFonts w:ascii="Arial" w:hAnsi="Arial" w:cs="Arial"/>
                <w:lang w:val="sr-Cyrl-RS"/>
              </w:rPr>
              <w:t>Рок за почетак испоруке софтверских лиценци не може да буде дужи од 10 (словима:десет) дана од датума ступања Уговора на снагу. Период пружања услуге произвођачке подршке за испоручене софтверске лиценце и осталих услуга дефинисаних техничком спецификацијом не може бити краћи од 12 (словима:дванаест) месеци дана од датума испоруке</w:t>
            </w:r>
            <w:r w:rsidR="00BD7819">
              <w:rPr>
                <w:rFonts w:ascii="Arial" w:hAnsi="Arial" w:cs="Arial"/>
                <w:lang w:val="sr-Cyrl-RS"/>
              </w:rPr>
              <w:t xml:space="preserve"> лиценци</w:t>
            </w:r>
            <w:r w:rsidRPr="00227032">
              <w:rPr>
                <w:rFonts w:ascii="Arial" w:hAnsi="Arial" w:cs="Arial"/>
                <w:lang w:val="sr-Cyrl-RS"/>
              </w:rPr>
              <w:t>.</w:t>
            </w:r>
          </w:p>
        </w:tc>
        <w:tc>
          <w:tcPr>
            <w:tcW w:w="4320" w:type="dxa"/>
            <w:vAlign w:val="center"/>
          </w:tcPr>
          <w:p w:rsidR="00227032" w:rsidRPr="00227032" w:rsidRDefault="00227032" w:rsidP="00227032">
            <w:pPr>
              <w:autoSpaceDE w:val="0"/>
              <w:autoSpaceDN w:val="0"/>
              <w:adjustRightInd w:val="0"/>
              <w:spacing w:before="0"/>
              <w:rPr>
                <w:rFonts w:cs="Arial"/>
                <w:lang w:val="sr-Cyrl-RS"/>
              </w:rPr>
            </w:pPr>
            <w:r>
              <w:rPr>
                <w:rFonts w:cs="Arial"/>
                <w:lang w:val="sr-Cyrl-RS"/>
              </w:rPr>
              <w:t>Рок за и</w:t>
            </w:r>
            <w:r w:rsidRPr="00227032">
              <w:rPr>
                <w:rFonts w:cs="Arial"/>
                <w:lang w:val="sr-Cyrl-RS"/>
              </w:rPr>
              <w:t>спорук</w:t>
            </w:r>
            <w:r>
              <w:rPr>
                <w:rFonts w:cs="Arial"/>
                <w:lang w:val="sr-Cyrl-RS"/>
              </w:rPr>
              <w:t>у</w:t>
            </w:r>
            <w:r w:rsidRPr="00227032">
              <w:rPr>
                <w:rFonts w:cs="Arial"/>
                <w:lang w:val="sr-Cyrl-RS"/>
              </w:rPr>
              <w:t xml:space="preserve"> добара и </w:t>
            </w:r>
            <w:r>
              <w:rPr>
                <w:rFonts w:cs="Arial"/>
                <w:lang w:val="sr-Cyrl-RS"/>
              </w:rPr>
              <w:t>извршење услуга је</w:t>
            </w:r>
            <w:r w:rsidRPr="00227032">
              <w:rPr>
                <w:rFonts w:cs="Arial"/>
                <w:lang w:val="sr-Cyrl-RS"/>
              </w:rPr>
              <w:t xml:space="preserve"> </w:t>
            </w:r>
            <w:r>
              <w:rPr>
                <w:rFonts w:cs="Arial"/>
                <w:lang w:val="sr-Cyrl-RS"/>
              </w:rPr>
              <w:t>___</w:t>
            </w:r>
            <w:r w:rsidRPr="00227032">
              <w:rPr>
                <w:rFonts w:cs="Arial"/>
                <w:lang w:val="sr-Cyrl-RS"/>
              </w:rPr>
              <w:t xml:space="preserve"> (словима:</w:t>
            </w:r>
            <w:r>
              <w:rPr>
                <w:rFonts w:cs="Arial"/>
                <w:lang w:val="sr-Cyrl-RS"/>
              </w:rPr>
              <w:t>____________</w:t>
            </w:r>
            <w:r w:rsidRPr="00227032">
              <w:rPr>
                <w:rFonts w:cs="Arial"/>
                <w:lang w:val="sr-Cyrl-RS"/>
              </w:rPr>
              <w:t>) месеци од дана ступања Уговора на снагу.</w:t>
            </w:r>
          </w:p>
          <w:p w:rsidR="00227032" w:rsidRDefault="00227032" w:rsidP="00227032">
            <w:pPr>
              <w:spacing w:before="0"/>
              <w:jc w:val="center"/>
              <w:rPr>
                <w:rFonts w:cs="Arial"/>
                <w:lang w:val="sr-Cyrl-RS"/>
              </w:rPr>
            </w:pPr>
            <w:r w:rsidRPr="00227032">
              <w:rPr>
                <w:rFonts w:cs="Arial"/>
                <w:lang w:val="sr-Cyrl-RS"/>
              </w:rPr>
              <w:t xml:space="preserve">Рок за почетак испоруке софтверских лиценци </w:t>
            </w:r>
            <w:r>
              <w:rPr>
                <w:rFonts w:cs="Arial"/>
                <w:lang w:val="sr-Cyrl-RS"/>
              </w:rPr>
              <w:t>је</w:t>
            </w:r>
            <w:r w:rsidRPr="00227032">
              <w:rPr>
                <w:rFonts w:cs="Arial"/>
                <w:lang w:val="sr-Cyrl-RS"/>
              </w:rPr>
              <w:t xml:space="preserve"> </w:t>
            </w:r>
            <w:r>
              <w:rPr>
                <w:rFonts w:cs="Arial"/>
                <w:lang w:val="sr-Cyrl-RS"/>
              </w:rPr>
              <w:t>___</w:t>
            </w:r>
            <w:r w:rsidRPr="00227032">
              <w:rPr>
                <w:rFonts w:cs="Arial"/>
                <w:lang w:val="sr-Cyrl-RS"/>
              </w:rPr>
              <w:t xml:space="preserve"> (словима:</w:t>
            </w:r>
            <w:r>
              <w:rPr>
                <w:rFonts w:cs="Arial"/>
                <w:lang w:val="sr-Cyrl-RS"/>
              </w:rPr>
              <w:t>________</w:t>
            </w:r>
            <w:r w:rsidRPr="00227032">
              <w:rPr>
                <w:rFonts w:cs="Arial"/>
                <w:lang w:val="sr-Cyrl-RS"/>
              </w:rPr>
              <w:t xml:space="preserve">) дана од датума ступања Уговора на снагу. </w:t>
            </w:r>
          </w:p>
          <w:p w:rsidR="004F36E5" w:rsidRPr="00046705" w:rsidRDefault="00227032" w:rsidP="00BD7819">
            <w:pPr>
              <w:spacing w:before="0"/>
              <w:jc w:val="center"/>
              <w:rPr>
                <w:rFonts w:cs="Arial"/>
                <w:bCs/>
                <w:iCs/>
                <w:color w:val="00B0F0"/>
              </w:rPr>
            </w:pPr>
            <w:r w:rsidRPr="00227032">
              <w:rPr>
                <w:rFonts w:cs="Arial"/>
                <w:lang w:val="sr-Cyrl-RS"/>
              </w:rPr>
              <w:t xml:space="preserve">Период пружања услуге произвођачке подршке за испоручене софтверске лиценце и осталих услуга дефинисаних техничком спецификацијом </w:t>
            </w:r>
            <w:r w:rsidR="00BD7819">
              <w:rPr>
                <w:rFonts w:cs="Arial"/>
                <w:lang w:val="sr-Cyrl-RS"/>
              </w:rPr>
              <w:t>је</w:t>
            </w:r>
            <w:r w:rsidRPr="00227032">
              <w:rPr>
                <w:rFonts w:cs="Arial"/>
                <w:lang w:val="sr-Cyrl-RS"/>
              </w:rPr>
              <w:t xml:space="preserve"> </w:t>
            </w:r>
            <w:r w:rsidR="00BD7819">
              <w:rPr>
                <w:rFonts w:cs="Arial"/>
                <w:lang w:val="sr-Cyrl-RS"/>
              </w:rPr>
              <w:t>__</w:t>
            </w:r>
            <w:r w:rsidRPr="00227032">
              <w:rPr>
                <w:rFonts w:cs="Arial"/>
                <w:lang w:val="sr-Cyrl-RS"/>
              </w:rPr>
              <w:t xml:space="preserve"> (словима:</w:t>
            </w:r>
            <w:r w:rsidR="00BD7819">
              <w:rPr>
                <w:rFonts w:cs="Arial"/>
                <w:lang w:val="sr-Cyrl-RS"/>
              </w:rPr>
              <w:t>__________</w:t>
            </w:r>
            <w:r w:rsidRPr="00227032">
              <w:rPr>
                <w:rFonts w:cs="Arial"/>
                <w:lang w:val="sr-Cyrl-RS"/>
              </w:rPr>
              <w:t>) месеци дана од датума испоруке</w:t>
            </w:r>
            <w:r w:rsidR="00BD7819">
              <w:rPr>
                <w:rFonts w:cs="Arial"/>
                <w:lang w:val="sr-Cyrl-RS"/>
              </w:rPr>
              <w:t xml:space="preserve"> лиценци</w:t>
            </w:r>
            <w:r w:rsidRPr="00227032">
              <w:rPr>
                <w:rFonts w:cs="Arial"/>
                <w:lang w:val="sr-Cyrl-RS"/>
              </w:rPr>
              <w:t>.</w:t>
            </w:r>
          </w:p>
        </w:tc>
      </w:tr>
      <w:tr w:rsidR="008C76B9" w:rsidRPr="008C76B9" w:rsidTr="00227032">
        <w:tc>
          <w:tcPr>
            <w:tcW w:w="5940" w:type="dxa"/>
            <w:vAlign w:val="center"/>
          </w:tcPr>
          <w:p w:rsidR="00046705" w:rsidRDefault="00046705" w:rsidP="00AF3AF8">
            <w:pPr>
              <w:spacing w:before="0"/>
              <w:jc w:val="center"/>
              <w:rPr>
                <w:rFonts w:cs="Arial"/>
                <w:b/>
                <w:bCs/>
                <w:i/>
                <w:iCs/>
                <w:lang w:val="sr-Cyrl-CS"/>
              </w:rPr>
            </w:pPr>
          </w:p>
          <w:p w:rsidR="000E75A0" w:rsidRPr="00046705" w:rsidRDefault="000E75A0" w:rsidP="00AF3AF8">
            <w:pPr>
              <w:spacing w:before="0"/>
              <w:jc w:val="center"/>
              <w:rPr>
                <w:rFonts w:cs="Arial"/>
                <w:b/>
                <w:bCs/>
                <w:i/>
                <w:iCs/>
                <w:lang w:val="sr-Cyrl-CS"/>
              </w:rPr>
            </w:pPr>
            <w:r w:rsidRPr="00046705">
              <w:rPr>
                <w:rFonts w:cs="Arial"/>
                <w:b/>
                <w:bCs/>
                <w:i/>
                <w:iCs/>
                <w:lang w:val="sr-Cyrl-CS"/>
              </w:rPr>
              <w:t>ГАРАНТНИ РОК:</w:t>
            </w:r>
          </w:p>
          <w:p w:rsidR="00BD7819" w:rsidRPr="00BD7819" w:rsidRDefault="00BD7819" w:rsidP="00BD7819">
            <w:pPr>
              <w:rPr>
                <w:rFonts w:cs="Arial"/>
                <w:lang w:val="sr-Cyrl-RS"/>
              </w:rPr>
            </w:pPr>
            <w:r w:rsidRPr="00BD7819">
              <w:rPr>
                <w:rFonts w:cs="Arial"/>
                <w:lang w:val="sr-Cyrl-RS"/>
              </w:rPr>
              <w:t>Потребно је реализовати испоруку тражених добара и пратећих услуга који су предмет јавне набавке са гарантним роком:</w:t>
            </w:r>
          </w:p>
          <w:p w:rsidR="00BD7819" w:rsidRPr="00BD7819" w:rsidRDefault="00BD7819" w:rsidP="00BD7819">
            <w:pPr>
              <w:rPr>
                <w:rFonts w:cs="Arial"/>
                <w:lang w:val="sr-Cyrl-RS"/>
              </w:rPr>
            </w:pPr>
            <w:r w:rsidRPr="00BD7819">
              <w:rPr>
                <w:rFonts w:cs="Arial"/>
                <w:lang w:val="sr-Cyrl-RS"/>
              </w:rPr>
              <w:lastRenderedPageBreak/>
              <w:t>- понуђач је дужан да, без додатних трошкова, обезбеди технолошку гаранцију  произвођача за испоручене лицен</w:t>
            </w:r>
            <w:r>
              <w:rPr>
                <w:rFonts w:cs="Arial"/>
                <w:lang w:val="sr-Cyrl-RS"/>
              </w:rPr>
              <w:t>ц</w:t>
            </w:r>
            <w:r w:rsidRPr="00BD7819">
              <w:rPr>
                <w:rFonts w:cs="Arial"/>
                <w:lang w:val="sr-Cyrl-RS"/>
              </w:rPr>
              <w:t xml:space="preserve">е у трајању од </w:t>
            </w:r>
            <w:r w:rsidR="00FF2AA1">
              <w:rPr>
                <w:rFonts w:cs="Arial"/>
                <w:lang w:val="sr-Cyrl-RS"/>
              </w:rPr>
              <w:t xml:space="preserve">минимум </w:t>
            </w:r>
            <w:r w:rsidRPr="00BD7819">
              <w:rPr>
                <w:rFonts w:cs="Arial"/>
                <w:lang w:val="sr-Cyrl-RS"/>
              </w:rPr>
              <w:t>12 (словима:дванаест) месеци од датума потписивања Записника о квантитативном и квалитативном пријему испоручених добара – лиценци, која подразумева:</w:t>
            </w:r>
          </w:p>
          <w:p w:rsidR="00BD7819" w:rsidRPr="00BD7819" w:rsidRDefault="00BD7819" w:rsidP="00BD7819">
            <w:pPr>
              <w:rPr>
                <w:rFonts w:cs="Arial"/>
                <w:lang w:val="sr-Cyrl-RS"/>
              </w:rPr>
            </w:pPr>
            <w:r w:rsidRPr="00BD7819">
              <w:rPr>
                <w:rFonts w:cs="Arial"/>
                <w:lang w:val="sr-Cyrl-RS"/>
              </w:rPr>
              <w:t>•</w:t>
            </w:r>
            <w:r w:rsidRPr="00BD7819">
              <w:rPr>
                <w:rFonts w:cs="Arial"/>
                <w:lang w:val="sr-Cyrl-RS"/>
              </w:rPr>
              <w:tab/>
              <w:t>бесплатно одржавање и подршку од стране произвођача софтверских лиценци које су саставни део услуге имплементације софтверског решења  и</w:t>
            </w:r>
          </w:p>
          <w:p w:rsidR="00BD7819" w:rsidRPr="00BD7819" w:rsidRDefault="00BD7819" w:rsidP="00BD7819">
            <w:pPr>
              <w:rPr>
                <w:rFonts w:cs="Arial"/>
                <w:lang w:val="sr-Cyrl-RS"/>
              </w:rPr>
            </w:pPr>
            <w:r w:rsidRPr="00BD7819">
              <w:rPr>
                <w:rFonts w:cs="Arial"/>
                <w:lang w:val="sr-Cyrl-RS"/>
              </w:rPr>
              <w:t>•</w:t>
            </w:r>
            <w:r w:rsidRPr="00BD7819">
              <w:rPr>
                <w:rFonts w:cs="Arial"/>
                <w:lang w:val="sr-Cyrl-RS"/>
              </w:rPr>
              <w:tab/>
              <w:t>право на бесплатно коришћење нових верзија софтверских лиценци које су саставни део услуге имплементације софтверског решења.</w:t>
            </w:r>
          </w:p>
          <w:p w:rsidR="000E75A0" w:rsidRPr="00046705" w:rsidRDefault="00BD7819" w:rsidP="00BD7819">
            <w:pPr>
              <w:rPr>
                <w:rFonts w:cs="Arial"/>
                <w:b/>
                <w:bCs/>
                <w:i/>
                <w:iCs/>
                <w:color w:val="00B0F0"/>
                <w:lang w:val="sr-Cyrl-CS"/>
              </w:rPr>
            </w:pPr>
            <w:r w:rsidRPr="00BD7819">
              <w:rPr>
                <w:rFonts w:cs="Arial"/>
                <w:lang w:val="sr-Cyrl-RS"/>
              </w:rPr>
              <w:t>-  понуђач је дужан да, без додатних трошкова, обезбеди гаранцију за извршене услуге у трајању од минимум 12 (словима: дванаест) месеци од датума потписивања Записника о квантитативном и квалитативном пријему апликације и услуга имплементације.</w:t>
            </w:r>
          </w:p>
        </w:tc>
        <w:tc>
          <w:tcPr>
            <w:tcW w:w="4320" w:type="dxa"/>
            <w:vAlign w:val="center"/>
          </w:tcPr>
          <w:p w:rsidR="000E75A0" w:rsidRPr="00046705" w:rsidRDefault="000E75A0" w:rsidP="00AF3AF8">
            <w:pPr>
              <w:spacing w:before="0"/>
              <w:jc w:val="center"/>
              <w:rPr>
                <w:rFonts w:cs="Arial"/>
                <w:b/>
                <w:bCs/>
                <w:iCs/>
                <w:lang w:val="sr-Cyrl-CS"/>
              </w:rPr>
            </w:pPr>
          </w:p>
          <w:p w:rsidR="00FF2AA1" w:rsidRDefault="00BD7819" w:rsidP="00BD7819">
            <w:pPr>
              <w:rPr>
                <w:rFonts w:cs="Arial"/>
                <w:lang w:val="sr-Cyrl-RS"/>
              </w:rPr>
            </w:pPr>
            <w:r>
              <w:rPr>
                <w:rFonts w:cs="Arial"/>
                <w:lang w:val="sr-Cyrl-RS"/>
              </w:rPr>
              <w:t xml:space="preserve">Гарантни рок </w:t>
            </w:r>
            <w:r w:rsidRPr="00BD7819">
              <w:rPr>
                <w:rFonts w:cs="Arial"/>
                <w:lang w:val="sr-Cyrl-RS"/>
              </w:rPr>
              <w:t>- технолошк</w:t>
            </w:r>
            <w:r>
              <w:rPr>
                <w:rFonts w:cs="Arial"/>
                <w:lang w:val="sr-Cyrl-RS"/>
              </w:rPr>
              <w:t>а</w:t>
            </w:r>
            <w:r w:rsidRPr="00BD7819">
              <w:rPr>
                <w:rFonts w:cs="Arial"/>
                <w:lang w:val="sr-Cyrl-RS"/>
              </w:rPr>
              <w:t xml:space="preserve"> гаранциј</w:t>
            </w:r>
            <w:r>
              <w:rPr>
                <w:rFonts w:cs="Arial"/>
                <w:lang w:val="sr-Cyrl-RS"/>
              </w:rPr>
              <w:t>а</w:t>
            </w:r>
            <w:r w:rsidRPr="00BD7819">
              <w:rPr>
                <w:rFonts w:cs="Arial"/>
                <w:lang w:val="sr-Cyrl-RS"/>
              </w:rPr>
              <w:t xml:space="preserve">  произвођача за испоручене лицене</w:t>
            </w:r>
            <w:r w:rsidR="00FF2AA1">
              <w:rPr>
                <w:rFonts w:cs="Arial"/>
                <w:lang w:val="sr-Cyrl-RS"/>
              </w:rPr>
              <w:t>,</w:t>
            </w:r>
            <w:r w:rsidR="00FF2AA1" w:rsidRPr="00BD7819">
              <w:rPr>
                <w:rFonts w:cs="Arial"/>
                <w:lang w:val="sr-Cyrl-RS"/>
              </w:rPr>
              <w:t xml:space="preserve"> без додатних трошкова</w:t>
            </w:r>
            <w:r w:rsidR="00FF2AA1">
              <w:rPr>
                <w:rFonts w:cs="Arial"/>
                <w:lang w:val="sr-Cyrl-RS"/>
              </w:rPr>
              <w:t>, је</w:t>
            </w:r>
            <w:r w:rsidRPr="00BD7819">
              <w:rPr>
                <w:rFonts w:cs="Arial"/>
                <w:lang w:val="sr-Cyrl-RS"/>
              </w:rPr>
              <w:t xml:space="preserve"> </w:t>
            </w:r>
            <w:r w:rsidR="00FF2AA1">
              <w:rPr>
                <w:rFonts w:cs="Arial"/>
                <w:lang w:val="sr-Cyrl-RS"/>
              </w:rPr>
              <w:t>___</w:t>
            </w:r>
            <w:r w:rsidRPr="00BD7819">
              <w:rPr>
                <w:rFonts w:cs="Arial"/>
                <w:lang w:val="sr-Cyrl-RS"/>
              </w:rPr>
              <w:t xml:space="preserve"> (словима:</w:t>
            </w:r>
            <w:r w:rsidR="00FF2AA1">
              <w:rPr>
                <w:rFonts w:cs="Arial"/>
                <w:lang w:val="sr-Cyrl-RS"/>
              </w:rPr>
              <w:t>___________</w:t>
            </w:r>
            <w:r w:rsidRPr="00BD7819">
              <w:rPr>
                <w:rFonts w:cs="Arial"/>
                <w:lang w:val="sr-Cyrl-RS"/>
              </w:rPr>
              <w:t xml:space="preserve">) месеци од </w:t>
            </w:r>
            <w:r w:rsidRPr="00BD7819">
              <w:rPr>
                <w:rFonts w:cs="Arial"/>
                <w:lang w:val="sr-Cyrl-RS"/>
              </w:rPr>
              <w:lastRenderedPageBreak/>
              <w:t>датума потписивања Записника о квантитативном и квалитативном пријему испоручених добара – лиценци, која подразумева:</w:t>
            </w:r>
          </w:p>
          <w:p w:rsidR="00BD7819" w:rsidRPr="00BD7819" w:rsidRDefault="00BD7819" w:rsidP="00BD7819">
            <w:pPr>
              <w:rPr>
                <w:rFonts w:cs="Arial"/>
                <w:lang w:val="sr-Cyrl-RS"/>
              </w:rPr>
            </w:pPr>
            <w:r w:rsidRPr="00BD7819">
              <w:rPr>
                <w:rFonts w:cs="Arial"/>
                <w:lang w:val="sr-Cyrl-RS"/>
              </w:rPr>
              <w:t>•</w:t>
            </w:r>
            <w:r w:rsidRPr="00BD7819">
              <w:rPr>
                <w:rFonts w:cs="Arial"/>
                <w:lang w:val="sr-Cyrl-RS"/>
              </w:rPr>
              <w:tab/>
              <w:t>бесплатно одржавање и подршку од стране произвођача софтверских лиценци које су саставни део услуге имплементације софтверског решења  и</w:t>
            </w:r>
          </w:p>
          <w:p w:rsidR="00BD7819" w:rsidRDefault="00BD7819" w:rsidP="00BD7819">
            <w:pPr>
              <w:rPr>
                <w:rFonts w:cs="Arial"/>
                <w:lang w:val="sr-Cyrl-RS"/>
              </w:rPr>
            </w:pPr>
            <w:r w:rsidRPr="00BD7819">
              <w:rPr>
                <w:rFonts w:cs="Arial"/>
                <w:lang w:val="sr-Cyrl-RS"/>
              </w:rPr>
              <w:t>•</w:t>
            </w:r>
            <w:r w:rsidRPr="00BD7819">
              <w:rPr>
                <w:rFonts w:cs="Arial"/>
                <w:lang w:val="sr-Cyrl-RS"/>
              </w:rPr>
              <w:tab/>
              <w:t>право на бесплатно коришћење нових верзија софтверских лиценци које су саставни део услуге имплементације софтверског решења.</w:t>
            </w:r>
          </w:p>
          <w:p w:rsidR="00FF2AA1" w:rsidRPr="00BD7819" w:rsidRDefault="00FF2AA1" w:rsidP="00BD7819">
            <w:pPr>
              <w:rPr>
                <w:rFonts w:cs="Arial"/>
                <w:lang w:val="sr-Cyrl-RS"/>
              </w:rPr>
            </w:pPr>
          </w:p>
          <w:p w:rsidR="000E75A0" w:rsidRPr="00046705" w:rsidRDefault="00FF2AA1" w:rsidP="00FF2AA1">
            <w:pPr>
              <w:spacing w:before="0"/>
              <w:jc w:val="center"/>
              <w:rPr>
                <w:rFonts w:cs="Arial"/>
                <w:b/>
                <w:bCs/>
                <w:iCs/>
                <w:lang w:val="sr-Cyrl-CS"/>
              </w:rPr>
            </w:pPr>
            <w:r>
              <w:rPr>
                <w:rFonts w:cs="Arial"/>
                <w:lang w:val="sr-Cyrl-RS"/>
              </w:rPr>
              <w:t xml:space="preserve">Гарантни рок </w:t>
            </w:r>
            <w:r w:rsidRPr="00BD7819">
              <w:rPr>
                <w:rFonts w:cs="Arial"/>
                <w:lang w:val="sr-Cyrl-RS"/>
              </w:rPr>
              <w:t>за извршене услуге</w:t>
            </w:r>
            <w:r>
              <w:rPr>
                <w:rFonts w:cs="Arial"/>
                <w:lang w:val="sr-Cyrl-RS"/>
              </w:rPr>
              <w:t>,</w:t>
            </w:r>
            <w:r w:rsidRPr="00BD7819">
              <w:rPr>
                <w:rFonts w:cs="Arial"/>
                <w:lang w:val="sr-Cyrl-RS"/>
              </w:rPr>
              <w:t xml:space="preserve"> </w:t>
            </w:r>
            <w:r w:rsidR="00BD7819" w:rsidRPr="00BD7819">
              <w:rPr>
                <w:rFonts w:cs="Arial"/>
                <w:lang w:val="sr-Cyrl-RS"/>
              </w:rPr>
              <w:t xml:space="preserve">без додатних трошкова, </w:t>
            </w:r>
            <w:r>
              <w:rPr>
                <w:rFonts w:cs="Arial"/>
                <w:lang w:val="sr-Cyrl-RS"/>
              </w:rPr>
              <w:t>је ___</w:t>
            </w:r>
            <w:r w:rsidR="00BD7819" w:rsidRPr="00BD7819">
              <w:rPr>
                <w:rFonts w:cs="Arial"/>
                <w:lang w:val="sr-Cyrl-RS"/>
              </w:rPr>
              <w:t xml:space="preserve"> (словима: </w:t>
            </w:r>
            <w:r>
              <w:rPr>
                <w:rFonts w:cs="Arial"/>
                <w:lang w:val="sr-Cyrl-RS"/>
              </w:rPr>
              <w:t>__________</w:t>
            </w:r>
            <w:r w:rsidR="00BD7819" w:rsidRPr="00BD7819">
              <w:rPr>
                <w:rFonts w:cs="Arial"/>
                <w:lang w:val="sr-Cyrl-RS"/>
              </w:rPr>
              <w:t>) месеци од датума потписивања Записника о квантитативном и квалитативном пријему апликације и услуга имплементације.</w:t>
            </w:r>
          </w:p>
        </w:tc>
      </w:tr>
      <w:tr w:rsidR="000E75A0" w:rsidRPr="00EC5BB4" w:rsidTr="00227032">
        <w:trPr>
          <w:trHeight w:val="818"/>
        </w:trPr>
        <w:tc>
          <w:tcPr>
            <w:tcW w:w="5940" w:type="dxa"/>
            <w:vAlign w:val="center"/>
          </w:tcPr>
          <w:p w:rsidR="008C76B9" w:rsidRPr="00046705" w:rsidRDefault="000E75A0" w:rsidP="00046705">
            <w:pPr>
              <w:spacing w:before="0"/>
              <w:jc w:val="center"/>
              <w:rPr>
                <w:rFonts w:cs="Arial"/>
                <w:b/>
                <w:bCs/>
                <w:i/>
                <w:iCs/>
                <w:lang w:val="sr-Cyrl-CS"/>
              </w:rPr>
            </w:pPr>
            <w:r w:rsidRPr="00046705">
              <w:rPr>
                <w:rFonts w:cs="Arial"/>
                <w:b/>
                <w:bCs/>
                <w:i/>
                <w:iCs/>
                <w:lang w:val="sr-Cyrl-CS"/>
              </w:rPr>
              <w:lastRenderedPageBreak/>
              <w:t>МЕСТО И</w:t>
            </w:r>
            <w:r w:rsidR="00750A33" w:rsidRPr="00046705">
              <w:rPr>
                <w:rFonts w:cs="Arial"/>
                <w:b/>
                <w:bCs/>
                <w:i/>
                <w:iCs/>
                <w:lang w:val="sr-Cyrl-CS"/>
              </w:rPr>
              <w:t>ЗВРШЕЊА</w:t>
            </w:r>
            <w:r w:rsidRPr="00046705">
              <w:rPr>
                <w:rFonts w:cs="Arial"/>
                <w:b/>
                <w:bCs/>
                <w:i/>
                <w:iCs/>
                <w:lang w:val="sr-Cyrl-CS"/>
              </w:rPr>
              <w:t>:</w:t>
            </w:r>
          </w:p>
          <w:p w:rsidR="000E75A0" w:rsidRPr="00046705" w:rsidRDefault="008C76B9" w:rsidP="00046705">
            <w:pPr>
              <w:spacing w:before="0"/>
              <w:jc w:val="center"/>
              <w:rPr>
                <w:rFonts w:cs="Arial"/>
                <w:b/>
                <w:bCs/>
                <w:i/>
                <w:iCs/>
                <w:lang w:val="sr-Cyrl-CS"/>
              </w:rPr>
            </w:pPr>
            <w:r w:rsidRPr="00046705">
              <w:rPr>
                <w:rFonts w:cs="Arial"/>
                <w:bCs/>
                <w:iCs/>
                <w:lang w:val="sr-Cyrl-CS"/>
              </w:rPr>
              <w:t>ЈП</w:t>
            </w:r>
            <w:r w:rsidRPr="00046705">
              <w:rPr>
                <w:rFonts w:cs="Arial"/>
                <w:b/>
                <w:bCs/>
                <w:i/>
                <w:iCs/>
                <w:lang w:val="sr-Cyrl-CS"/>
              </w:rPr>
              <w:t xml:space="preserve"> </w:t>
            </w:r>
            <w:r w:rsidRPr="00046705">
              <w:rPr>
                <w:rFonts w:cs="Arial"/>
                <w:lang w:val="sr-Cyrl-CS" w:eastAsia="zh-CN"/>
              </w:rPr>
              <w:t>ЕПС Царице Милице бр.2 , Београд</w:t>
            </w:r>
          </w:p>
        </w:tc>
        <w:tc>
          <w:tcPr>
            <w:tcW w:w="4320" w:type="dxa"/>
            <w:vAlign w:val="center"/>
          </w:tcPr>
          <w:p w:rsidR="000E75A0" w:rsidRPr="00046705" w:rsidRDefault="000E75A0" w:rsidP="00AF3AF8">
            <w:pPr>
              <w:spacing w:before="0"/>
              <w:jc w:val="center"/>
              <w:rPr>
                <w:rFonts w:cs="Arial"/>
                <w:bCs/>
                <w:iCs/>
                <w:lang w:val="sr-Cyrl-CS"/>
              </w:rPr>
            </w:pPr>
            <w:r w:rsidRPr="00046705">
              <w:rPr>
                <w:rFonts w:cs="Arial"/>
                <w:bCs/>
                <w:iCs/>
                <w:lang w:val="sr-Cyrl-CS"/>
              </w:rPr>
              <w:t>Сагласан за захтевом наручиоца</w:t>
            </w:r>
          </w:p>
          <w:p w:rsidR="000E75A0" w:rsidRPr="00046705" w:rsidRDefault="000E75A0" w:rsidP="00AF3AF8">
            <w:pPr>
              <w:spacing w:before="0"/>
              <w:jc w:val="center"/>
              <w:rPr>
                <w:rFonts w:cs="Arial"/>
                <w:b/>
                <w:bCs/>
                <w:i/>
                <w:iCs/>
                <w:lang w:val="sr-Cyrl-CS"/>
              </w:rPr>
            </w:pPr>
            <w:r w:rsidRPr="00046705">
              <w:rPr>
                <w:rFonts w:cs="Arial"/>
                <w:bCs/>
                <w:iCs/>
                <w:lang w:val="sr-Cyrl-CS"/>
              </w:rPr>
              <w:t>ДА/НЕ (заокружити)</w:t>
            </w:r>
          </w:p>
        </w:tc>
      </w:tr>
      <w:tr w:rsidR="000E75A0" w:rsidRPr="00EC5BB4" w:rsidTr="00227032">
        <w:trPr>
          <w:trHeight w:val="800"/>
        </w:trPr>
        <w:tc>
          <w:tcPr>
            <w:tcW w:w="5940" w:type="dxa"/>
            <w:vAlign w:val="center"/>
          </w:tcPr>
          <w:p w:rsidR="000E75A0" w:rsidRPr="00046705" w:rsidRDefault="000E75A0" w:rsidP="00AF3AF8">
            <w:pPr>
              <w:spacing w:before="0"/>
              <w:jc w:val="center"/>
              <w:rPr>
                <w:rFonts w:cs="Arial"/>
                <w:b/>
                <w:bCs/>
                <w:i/>
                <w:iCs/>
                <w:lang w:val="sr-Cyrl-CS"/>
              </w:rPr>
            </w:pPr>
            <w:r w:rsidRPr="00046705">
              <w:rPr>
                <w:rFonts w:cs="Arial"/>
                <w:b/>
                <w:bCs/>
                <w:i/>
                <w:iCs/>
                <w:lang w:val="sr-Cyrl-CS"/>
              </w:rPr>
              <w:t>РОК ВАЖЕЊА ПОНУДЕ:</w:t>
            </w:r>
          </w:p>
          <w:p w:rsidR="000E75A0" w:rsidRPr="00046705" w:rsidRDefault="000E75A0" w:rsidP="00873133">
            <w:pPr>
              <w:spacing w:before="0"/>
              <w:jc w:val="center"/>
              <w:rPr>
                <w:rFonts w:cs="Arial"/>
                <w:b/>
                <w:bCs/>
                <w:iCs/>
                <w:lang w:val="sr-Cyrl-CS"/>
              </w:rPr>
            </w:pPr>
            <w:r w:rsidRPr="00046705">
              <w:rPr>
                <w:rFonts w:cs="Arial"/>
                <w:bCs/>
                <w:iCs/>
                <w:lang w:val="sr-Cyrl-CS"/>
              </w:rPr>
              <w:t>не може бити краћ</w:t>
            </w:r>
            <w:r w:rsidRPr="00046705">
              <w:rPr>
                <w:rFonts w:cs="Arial"/>
                <w:bCs/>
                <w:iCs/>
              </w:rPr>
              <w:t>и</w:t>
            </w:r>
            <w:r w:rsidRPr="00046705">
              <w:rPr>
                <w:rFonts w:cs="Arial"/>
                <w:bCs/>
                <w:iCs/>
                <w:lang w:val="sr-Cyrl-CS"/>
              </w:rPr>
              <w:t xml:space="preserve"> од </w:t>
            </w:r>
            <w:r w:rsidR="00FE6030" w:rsidRPr="00046705">
              <w:rPr>
                <w:rFonts w:cs="Arial"/>
                <w:bCs/>
                <w:iCs/>
                <w:lang w:val="sr-Cyrl-CS"/>
              </w:rPr>
              <w:t>9</w:t>
            </w:r>
            <w:r w:rsidRPr="00046705">
              <w:rPr>
                <w:rFonts w:cs="Arial"/>
                <w:bCs/>
                <w:iCs/>
                <w:lang w:val="sr-Cyrl-CS"/>
              </w:rPr>
              <w:t>0 дана од дана отварања понуда</w:t>
            </w:r>
          </w:p>
        </w:tc>
        <w:tc>
          <w:tcPr>
            <w:tcW w:w="4320" w:type="dxa"/>
            <w:vAlign w:val="center"/>
          </w:tcPr>
          <w:p w:rsidR="000E75A0" w:rsidRPr="00046705" w:rsidRDefault="000E75A0" w:rsidP="00AF3AF8">
            <w:pPr>
              <w:spacing w:before="0"/>
              <w:jc w:val="center"/>
              <w:rPr>
                <w:rFonts w:cs="Arial"/>
                <w:b/>
                <w:bCs/>
                <w:i/>
                <w:iCs/>
                <w:lang w:val="sr-Cyrl-CS"/>
              </w:rPr>
            </w:pPr>
          </w:p>
          <w:p w:rsidR="000E75A0" w:rsidRPr="00046705" w:rsidRDefault="000E75A0" w:rsidP="00AF3AF8">
            <w:pPr>
              <w:spacing w:before="0"/>
              <w:jc w:val="center"/>
              <w:rPr>
                <w:rFonts w:cs="Arial"/>
                <w:b/>
                <w:bCs/>
                <w:iCs/>
                <w:lang w:val="sr-Cyrl-CS"/>
              </w:rPr>
            </w:pPr>
            <w:r w:rsidRPr="00046705">
              <w:rPr>
                <w:rFonts w:cs="Arial"/>
                <w:bCs/>
                <w:iCs/>
                <w:lang w:val="sr-Cyrl-CS"/>
              </w:rPr>
              <w:t>_____ дана од дана отварања понуда</w:t>
            </w:r>
          </w:p>
        </w:tc>
      </w:tr>
      <w:tr w:rsidR="000E75A0" w:rsidRPr="00EC5BB4" w:rsidTr="004F36E5">
        <w:tc>
          <w:tcPr>
            <w:tcW w:w="10260" w:type="dxa"/>
            <w:gridSpan w:val="2"/>
          </w:tcPr>
          <w:p w:rsidR="000E75A0" w:rsidRPr="00046705" w:rsidRDefault="000E75A0" w:rsidP="00092A5F">
            <w:pPr>
              <w:spacing w:before="0"/>
              <w:rPr>
                <w:rFonts w:cs="Arial"/>
                <w:bCs/>
                <w:iCs/>
                <w:lang w:val="sr-Cyrl-CS"/>
              </w:rPr>
            </w:pPr>
            <w:r w:rsidRPr="00046705">
              <w:rPr>
                <w:rFonts w:cs="Arial"/>
                <w:bCs/>
                <w:iCs/>
                <w:lang w:val="sr-Cyrl-CS"/>
              </w:rPr>
              <w:t xml:space="preserve">Понуда понуђача који не прихвата услове наручиоца за рок и начин плаћања, рок </w:t>
            </w:r>
            <w:r w:rsidR="00FF2AA1">
              <w:rPr>
                <w:rFonts w:cs="Arial"/>
                <w:bCs/>
                <w:iCs/>
                <w:lang w:val="sr-Cyrl-CS"/>
              </w:rPr>
              <w:t xml:space="preserve">испоруке/ </w:t>
            </w:r>
            <w:r w:rsidR="00092A5F" w:rsidRPr="00046705">
              <w:rPr>
                <w:rFonts w:cs="Arial"/>
                <w:bCs/>
                <w:iCs/>
                <w:lang w:val="sr-Cyrl-CS"/>
              </w:rPr>
              <w:t>извршења</w:t>
            </w:r>
            <w:r w:rsidRPr="00046705">
              <w:rPr>
                <w:rFonts w:cs="Arial"/>
                <w:bCs/>
                <w:iCs/>
                <w:lang w:val="sr-Cyrl-CS"/>
              </w:rPr>
              <w:t>, гарантни рок, место и</w:t>
            </w:r>
            <w:r w:rsidR="00092A5F" w:rsidRPr="00046705">
              <w:rPr>
                <w:rFonts w:cs="Arial"/>
                <w:bCs/>
                <w:iCs/>
                <w:lang w:val="sr-Cyrl-CS"/>
              </w:rPr>
              <w:t>звршења</w:t>
            </w:r>
            <w:r w:rsidRPr="00046705">
              <w:rPr>
                <w:rFonts w:cs="Arial"/>
                <w:bCs/>
                <w:iCs/>
                <w:lang w:val="sr-Cyrl-CS"/>
              </w:rPr>
              <w:t xml:space="preserve"> и рок важења понуде сматраће се неприхватљивом.</w:t>
            </w:r>
          </w:p>
        </w:tc>
      </w:tr>
    </w:tbl>
    <w:p w:rsidR="00046705" w:rsidRDefault="00BA2C2D" w:rsidP="00BA2C2D">
      <w:pPr>
        <w:spacing w:before="0"/>
        <w:rPr>
          <w:rFonts w:cs="Arial"/>
          <w:b/>
          <w:bCs/>
          <w:i/>
          <w:iCs/>
          <w:sz w:val="24"/>
          <w:szCs w:val="24"/>
          <w:lang w:val="sr-Cyrl-CS"/>
        </w:rPr>
      </w:pPr>
      <w:r>
        <w:rPr>
          <w:rFonts w:cs="Arial"/>
          <w:b/>
          <w:bCs/>
          <w:i/>
          <w:iCs/>
          <w:sz w:val="24"/>
          <w:szCs w:val="24"/>
          <w:lang w:val="sr-Cyrl-CS"/>
        </w:rPr>
        <w:t xml:space="preserve">              </w:t>
      </w:r>
    </w:p>
    <w:p w:rsidR="00046705" w:rsidRDefault="00046705" w:rsidP="00BA2C2D">
      <w:pPr>
        <w:spacing w:before="0"/>
        <w:rPr>
          <w:rFonts w:cs="Arial"/>
          <w:b/>
          <w:bCs/>
          <w:i/>
          <w:iCs/>
          <w:sz w:val="24"/>
          <w:szCs w:val="24"/>
          <w:lang w:val="sr-Cyrl-CS"/>
        </w:rPr>
      </w:pPr>
    </w:p>
    <w:p w:rsidR="00046705" w:rsidRDefault="00046705" w:rsidP="00BA2C2D">
      <w:pPr>
        <w:spacing w:before="0"/>
        <w:rPr>
          <w:rFonts w:cs="Arial"/>
          <w:b/>
          <w:bCs/>
          <w:i/>
          <w:iCs/>
          <w:sz w:val="24"/>
          <w:szCs w:val="24"/>
          <w:lang w:val="sr-Cyrl-CS"/>
        </w:rPr>
      </w:pPr>
    </w:p>
    <w:p w:rsidR="00046705" w:rsidRDefault="00046705" w:rsidP="00BA2C2D">
      <w:pPr>
        <w:spacing w:before="0"/>
        <w:rPr>
          <w:rFonts w:cs="Arial"/>
          <w:b/>
          <w:bCs/>
          <w:i/>
          <w:iCs/>
          <w:sz w:val="24"/>
          <w:szCs w:val="24"/>
          <w:lang w:val="sr-Cyrl-CS"/>
        </w:rPr>
      </w:pPr>
    </w:p>
    <w:p w:rsidR="000E75A0" w:rsidRPr="00EC5BB4" w:rsidRDefault="00046705"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F65415" w:rsidRDefault="00BA2C2D" w:rsidP="00BA2C2D">
      <w:pPr>
        <w:autoSpaceDE w:val="0"/>
        <w:autoSpaceDN w:val="0"/>
        <w:adjustRightInd w:val="0"/>
        <w:rPr>
          <w:rFonts w:eastAsia="TimesNewRomanPS-BoldMT" w:cs="Arial"/>
          <w:bCs/>
          <w:i/>
          <w:iCs/>
          <w:sz w:val="16"/>
          <w:szCs w:val="16"/>
          <w:lang w:val="sr-Cyrl-RS"/>
        </w:rPr>
      </w:pPr>
      <w:r w:rsidRPr="00F65415">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rsidR="00BA2C2D" w:rsidRPr="00F65415" w:rsidRDefault="00BA2C2D" w:rsidP="00876242">
      <w:pPr>
        <w:autoSpaceDE w:val="0"/>
        <w:autoSpaceDN w:val="0"/>
        <w:adjustRightInd w:val="0"/>
        <w:rPr>
          <w:rFonts w:eastAsia="TimesNewRomanPS-BoldMT" w:cs="Arial"/>
          <w:bCs/>
          <w:i/>
          <w:iCs/>
          <w:sz w:val="16"/>
          <w:szCs w:val="16"/>
          <w:lang w:val="sr-Cyrl-RS"/>
        </w:rPr>
      </w:pPr>
      <w:r w:rsidRPr="00F65415">
        <w:rPr>
          <w:rFonts w:eastAsia="TimesNewRomanPS-BoldMT" w:cs="Arial"/>
          <w:bCs/>
          <w:i/>
          <w:iCs/>
          <w:sz w:val="16"/>
          <w:szCs w:val="16"/>
          <w:lang w:val="sr-Cyrl-RS"/>
        </w:rPr>
        <w:t xml:space="preserve">- </w:t>
      </w:r>
      <w:r w:rsidRPr="00F65415">
        <w:rPr>
          <w:rFonts w:eastAsia="TimesNewRomanPS-BoldMT" w:cs="Arial"/>
          <w:bCs/>
          <w:i/>
          <w:iCs/>
          <w:sz w:val="16"/>
          <w:szCs w:val="16"/>
          <w:lang w:val="ru-RU"/>
        </w:rPr>
        <w:t>Уколико понуђачи подносе заједничку понуду,</w:t>
      </w:r>
      <w:r w:rsidRPr="00F65415">
        <w:rPr>
          <w:rFonts w:eastAsia="TimesNewRomanPS-BoldMT" w:cs="Arial"/>
          <w:bCs/>
          <w:i/>
          <w:iCs/>
          <w:sz w:val="16"/>
          <w:szCs w:val="16"/>
          <w:lang w:val="sr-Cyrl-RS"/>
        </w:rPr>
        <w:t xml:space="preserve"> </w:t>
      </w:r>
      <w:r w:rsidRPr="00F65415">
        <w:rPr>
          <w:rFonts w:eastAsia="TimesNewRomanPS-BoldMT" w:cs="Arial"/>
          <w:bCs/>
          <w:i/>
          <w:iCs/>
          <w:sz w:val="16"/>
          <w:szCs w:val="16"/>
          <w:lang w:val="ru-RU"/>
        </w:rPr>
        <w:t>група понуђача може да о</w:t>
      </w:r>
      <w:r w:rsidRPr="00F65415">
        <w:rPr>
          <w:rFonts w:eastAsia="TimesNewRomanPS-BoldMT" w:cs="Arial"/>
          <w:bCs/>
          <w:i/>
          <w:iCs/>
          <w:sz w:val="16"/>
          <w:szCs w:val="16"/>
          <w:lang w:val="sr-Cyrl-RS"/>
        </w:rPr>
        <w:t>власти</w:t>
      </w:r>
      <w:r w:rsidRPr="00F65415">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F65415">
        <w:rPr>
          <w:rFonts w:eastAsia="TimesNewRomanPS-BoldMT" w:cs="Arial"/>
          <w:bCs/>
          <w:i/>
          <w:iCs/>
          <w:sz w:val="16"/>
          <w:szCs w:val="16"/>
          <w:lang w:val="ru-RU"/>
        </w:rPr>
        <w:t>лагодити већем броју потписника</w:t>
      </w:r>
    </w:p>
    <w:p w:rsidR="00046705" w:rsidRDefault="00046705" w:rsidP="00343A18">
      <w:pPr>
        <w:pStyle w:val="KDObrazac"/>
        <w:spacing w:before="0"/>
        <w:rPr>
          <w:sz w:val="24"/>
          <w:szCs w:val="24"/>
        </w:rPr>
      </w:pPr>
      <w:bookmarkStart w:id="257" w:name="_Toc442559925"/>
    </w:p>
    <w:p w:rsidR="005D61E7" w:rsidRPr="00FB2C1C" w:rsidRDefault="005D61E7" w:rsidP="00FB2C1C">
      <w:pPr>
        <w:pStyle w:val="KDObrazac"/>
        <w:spacing w:before="0"/>
        <w:jc w:val="both"/>
        <w:rPr>
          <w:b w:val="0"/>
          <w:i/>
          <w:sz w:val="24"/>
          <w:szCs w:val="24"/>
        </w:rPr>
      </w:pPr>
      <w:r w:rsidRPr="00FB2C1C">
        <w:rPr>
          <w:b w:val="0"/>
          <w:i/>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5D61E7" w:rsidRPr="00FB2C1C" w:rsidRDefault="005D61E7" w:rsidP="00FB2C1C">
      <w:pPr>
        <w:pStyle w:val="KDObrazac"/>
        <w:spacing w:before="0"/>
        <w:jc w:val="both"/>
        <w:rPr>
          <w:b w:val="0"/>
          <w:i/>
          <w:sz w:val="24"/>
          <w:szCs w:val="24"/>
          <w:lang w:val="sr-Cyrl-RS"/>
        </w:rPr>
      </w:pPr>
      <w:r w:rsidRPr="00FB2C1C">
        <w:rPr>
          <w:b w:val="0"/>
          <w:i/>
          <w:sz w:val="24"/>
          <w:szCs w:val="24"/>
        </w:rPr>
        <w:t>Домаћи Понуђач цену исказује у динарима</w:t>
      </w:r>
      <w:r w:rsidR="008B43EF">
        <w:rPr>
          <w:b w:val="0"/>
          <w:i/>
          <w:sz w:val="24"/>
          <w:szCs w:val="24"/>
          <w:lang w:val="sr-Cyrl-RS"/>
        </w:rPr>
        <w:t>.</w:t>
      </w:r>
    </w:p>
    <w:p w:rsidR="00046705" w:rsidRDefault="00046705" w:rsidP="00343A18">
      <w:pPr>
        <w:pStyle w:val="KDObrazac"/>
        <w:spacing w:before="0"/>
        <w:rPr>
          <w:sz w:val="24"/>
          <w:szCs w:val="24"/>
        </w:rPr>
      </w:pPr>
    </w:p>
    <w:p w:rsidR="00046705" w:rsidRDefault="00046705" w:rsidP="00343A18">
      <w:pPr>
        <w:pStyle w:val="KDObrazac"/>
        <w:spacing w:before="0"/>
        <w:rPr>
          <w:sz w:val="24"/>
          <w:szCs w:val="24"/>
        </w:rPr>
      </w:pPr>
    </w:p>
    <w:p w:rsidR="00A351CF" w:rsidRDefault="00A351CF" w:rsidP="00343A18">
      <w:pPr>
        <w:pStyle w:val="KDObrazac"/>
        <w:spacing w:before="0"/>
        <w:rPr>
          <w:sz w:val="24"/>
          <w:szCs w:val="24"/>
        </w:rPr>
        <w:sectPr w:rsidR="00A351CF"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pPr>
    </w:p>
    <w:p w:rsidR="00046705" w:rsidRDefault="00046705"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bookmarkEnd w:id="257"/>
      <w:r w:rsidR="00205AF8">
        <w:rPr>
          <w:sz w:val="24"/>
          <w:szCs w:val="24"/>
          <w:lang w:val="sr-Cyrl-RS"/>
        </w:rPr>
        <w:t>2.</w:t>
      </w:r>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tbl>
      <w:tblPr>
        <w:tblStyle w:val="TableGrid"/>
        <w:tblW w:w="14840" w:type="dxa"/>
        <w:jc w:val="center"/>
        <w:tblLayout w:type="fixed"/>
        <w:tblLook w:val="04A0" w:firstRow="1" w:lastRow="0" w:firstColumn="1" w:lastColumn="0" w:noHBand="0" w:noVBand="1"/>
      </w:tblPr>
      <w:tblGrid>
        <w:gridCol w:w="625"/>
        <w:gridCol w:w="2255"/>
        <w:gridCol w:w="2425"/>
        <w:gridCol w:w="1170"/>
        <w:gridCol w:w="1080"/>
        <w:gridCol w:w="1890"/>
        <w:gridCol w:w="1800"/>
        <w:gridCol w:w="1710"/>
        <w:gridCol w:w="1885"/>
      </w:tblGrid>
      <w:tr w:rsidR="00B80584" w:rsidRPr="00A768F8" w:rsidTr="00E377C4">
        <w:trPr>
          <w:trHeight w:val="835"/>
          <w:jc w:val="center"/>
        </w:trPr>
        <w:tc>
          <w:tcPr>
            <w:tcW w:w="625" w:type="dxa"/>
            <w:shd w:val="clear" w:color="auto" w:fill="D9D9D9" w:themeFill="background1" w:themeFillShade="D9"/>
            <w:vAlign w:val="center"/>
          </w:tcPr>
          <w:p w:rsidR="00B80584" w:rsidRDefault="00B80584" w:rsidP="00B80584">
            <w:pPr>
              <w:jc w:val="center"/>
              <w:rPr>
                <w:rFonts w:cs="Arial"/>
                <w:b/>
                <w:lang w:val="sr-Cyrl-RS" w:eastAsia="ar-SA"/>
              </w:rPr>
            </w:pPr>
            <w:r>
              <w:rPr>
                <w:rFonts w:cs="Arial"/>
                <w:b/>
                <w:lang w:val="sr-Cyrl-RS" w:eastAsia="ar-SA"/>
              </w:rPr>
              <w:t>Ред</w:t>
            </w:r>
          </w:p>
          <w:p w:rsidR="00B80584" w:rsidRPr="004749F3" w:rsidRDefault="00B80584" w:rsidP="00B80584">
            <w:pPr>
              <w:jc w:val="center"/>
              <w:rPr>
                <w:rFonts w:cs="Arial"/>
                <w:b/>
                <w:lang w:val="sr-Cyrl-RS" w:eastAsia="ar-SA"/>
              </w:rPr>
            </w:pPr>
            <w:r>
              <w:rPr>
                <w:rFonts w:cs="Arial"/>
                <w:b/>
                <w:lang w:val="sr-Cyrl-RS" w:eastAsia="ar-SA"/>
              </w:rPr>
              <w:t>бр</w:t>
            </w:r>
          </w:p>
        </w:tc>
        <w:tc>
          <w:tcPr>
            <w:tcW w:w="225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80584" w:rsidRPr="003B1B27" w:rsidRDefault="00B80584" w:rsidP="00B80584">
            <w:pPr>
              <w:jc w:val="center"/>
              <w:rPr>
                <w:rFonts w:cs="Arial"/>
                <w:b/>
                <w:lang w:val="sr-Cyrl-RS" w:eastAsia="ar-SA"/>
              </w:rPr>
            </w:pPr>
          </w:p>
        </w:tc>
        <w:tc>
          <w:tcPr>
            <w:tcW w:w="2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80584" w:rsidRPr="007A0DDE" w:rsidRDefault="00B80584" w:rsidP="00B80584">
            <w:pPr>
              <w:rPr>
                <w:rFonts w:cs="Arial"/>
                <w:b/>
                <w:lang w:val="sr-Latn-RS" w:eastAsia="ar-SA"/>
              </w:rPr>
            </w:pPr>
            <w:r w:rsidRPr="007A0DDE">
              <w:rPr>
                <w:rFonts w:cs="Arial"/>
                <w:b/>
                <w:lang w:val="sr-Latn-RS" w:eastAsia="ar-SA"/>
              </w:rPr>
              <w:t>ОПИС</w:t>
            </w:r>
          </w:p>
        </w:tc>
        <w:tc>
          <w:tcPr>
            <w:tcW w:w="1170" w:type="dxa"/>
            <w:tcBorders>
              <w:left w:val="single" w:sz="4" w:space="0" w:color="auto"/>
              <w:right w:val="single" w:sz="4" w:space="0" w:color="auto"/>
            </w:tcBorders>
            <w:shd w:val="clear" w:color="auto" w:fill="D9D9D9" w:themeFill="background1" w:themeFillShade="D9"/>
          </w:tcPr>
          <w:p w:rsidR="00B80584" w:rsidRDefault="00B80584" w:rsidP="00B80584">
            <w:pPr>
              <w:spacing w:before="40"/>
              <w:jc w:val="center"/>
              <w:rPr>
                <w:rFonts w:cs="Arial"/>
                <w:b/>
                <w:lang w:val="sr-Cyrl-RS" w:eastAsia="ar-SA"/>
              </w:rPr>
            </w:pPr>
            <w:r>
              <w:rPr>
                <w:rFonts w:cs="Arial"/>
                <w:b/>
                <w:lang w:val="sr-Cyrl-RS" w:eastAsia="ar-SA"/>
              </w:rPr>
              <w:t>Јед.</w:t>
            </w:r>
          </w:p>
          <w:p w:rsidR="00B80584" w:rsidRDefault="00B80584" w:rsidP="00B80584">
            <w:pPr>
              <w:spacing w:before="40"/>
              <w:jc w:val="center"/>
              <w:rPr>
                <w:rFonts w:cs="Arial"/>
                <w:b/>
                <w:lang w:val="sr-Cyrl-RS" w:eastAsia="ar-SA"/>
              </w:rPr>
            </w:pPr>
            <w:r>
              <w:rPr>
                <w:rFonts w:cs="Arial"/>
                <w:b/>
                <w:lang w:val="sr-Cyrl-RS" w:eastAsia="ar-SA"/>
              </w:rPr>
              <w:t>мере</w:t>
            </w:r>
          </w:p>
        </w:tc>
        <w:tc>
          <w:tcPr>
            <w:tcW w:w="1080" w:type="dxa"/>
            <w:tcBorders>
              <w:left w:val="single" w:sz="4" w:space="0" w:color="auto"/>
            </w:tcBorders>
            <w:shd w:val="clear" w:color="auto" w:fill="D9D9D9" w:themeFill="background1" w:themeFillShade="D9"/>
            <w:vAlign w:val="center"/>
          </w:tcPr>
          <w:p w:rsidR="00B80584" w:rsidRPr="005B2782" w:rsidRDefault="00B80584" w:rsidP="00B80584">
            <w:pPr>
              <w:spacing w:before="40"/>
              <w:jc w:val="center"/>
              <w:rPr>
                <w:rFonts w:cs="Arial"/>
                <w:b/>
                <w:lang w:val="sr-Cyrl-RS" w:eastAsia="ar-SA"/>
              </w:rPr>
            </w:pPr>
            <w:r>
              <w:rPr>
                <w:rFonts w:cs="Arial"/>
                <w:b/>
                <w:lang w:val="sr-Cyrl-RS" w:eastAsia="ar-SA"/>
              </w:rPr>
              <w:t>Количина</w:t>
            </w:r>
          </w:p>
          <w:p w:rsidR="00B80584" w:rsidRPr="00A768F8" w:rsidRDefault="00B80584" w:rsidP="00B80584">
            <w:pPr>
              <w:spacing w:before="40"/>
              <w:jc w:val="center"/>
              <w:rPr>
                <w:rFonts w:cs="Arial"/>
                <w:b/>
                <w:lang w:val="sr-Cyrl-R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80584" w:rsidRPr="008B4145" w:rsidRDefault="00B80584" w:rsidP="00B80584">
            <w:pPr>
              <w:rPr>
                <w:rFonts w:cs="Arial"/>
              </w:rPr>
            </w:pPr>
            <w:r w:rsidRPr="008B4145">
              <w:rPr>
                <w:rFonts w:cs="Arial"/>
              </w:rPr>
              <w:t>Јединична цена без ПДВ</w:t>
            </w:r>
          </w:p>
          <w:p w:rsidR="00B80584" w:rsidRDefault="00B80584" w:rsidP="00B80584">
            <w:pPr>
              <w:spacing w:before="40"/>
              <w:jc w:val="center"/>
              <w:rPr>
                <w:rFonts w:cs="Arial"/>
                <w:b/>
                <w:lang w:val="sr-Cyrl-RS" w:eastAsia="ar-SA"/>
              </w:rPr>
            </w:pPr>
            <w:r w:rsidRPr="008B4145">
              <w:rPr>
                <w:rFonts w:cs="Arial"/>
                <w:lang w:val="sr-Latn-RS"/>
              </w:rPr>
              <w:t>(РСД</w:t>
            </w:r>
            <w:r>
              <w:rPr>
                <w:rFonts w:cs="Arial"/>
                <w:lang w:val="sr-Cyrl-RS"/>
              </w:rPr>
              <w:t>/ еур</w:t>
            </w:r>
            <w:r w:rsidRPr="008B4145">
              <w:rPr>
                <w:rFonts w:cs="Arial"/>
                <w:lang w:val="sr-Latn-RS"/>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80584" w:rsidRPr="008B4145" w:rsidRDefault="00B80584" w:rsidP="00B80584">
            <w:pPr>
              <w:rPr>
                <w:rFonts w:cs="Arial"/>
              </w:rPr>
            </w:pPr>
            <w:r w:rsidRPr="008B4145">
              <w:rPr>
                <w:rFonts w:cs="Arial"/>
              </w:rPr>
              <w:t>Јединична цена са ПДВ</w:t>
            </w:r>
          </w:p>
          <w:p w:rsidR="00B80584" w:rsidRDefault="00B80584" w:rsidP="00B80584">
            <w:pPr>
              <w:spacing w:before="40"/>
              <w:jc w:val="center"/>
              <w:rPr>
                <w:rFonts w:cs="Arial"/>
                <w:b/>
                <w:lang w:val="sr-Cyrl-RS" w:eastAsia="ar-SA"/>
              </w:rPr>
            </w:pPr>
            <w:r>
              <w:rPr>
                <w:rFonts w:cs="Arial"/>
                <w:lang w:val="sr-Latn-RS"/>
              </w:rPr>
              <w:t>(РСД</w:t>
            </w:r>
            <w:r>
              <w:rPr>
                <w:rFonts w:cs="Arial"/>
                <w:lang w:val="sr-Cyrl-RS"/>
              </w:rPr>
              <w:t>/ еур</w:t>
            </w:r>
            <w:r w:rsidRPr="008B4145">
              <w:rPr>
                <w:rFonts w:cs="Arial"/>
                <w:lang w:val="sr-Latn-RS"/>
              </w:rPr>
              <w:t>)</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B80584" w:rsidRPr="008B4145" w:rsidRDefault="00B80584" w:rsidP="00B80584">
            <w:pPr>
              <w:rPr>
                <w:rFonts w:cs="Arial"/>
              </w:rPr>
            </w:pPr>
            <w:r w:rsidRPr="008B4145">
              <w:rPr>
                <w:rFonts w:cs="Arial"/>
              </w:rPr>
              <w:t>Укупна цена без ПДВ</w:t>
            </w:r>
          </w:p>
          <w:p w:rsidR="00B80584" w:rsidRDefault="00B80584" w:rsidP="00B80584">
            <w:pPr>
              <w:spacing w:before="40"/>
              <w:jc w:val="center"/>
              <w:rPr>
                <w:rFonts w:cs="Arial"/>
                <w:b/>
                <w:lang w:val="sr-Cyrl-RS" w:eastAsia="ar-SA"/>
              </w:rPr>
            </w:pPr>
            <w:r>
              <w:rPr>
                <w:rFonts w:cs="Arial"/>
                <w:lang w:val="sr-Latn-RS"/>
              </w:rPr>
              <w:t>(РСД</w:t>
            </w:r>
            <w:r>
              <w:rPr>
                <w:rFonts w:cs="Arial"/>
                <w:lang w:val="sr-Cyrl-RS"/>
              </w:rPr>
              <w:t>/ еур</w:t>
            </w:r>
            <w:r w:rsidRPr="008B4145">
              <w:rPr>
                <w:rFonts w:cs="Arial"/>
                <w:lang w:val="sr-Latn-RS"/>
              </w:rPr>
              <w:t>)</w:t>
            </w:r>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tcPr>
          <w:p w:rsidR="00B80584" w:rsidRPr="008B4145" w:rsidRDefault="00B80584" w:rsidP="00B80584">
            <w:pPr>
              <w:rPr>
                <w:rFonts w:cs="Arial"/>
              </w:rPr>
            </w:pPr>
            <w:r w:rsidRPr="008B4145">
              <w:rPr>
                <w:rFonts w:cs="Arial"/>
              </w:rPr>
              <w:t>Укупна цена са ПДВ</w:t>
            </w:r>
          </w:p>
          <w:p w:rsidR="00B80584" w:rsidRDefault="00B80584" w:rsidP="00B80584">
            <w:pPr>
              <w:spacing w:before="40"/>
              <w:jc w:val="center"/>
              <w:rPr>
                <w:rFonts w:cs="Arial"/>
                <w:b/>
                <w:lang w:val="sr-Cyrl-RS" w:eastAsia="ar-SA"/>
              </w:rPr>
            </w:pPr>
            <w:r>
              <w:rPr>
                <w:rFonts w:cs="Arial"/>
                <w:lang w:val="sr-Latn-RS"/>
              </w:rPr>
              <w:t>(РСД</w:t>
            </w:r>
            <w:r>
              <w:rPr>
                <w:rFonts w:cs="Arial"/>
                <w:lang w:val="sr-Cyrl-RS"/>
              </w:rPr>
              <w:t>/ еур</w:t>
            </w:r>
            <w:r w:rsidRPr="008B4145">
              <w:rPr>
                <w:rFonts w:cs="Arial"/>
                <w:lang w:val="sr-Latn-RS"/>
              </w:rPr>
              <w:t>)</w:t>
            </w:r>
          </w:p>
        </w:tc>
      </w:tr>
      <w:tr w:rsidR="00B80584" w:rsidTr="00E377C4">
        <w:trPr>
          <w:trHeight w:val="215"/>
          <w:jc w:val="center"/>
        </w:trPr>
        <w:tc>
          <w:tcPr>
            <w:tcW w:w="625" w:type="dxa"/>
          </w:tcPr>
          <w:p w:rsidR="00B80584" w:rsidRPr="00B80584" w:rsidRDefault="00B80584" w:rsidP="00B80584">
            <w:pPr>
              <w:jc w:val="center"/>
              <w:rPr>
                <w:rFonts w:cs="Arial"/>
                <w:b/>
                <w:lang w:val="sr-Cyrl-RS" w:eastAsia="ar-SA"/>
              </w:rPr>
            </w:pPr>
            <w:r>
              <w:rPr>
                <w:rFonts w:cs="Arial"/>
                <w:b/>
                <w:lang w:val="sr-Cyrl-RS" w:eastAsia="ar-SA"/>
              </w:rPr>
              <w:t>1</w:t>
            </w:r>
          </w:p>
        </w:tc>
        <w:tc>
          <w:tcPr>
            <w:tcW w:w="4680" w:type="dxa"/>
            <w:gridSpan w:val="2"/>
            <w:tcBorders>
              <w:top w:val="single" w:sz="4" w:space="0" w:color="auto"/>
            </w:tcBorders>
          </w:tcPr>
          <w:p w:rsidR="00B80584" w:rsidRPr="00B80584" w:rsidRDefault="00B80584" w:rsidP="00B80584">
            <w:pPr>
              <w:jc w:val="center"/>
              <w:rPr>
                <w:rFonts w:eastAsia="Calibri" w:cs="Arial"/>
                <w:color w:val="000000"/>
                <w:lang w:val="sr-Cyrl-RS"/>
              </w:rPr>
            </w:pPr>
            <w:r>
              <w:rPr>
                <w:rFonts w:eastAsia="Calibri" w:cs="Arial"/>
                <w:color w:val="000000"/>
                <w:lang w:val="sr-Cyrl-RS"/>
              </w:rPr>
              <w:t>2</w:t>
            </w:r>
          </w:p>
        </w:tc>
        <w:tc>
          <w:tcPr>
            <w:tcW w:w="1170" w:type="dxa"/>
          </w:tcPr>
          <w:p w:rsidR="00B80584" w:rsidRDefault="00B80584" w:rsidP="00B80584">
            <w:pPr>
              <w:jc w:val="center"/>
              <w:rPr>
                <w:rFonts w:cs="Arial"/>
                <w:lang w:val="sr-Cyrl-RS"/>
              </w:rPr>
            </w:pPr>
            <w:r>
              <w:rPr>
                <w:rFonts w:cs="Arial"/>
                <w:lang w:val="sr-Cyrl-RS"/>
              </w:rPr>
              <w:t>3</w:t>
            </w:r>
          </w:p>
        </w:tc>
        <w:tc>
          <w:tcPr>
            <w:tcW w:w="1080" w:type="dxa"/>
          </w:tcPr>
          <w:p w:rsidR="00B80584" w:rsidRDefault="00B80584" w:rsidP="00B80584">
            <w:pPr>
              <w:jc w:val="center"/>
              <w:rPr>
                <w:rFonts w:cs="Arial"/>
                <w:lang w:val="sr-Cyrl-RS" w:eastAsia="ar-SA"/>
              </w:rPr>
            </w:pPr>
            <w:r>
              <w:rPr>
                <w:rFonts w:cs="Arial"/>
                <w:lang w:val="sr-Cyrl-RS" w:eastAsia="ar-SA"/>
              </w:rPr>
              <w:t>4</w:t>
            </w:r>
          </w:p>
        </w:tc>
        <w:tc>
          <w:tcPr>
            <w:tcW w:w="1890" w:type="dxa"/>
          </w:tcPr>
          <w:p w:rsidR="00B80584" w:rsidRPr="00B80584" w:rsidRDefault="00B80584" w:rsidP="00B80584">
            <w:pPr>
              <w:jc w:val="center"/>
              <w:rPr>
                <w:rFonts w:cs="Arial"/>
                <w:lang w:val="sr-Cyrl-RS"/>
              </w:rPr>
            </w:pPr>
            <w:r>
              <w:rPr>
                <w:rFonts w:cs="Arial"/>
                <w:lang w:val="sr-Cyrl-RS"/>
              </w:rPr>
              <w:t>5</w:t>
            </w:r>
          </w:p>
        </w:tc>
        <w:tc>
          <w:tcPr>
            <w:tcW w:w="1800" w:type="dxa"/>
          </w:tcPr>
          <w:p w:rsidR="00B80584" w:rsidRPr="00B80584" w:rsidRDefault="00B80584" w:rsidP="00B80584">
            <w:pPr>
              <w:jc w:val="center"/>
              <w:rPr>
                <w:rFonts w:cs="Arial"/>
                <w:lang w:val="sr-Cyrl-RS"/>
              </w:rPr>
            </w:pPr>
            <w:r>
              <w:rPr>
                <w:rFonts w:cs="Arial"/>
                <w:lang w:val="sr-Cyrl-RS"/>
              </w:rPr>
              <w:t>6</w:t>
            </w:r>
          </w:p>
        </w:tc>
        <w:tc>
          <w:tcPr>
            <w:tcW w:w="1710" w:type="dxa"/>
          </w:tcPr>
          <w:p w:rsidR="00B80584" w:rsidRPr="00B80584" w:rsidRDefault="00B80584" w:rsidP="00B80584">
            <w:pPr>
              <w:jc w:val="center"/>
              <w:rPr>
                <w:rFonts w:cs="Arial"/>
                <w:lang w:val="sr-Cyrl-RS"/>
              </w:rPr>
            </w:pPr>
            <w:r>
              <w:rPr>
                <w:rFonts w:cs="Arial"/>
                <w:lang w:val="sr-Cyrl-RS"/>
              </w:rPr>
              <w:t>7</w:t>
            </w:r>
          </w:p>
        </w:tc>
        <w:tc>
          <w:tcPr>
            <w:tcW w:w="1885" w:type="dxa"/>
          </w:tcPr>
          <w:p w:rsidR="00B80584" w:rsidRPr="00B80584" w:rsidRDefault="00B80584" w:rsidP="00B80584">
            <w:pPr>
              <w:jc w:val="center"/>
              <w:rPr>
                <w:rFonts w:cs="Arial"/>
                <w:lang w:val="sr-Cyrl-RS"/>
              </w:rPr>
            </w:pPr>
            <w:r>
              <w:rPr>
                <w:rFonts w:cs="Arial"/>
                <w:lang w:val="sr-Cyrl-RS"/>
              </w:rPr>
              <w:t>8</w:t>
            </w:r>
          </w:p>
        </w:tc>
      </w:tr>
      <w:tr w:rsidR="00E377C4" w:rsidTr="00E377C4">
        <w:trPr>
          <w:trHeight w:val="475"/>
          <w:jc w:val="center"/>
        </w:trPr>
        <w:tc>
          <w:tcPr>
            <w:tcW w:w="625" w:type="dxa"/>
          </w:tcPr>
          <w:p w:rsidR="00E377C4" w:rsidRPr="007A0DDE" w:rsidRDefault="00E377C4" w:rsidP="00E377C4">
            <w:pPr>
              <w:rPr>
                <w:rFonts w:cs="Arial"/>
                <w:b/>
                <w:lang w:val="sr-Latn-RS" w:eastAsia="ar-SA"/>
              </w:rPr>
            </w:pPr>
            <w:r w:rsidRPr="007A0DDE">
              <w:rPr>
                <w:rFonts w:cs="Arial"/>
                <w:b/>
                <w:lang w:val="sr-Latn-RS" w:eastAsia="ar-SA"/>
              </w:rPr>
              <w:t>1</w:t>
            </w:r>
          </w:p>
        </w:tc>
        <w:tc>
          <w:tcPr>
            <w:tcW w:w="4680" w:type="dxa"/>
            <w:gridSpan w:val="2"/>
          </w:tcPr>
          <w:p w:rsidR="00E377C4" w:rsidRDefault="00E377C4" w:rsidP="00E377C4">
            <w:pPr>
              <w:rPr>
                <w:rFonts w:cs="Arial"/>
                <w:lang w:val="sr-Cyrl-RS" w:eastAsia="ar-SA"/>
              </w:rPr>
            </w:pPr>
            <w:r w:rsidRPr="007A0DDE">
              <w:rPr>
                <w:rFonts w:eastAsia="Calibri" w:cs="Arial"/>
                <w:color w:val="000000"/>
              </w:rPr>
              <w:t>SOA Suite for Oracle Middleware</w:t>
            </w:r>
          </w:p>
        </w:tc>
        <w:tc>
          <w:tcPr>
            <w:tcW w:w="1170" w:type="dxa"/>
          </w:tcPr>
          <w:p w:rsidR="00E377C4" w:rsidRPr="000D13AE" w:rsidRDefault="00E377C4" w:rsidP="00E377C4">
            <w:pPr>
              <w:jc w:val="center"/>
              <w:rPr>
                <w:rFonts w:cs="Arial"/>
                <w:lang w:val="sr-Cyrl-RS"/>
              </w:rPr>
            </w:pPr>
            <w:r>
              <w:rPr>
                <w:rFonts w:cs="Arial"/>
                <w:lang w:val="sr-Cyrl-RS"/>
              </w:rPr>
              <w:t>лиценца</w:t>
            </w:r>
          </w:p>
        </w:tc>
        <w:tc>
          <w:tcPr>
            <w:tcW w:w="1080" w:type="dxa"/>
          </w:tcPr>
          <w:p w:rsidR="00E377C4" w:rsidRPr="00E377C4" w:rsidRDefault="00E377C4" w:rsidP="00E377C4">
            <w:pPr>
              <w:jc w:val="center"/>
              <w:rPr>
                <w:rFonts w:cs="Arial"/>
                <w:lang w:eastAsia="ar-SA"/>
              </w:rPr>
            </w:pPr>
            <w:r>
              <w:rPr>
                <w:rFonts w:cs="Arial"/>
                <w:lang w:eastAsia="ar-SA"/>
              </w:rPr>
              <w:t>10</w:t>
            </w:r>
          </w:p>
        </w:tc>
        <w:tc>
          <w:tcPr>
            <w:tcW w:w="1890" w:type="dxa"/>
          </w:tcPr>
          <w:p w:rsidR="00E377C4" w:rsidRPr="002E6AD5" w:rsidRDefault="00E377C4" w:rsidP="00E377C4">
            <w:pPr>
              <w:jc w:val="center"/>
              <w:rPr>
                <w:rFonts w:cs="Arial"/>
                <w:lang w:val="sr-Latn-CS"/>
              </w:rPr>
            </w:pPr>
          </w:p>
        </w:tc>
        <w:tc>
          <w:tcPr>
            <w:tcW w:w="1800" w:type="dxa"/>
          </w:tcPr>
          <w:p w:rsidR="00E377C4" w:rsidRPr="002E6AD5" w:rsidRDefault="00E377C4" w:rsidP="00E377C4">
            <w:pPr>
              <w:jc w:val="center"/>
              <w:rPr>
                <w:rFonts w:cs="Arial"/>
                <w:lang w:val="sr-Latn-CS"/>
              </w:rPr>
            </w:pPr>
          </w:p>
        </w:tc>
        <w:tc>
          <w:tcPr>
            <w:tcW w:w="1710" w:type="dxa"/>
          </w:tcPr>
          <w:p w:rsidR="00E377C4" w:rsidRPr="002E6AD5" w:rsidRDefault="00E377C4" w:rsidP="00E377C4">
            <w:pPr>
              <w:jc w:val="center"/>
              <w:rPr>
                <w:rFonts w:cs="Arial"/>
                <w:lang w:val="sr-Latn-CS"/>
              </w:rPr>
            </w:pPr>
          </w:p>
        </w:tc>
        <w:tc>
          <w:tcPr>
            <w:tcW w:w="1885" w:type="dxa"/>
          </w:tcPr>
          <w:p w:rsidR="00E377C4" w:rsidRPr="002E6AD5" w:rsidRDefault="00E377C4" w:rsidP="00E377C4">
            <w:pPr>
              <w:jc w:val="center"/>
              <w:rPr>
                <w:rFonts w:cs="Arial"/>
                <w:lang w:val="sr-Latn-CS"/>
              </w:rPr>
            </w:pPr>
          </w:p>
        </w:tc>
      </w:tr>
      <w:tr w:rsidR="00E377C4" w:rsidTr="00E377C4">
        <w:trPr>
          <w:trHeight w:val="475"/>
          <w:jc w:val="center"/>
        </w:trPr>
        <w:tc>
          <w:tcPr>
            <w:tcW w:w="625" w:type="dxa"/>
          </w:tcPr>
          <w:p w:rsidR="00E377C4" w:rsidRPr="00F728E6" w:rsidRDefault="00E377C4" w:rsidP="00E377C4">
            <w:pPr>
              <w:rPr>
                <w:rFonts w:cs="Arial"/>
                <w:b/>
                <w:lang w:val="sr-Cyrl-RS" w:eastAsia="ar-SA"/>
              </w:rPr>
            </w:pPr>
            <w:r>
              <w:rPr>
                <w:rFonts w:cs="Arial"/>
                <w:b/>
                <w:lang w:val="sr-Cyrl-RS" w:eastAsia="ar-SA"/>
              </w:rPr>
              <w:t>2</w:t>
            </w:r>
          </w:p>
        </w:tc>
        <w:tc>
          <w:tcPr>
            <w:tcW w:w="4680" w:type="dxa"/>
            <w:gridSpan w:val="2"/>
          </w:tcPr>
          <w:p w:rsidR="00E377C4" w:rsidRPr="00F728E6" w:rsidRDefault="00E377C4" w:rsidP="00E377C4">
            <w:pPr>
              <w:rPr>
                <w:rFonts w:cs="Arial"/>
                <w:b/>
                <w:lang w:val="sr-Cyrl-RS" w:eastAsia="ar-SA"/>
              </w:rPr>
            </w:pPr>
            <w:r>
              <w:rPr>
                <w:color w:val="000000"/>
                <w:lang w:val="sr-Latn-RS"/>
              </w:rPr>
              <w:t xml:space="preserve">Oracle Data Integrator Enterprise edition </w:t>
            </w:r>
          </w:p>
        </w:tc>
        <w:tc>
          <w:tcPr>
            <w:tcW w:w="1170" w:type="dxa"/>
          </w:tcPr>
          <w:p w:rsidR="00E377C4" w:rsidRPr="002E6AD5" w:rsidRDefault="00E377C4" w:rsidP="00E377C4">
            <w:pPr>
              <w:jc w:val="center"/>
              <w:rPr>
                <w:rFonts w:cs="Arial"/>
                <w:lang w:val="sr-Latn-CS"/>
              </w:rPr>
            </w:pPr>
            <w:r w:rsidRPr="00350E79">
              <w:rPr>
                <w:rFonts w:cs="Arial"/>
                <w:lang w:val="sr-Cyrl-RS"/>
              </w:rPr>
              <w:t>лиценца</w:t>
            </w:r>
          </w:p>
        </w:tc>
        <w:tc>
          <w:tcPr>
            <w:tcW w:w="1080" w:type="dxa"/>
          </w:tcPr>
          <w:p w:rsidR="00E377C4" w:rsidRPr="00E377C4" w:rsidRDefault="00E377C4" w:rsidP="00E377C4">
            <w:pPr>
              <w:jc w:val="center"/>
              <w:rPr>
                <w:rFonts w:cs="Arial"/>
              </w:rPr>
            </w:pPr>
            <w:r>
              <w:rPr>
                <w:rFonts w:cs="Arial"/>
              </w:rPr>
              <w:t>7</w:t>
            </w:r>
          </w:p>
        </w:tc>
        <w:tc>
          <w:tcPr>
            <w:tcW w:w="1890" w:type="dxa"/>
          </w:tcPr>
          <w:p w:rsidR="00E377C4" w:rsidRPr="002E6AD5" w:rsidRDefault="00E377C4" w:rsidP="00E377C4">
            <w:pPr>
              <w:jc w:val="center"/>
              <w:rPr>
                <w:rFonts w:cs="Arial"/>
                <w:lang w:val="sr-Latn-CS"/>
              </w:rPr>
            </w:pPr>
          </w:p>
        </w:tc>
        <w:tc>
          <w:tcPr>
            <w:tcW w:w="1800" w:type="dxa"/>
          </w:tcPr>
          <w:p w:rsidR="00E377C4" w:rsidRPr="002E6AD5" w:rsidRDefault="00E377C4" w:rsidP="00E377C4">
            <w:pPr>
              <w:jc w:val="center"/>
              <w:rPr>
                <w:rFonts w:cs="Arial"/>
                <w:lang w:val="sr-Latn-CS"/>
              </w:rPr>
            </w:pPr>
          </w:p>
        </w:tc>
        <w:tc>
          <w:tcPr>
            <w:tcW w:w="1710" w:type="dxa"/>
          </w:tcPr>
          <w:p w:rsidR="00E377C4" w:rsidRPr="002E6AD5" w:rsidRDefault="00E377C4" w:rsidP="00E377C4">
            <w:pPr>
              <w:jc w:val="center"/>
              <w:rPr>
                <w:rFonts w:cs="Arial"/>
                <w:lang w:val="sr-Latn-CS"/>
              </w:rPr>
            </w:pPr>
          </w:p>
        </w:tc>
        <w:tc>
          <w:tcPr>
            <w:tcW w:w="1885" w:type="dxa"/>
          </w:tcPr>
          <w:p w:rsidR="00E377C4" w:rsidRPr="002E6AD5" w:rsidRDefault="00E377C4" w:rsidP="00E377C4">
            <w:pPr>
              <w:jc w:val="center"/>
              <w:rPr>
                <w:rFonts w:cs="Arial"/>
                <w:lang w:val="sr-Latn-CS"/>
              </w:rPr>
            </w:pPr>
          </w:p>
        </w:tc>
      </w:tr>
      <w:tr w:rsidR="00E377C4" w:rsidTr="00E377C4">
        <w:trPr>
          <w:trHeight w:val="475"/>
          <w:jc w:val="center"/>
        </w:trPr>
        <w:tc>
          <w:tcPr>
            <w:tcW w:w="625" w:type="dxa"/>
          </w:tcPr>
          <w:p w:rsidR="00E377C4" w:rsidRPr="00F728E6" w:rsidRDefault="00E377C4" w:rsidP="00E377C4">
            <w:pPr>
              <w:rPr>
                <w:rFonts w:cs="Arial"/>
                <w:b/>
                <w:lang w:val="sr-Cyrl-RS" w:eastAsia="ar-SA"/>
              </w:rPr>
            </w:pPr>
            <w:r>
              <w:rPr>
                <w:rFonts w:cs="Arial"/>
                <w:b/>
                <w:lang w:val="sr-Cyrl-RS" w:eastAsia="ar-SA"/>
              </w:rPr>
              <w:t>3</w:t>
            </w:r>
          </w:p>
        </w:tc>
        <w:tc>
          <w:tcPr>
            <w:tcW w:w="4680" w:type="dxa"/>
            <w:gridSpan w:val="2"/>
          </w:tcPr>
          <w:p w:rsidR="00E377C4" w:rsidRPr="002E6AD5" w:rsidRDefault="00E377C4" w:rsidP="00E377C4">
            <w:pPr>
              <w:rPr>
                <w:rFonts w:eastAsia="Calibri" w:cs="Arial"/>
                <w:color w:val="000000"/>
              </w:rPr>
            </w:pPr>
            <w:r w:rsidRPr="002E6AD5">
              <w:rPr>
                <w:rFonts w:eastAsia="Calibri" w:cs="Arial"/>
                <w:color w:val="000000"/>
              </w:rPr>
              <w:t xml:space="preserve">Unified Business Process Management </w:t>
            </w:r>
          </w:p>
        </w:tc>
        <w:tc>
          <w:tcPr>
            <w:tcW w:w="1170" w:type="dxa"/>
          </w:tcPr>
          <w:p w:rsidR="00E377C4" w:rsidRPr="002E6AD5" w:rsidRDefault="00E377C4" w:rsidP="00E377C4">
            <w:pPr>
              <w:jc w:val="center"/>
              <w:rPr>
                <w:rFonts w:cs="Arial"/>
                <w:lang w:val="sr-Latn-CS"/>
              </w:rPr>
            </w:pPr>
            <w:r w:rsidRPr="00350E79">
              <w:rPr>
                <w:rFonts w:cs="Arial"/>
                <w:lang w:val="sr-Cyrl-RS"/>
              </w:rPr>
              <w:t>лиценца</w:t>
            </w:r>
          </w:p>
        </w:tc>
        <w:tc>
          <w:tcPr>
            <w:tcW w:w="1080" w:type="dxa"/>
          </w:tcPr>
          <w:p w:rsidR="00E377C4" w:rsidRPr="00E377C4" w:rsidRDefault="00E377C4" w:rsidP="00E377C4">
            <w:pPr>
              <w:jc w:val="center"/>
              <w:rPr>
                <w:rFonts w:cs="Arial"/>
              </w:rPr>
            </w:pPr>
            <w:r>
              <w:rPr>
                <w:rFonts w:cs="Arial"/>
                <w:lang w:val="sr-Cyrl-RS"/>
              </w:rPr>
              <w:t>1</w:t>
            </w:r>
            <w:r>
              <w:rPr>
                <w:rFonts w:cs="Arial"/>
              </w:rPr>
              <w:t>0</w:t>
            </w:r>
          </w:p>
        </w:tc>
        <w:tc>
          <w:tcPr>
            <w:tcW w:w="1890" w:type="dxa"/>
          </w:tcPr>
          <w:p w:rsidR="00E377C4" w:rsidRPr="002E6AD5" w:rsidRDefault="00E377C4" w:rsidP="00E377C4">
            <w:pPr>
              <w:jc w:val="center"/>
              <w:rPr>
                <w:rFonts w:cs="Arial"/>
                <w:lang w:val="sr-Latn-CS"/>
              </w:rPr>
            </w:pPr>
          </w:p>
        </w:tc>
        <w:tc>
          <w:tcPr>
            <w:tcW w:w="1800" w:type="dxa"/>
          </w:tcPr>
          <w:p w:rsidR="00E377C4" w:rsidRPr="002E6AD5" w:rsidRDefault="00E377C4" w:rsidP="00E377C4">
            <w:pPr>
              <w:jc w:val="center"/>
              <w:rPr>
                <w:rFonts w:cs="Arial"/>
                <w:lang w:val="sr-Latn-CS"/>
              </w:rPr>
            </w:pPr>
          </w:p>
        </w:tc>
        <w:tc>
          <w:tcPr>
            <w:tcW w:w="1710" w:type="dxa"/>
          </w:tcPr>
          <w:p w:rsidR="00E377C4" w:rsidRPr="002E6AD5" w:rsidRDefault="00E377C4" w:rsidP="00E377C4">
            <w:pPr>
              <w:jc w:val="center"/>
              <w:rPr>
                <w:rFonts w:cs="Arial"/>
                <w:lang w:val="sr-Latn-CS"/>
              </w:rPr>
            </w:pPr>
          </w:p>
        </w:tc>
        <w:tc>
          <w:tcPr>
            <w:tcW w:w="1885" w:type="dxa"/>
          </w:tcPr>
          <w:p w:rsidR="00E377C4" w:rsidRPr="002E6AD5" w:rsidRDefault="00E377C4" w:rsidP="00E377C4">
            <w:pPr>
              <w:jc w:val="center"/>
              <w:rPr>
                <w:rFonts w:cs="Arial"/>
                <w:lang w:val="sr-Latn-CS"/>
              </w:rPr>
            </w:pPr>
          </w:p>
        </w:tc>
      </w:tr>
      <w:tr w:rsidR="00E377C4" w:rsidRPr="006F5581" w:rsidTr="00E377C4">
        <w:trPr>
          <w:trHeight w:val="475"/>
          <w:jc w:val="center"/>
        </w:trPr>
        <w:tc>
          <w:tcPr>
            <w:tcW w:w="625" w:type="dxa"/>
          </w:tcPr>
          <w:p w:rsidR="00E377C4" w:rsidRDefault="00E377C4" w:rsidP="00E377C4">
            <w:pPr>
              <w:rPr>
                <w:rFonts w:cs="Arial"/>
                <w:b/>
                <w:lang w:val="sr-Cyrl-RS" w:eastAsia="ar-SA"/>
              </w:rPr>
            </w:pPr>
            <w:r>
              <w:rPr>
                <w:rFonts w:cs="Arial"/>
                <w:b/>
                <w:lang w:val="sr-Cyrl-RS" w:eastAsia="ar-SA"/>
              </w:rPr>
              <w:t>4</w:t>
            </w:r>
          </w:p>
        </w:tc>
        <w:tc>
          <w:tcPr>
            <w:tcW w:w="4680" w:type="dxa"/>
            <w:gridSpan w:val="2"/>
          </w:tcPr>
          <w:p w:rsidR="00E377C4" w:rsidRDefault="00E377C4" w:rsidP="00E377C4">
            <w:pPr>
              <w:spacing w:before="0"/>
              <w:jc w:val="left"/>
              <w:rPr>
                <w:rFonts w:eastAsia="Calibri" w:cs="Arial"/>
                <w:color w:val="000000"/>
                <w:lang w:val="sr-Latn-RS"/>
              </w:rPr>
            </w:pPr>
          </w:p>
          <w:p w:rsidR="00E377C4" w:rsidRPr="008359AD" w:rsidRDefault="00E377C4" w:rsidP="00E377C4">
            <w:pPr>
              <w:spacing w:before="0"/>
              <w:jc w:val="left"/>
              <w:rPr>
                <w:rFonts w:eastAsia="Calibri" w:cs="Arial"/>
                <w:color w:val="000000"/>
              </w:rPr>
            </w:pPr>
            <w:r w:rsidRPr="008359AD">
              <w:rPr>
                <w:rFonts w:eastAsia="Calibri" w:cs="Arial"/>
                <w:color w:val="000000"/>
                <w:lang w:val="sr-Latn-RS"/>
              </w:rPr>
              <w:t xml:space="preserve">Integrator Continuos Availabity </w:t>
            </w:r>
            <w:r w:rsidRPr="008359AD">
              <w:rPr>
                <w:rFonts w:eastAsia="Calibri" w:cs="Arial"/>
                <w:color w:val="000000"/>
              </w:rPr>
              <w:t xml:space="preserve"> </w:t>
            </w:r>
          </w:p>
        </w:tc>
        <w:tc>
          <w:tcPr>
            <w:tcW w:w="1170" w:type="dxa"/>
          </w:tcPr>
          <w:p w:rsidR="00E377C4" w:rsidRPr="006F5581" w:rsidRDefault="00E377C4" w:rsidP="00E377C4">
            <w:pPr>
              <w:jc w:val="center"/>
              <w:rPr>
                <w:rFonts w:cs="Arial"/>
                <w:lang w:val="sr-Latn-CS"/>
              </w:rPr>
            </w:pPr>
            <w:r w:rsidRPr="00350E79">
              <w:rPr>
                <w:rFonts w:cs="Arial"/>
                <w:lang w:val="sr-Cyrl-RS"/>
              </w:rPr>
              <w:t>лиценца</w:t>
            </w:r>
          </w:p>
        </w:tc>
        <w:tc>
          <w:tcPr>
            <w:tcW w:w="1080" w:type="dxa"/>
          </w:tcPr>
          <w:p w:rsidR="00E377C4" w:rsidRPr="00E377C4" w:rsidRDefault="00E377C4" w:rsidP="00E377C4">
            <w:pPr>
              <w:jc w:val="center"/>
              <w:rPr>
                <w:rFonts w:cs="Arial"/>
              </w:rPr>
            </w:pPr>
            <w:r>
              <w:rPr>
                <w:rFonts w:cs="Arial"/>
              </w:rPr>
              <w:t>8</w:t>
            </w:r>
          </w:p>
        </w:tc>
        <w:tc>
          <w:tcPr>
            <w:tcW w:w="1890" w:type="dxa"/>
          </w:tcPr>
          <w:p w:rsidR="00E377C4" w:rsidRPr="006F5581" w:rsidRDefault="00E377C4" w:rsidP="00E377C4">
            <w:pPr>
              <w:jc w:val="center"/>
              <w:rPr>
                <w:rFonts w:cs="Arial"/>
                <w:lang w:val="sr-Latn-CS"/>
              </w:rPr>
            </w:pPr>
          </w:p>
        </w:tc>
        <w:tc>
          <w:tcPr>
            <w:tcW w:w="1800" w:type="dxa"/>
          </w:tcPr>
          <w:p w:rsidR="00E377C4" w:rsidRPr="006F5581" w:rsidRDefault="00E377C4" w:rsidP="00E377C4">
            <w:pPr>
              <w:jc w:val="center"/>
              <w:rPr>
                <w:rFonts w:cs="Arial"/>
                <w:lang w:val="sr-Latn-CS"/>
              </w:rPr>
            </w:pPr>
          </w:p>
        </w:tc>
        <w:tc>
          <w:tcPr>
            <w:tcW w:w="1710" w:type="dxa"/>
          </w:tcPr>
          <w:p w:rsidR="00E377C4" w:rsidRPr="006F5581" w:rsidRDefault="00E377C4" w:rsidP="00E377C4">
            <w:pPr>
              <w:jc w:val="center"/>
              <w:rPr>
                <w:rFonts w:cs="Arial"/>
                <w:lang w:val="sr-Latn-CS"/>
              </w:rPr>
            </w:pPr>
          </w:p>
        </w:tc>
        <w:tc>
          <w:tcPr>
            <w:tcW w:w="1885" w:type="dxa"/>
          </w:tcPr>
          <w:p w:rsidR="00E377C4" w:rsidRPr="006F5581" w:rsidRDefault="00E377C4" w:rsidP="00E377C4">
            <w:pPr>
              <w:jc w:val="center"/>
              <w:rPr>
                <w:rFonts w:cs="Arial"/>
                <w:lang w:val="sr-Latn-CS"/>
              </w:rPr>
            </w:pPr>
          </w:p>
        </w:tc>
      </w:tr>
      <w:tr w:rsidR="00E377C4" w:rsidRPr="006F5581" w:rsidTr="00E377C4">
        <w:trPr>
          <w:trHeight w:val="638"/>
          <w:jc w:val="center"/>
        </w:trPr>
        <w:tc>
          <w:tcPr>
            <w:tcW w:w="625" w:type="dxa"/>
          </w:tcPr>
          <w:p w:rsidR="00E377C4" w:rsidRDefault="00E377C4" w:rsidP="00E377C4">
            <w:pPr>
              <w:rPr>
                <w:rFonts w:cs="Arial"/>
                <w:b/>
                <w:lang w:val="sr-Latn-RS" w:eastAsia="ar-SA"/>
              </w:rPr>
            </w:pPr>
            <w:r>
              <w:rPr>
                <w:rFonts w:cs="Arial"/>
                <w:b/>
                <w:lang w:val="sr-Latn-RS" w:eastAsia="ar-SA"/>
              </w:rPr>
              <w:t>5</w:t>
            </w:r>
          </w:p>
        </w:tc>
        <w:tc>
          <w:tcPr>
            <w:tcW w:w="4680" w:type="dxa"/>
            <w:gridSpan w:val="2"/>
          </w:tcPr>
          <w:p w:rsidR="00E377C4" w:rsidRDefault="00E377C4" w:rsidP="00E377C4">
            <w:pPr>
              <w:spacing w:before="0"/>
              <w:jc w:val="left"/>
              <w:rPr>
                <w:rFonts w:eastAsia="Calibri" w:cs="Arial"/>
                <w:color w:val="000000"/>
                <w:lang w:val="sr-Latn-RS"/>
              </w:rPr>
            </w:pPr>
          </w:p>
          <w:p w:rsidR="00E377C4" w:rsidRPr="002E6AD5" w:rsidRDefault="00E377C4" w:rsidP="00E377C4">
            <w:pPr>
              <w:spacing w:before="0"/>
              <w:jc w:val="left"/>
              <w:rPr>
                <w:rFonts w:eastAsia="Calibri" w:cs="Arial"/>
                <w:color w:val="000000"/>
              </w:rPr>
            </w:pPr>
            <w:r w:rsidRPr="008359AD">
              <w:rPr>
                <w:rFonts w:eastAsia="Calibri" w:cs="Arial"/>
                <w:color w:val="000000"/>
                <w:lang w:val="sr-Latn-RS"/>
              </w:rPr>
              <w:t xml:space="preserve">WebLogic server ContinuosAvailability </w:t>
            </w:r>
          </w:p>
        </w:tc>
        <w:tc>
          <w:tcPr>
            <w:tcW w:w="1170" w:type="dxa"/>
          </w:tcPr>
          <w:p w:rsidR="00E377C4" w:rsidRDefault="00E377C4" w:rsidP="00E377C4">
            <w:r w:rsidRPr="009D2DD2">
              <w:rPr>
                <w:rFonts w:cs="Arial"/>
                <w:lang w:val="sr-Cyrl-RS"/>
              </w:rPr>
              <w:t>лиценца</w:t>
            </w:r>
          </w:p>
        </w:tc>
        <w:tc>
          <w:tcPr>
            <w:tcW w:w="1080" w:type="dxa"/>
          </w:tcPr>
          <w:p w:rsidR="00E377C4" w:rsidRPr="00E377C4" w:rsidRDefault="00E377C4" w:rsidP="00E377C4">
            <w:pPr>
              <w:jc w:val="center"/>
              <w:rPr>
                <w:rFonts w:cs="Arial"/>
              </w:rPr>
            </w:pPr>
            <w:r>
              <w:rPr>
                <w:rFonts w:cs="Arial"/>
              </w:rPr>
              <w:t>8</w:t>
            </w:r>
          </w:p>
        </w:tc>
        <w:tc>
          <w:tcPr>
            <w:tcW w:w="1890" w:type="dxa"/>
          </w:tcPr>
          <w:p w:rsidR="00E377C4" w:rsidRPr="006F5581" w:rsidRDefault="00E377C4" w:rsidP="00E377C4">
            <w:pPr>
              <w:jc w:val="center"/>
              <w:rPr>
                <w:rFonts w:cs="Arial"/>
                <w:lang w:val="sr-Latn-CS"/>
              </w:rPr>
            </w:pPr>
          </w:p>
        </w:tc>
        <w:tc>
          <w:tcPr>
            <w:tcW w:w="1800" w:type="dxa"/>
          </w:tcPr>
          <w:p w:rsidR="00E377C4" w:rsidRPr="006F5581" w:rsidRDefault="00E377C4" w:rsidP="00E377C4">
            <w:pPr>
              <w:jc w:val="center"/>
              <w:rPr>
                <w:rFonts w:cs="Arial"/>
                <w:lang w:val="sr-Latn-CS"/>
              </w:rPr>
            </w:pPr>
          </w:p>
        </w:tc>
        <w:tc>
          <w:tcPr>
            <w:tcW w:w="1710" w:type="dxa"/>
          </w:tcPr>
          <w:p w:rsidR="00E377C4" w:rsidRPr="006F5581" w:rsidRDefault="00E377C4" w:rsidP="00E377C4">
            <w:pPr>
              <w:jc w:val="center"/>
              <w:rPr>
                <w:rFonts w:cs="Arial"/>
                <w:lang w:val="sr-Latn-CS"/>
              </w:rPr>
            </w:pPr>
          </w:p>
        </w:tc>
        <w:tc>
          <w:tcPr>
            <w:tcW w:w="1885" w:type="dxa"/>
          </w:tcPr>
          <w:p w:rsidR="00E377C4" w:rsidRPr="006F5581" w:rsidRDefault="00E377C4" w:rsidP="00E377C4">
            <w:pPr>
              <w:jc w:val="center"/>
              <w:rPr>
                <w:rFonts w:cs="Arial"/>
                <w:lang w:val="sr-Latn-CS"/>
              </w:rPr>
            </w:pPr>
          </w:p>
        </w:tc>
      </w:tr>
      <w:tr w:rsidR="00E377C4" w:rsidRPr="006F5581" w:rsidTr="00E377C4">
        <w:trPr>
          <w:trHeight w:val="475"/>
          <w:jc w:val="center"/>
        </w:trPr>
        <w:tc>
          <w:tcPr>
            <w:tcW w:w="625" w:type="dxa"/>
          </w:tcPr>
          <w:p w:rsidR="00E377C4" w:rsidRDefault="00E377C4" w:rsidP="00E377C4">
            <w:pPr>
              <w:rPr>
                <w:rFonts w:cs="Arial"/>
                <w:b/>
                <w:lang w:val="sr-Latn-RS" w:eastAsia="ar-SA"/>
              </w:rPr>
            </w:pPr>
            <w:r>
              <w:rPr>
                <w:rFonts w:cs="Arial"/>
                <w:b/>
                <w:lang w:val="sr-Latn-RS" w:eastAsia="ar-SA"/>
              </w:rPr>
              <w:t>6</w:t>
            </w:r>
          </w:p>
        </w:tc>
        <w:tc>
          <w:tcPr>
            <w:tcW w:w="4680" w:type="dxa"/>
            <w:gridSpan w:val="2"/>
          </w:tcPr>
          <w:p w:rsidR="00E377C4" w:rsidRPr="002E6AD5" w:rsidRDefault="00E377C4" w:rsidP="00E377C4">
            <w:pPr>
              <w:rPr>
                <w:rFonts w:eastAsia="Calibri" w:cs="Arial"/>
                <w:color w:val="000000"/>
              </w:rPr>
            </w:pPr>
            <w:r w:rsidRPr="008359AD">
              <w:rPr>
                <w:color w:val="000000"/>
              </w:rPr>
              <w:t xml:space="preserve">Oracle </w:t>
            </w:r>
            <w:r w:rsidRPr="008359AD">
              <w:rPr>
                <w:color w:val="000000"/>
                <w:lang w:val="sr-Cyrl-RS"/>
              </w:rPr>
              <w:t>Data Visualization</w:t>
            </w:r>
            <w:r w:rsidRPr="008359AD">
              <w:rPr>
                <w:color w:val="000000"/>
                <w:lang w:val="sr-Latn-RS"/>
              </w:rPr>
              <w:t xml:space="preserve"> </w:t>
            </w:r>
          </w:p>
        </w:tc>
        <w:tc>
          <w:tcPr>
            <w:tcW w:w="1170" w:type="dxa"/>
          </w:tcPr>
          <w:p w:rsidR="00E377C4" w:rsidRDefault="00E377C4" w:rsidP="00E377C4">
            <w:r w:rsidRPr="009D2DD2">
              <w:rPr>
                <w:rFonts w:cs="Arial"/>
                <w:lang w:val="sr-Cyrl-RS"/>
              </w:rPr>
              <w:t>лиценца</w:t>
            </w:r>
          </w:p>
        </w:tc>
        <w:tc>
          <w:tcPr>
            <w:tcW w:w="1080" w:type="dxa"/>
          </w:tcPr>
          <w:p w:rsidR="00E377C4" w:rsidRPr="00E377C4" w:rsidRDefault="00E377C4" w:rsidP="00E377C4">
            <w:pPr>
              <w:jc w:val="center"/>
              <w:rPr>
                <w:rFonts w:cs="Arial"/>
              </w:rPr>
            </w:pPr>
            <w:r>
              <w:rPr>
                <w:rFonts w:cs="Arial"/>
              </w:rPr>
              <w:t>3</w:t>
            </w:r>
          </w:p>
        </w:tc>
        <w:tc>
          <w:tcPr>
            <w:tcW w:w="1890" w:type="dxa"/>
          </w:tcPr>
          <w:p w:rsidR="00E377C4" w:rsidRPr="006F5581" w:rsidRDefault="00E377C4" w:rsidP="00E377C4">
            <w:pPr>
              <w:jc w:val="center"/>
              <w:rPr>
                <w:rFonts w:cs="Arial"/>
                <w:lang w:val="sr-Latn-CS"/>
              </w:rPr>
            </w:pPr>
          </w:p>
        </w:tc>
        <w:tc>
          <w:tcPr>
            <w:tcW w:w="1800" w:type="dxa"/>
          </w:tcPr>
          <w:p w:rsidR="00E377C4" w:rsidRPr="006F5581" w:rsidRDefault="00E377C4" w:rsidP="00E377C4">
            <w:pPr>
              <w:jc w:val="center"/>
              <w:rPr>
                <w:rFonts w:cs="Arial"/>
                <w:lang w:val="sr-Latn-CS"/>
              </w:rPr>
            </w:pPr>
          </w:p>
        </w:tc>
        <w:tc>
          <w:tcPr>
            <w:tcW w:w="1710" w:type="dxa"/>
          </w:tcPr>
          <w:p w:rsidR="00E377C4" w:rsidRPr="006F5581" w:rsidRDefault="00E377C4" w:rsidP="00E377C4">
            <w:pPr>
              <w:jc w:val="center"/>
              <w:rPr>
                <w:rFonts w:cs="Arial"/>
                <w:lang w:val="sr-Latn-CS"/>
              </w:rPr>
            </w:pPr>
          </w:p>
        </w:tc>
        <w:tc>
          <w:tcPr>
            <w:tcW w:w="1885" w:type="dxa"/>
          </w:tcPr>
          <w:p w:rsidR="00E377C4" w:rsidRPr="006F5581" w:rsidRDefault="00E377C4" w:rsidP="00E377C4">
            <w:pPr>
              <w:jc w:val="center"/>
              <w:rPr>
                <w:rFonts w:cs="Arial"/>
                <w:lang w:val="sr-Latn-CS"/>
              </w:rPr>
            </w:pPr>
          </w:p>
        </w:tc>
      </w:tr>
      <w:tr w:rsidR="00B80584" w:rsidRPr="006F5581" w:rsidTr="00E377C4">
        <w:trPr>
          <w:trHeight w:val="475"/>
          <w:jc w:val="center"/>
        </w:trPr>
        <w:tc>
          <w:tcPr>
            <w:tcW w:w="625" w:type="dxa"/>
          </w:tcPr>
          <w:p w:rsidR="00B80584" w:rsidRPr="00471624" w:rsidRDefault="00E377C4" w:rsidP="00B80584">
            <w:pPr>
              <w:rPr>
                <w:rFonts w:cs="Arial"/>
                <w:b/>
                <w:lang w:val="sr-Latn-RS" w:eastAsia="ar-SA"/>
              </w:rPr>
            </w:pPr>
            <w:r>
              <w:rPr>
                <w:rFonts w:cs="Arial"/>
                <w:b/>
                <w:lang w:val="sr-Latn-RS" w:eastAsia="ar-SA"/>
              </w:rPr>
              <w:t>7</w:t>
            </w:r>
            <w:r w:rsidR="00B80584">
              <w:rPr>
                <w:rFonts w:cs="Arial"/>
                <w:b/>
                <w:lang w:val="sr-Latn-RS" w:eastAsia="ar-SA"/>
              </w:rPr>
              <w:t>.</w:t>
            </w:r>
          </w:p>
        </w:tc>
        <w:tc>
          <w:tcPr>
            <w:tcW w:w="4680" w:type="dxa"/>
            <w:gridSpan w:val="2"/>
          </w:tcPr>
          <w:p w:rsidR="00B80584" w:rsidRPr="00471624" w:rsidRDefault="00B80584" w:rsidP="00B80584">
            <w:pPr>
              <w:rPr>
                <w:rFonts w:eastAsia="Calibri" w:cs="Arial"/>
                <w:color w:val="000000"/>
                <w:lang w:val="sr-Cyrl-RS"/>
              </w:rPr>
            </w:pPr>
            <w:r>
              <w:rPr>
                <w:rFonts w:eastAsia="Calibri" w:cs="Arial"/>
                <w:color w:val="000000"/>
                <w:lang w:val="sr-Cyrl-RS"/>
              </w:rPr>
              <w:t>Интеграција апликација</w:t>
            </w:r>
          </w:p>
        </w:tc>
        <w:tc>
          <w:tcPr>
            <w:tcW w:w="1170" w:type="dxa"/>
          </w:tcPr>
          <w:p w:rsidR="00B80584" w:rsidRPr="00350E79" w:rsidRDefault="00B80584" w:rsidP="00B80584">
            <w:pPr>
              <w:jc w:val="center"/>
              <w:rPr>
                <w:rFonts w:cs="Arial"/>
                <w:lang w:val="sr-Cyrl-RS"/>
              </w:rPr>
            </w:pPr>
          </w:p>
        </w:tc>
        <w:tc>
          <w:tcPr>
            <w:tcW w:w="1080" w:type="dxa"/>
          </w:tcPr>
          <w:p w:rsidR="00B80584" w:rsidRDefault="00B80584" w:rsidP="00B80584">
            <w:pPr>
              <w:jc w:val="center"/>
              <w:rPr>
                <w:rFonts w:cs="Arial"/>
                <w:lang w:val="sr-Cyrl-RS"/>
              </w:rPr>
            </w:pPr>
          </w:p>
        </w:tc>
        <w:tc>
          <w:tcPr>
            <w:tcW w:w="1890" w:type="dxa"/>
          </w:tcPr>
          <w:p w:rsidR="00B80584" w:rsidRPr="006F5581" w:rsidRDefault="00B80584" w:rsidP="00B80584">
            <w:pPr>
              <w:jc w:val="center"/>
              <w:rPr>
                <w:rFonts w:cs="Arial"/>
                <w:lang w:val="sr-Latn-CS"/>
              </w:rPr>
            </w:pPr>
          </w:p>
        </w:tc>
        <w:tc>
          <w:tcPr>
            <w:tcW w:w="1800" w:type="dxa"/>
          </w:tcPr>
          <w:p w:rsidR="00B80584" w:rsidRPr="006F5581" w:rsidRDefault="00B80584" w:rsidP="00B80584">
            <w:pPr>
              <w:jc w:val="center"/>
              <w:rPr>
                <w:rFonts w:cs="Arial"/>
                <w:lang w:val="sr-Latn-CS"/>
              </w:rPr>
            </w:pPr>
          </w:p>
        </w:tc>
        <w:tc>
          <w:tcPr>
            <w:tcW w:w="1710" w:type="dxa"/>
          </w:tcPr>
          <w:p w:rsidR="00B80584" w:rsidRPr="006F5581" w:rsidRDefault="00B80584" w:rsidP="00B80584">
            <w:pPr>
              <w:jc w:val="center"/>
              <w:rPr>
                <w:rFonts w:cs="Arial"/>
                <w:lang w:val="sr-Latn-CS"/>
              </w:rPr>
            </w:pPr>
          </w:p>
        </w:tc>
        <w:tc>
          <w:tcPr>
            <w:tcW w:w="1885" w:type="dxa"/>
          </w:tcPr>
          <w:p w:rsidR="00B80584" w:rsidRPr="006F5581" w:rsidRDefault="00B80584" w:rsidP="00B80584">
            <w:pPr>
              <w:jc w:val="center"/>
              <w:rPr>
                <w:rFonts w:cs="Arial"/>
                <w:lang w:val="sr-Latn-CS"/>
              </w:rPr>
            </w:pPr>
          </w:p>
        </w:tc>
      </w:tr>
      <w:tr w:rsidR="00B80584" w:rsidRPr="006F5581" w:rsidTr="00E377C4">
        <w:trPr>
          <w:trHeight w:val="475"/>
          <w:jc w:val="center"/>
        </w:trPr>
        <w:tc>
          <w:tcPr>
            <w:tcW w:w="625" w:type="dxa"/>
          </w:tcPr>
          <w:p w:rsidR="00B80584" w:rsidRDefault="00E377C4" w:rsidP="00B80584">
            <w:pPr>
              <w:rPr>
                <w:rFonts w:cs="Arial"/>
                <w:b/>
                <w:lang w:val="sr-Cyrl-RS" w:eastAsia="ar-SA"/>
              </w:rPr>
            </w:pPr>
            <w:r>
              <w:rPr>
                <w:rFonts w:cs="Arial"/>
                <w:b/>
                <w:lang w:eastAsia="ar-SA"/>
              </w:rPr>
              <w:t>7</w:t>
            </w:r>
            <w:r w:rsidR="00B80584">
              <w:rPr>
                <w:rFonts w:cs="Arial"/>
                <w:b/>
                <w:lang w:val="sr-Cyrl-RS" w:eastAsia="ar-SA"/>
              </w:rPr>
              <w:t>.1.</w:t>
            </w:r>
          </w:p>
        </w:tc>
        <w:tc>
          <w:tcPr>
            <w:tcW w:w="4680" w:type="dxa"/>
            <w:gridSpan w:val="2"/>
          </w:tcPr>
          <w:p w:rsidR="00B80584" w:rsidRPr="006F5581" w:rsidRDefault="00B80584" w:rsidP="00B80584">
            <w:pPr>
              <w:rPr>
                <w:rFonts w:eastAsia="Calibri" w:cs="Arial"/>
                <w:color w:val="000000"/>
              </w:rPr>
            </w:pPr>
            <w:r>
              <w:rPr>
                <w:rFonts w:cs="Arial"/>
                <w:lang w:val="sr-Cyrl-RS" w:eastAsia="ar-SA"/>
              </w:rPr>
              <w:t>Унапређење архитектуре</w:t>
            </w:r>
            <w:r w:rsidRPr="007A0DDE">
              <w:rPr>
                <w:rFonts w:cs="Arial"/>
                <w:lang w:val="sr-Cyrl-RS" w:eastAsia="ar-SA"/>
              </w:rPr>
              <w:t xml:space="preserve"> и </w:t>
            </w:r>
            <w:r>
              <w:rPr>
                <w:rFonts w:cs="Arial"/>
                <w:lang w:val="sr-Cyrl-RS" w:eastAsia="ar-SA"/>
              </w:rPr>
              <w:t>редизајн</w:t>
            </w:r>
            <w:r w:rsidRPr="007A0DDE">
              <w:rPr>
                <w:rFonts w:cs="Arial"/>
                <w:lang w:val="sr-Cyrl-RS" w:eastAsia="ar-SA"/>
              </w:rPr>
              <w:t xml:space="preserve"> интеграционог слоја сервисне магистрале на </w:t>
            </w:r>
            <w:r w:rsidRPr="007A0DDE">
              <w:rPr>
                <w:rFonts w:cs="Arial"/>
                <w:lang w:eastAsia="ar-SA"/>
              </w:rPr>
              <w:t xml:space="preserve">Oracle OSB </w:t>
            </w:r>
            <w:r w:rsidRPr="007A0DDE">
              <w:rPr>
                <w:rFonts w:cs="Arial"/>
                <w:lang w:val="sr-Cyrl-RS" w:eastAsia="ar-SA"/>
              </w:rPr>
              <w:t>платформи</w:t>
            </w:r>
          </w:p>
        </w:tc>
        <w:tc>
          <w:tcPr>
            <w:tcW w:w="1170" w:type="dxa"/>
          </w:tcPr>
          <w:p w:rsidR="00B80584" w:rsidRPr="00350E79" w:rsidRDefault="00B80584" w:rsidP="00B80584">
            <w:pPr>
              <w:jc w:val="center"/>
              <w:rPr>
                <w:rFonts w:cs="Arial"/>
                <w:lang w:val="sr-Cyrl-RS"/>
              </w:rPr>
            </w:pPr>
            <w:r>
              <w:rPr>
                <w:rFonts w:cs="Arial"/>
                <w:lang w:val="sr-Cyrl-RS"/>
              </w:rPr>
              <w:t>Човек/ дан</w:t>
            </w:r>
          </w:p>
        </w:tc>
        <w:tc>
          <w:tcPr>
            <w:tcW w:w="1080" w:type="dxa"/>
          </w:tcPr>
          <w:p w:rsidR="00B80584" w:rsidRPr="00963DF4" w:rsidRDefault="00963DF4" w:rsidP="00B80584">
            <w:pPr>
              <w:jc w:val="center"/>
              <w:rPr>
                <w:rFonts w:cs="Arial"/>
                <w:lang w:val="sr-Cyrl-RS"/>
              </w:rPr>
            </w:pPr>
            <w:r>
              <w:rPr>
                <w:rFonts w:cs="Arial"/>
                <w:lang w:val="sr-Cyrl-RS"/>
              </w:rPr>
              <w:t>160</w:t>
            </w:r>
          </w:p>
        </w:tc>
        <w:tc>
          <w:tcPr>
            <w:tcW w:w="1890" w:type="dxa"/>
          </w:tcPr>
          <w:p w:rsidR="00B80584" w:rsidRPr="006F5581" w:rsidRDefault="00B80584" w:rsidP="00B80584">
            <w:pPr>
              <w:jc w:val="center"/>
              <w:rPr>
                <w:rFonts w:cs="Arial"/>
                <w:lang w:val="sr-Latn-CS"/>
              </w:rPr>
            </w:pPr>
          </w:p>
        </w:tc>
        <w:tc>
          <w:tcPr>
            <w:tcW w:w="1800" w:type="dxa"/>
          </w:tcPr>
          <w:p w:rsidR="00B80584" w:rsidRPr="006F5581" w:rsidRDefault="00B80584" w:rsidP="00B80584">
            <w:pPr>
              <w:jc w:val="center"/>
              <w:rPr>
                <w:rFonts w:cs="Arial"/>
                <w:lang w:val="sr-Latn-CS"/>
              </w:rPr>
            </w:pPr>
          </w:p>
        </w:tc>
        <w:tc>
          <w:tcPr>
            <w:tcW w:w="1710" w:type="dxa"/>
          </w:tcPr>
          <w:p w:rsidR="00B80584" w:rsidRPr="006F5581" w:rsidRDefault="00B80584" w:rsidP="00B80584">
            <w:pPr>
              <w:jc w:val="center"/>
              <w:rPr>
                <w:rFonts w:cs="Arial"/>
                <w:lang w:val="sr-Latn-CS"/>
              </w:rPr>
            </w:pPr>
          </w:p>
        </w:tc>
        <w:tc>
          <w:tcPr>
            <w:tcW w:w="1885" w:type="dxa"/>
          </w:tcPr>
          <w:p w:rsidR="00B80584" w:rsidRPr="006F5581" w:rsidRDefault="00B80584" w:rsidP="00B80584">
            <w:pPr>
              <w:jc w:val="center"/>
              <w:rPr>
                <w:rFonts w:cs="Arial"/>
                <w:lang w:val="sr-Latn-CS"/>
              </w:rPr>
            </w:pPr>
          </w:p>
        </w:tc>
      </w:tr>
      <w:tr w:rsidR="00B80584" w:rsidRPr="006F5581" w:rsidTr="00E377C4">
        <w:trPr>
          <w:trHeight w:val="475"/>
          <w:jc w:val="center"/>
        </w:trPr>
        <w:tc>
          <w:tcPr>
            <w:tcW w:w="625" w:type="dxa"/>
          </w:tcPr>
          <w:p w:rsidR="00B80584" w:rsidRDefault="00E377C4" w:rsidP="00B80584">
            <w:pPr>
              <w:rPr>
                <w:rFonts w:cs="Arial"/>
                <w:b/>
                <w:lang w:val="sr-Cyrl-RS" w:eastAsia="ar-SA"/>
              </w:rPr>
            </w:pPr>
            <w:r>
              <w:rPr>
                <w:rFonts w:cs="Arial"/>
                <w:b/>
                <w:lang w:eastAsia="ar-SA"/>
              </w:rPr>
              <w:t>7</w:t>
            </w:r>
            <w:r w:rsidR="00B80584">
              <w:rPr>
                <w:rFonts w:cs="Arial"/>
                <w:b/>
                <w:lang w:val="sr-Cyrl-RS" w:eastAsia="ar-SA"/>
              </w:rPr>
              <w:t>.2.</w:t>
            </w:r>
          </w:p>
        </w:tc>
        <w:tc>
          <w:tcPr>
            <w:tcW w:w="4680" w:type="dxa"/>
            <w:gridSpan w:val="2"/>
          </w:tcPr>
          <w:p w:rsidR="00B80584" w:rsidRPr="006F5581" w:rsidRDefault="00963DF4" w:rsidP="00B80584">
            <w:pPr>
              <w:rPr>
                <w:rFonts w:eastAsia="Calibri" w:cs="Arial"/>
                <w:color w:val="000000"/>
              </w:rPr>
            </w:pPr>
            <w:r>
              <w:rPr>
                <w:rFonts w:cs="Arial"/>
                <w:lang w:val="sr-Cyrl-RS" w:eastAsia="ar-SA"/>
              </w:rPr>
              <w:t>Надоградња и у</w:t>
            </w:r>
            <w:r w:rsidRPr="007A0DDE">
              <w:rPr>
                <w:rFonts w:cs="Arial"/>
                <w:lang w:val="sr-Cyrl-RS" w:eastAsia="ar-SA"/>
              </w:rPr>
              <w:t>напређење</w:t>
            </w:r>
            <w:r w:rsidRPr="007A0DDE">
              <w:rPr>
                <w:rFonts w:cs="Arial"/>
                <w:lang w:val="sr-Latn-RS" w:eastAsia="ar-SA"/>
              </w:rPr>
              <w:t xml:space="preserve"> процеса интеграција</w:t>
            </w:r>
          </w:p>
        </w:tc>
        <w:tc>
          <w:tcPr>
            <w:tcW w:w="1170" w:type="dxa"/>
          </w:tcPr>
          <w:p w:rsidR="00B80584" w:rsidRPr="00350E79" w:rsidRDefault="00B80584" w:rsidP="00B80584">
            <w:pPr>
              <w:jc w:val="center"/>
              <w:rPr>
                <w:rFonts w:cs="Arial"/>
                <w:lang w:val="sr-Cyrl-RS"/>
              </w:rPr>
            </w:pPr>
            <w:r>
              <w:rPr>
                <w:rFonts w:cs="Arial"/>
                <w:lang w:val="sr-Cyrl-RS"/>
              </w:rPr>
              <w:t>Човек/ дан</w:t>
            </w:r>
          </w:p>
        </w:tc>
        <w:tc>
          <w:tcPr>
            <w:tcW w:w="1080" w:type="dxa"/>
          </w:tcPr>
          <w:p w:rsidR="00B80584" w:rsidRPr="00963DF4" w:rsidRDefault="00963DF4" w:rsidP="00B80584">
            <w:pPr>
              <w:jc w:val="center"/>
              <w:rPr>
                <w:rFonts w:cs="Arial"/>
                <w:lang w:val="sr-Cyrl-RS"/>
              </w:rPr>
            </w:pPr>
            <w:r>
              <w:rPr>
                <w:rFonts w:cs="Arial"/>
                <w:lang w:val="sr-Cyrl-RS"/>
              </w:rPr>
              <w:t>600</w:t>
            </w:r>
          </w:p>
        </w:tc>
        <w:tc>
          <w:tcPr>
            <w:tcW w:w="1890" w:type="dxa"/>
          </w:tcPr>
          <w:p w:rsidR="00B80584" w:rsidRPr="006F5581" w:rsidRDefault="00B80584" w:rsidP="00B80584">
            <w:pPr>
              <w:jc w:val="center"/>
              <w:rPr>
                <w:rFonts w:cs="Arial"/>
                <w:lang w:val="sr-Latn-CS"/>
              </w:rPr>
            </w:pPr>
          </w:p>
        </w:tc>
        <w:tc>
          <w:tcPr>
            <w:tcW w:w="1800" w:type="dxa"/>
          </w:tcPr>
          <w:p w:rsidR="00B80584" w:rsidRPr="006F5581" w:rsidRDefault="00B80584" w:rsidP="00B80584">
            <w:pPr>
              <w:jc w:val="center"/>
              <w:rPr>
                <w:rFonts w:cs="Arial"/>
                <w:lang w:val="sr-Latn-CS"/>
              </w:rPr>
            </w:pPr>
          </w:p>
        </w:tc>
        <w:tc>
          <w:tcPr>
            <w:tcW w:w="1710" w:type="dxa"/>
          </w:tcPr>
          <w:p w:rsidR="00B80584" w:rsidRPr="006F5581" w:rsidRDefault="00B80584" w:rsidP="00B80584">
            <w:pPr>
              <w:jc w:val="center"/>
              <w:rPr>
                <w:rFonts w:cs="Arial"/>
                <w:lang w:val="sr-Latn-CS"/>
              </w:rPr>
            </w:pPr>
          </w:p>
        </w:tc>
        <w:tc>
          <w:tcPr>
            <w:tcW w:w="1885" w:type="dxa"/>
          </w:tcPr>
          <w:p w:rsidR="00B80584" w:rsidRPr="006F5581" w:rsidRDefault="00B80584" w:rsidP="00B80584">
            <w:pPr>
              <w:jc w:val="center"/>
              <w:rPr>
                <w:rFonts w:cs="Arial"/>
                <w:lang w:val="sr-Latn-CS"/>
              </w:rPr>
            </w:pPr>
          </w:p>
        </w:tc>
      </w:tr>
      <w:tr w:rsidR="00B80584" w:rsidRPr="006F5581" w:rsidTr="00E377C4">
        <w:trPr>
          <w:trHeight w:val="475"/>
          <w:jc w:val="center"/>
        </w:trPr>
        <w:tc>
          <w:tcPr>
            <w:tcW w:w="625" w:type="dxa"/>
          </w:tcPr>
          <w:p w:rsidR="00B80584" w:rsidRDefault="00E377C4" w:rsidP="00963DF4">
            <w:pPr>
              <w:rPr>
                <w:rFonts w:cs="Arial"/>
                <w:b/>
                <w:lang w:val="sr-Cyrl-RS" w:eastAsia="ar-SA"/>
              </w:rPr>
            </w:pPr>
            <w:r>
              <w:rPr>
                <w:rFonts w:cs="Arial"/>
                <w:b/>
                <w:lang w:eastAsia="ar-SA"/>
              </w:rPr>
              <w:t>7</w:t>
            </w:r>
            <w:r w:rsidR="00B80584">
              <w:rPr>
                <w:rFonts w:cs="Arial"/>
                <w:b/>
                <w:lang w:val="sr-Cyrl-RS" w:eastAsia="ar-SA"/>
              </w:rPr>
              <w:t>.</w:t>
            </w:r>
            <w:r w:rsidR="00963DF4">
              <w:rPr>
                <w:rFonts w:cs="Arial"/>
                <w:b/>
                <w:lang w:val="sr-Cyrl-RS" w:eastAsia="ar-SA"/>
              </w:rPr>
              <w:t>3</w:t>
            </w:r>
            <w:r w:rsidR="00B80584">
              <w:rPr>
                <w:rFonts w:cs="Arial"/>
                <w:b/>
                <w:lang w:val="sr-Cyrl-RS" w:eastAsia="ar-SA"/>
              </w:rPr>
              <w:t>.</w:t>
            </w:r>
          </w:p>
        </w:tc>
        <w:tc>
          <w:tcPr>
            <w:tcW w:w="4680" w:type="dxa"/>
            <w:gridSpan w:val="2"/>
          </w:tcPr>
          <w:p w:rsidR="00B80584" w:rsidRPr="006F5581" w:rsidRDefault="00963DF4" w:rsidP="00B80584">
            <w:pPr>
              <w:spacing w:before="0"/>
              <w:rPr>
                <w:rFonts w:eastAsia="Calibri" w:cs="Arial"/>
                <w:color w:val="000000"/>
              </w:rPr>
            </w:pPr>
            <w:r w:rsidRPr="007A0DDE">
              <w:rPr>
                <w:rFonts w:cs="Arial"/>
                <w:lang w:val="sr-Cyrl-RS" w:eastAsia="ar-SA"/>
              </w:rPr>
              <w:t>Увођење</w:t>
            </w:r>
            <w:r w:rsidRPr="007A0DDE">
              <w:rPr>
                <w:rFonts w:cs="Arial"/>
                <w:lang w:val="sr-Latn-RS" w:eastAsia="ar-SA"/>
              </w:rPr>
              <w:t xml:space="preserve"> API </w:t>
            </w:r>
            <w:r w:rsidRPr="007A0DDE">
              <w:rPr>
                <w:rFonts w:cs="Arial"/>
                <w:lang w:val="sr-Cyrl-RS" w:eastAsia="ar-SA"/>
              </w:rPr>
              <w:t>слоја за интеграције</w:t>
            </w:r>
          </w:p>
        </w:tc>
        <w:tc>
          <w:tcPr>
            <w:tcW w:w="1170" w:type="dxa"/>
          </w:tcPr>
          <w:p w:rsidR="00B80584" w:rsidRPr="00350E79" w:rsidRDefault="00B80584" w:rsidP="00B80584">
            <w:pPr>
              <w:jc w:val="center"/>
              <w:rPr>
                <w:rFonts w:cs="Arial"/>
                <w:lang w:val="sr-Cyrl-RS"/>
              </w:rPr>
            </w:pPr>
            <w:r>
              <w:rPr>
                <w:rFonts w:cs="Arial"/>
                <w:lang w:val="sr-Cyrl-RS"/>
              </w:rPr>
              <w:t>Човек/ дан</w:t>
            </w:r>
          </w:p>
        </w:tc>
        <w:tc>
          <w:tcPr>
            <w:tcW w:w="1080" w:type="dxa"/>
          </w:tcPr>
          <w:p w:rsidR="00B80584" w:rsidRDefault="00963DF4" w:rsidP="00B80584">
            <w:pPr>
              <w:jc w:val="center"/>
              <w:rPr>
                <w:rFonts w:cs="Arial"/>
                <w:lang w:val="sr-Cyrl-RS"/>
              </w:rPr>
            </w:pPr>
            <w:r>
              <w:rPr>
                <w:rFonts w:cs="Arial"/>
                <w:lang w:val="sr-Cyrl-RS"/>
              </w:rPr>
              <w:t>150</w:t>
            </w:r>
          </w:p>
        </w:tc>
        <w:tc>
          <w:tcPr>
            <w:tcW w:w="1890" w:type="dxa"/>
          </w:tcPr>
          <w:p w:rsidR="00B80584" w:rsidRPr="006F5581" w:rsidRDefault="00B80584" w:rsidP="00B80584">
            <w:pPr>
              <w:jc w:val="center"/>
              <w:rPr>
                <w:rFonts w:cs="Arial"/>
                <w:lang w:val="sr-Latn-CS"/>
              </w:rPr>
            </w:pPr>
          </w:p>
        </w:tc>
        <w:tc>
          <w:tcPr>
            <w:tcW w:w="1800" w:type="dxa"/>
          </w:tcPr>
          <w:p w:rsidR="00B80584" w:rsidRPr="006F5581" w:rsidRDefault="00B80584" w:rsidP="00B80584">
            <w:pPr>
              <w:jc w:val="center"/>
              <w:rPr>
                <w:rFonts w:cs="Arial"/>
                <w:lang w:val="sr-Latn-CS"/>
              </w:rPr>
            </w:pPr>
          </w:p>
        </w:tc>
        <w:tc>
          <w:tcPr>
            <w:tcW w:w="1710" w:type="dxa"/>
          </w:tcPr>
          <w:p w:rsidR="00B80584" w:rsidRPr="006F5581" w:rsidRDefault="00B80584" w:rsidP="00B80584">
            <w:pPr>
              <w:jc w:val="center"/>
              <w:rPr>
                <w:rFonts w:cs="Arial"/>
                <w:lang w:val="sr-Latn-CS"/>
              </w:rPr>
            </w:pPr>
          </w:p>
        </w:tc>
        <w:tc>
          <w:tcPr>
            <w:tcW w:w="1885" w:type="dxa"/>
          </w:tcPr>
          <w:p w:rsidR="00B80584" w:rsidRPr="006F5581" w:rsidRDefault="00B80584" w:rsidP="00B80584">
            <w:pPr>
              <w:jc w:val="center"/>
              <w:rPr>
                <w:rFonts w:cs="Arial"/>
                <w:lang w:val="sr-Latn-CS"/>
              </w:rPr>
            </w:pPr>
          </w:p>
        </w:tc>
      </w:tr>
      <w:tr w:rsidR="00B80584" w:rsidRPr="006F5581" w:rsidTr="00E377C4">
        <w:trPr>
          <w:trHeight w:val="475"/>
          <w:jc w:val="center"/>
        </w:trPr>
        <w:tc>
          <w:tcPr>
            <w:tcW w:w="625" w:type="dxa"/>
          </w:tcPr>
          <w:p w:rsidR="00B80584" w:rsidRDefault="00E377C4" w:rsidP="00B80584">
            <w:pPr>
              <w:rPr>
                <w:rFonts w:cs="Arial"/>
                <w:b/>
                <w:lang w:val="sr-Cyrl-RS" w:eastAsia="ar-SA"/>
              </w:rPr>
            </w:pPr>
            <w:r>
              <w:rPr>
                <w:rFonts w:cs="Arial"/>
                <w:b/>
                <w:lang w:eastAsia="ar-SA"/>
              </w:rPr>
              <w:t>8</w:t>
            </w:r>
            <w:r w:rsidR="00B80584">
              <w:rPr>
                <w:rFonts w:cs="Arial"/>
                <w:b/>
                <w:lang w:val="sr-Cyrl-RS" w:eastAsia="ar-SA"/>
              </w:rPr>
              <w:t>.</w:t>
            </w:r>
          </w:p>
        </w:tc>
        <w:tc>
          <w:tcPr>
            <w:tcW w:w="4680" w:type="dxa"/>
            <w:gridSpan w:val="2"/>
          </w:tcPr>
          <w:p w:rsidR="00B80584" w:rsidRPr="0072348A" w:rsidRDefault="00B80584" w:rsidP="00B80584">
            <w:pPr>
              <w:rPr>
                <w:rFonts w:eastAsia="Calibri" w:cs="Arial"/>
                <w:color w:val="000000"/>
                <w:lang w:val="sr-Cyrl-RS"/>
              </w:rPr>
            </w:pPr>
            <w:r w:rsidRPr="0072348A">
              <w:rPr>
                <w:rFonts w:eastAsia="Calibri" w:cs="Arial"/>
                <w:color w:val="000000"/>
              </w:rPr>
              <w:t>Одржавање система у гарантном року</w:t>
            </w:r>
            <w:r w:rsidRPr="0072348A">
              <w:rPr>
                <w:rFonts w:eastAsia="Calibri" w:cs="Arial"/>
                <w:color w:val="000000"/>
              </w:rPr>
              <w:tab/>
            </w:r>
            <w:r>
              <w:rPr>
                <w:rFonts w:eastAsia="Calibri" w:cs="Arial"/>
                <w:color w:val="000000"/>
                <w:lang w:val="sr-Cyrl-RS"/>
              </w:rPr>
              <w:t>(</w:t>
            </w:r>
            <w:r w:rsidRPr="0072348A">
              <w:rPr>
                <w:rFonts w:eastAsia="Calibri" w:cs="Arial"/>
                <w:color w:val="000000"/>
              </w:rPr>
              <w:t>Пост продукциона подршка</w:t>
            </w:r>
            <w:r>
              <w:rPr>
                <w:rFonts w:eastAsia="Calibri" w:cs="Arial"/>
                <w:color w:val="000000"/>
                <w:lang w:val="sr-Cyrl-RS"/>
              </w:rPr>
              <w:t>)</w:t>
            </w:r>
          </w:p>
        </w:tc>
        <w:tc>
          <w:tcPr>
            <w:tcW w:w="1170" w:type="dxa"/>
          </w:tcPr>
          <w:p w:rsidR="00B80584" w:rsidRPr="00350E79" w:rsidRDefault="00B80584" w:rsidP="00B80584">
            <w:pPr>
              <w:jc w:val="center"/>
              <w:rPr>
                <w:rFonts w:cs="Arial"/>
                <w:lang w:val="sr-Cyrl-RS"/>
              </w:rPr>
            </w:pPr>
            <w:r>
              <w:rPr>
                <w:rFonts w:cs="Arial"/>
                <w:lang w:val="sr-Cyrl-RS"/>
              </w:rPr>
              <w:t>Човек/ дан</w:t>
            </w:r>
          </w:p>
        </w:tc>
        <w:tc>
          <w:tcPr>
            <w:tcW w:w="1080" w:type="dxa"/>
          </w:tcPr>
          <w:p w:rsidR="00B80584" w:rsidRDefault="00963DF4" w:rsidP="00B80584">
            <w:pPr>
              <w:jc w:val="center"/>
              <w:rPr>
                <w:rFonts w:cs="Arial"/>
                <w:lang w:val="sr-Cyrl-RS"/>
              </w:rPr>
            </w:pPr>
            <w:r>
              <w:rPr>
                <w:rFonts w:cs="Arial"/>
                <w:lang w:val="sr-Cyrl-RS"/>
              </w:rPr>
              <w:t>200</w:t>
            </w:r>
          </w:p>
        </w:tc>
        <w:tc>
          <w:tcPr>
            <w:tcW w:w="1890" w:type="dxa"/>
          </w:tcPr>
          <w:p w:rsidR="00B80584" w:rsidRPr="006F5581" w:rsidRDefault="00B80584" w:rsidP="00B80584">
            <w:pPr>
              <w:jc w:val="center"/>
              <w:rPr>
                <w:rFonts w:cs="Arial"/>
                <w:lang w:val="sr-Latn-CS"/>
              </w:rPr>
            </w:pPr>
          </w:p>
        </w:tc>
        <w:tc>
          <w:tcPr>
            <w:tcW w:w="1800" w:type="dxa"/>
          </w:tcPr>
          <w:p w:rsidR="00B80584" w:rsidRPr="006F5581" w:rsidRDefault="00B80584" w:rsidP="00B80584">
            <w:pPr>
              <w:jc w:val="center"/>
              <w:rPr>
                <w:rFonts w:cs="Arial"/>
                <w:lang w:val="sr-Latn-CS"/>
              </w:rPr>
            </w:pPr>
          </w:p>
        </w:tc>
        <w:tc>
          <w:tcPr>
            <w:tcW w:w="1710" w:type="dxa"/>
          </w:tcPr>
          <w:p w:rsidR="00B80584" w:rsidRPr="006F5581" w:rsidRDefault="00B80584" w:rsidP="00B80584">
            <w:pPr>
              <w:jc w:val="center"/>
              <w:rPr>
                <w:rFonts w:cs="Arial"/>
                <w:lang w:val="sr-Latn-CS"/>
              </w:rPr>
            </w:pPr>
          </w:p>
        </w:tc>
        <w:tc>
          <w:tcPr>
            <w:tcW w:w="1885" w:type="dxa"/>
          </w:tcPr>
          <w:p w:rsidR="00B80584" w:rsidRPr="006F5581" w:rsidRDefault="00B80584" w:rsidP="00B80584">
            <w:pPr>
              <w:jc w:val="center"/>
              <w:rPr>
                <w:rFonts w:cs="Arial"/>
                <w:lang w:val="sr-Latn-CS"/>
              </w:rPr>
            </w:pPr>
          </w:p>
        </w:tc>
      </w:tr>
      <w:tr w:rsidR="00B80584" w:rsidRPr="006F5581" w:rsidTr="00E377C4">
        <w:trPr>
          <w:trHeight w:val="475"/>
          <w:jc w:val="center"/>
        </w:trPr>
        <w:tc>
          <w:tcPr>
            <w:tcW w:w="625" w:type="dxa"/>
          </w:tcPr>
          <w:p w:rsidR="00B80584" w:rsidRDefault="00E377C4" w:rsidP="00B80584">
            <w:pPr>
              <w:rPr>
                <w:rFonts w:cs="Arial"/>
                <w:b/>
                <w:lang w:val="sr-Cyrl-RS" w:eastAsia="ar-SA"/>
              </w:rPr>
            </w:pPr>
            <w:r>
              <w:rPr>
                <w:rFonts w:cs="Arial"/>
                <w:b/>
                <w:lang w:eastAsia="ar-SA"/>
              </w:rPr>
              <w:t>9</w:t>
            </w:r>
            <w:r w:rsidR="00B80584">
              <w:rPr>
                <w:rFonts w:cs="Arial"/>
                <w:b/>
                <w:lang w:val="sr-Cyrl-RS" w:eastAsia="ar-SA"/>
              </w:rPr>
              <w:t>.</w:t>
            </w:r>
          </w:p>
        </w:tc>
        <w:tc>
          <w:tcPr>
            <w:tcW w:w="4680" w:type="dxa"/>
            <w:gridSpan w:val="2"/>
          </w:tcPr>
          <w:p w:rsidR="00B80584" w:rsidRPr="00B80584" w:rsidRDefault="00B80584" w:rsidP="00B80584">
            <w:pPr>
              <w:spacing w:before="0"/>
              <w:rPr>
                <w:rFonts w:cs="Arial"/>
                <w:lang w:val="sr-Cyrl-RS" w:eastAsia="ar-SA"/>
              </w:rPr>
            </w:pPr>
            <w:r w:rsidRPr="00B80584">
              <w:rPr>
                <w:rFonts w:cs="Arial"/>
                <w:lang w:val="sr-Latn-RS" w:eastAsia="ar-SA"/>
              </w:rPr>
              <w:t>Надоградња МДМ система</w:t>
            </w:r>
          </w:p>
        </w:tc>
        <w:tc>
          <w:tcPr>
            <w:tcW w:w="1170" w:type="dxa"/>
          </w:tcPr>
          <w:p w:rsidR="00B80584" w:rsidRPr="00350E79" w:rsidRDefault="00B80584" w:rsidP="00B80584">
            <w:pPr>
              <w:jc w:val="center"/>
              <w:rPr>
                <w:rFonts w:cs="Arial"/>
                <w:lang w:val="sr-Cyrl-RS"/>
              </w:rPr>
            </w:pPr>
          </w:p>
        </w:tc>
        <w:tc>
          <w:tcPr>
            <w:tcW w:w="1080" w:type="dxa"/>
          </w:tcPr>
          <w:p w:rsidR="00B80584" w:rsidRDefault="00B80584" w:rsidP="00B80584">
            <w:pPr>
              <w:jc w:val="center"/>
              <w:rPr>
                <w:rFonts w:cs="Arial"/>
                <w:lang w:val="sr-Cyrl-RS"/>
              </w:rPr>
            </w:pPr>
          </w:p>
        </w:tc>
        <w:tc>
          <w:tcPr>
            <w:tcW w:w="1890" w:type="dxa"/>
          </w:tcPr>
          <w:p w:rsidR="00B80584" w:rsidRPr="006F5581" w:rsidRDefault="00B80584" w:rsidP="00B80584">
            <w:pPr>
              <w:jc w:val="center"/>
              <w:rPr>
                <w:rFonts w:cs="Arial"/>
                <w:lang w:val="sr-Latn-CS"/>
              </w:rPr>
            </w:pPr>
          </w:p>
        </w:tc>
        <w:tc>
          <w:tcPr>
            <w:tcW w:w="1800" w:type="dxa"/>
          </w:tcPr>
          <w:p w:rsidR="00B80584" w:rsidRPr="006F5581" w:rsidRDefault="00B80584" w:rsidP="00B80584">
            <w:pPr>
              <w:jc w:val="center"/>
              <w:rPr>
                <w:rFonts w:cs="Arial"/>
                <w:lang w:val="sr-Latn-CS"/>
              </w:rPr>
            </w:pPr>
          </w:p>
        </w:tc>
        <w:tc>
          <w:tcPr>
            <w:tcW w:w="1710" w:type="dxa"/>
          </w:tcPr>
          <w:p w:rsidR="00B80584" w:rsidRPr="006F5581" w:rsidRDefault="00B80584" w:rsidP="00B80584">
            <w:pPr>
              <w:jc w:val="center"/>
              <w:rPr>
                <w:rFonts w:cs="Arial"/>
                <w:lang w:val="sr-Latn-CS"/>
              </w:rPr>
            </w:pPr>
          </w:p>
        </w:tc>
        <w:tc>
          <w:tcPr>
            <w:tcW w:w="1885" w:type="dxa"/>
          </w:tcPr>
          <w:p w:rsidR="00B80584" w:rsidRPr="006F5581" w:rsidRDefault="00B80584" w:rsidP="00B80584">
            <w:pPr>
              <w:jc w:val="center"/>
              <w:rPr>
                <w:rFonts w:cs="Arial"/>
                <w:lang w:val="sr-Latn-CS"/>
              </w:rPr>
            </w:pPr>
          </w:p>
        </w:tc>
      </w:tr>
      <w:tr w:rsidR="00B80584" w:rsidRPr="006F5581" w:rsidTr="00E377C4">
        <w:trPr>
          <w:trHeight w:val="475"/>
          <w:jc w:val="center"/>
        </w:trPr>
        <w:tc>
          <w:tcPr>
            <w:tcW w:w="625" w:type="dxa"/>
          </w:tcPr>
          <w:p w:rsidR="00B80584" w:rsidRDefault="00E377C4" w:rsidP="00B80584">
            <w:pPr>
              <w:rPr>
                <w:rFonts w:cs="Arial"/>
                <w:b/>
                <w:lang w:val="sr-Cyrl-RS" w:eastAsia="ar-SA"/>
              </w:rPr>
            </w:pPr>
            <w:r>
              <w:rPr>
                <w:rFonts w:cs="Arial"/>
                <w:b/>
                <w:lang w:eastAsia="ar-SA"/>
              </w:rPr>
              <w:lastRenderedPageBreak/>
              <w:t>9</w:t>
            </w:r>
            <w:r w:rsidR="00B80584">
              <w:rPr>
                <w:rFonts w:cs="Arial"/>
                <w:b/>
                <w:lang w:val="sr-Cyrl-RS" w:eastAsia="ar-SA"/>
              </w:rPr>
              <w:t>.1.</w:t>
            </w:r>
          </w:p>
        </w:tc>
        <w:tc>
          <w:tcPr>
            <w:tcW w:w="4680" w:type="dxa"/>
            <w:gridSpan w:val="2"/>
          </w:tcPr>
          <w:p w:rsidR="00B80584" w:rsidRDefault="00B80584" w:rsidP="00B80584">
            <w:pPr>
              <w:spacing w:before="0"/>
              <w:rPr>
                <w:rFonts w:cs="Arial"/>
                <w:lang w:val="sr-Cyrl-RS" w:eastAsia="ar-SA"/>
              </w:rPr>
            </w:pPr>
            <w:r w:rsidRPr="007A0DDE">
              <w:rPr>
                <w:rFonts w:cs="Arial"/>
                <w:lang w:val="sr-Cyrl-RS" w:eastAsia="ar-SA"/>
              </w:rPr>
              <w:t xml:space="preserve">Анализа, дизајн и креирање интеграција података из МДМ система према другим системима кроз </w:t>
            </w:r>
            <w:r w:rsidRPr="007A0DDE">
              <w:rPr>
                <w:rFonts w:cs="Arial"/>
                <w:lang w:eastAsia="ar-SA"/>
              </w:rPr>
              <w:t xml:space="preserve">batch </w:t>
            </w:r>
            <w:r w:rsidRPr="007A0DDE">
              <w:rPr>
                <w:rFonts w:cs="Arial"/>
                <w:lang w:val="sr-Cyrl-RS" w:eastAsia="ar-SA"/>
              </w:rPr>
              <w:t>интеграције</w:t>
            </w:r>
            <w:r>
              <w:rPr>
                <w:rFonts w:cs="Arial"/>
                <w:lang w:val="sr-Cyrl-RS" w:eastAsia="ar-SA"/>
              </w:rPr>
              <w:t>.</w:t>
            </w:r>
          </w:p>
          <w:p w:rsidR="00B80584" w:rsidRDefault="00B80584" w:rsidP="00B80584">
            <w:pPr>
              <w:spacing w:before="0"/>
              <w:rPr>
                <w:rFonts w:cs="Arial"/>
                <w:lang w:val="sr-Cyrl-RS" w:eastAsia="ar-SA"/>
              </w:rPr>
            </w:pPr>
            <w:r>
              <w:rPr>
                <w:rFonts w:cs="Arial"/>
                <w:lang w:val="sr-Cyrl-RS" w:eastAsia="ar-SA"/>
              </w:rPr>
              <w:t>Системи који су препознати за потенијалне интеграције у овом домену су:</w:t>
            </w:r>
          </w:p>
          <w:p w:rsidR="00B80584" w:rsidRPr="007A0DDE" w:rsidRDefault="00B80584" w:rsidP="001360D2">
            <w:pPr>
              <w:numPr>
                <w:ilvl w:val="0"/>
                <w:numId w:val="28"/>
              </w:numPr>
              <w:spacing w:before="0"/>
              <w:ind w:left="526"/>
              <w:rPr>
                <w:rFonts w:cs="Arial"/>
                <w:lang w:val="sr-Cyrl-RS" w:eastAsia="ar-SA"/>
              </w:rPr>
            </w:pPr>
            <w:r w:rsidRPr="007A0DDE">
              <w:rPr>
                <w:rFonts w:cs="Arial"/>
                <w:lang w:val="sr-Cyrl-RS" w:eastAsia="ar-SA"/>
              </w:rPr>
              <w:t>МДМ</w:t>
            </w:r>
          </w:p>
          <w:p w:rsidR="00B80584" w:rsidRPr="007A0DDE" w:rsidRDefault="00B80584" w:rsidP="001360D2">
            <w:pPr>
              <w:numPr>
                <w:ilvl w:val="0"/>
                <w:numId w:val="28"/>
              </w:numPr>
              <w:spacing w:before="0"/>
              <w:rPr>
                <w:rFonts w:cs="Arial"/>
                <w:lang w:eastAsia="ar-SA"/>
              </w:rPr>
            </w:pPr>
            <w:r w:rsidRPr="007A0DDE">
              <w:rPr>
                <w:rFonts w:cs="Arial"/>
                <w:lang w:eastAsia="ar-SA"/>
              </w:rPr>
              <w:t>Fadoc</w:t>
            </w:r>
          </w:p>
          <w:p w:rsidR="00B80584" w:rsidRPr="007A0DDE" w:rsidRDefault="00B80584" w:rsidP="001360D2">
            <w:pPr>
              <w:numPr>
                <w:ilvl w:val="0"/>
                <w:numId w:val="28"/>
              </w:numPr>
              <w:spacing w:before="0"/>
              <w:rPr>
                <w:rFonts w:cs="Arial"/>
                <w:lang w:eastAsia="ar-SA"/>
              </w:rPr>
            </w:pPr>
            <w:r>
              <w:rPr>
                <w:rFonts w:cs="Arial"/>
                <w:lang w:val="sr-Latn-RS" w:eastAsia="ar-SA"/>
              </w:rPr>
              <w:t>JANA</w:t>
            </w:r>
          </w:p>
          <w:p w:rsidR="00B80584" w:rsidRDefault="00B80584" w:rsidP="001360D2">
            <w:pPr>
              <w:numPr>
                <w:ilvl w:val="0"/>
                <w:numId w:val="28"/>
              </w:numPr>
              <w:spacing w:before="0"/>
              <w:rPr>
                <w:rFonts w:cs="Arial"/>
                <w:lang w:val="sr-Latn-RS" w:eastAsia="ar-SA"/>
              </w:rPr>
            </w:pPr>
            <w:r>
              <w:rPr>
                <w:rFonts w:cs="Arial"/>
                <w:lang w:val="sr-Latn-RS" w:eastAsia="ar-SA"/>
              </w:rPr>
              <w:t>Портал</w:t>
            </w:r>
            <w:r w:rsidRPr="007A0DDE">
              <w:rPr>
                <w:rFonts w:cs="Arial"/>
                <w:lang w:val="sr-Latn-RS" w:eastAsia="ar-SA"/>
              </w:rPr>
              <w:t xml:space="preserve"> за рекламације</w:t>
            </w:r>
          </w:p>
          <w:p w:rsidR="00B80584" w:rsidRPr="0038756C" w:rsidRDefault="00B80584" w:rsidP="001360D2">
            <w:pPr>
              <w:numPr>
                <w:ilvl w:val="0"/>
                <w:numId w:val="28"/>
              </w:numPr>
              <w:spacing w:before="0"/>
              <w:rPr>
                <w:rFonts w:cs="Arial"/>
                <w:lang w:val="sr-Latn-RS" w:eastAsia="ar-SA"/>
              </w:rPr>
            </w:pPr>
            <w:r>
              <w:rPr>
                <w:rFonts w:cs="Arial"/>
                <w:lang w:val="sr-Cyrl-RS" w:eastAsia="ar-SA"/>
              </w:rPr>
              <w:t>Увид у рачун, електронско плаћање рачуна</w:t>
            </w:r>
          </w:p>
          <w:p w:rsidR="00B80584" w:rsidRPr="007A0DDE" w:rsidRDefault="00B80584" w:rsidP="001360D2">
            <w:pPr>
              <w:numPr>
                <w:ilvl w:val="0"/>
                <w:numId w:val="28"/>
              </w:numPr>
              <w:spacing w:before="0"/>
              <w:rPr>
                <w:rFonts w:cs="Arial"/>
                <w:lang w:val="sr-Latn-RS" w:eastAsia="ar-SA"/>
              </w:rPr>
            </w:pPr>
            <w:r w:rsidRPr="007A0DDE">
              <w:rPr>
                <w:rFonts w:cs="Arial"/>
                <w:lang w:val="sr-Latn-RS" w:eastAsia="ar-SA"/>
              </w:rPr>
              <w:t xml:space="preserve">SAP </w:t>
            </w:r>
            <w:r>
              <w:rPr>
                <w:rFonts w:cs="Arial"/>
                <w:lang w:val="sr-Cyrl-RS" w:eastAsia="ar-SA"/>
              </w:rPr>
              <w:t>системи</w:t>
            </w:r>
            <w:r w:rsidRPr="007A0DDE">
              <w:rPr>
                <w:rFonts w:cs="Arial"/>
                <w:lang w:val="sr-Cyrl-RS" w:eastAsia="ar-SA"/>
              </w:rPr>
              <w:t xml:space="preserve"> </w:t>
            </w:r>
          </w:p>
          <w:p w:rsidR="00B80584" w:rsidRPr="006643A5" w:rsidRDefault="00B80584" w:rsidP="001360D2">
            <w:pPr>
              <w:numPr>
                <w:ilvl w:val="0"/>
                <w:numId w:val="28"/>
              </w:numPr>
              <w:spacing w:before="0"/>
              <w:rPr>
                <w:rFonts w:cs="Arial"/>
                <w:lang w:val="sr-Latn-RS" w:eastAsia="ar-SA"/>
              </w:rPr>
            </w:pPr>
            <w:r w:rsidRPr="007A0DDE">
              <w:rPr>
                <w:rFonts w:cs="Arial"/>
                <w:lang w:val="sr-Cyrl-RS" w:eastAsia="ar-SA"/>
              </w:rPr>
              <w:t>Интеграције са ОДС и ЕПСС апликацијама</w:t>
            </w:r>
          </w:p>
          <w:p w:rsidR="00B80584" w:rsidRDefault="00B80584" w:rsidP="001360D2">
            <w:pPr>
              <w:numPr>
                <w:ilvl w:val="0"/>
                <w:numId w:val="28"/>
              </w:numPr>
              <w:spacing w:before="0"/>
              <w:rPr>
                <w:rFonts w:cs="Arial"/>
                <w:lang w:val="sr-Latn-RS" w:eastAsia="ar-SA"/>
              </w:rPr>
            </w:pPr>
            <w:r>
              <w:rPr>
                <w:rFonts w:cs="Arial"/>
                <w:lang w:val="sr-Latn-RS" w:eastAsia="ar-SA"/>
              </w:rPr>
              <w:t>Smart Grid</w:t>
            </w:r>
          </w:p>
          <w:p w:rsidR="00B80584" w:rsidRPr="006643A5" w:rsidRDefault="00B80584" w:rsidP="001360D2">
            <w:pPr>
              <w:numPr>
                <w:ilvl w:val="0"/>
                <w:numId w:val="28"/>
              </w:numPr>
              <w:spacing w:before="0"/>
              <w:rPr>
                <w:rFonts w:cs="Arial"/>
                <w:lang w:val="sr-Latn-RS" w:eastAsia="ar-SA"/>
              </w:rPr>
            </w:pPr>
            <w:r>
              <w:rPr>
                <w:rFonts w:cs="Arial"/>
                <w:lang w:val="sr-Cyrl-RS" w:eastAsia="ar-SA"/>
              </w:rPr>
              <w:t>Интеграциона сабирница</w:t>
            </w:r>
          </w:p>
          <w:p w:rsidR="00B80584" w:rsidRPr="0038756C" w:rsidRDefault="00B80584" w:rsidP="001360D2">
            <w:pPr>
              <w:numPr>
                <w:ilvl w:val="0"/>
                <w:numId w:val="28"/>
              </w:numPr>
              <w:spacing w:before="0"/>
              <w:rPr>
                <w:rFonts w:cs="Arial"/>
                <w:lang w:val="sr-Latn-RS" w:eastAsia="ar-SA"/>
              </w:rPr>
            </w:pPr>
            <w:r>
              <w:rPr>
                <w:rFonts w:cs="Arial"/>
                <w:lang w:val="sr-Cyrl-RS" w:eastAsia="ar-SA"/>
              </w:rPr>
              <w:t>Управљање возним парком</w:t>
            </w:r>
          </w:p>
          <w:p w:rsidR="00B80584" w:rsidRPr="007E7764" w:rsidRDefault="00B80584" w:rsidP="001360D2">
            <w:pPr>
              <w:numPr>
                <w:ilvl w:val="0"/>
                <w:numId w:val="28"/>
              </w:numPr>
              <w:spacing w:before="0"/>
              <w:rPr>
                <w:rFonts w:cs="Arial"/>
                <w:lang w:val="sr-Latn-RS" w:eastAsia="ar-SA"/>
              </w:rPr>
            </w:pPr>
            <w:r>
              <w:rPr>
                <w:rFonts w:cs="Arial"/>
                <w:lang w:val="sr-Cyrl-RS" w:eastAsia="ar-SA"/>
              </w:rPr>
              <w:t>Управљање службеним путовањима</w:t>
            </w:r>
          </w:p>
          <w:p w:rsidR="00B80584" w:rsidRPr="006932C8" w:rsidRDefault="00B80584" w:rsidP="001360D2">
            <w:pPr>
              <w:numPr>
                <w:ilvl w:val="0"/>
                <w:numId w:val="28"/>
              </w:numPr>
              <w:spacing w:before="0"/>
              <w:rPr>
                <w:rFonts w:cs="Arial"/>
                <w:lang w:val="sr-Latn-RS" w:eastAsia="ar-SA"/>
              </w:rPr>
            </w:pPr>
            <w:r>
              <w:rPr>
                <w:rFonts w:cs="Arial"/>
                <w:lang w:eastAsia="ar-SA"/>
              </w:rPr>
              <w:t xml:space="preserve">Business Intelligence </w:t>
            </w:r>
            <w:r>
              <w:rPr>
                <w:rFonts w:cs="Arial"/>
                <w:lang w:val="sr-Cyrl-RS" w:eastAsia="ar-SA"/>
              </w:rPr>
              <w:t>и</w:t>
            </w:r>
            <w:r>
              <w:rPr>
                <w:rFonts w:cs="Arial"/>
                <w:lang w:eastAsia="ar-SA"/>
              </w:rPr>
              <w:t xml:space="preserve"> Machine Learning</w:t>
            </w:r>
          </w:p>
          <w:p w:rsidR="00B80584" w:rsidRPr="006F5581" w:rsidRDefault="00B80584" w:rsidP="00B80584">
            <w:pPr>
              <w:spacing w:before="0"/>
              <w:rPr>
                <w:rFonts w:eastAsia="Calibri" w:cs="Arial"/>
                <w:color w:val="000000"/>
              </w:rPr>
            </w:pPr>
            <w:r>
              <w:rPr>
                <w:rFonts w:cs="Arial"/>
                <w:lang w:val="sr-Cyrl-RS" w:eastAsia="ar-SA"/>
              </w:rPr>
              <w:t>Детаљна анализа ће показати обим и врсту потребних интеграција, као и увести додатне системе за интеграцију, уколико то буду налагале пословне потребе.</w:t>
            </w:r>
          </w:p>
        </w:tc>
        <w:tc>
          <w:tcPr>
            <w:tcW w:w="1170" w:type="dxa"/>
          </w:tcPr>
          <w:p w:rsidR="00B80584" w:rsidRPr="00350E79" w:rsidRDefault="00B80584" w:rsidP="00B80584">
            <w:pPr>
              <w:jc w:val="center"/>
              <w:rPr>
                <w:rFonts w:cs="Arial"/>
                <w:lang w:val="sr-Cyrl-RS"/>
              </w:rPr>
            </w:pPr>
            <w:r>
              <w:rPr>
                <w:rFonts w:cs="Arial"/>
                <w:lang w:val="sr-Cyrl-RS"/>
              </w:rPr>
              <w:t>Човек/ дан</w:t>
            </w:r>
          </w:p>
        </w:tc>
        <w:tc>
          <w:tcPr>
            <w:tcW w:w="1080" w:type="dxa"/>
          </w:tcPr>
          <w:p w:rsidR="00B80584" w:rsidRDefault="00963DF4" w:rsidP="00B80584">
            <w:pPr>
              <w:jc w:val="center"/>
              <w:rPr>
                <w:rFonts w:cs="Arial"/>
                <w:lang w:val="sr-Cyrl-RS"/>
              </w:rPr>
            </w:pPr>
            <w:r>
              <w:rPr>
                <w:rFonts w:cs="Arial"/>
                <w:lang w:val="sr-Cyrl-RS"/>
              </w:rPr>
              <w:t>100</w:t>
            </w:r>
          </w:p>
        </w:tc>
        <w:tc>
          <w:tcPr>
            <w:tcW w:w="1890" w:type="dxa"/>
          </w:tcPr>
          <w:p w:rsidR="00B80584" w:rsidRPr="006F5581" w:rsidRDefault="00B80584" w:rsidP="00B80584">
            <w:pPr>
              <w:jc w:val="center"/>
              <w:rPr>
                <w:rFonts w:cs="Arial"/>
                <w:lang w:val="sr-Latn-CS"/>
              </w:rPr>
            </w:pPr>
          </w:p>
        </w:tc>
        <w:tc>
          <w:tcPr>
            <w:tcW w:w="1800" w:type="dxa"/>
          </w:tcPr>
          <w:p w:rsidR="00B80584" w:rsidRPr="006F5581" w:rsidRDefault="00B80584" w:rsidP="00B80584">
            <w:pPr>
              <w:jc w:val="center"/>
              <w:rPr>
                <w:rFonts w:cs="Arial"/>
                <w:lang w:val="sr-Latn-CS"/>
              </w:rPr>
            </w:pPr>
          </w:p>
        </w:tc>
        <w:tc>
          <w:tcPr>
            <w:tcW w:w="1710" w:type="dxa"/>
          </w:tcPr>
          <w:p w:rsidR="00B80584" w:rsidRPr="006F5581" w:rsidRDefault="00B80584" w:rsidP="00B80584">
            <w:pPr>
              <w:jc w:val="center"/>
              <w:rPr>
                <w:rFonts w:cs="Arial"/>
                <w:lang w:val="sr-Latn-CS"/>
              </w:rPr>
            </w:pPr>
          </w:p>
        </w:tc>
        <w:tc>
          <w:tcPr>
            <w:tcW w:w="1885" w:type="dxa"/>
          </w:tcPr>
          <w:p w:rsidR="00B80584" w:rsidRPr="006F5581" w:rsidRDefault="00B80584" w:rsidP="00B80584">
            <w:pPr>
              <w:jc w:val="center"/>
              <w:rPr>
                <w:rFonts w:cs="Arial"/>
                <w:lang w:val="sr-Latn-CS"/>
              </w:rPr>
            </w:pPr>
          </w:p>
        </w:tc>
      </w:tr>
      <w:tr w:rsidR="00B80584" w:rsidRPr="006F5581" w:rsidTr="00E377C4">
        <w:trPr>
          <w:trHeight w:val="475"/>
          <w:jc w:val="center"/>
        </w:trPr>
        <w:tc>
          <w:tcPr>
            <w:tcW w:w="625" w:type="dxa"/>
          </w:tcPr>
          <w:p w:rsidR="00B80584" w:rsidRDefault="00E377C4" w:rsidP="00B80584">
            <w:pPr>
              <w:rPr>
                <w:rFonts w:cs="Arial"/>
                <w:b/>
                <w:lang w:val="sr-Cyrl-RS" w:eastAsia="ar-SA"/>
              </w:rPr>
            </w:pPr>
            <w:r>
              <w:rPr>
                <w:rFonts w:cs="Arial"/>
                <w:b/>
                <w:lang w:eastAsia="ar-SA"/>
              </w:rPr>
              <w:t>9</w:t>
            </w:r>
            <w:r w:rsidR="00B80584">
              <w:rPr>
                <w:rFonts w:cs="Arial"/>
                <w:b/>
                <w:lang w:val="sr-Cyrl-RS" w:eastAsia="ar-SA"/>
              </w:rPr>
              <w:t>.2.</w:t>
            </w:r>
          </w:p>
        </w:tc>
        <w:tc>
          <w:tcPr>
            <w:tcW w:w="4680" w:type="dxa"/>
            <w:gridSpan w:val="2"/>
          </w:tcPr>
          <w:p w:rsidR="00B80584" w:rsidRPr="007A0DDE" w:rsidRDefault="00B80584" w:rsidP="00B80584">
            <w:pPr>
              <w:spacing w:before="0"/>
              <w:rPr>
                <w:rFonts w:cs="Arial"/>
                <w:lang w:val="sr-Latn-RS" w:eastAsia="ar-SA"/>
              </w:rPr>
            </w:pPr>
            <w:r w:rsidRPr="007A0DDE">
              <w:rPr>
                <w:rFonts w:cs="Arial"/>
                <w:lang w:val="sr-Latn-RS" w:eastAsia="ar-SA"/>
              </w:rPr>
              <w:t>Помоћ при чишћењу података (идентификација, контролни извештаји)</w:t>
            </w:r>
          </w:p>
          <w:p w:rsidR="00B80584" w:rsidRPr="006F5581" w:rsidRDefault="00B80584" w:rsidP="00B80584">
            <w:pPr>
              <w:spacing w:before="0"/>
              <w:rPr>
                <w:rFonts w:eastAsia="Calibri" w:cs="Arial"/>
                <w:color w:val="000000"/>
              </w:rPr>
            </w:pPr>
            <w:r w:rsidRPr="007A0DDE">
              <w:rPr>
                <w:rFonts w:cs="Arial"/>
                <w:lang w:val="sr-Latn-RS" w:eastAsia="ar-SA"/>
              </w:rPr>
              <w:t>Помоћ у припреми за миграцију података</w:t>
            </w:r>
          </w:p>
        </w:tc>
        <w:tc>
          <w:tcPr>
            <w:tcW w:w="1170" w:type="dxa"/>
          </w:tcPr>
          <w:p w:rsidR="00B80584" w:rsidRPr="00350E79" w:rsidRDefault="00B80584" w:rsidP="00B80584">
            <w:pPr>
              <w:jc w:val="center"/>
              <w:rPr>
                <w:rFonts w:cs="Arial"/>
                <w:lang w:val="sr-Cyrl-RS"/>
              </w:rPr>
            </w:pPr>
            <w:r w:rsidRPr="00F646D6">
              <w:rPr>
                <w:rFonts w:cs="Arial"/>
                <w:lang w:val="sr-Cyrl-RS"/>
              </w:rPr>
              <w:t>Човек/ дан</w:t>
            </w:r>
          </w:p>
        </w:tc>
        <w:tc>
          <w:tcPr>
            <w:tcW w:w="1080" w:type="dxa"/>
          </w:tcPr>
          <w:p w:rsidR="00B80584" w:rsidRDefault="0025550D" w:rsidP="00B80584">
            <w:pPr>
              <w:jc w:val="center"/>
              <w:rPr>
                <w:rFonts w:cs="Arial"/>
                <w:lang w:val="sr-Cyrl-RS"/>
              </w:rPr>
            </w:pPr>
            <w:r>
              <w:rPr>
                <w:rFonts w:cs="Arial"/>
                <w:lang w:val="sr-Cyrl-RS"/>
              </w:rPr>
              <w:t>120</w:t>
            </w:r>
          </w:p>
        </w:tc>
        <w:tc>
          <w:tcPr>
            <w:tcW w:w="1890" w:type="dxa"/>
          </w:tcPr>
          <w:p w:rsidR="00B80584" w:rsidRPr="006F5581" w:rsidRDefault="00B80584" w:rsidP="00B80584">
            <w:pPr>
              <w:jc w:val="center"/>
              <w:rPr>
                <w:rFonts w:cs="Arial"/>
                <w:lang w:val="sr-Latn-CS"/>
              </w:rPr>
            </w:pPr>
          </w:p>
        </w:tc>
        <w:tc>
          <w:tcPr>
            <w:tcW w:w="1800" w:type="dxa"/>
          </w:tcPr>
          <w:p w:rsidR="00B80584" w:rsidRPr="006F5581" w:rsidRDefault="00B80584" w:rsidP="00B80584">
            <w:pPr>
              <w:jc w:val="center"/>
              <w:rPr>
                <w:rFonts w:cs="Arial"/>
                <w:lang w:val="sr-Latn-CS"/>
              </w:rPr>
            </w:pPr>
          </w:p>
        </w:tc>
        <w:tc>
          <w:tcPr>
            <w:tcW w:w="1710" w:type="dxa"/>
          </w:tcPr>
          <w:p w:rsidR="00B80584" w:rsidRPr="006F5581" w:rsidRDefault="00B80584" w:rsidP="00B80584">
            <w:pPr>
              <w:jc w:val="center"/>
              <w:rPr>
                <w:rFonts w:cs="Arial"/>
                <w:lang w:val="sr-Latn-CS"/>
              </w:rPr>
            </w:pPr>
          </w:p>
        </w:tc>
        <w:tc>
          <w:tcPr>
            <w:tcW w:w="1885" w:type="dxa"/>
          </w:tcPr>
          <w:p w:rsidR="00B80584" w:rsidRPr="006F5581" w:rsidRDefault="00B80584" w:rsidP="00B80584">
            <w:pPr>
              <w:jc w:val="center"/>
              <w:rPr>
                <w:rFonts w:cs="Arial"/>
                <w:lang w:val="sr-Latn-CS"/>
              </w:rPr>
            </w:pPr>
          </w:p>
        </w:tc>
      </w:tr>
      <w:tr w:rsidR="00B80584" w:rsidRPr="006F5581" w:rsidTr="00E377C4">
        <w:trPr>
          <w:trHeight w:val="475"/>
          <w:jc w:val="center"/>
        </w:trPr>
        <w:tc>
          <w:tcPr>
            <w:tcW w:w="625" w:type="dxa"/>
          </w:tcPr>
          <w:p w:rsidR="00B80584" w:rsidRDefault="00E377C4" w:rsidP="00B80584">
            <w:pPr>
              <w:rPr>
                <w:rFonts w:cs="Arial"/>
                <w:b/>
                <w:lang w:val="sr-Cyrl-RS" w:eastAsia="ar-SA"/>
              </w:rPr>
            </w:pPr>
            <w:r>
              <w:rPr>
                <w:rFonts w:cs="Arial"/>
                <w:b/>
                <w:lang w:eastAsia="ar-SA"/>
              </w:rPr>
              <w:t>9</w:t>
            </w:r>
            <w:r w:rsidR="00B80584">
              <w:rPr>
                <w:rFonts w:cs="Arial"/>
                <w:b/>
                <w:lang w:val="sr-Cyrl-RS" w:eastAsia="ar-SA"/>
              </w:rPr>
              <w:t>.3.</w:t>
            </w:r>
          </w:p>
        </w:tc>
        <w:tc>
          <w:tcPr>
            <w:tcW w:w="4680" w:type="dxa"/>
            <w:gridSpan w:val="2"/>
          </w:tcPr>
          <w:p w:rsidR="00B80584" w:rsidRPr="006F5581" w:rsidRDefault="00B80584" w:rsidP="00B80584">
            <w:pPr>
              <w:rPr>
                <w:rFonts w:eastAsia="Calibri" w:cs="Arial"/>
                <w:color w:val="000000"/>
              </w:rPr>
            </w:pPr>
            <w:r w:rsidRPr="007A0DDE">
              <w:rPr>
                <w:rFonts w:cs="Arial"/>
                <w:lang w:val="sr-Cyrl-RS" w:eastAsia="ar-SA"/>
              </w:rPr>
              <w:t xml:space="preserve">Дизајн и креирање нових </w:t>
            </w:r>
            <w:r w:rsidRPr="007A0DDE">
              <w:rPr>
                <w:rFonts w:cs="Arial"/>
                <w:lang w:eastAsia="ar-SA"/>
              </w:rPr>
              <w:t xml:space="preserve">batch </w:t>
            </w:r>
            <w:r w:rsidRPr="007A0DDE">
              <w:rPr>
                <w:rFonts w:cs="Arial"/>
                <w:lang w:val="sr-Cyrl-RS" w:eastAsia="ar-SA"/>
              </w:rPr>
              <w:t>интеграцијa</w:t>
            </w:r>
          </w:p>
        </w:tc>
        <w:tc>
          <w:tcPr>
            <w:tcW w:w="1170" w:type="dxa"/>
          </w:tcPr>
          <w:p w:rsidR="00B80584" w:rsidRPr="00350E79" w:rsidRDefault="00B80584" w:rsidP="00B80584">
            <w:pPr>
              <w:jc w:val="center"/>
              <w:rPr>
                <w:rFonts w:cs="Arial"/>
                <w:lang w:val="sr-Cyrl-RS"/>
              </w:rPr>
            </w:pPr>
            <w:r w:rsidRPr="00F646D6">
              <w:rPr>
                <w:rFonts w:cs="Arial"/>
                <w:lang w:val="sr-Cyrl-RS"/>
              </w:rPr>
              <w:t>Човек/ дан</w:t>
            </w:r>
          </w:p>
        </w:tc>
        <w:tc>
          <w:tcPr>
            <w:tcW w:w="1080" w:type="dxa"/>
          </w:tcPr>
          <w:p w:rsidR="00B80584" w:rsidRDefault="0025550D" w:rsidP="00B80584">
            <w:pPr>
              <w:jc w:val="center"/>
              <w:rPr>
                <w:rFonts w:cs="Arial"/>
                <w:lang w:val="sr-Cyrl-RS"/>
              </w:rPr>
            </w:pPr>
            <w:r>
              <w:rPr>
                <w:rFonts w:cs="Arial"/>
                <w:lang w:val="sr-Cyrl-RS"/>
              </w:rPr>
              <w:t>120</w:t>
            </w:r>
          </w:p>
        </w:tc>
        <w:tc>
          <w:tcPr>
            <w:tcW w:w="1890" w:type="dxa"/>
          </w:tcPr>
          <w:p w:rsidR="00B80584" w:rsidRPr="006F5581" w:rsidRDefault="00B80584" w:rsidP="00B80584">
            <w:pPr>
              <w:jc w:val="center"/>
              <w:rPr>
                <w:rFonts w:cs="Arial"/>
                <w:lang w:val="sr-Latn-CS"/>
              </w:rPr>
            </w:pPr>
          </w:p>
        </w:tc>
        <w:tc>
          <w:tcPr>
            <w:tcW w:w="1800" w:type="dxa"/>
          </w:tcPr>
          <w:p w:rsidR="00B80584" w:rsidRPr="006F5581" w:rsidRDefault="00B80584" w:rsidP="00B80584">
            <w:pPr>
              <w:jc w:val="center"/>
              <w:rPr>
                <w:rFonts w:cs="Arial"/>
                <w:lang w:val="sr-Latn-CS"/>
              </w:rPr>
            </w:pPr>
          </w:p>
        </w:tc>
        <w:tc>
          <w:tcPr>
            <w:tcW w:w="1710" w:type="dxa"/>
          </w:tcPr>
          <w:p w:rsidR="00B80584" w:rsidRPr="006F5581" w:rsidRDefault="00B80584" w:rsidP="00B80584">
            <w:pPr>
              <w:jc w:val="center"/>
              <w:rPr>
                <w:rFonts w:cs="Arial"/>
                <w:lang w:val="sr-Latn-CS"/>
              </w:rPr>
            </w:pPr>
          </w:p>
        </w:tc>
        <w:tc>
          <w:tcPr>
            <w:tcW w:w="1885" w:type="dxa"/>
          </w:tcPr>
          <w:p w:rsidR="00B80584" w:rsidRPr="006F5581" w:rsidRDefault="00B80584" w:rsidP="00B80584">
            <w:pPr>
              <w:jc w:val="center"/>
              <w:rPr>
                <w:rFonts w:cs="Arial"/>
                <w:lang w:val="sr-Latn-CS"/>
              </w:rPr>
            </w:pPr>
          </w:p>
        </w:tc>
      </w:tr>
      <w:tr w:rsidR="00B80584" w:rsidRPr="006F5581" w:rsidTr="00E377C4">
        <w:trPr>
          <w:trHeight w:val="475"/>
          <w:jc w:val="center"/>
        </w:trPr>
        <w:tc>
          <w:tcPr>
            <w:tcW w:w="625" w:type="dxa"/>
          </w:tcPr>
          <w:p w:rsidR="00B80584" w:rsidRDefault="00E377C4" w:rsidP="00E377C4">
            <w:pPr>
              <w:rPr>
                <w:rFonts w:cs="Arial"/>
                <w:b/>
                <w:lang w:val="sr-Cyrl-RS" w:eastAsia="ar-SA"/>
              </w:rPr>
            </w:pPr>
            <w:r>
              <w:rPr>
                <w:rFonts w:cs="Arial"/>
                <w:b/>
                <w:lang w:eastAsia="ar-SA"/>
              </w:rPr>
              <w:t>9</w:t>
            </w:r>
            <w:r w:rsidR="00B80584">
              <w:rPr>
                <w:rFonts w:cs="Arial"/>
                <w:b/>
                <w:lang w:val="sr-Cyrl-RS" w:eastAsia="ar-SA"/>
              </w:rPr>
              <w:t>.4.</w:t>
            </w:r>
          </w:p>
        </w:tc>
        <w:tc>
          <w:tcPr>
            <w:tcW w:w="4680" w:type="dxa"/>
            <w:gridSpan w:val="2"/>
          </w:tcPr>
          <w:p w:rsidR="00B80584" w:rsidRPr="006F5581" w:rsidRDefault="00B80584" w:rsidP="00B80584">
            <w:pPr>
              <w:rPr>
                <w:rFonts w:eastAsia="Calibri" w:cs="Arial"/>
                <w:color w:val="000000"/>
              </w:rPr>
            </w:pPr>
            <w:r w:rsidRPr="007A0DDE">
              <w:rPr>
                <w:rFonts w:cs="Arial"/>
                <w:lang w:val="sr-Latn-RS" w:eastAsia="ar-SA"/>
              </w:rPr>
              <w:t>Оптимиз</w:t>
            </w:r>
            <w:r w:rsidRPr="007A0DDE">
              <w:rPr>
                <w:rFonts w:cs="Arial"/>
                <w:lang w:val="sr-Cyrl-RS" w:eastAsia="ar-SA"/>
              </w:rPr>
              <w:t>ација</w:t>
            </w:r>
            <w:r w:rsidRPr="007A0DDE">
              <w:rPr>
                <w:rFonts w:cs="Arial"/>
                <w:lang w:val="sr-Latn-RS" w:eastAsia="ar-SA"/>
              </w:rPr>
              <w:t xml:space="preserve"> и унапре</w:t>
            </w:r>
            <w:r w:rsidRPr="007A0DDE">
              <w:rPr>
                <w:rFonts w:cs="Arial"/>
                <w:lang w:val="sr-Cyrl-RS" w:eastAsia="ar-SA"/>
              </w:rPr>
              <w:t>ђење</w:t>
            </w:r>
            <w:r w:rsidRPr="007A0DDE">
              <w:rPr>
                <w:rFonts w:cs="Arial"/>
                <w:lang w:val="sr-Latn-RS" w:eastAsia="ar-SA"/>
              </w:rPr>
              <w:t xml:space="preserve"> постојећ</w:t>
            </w:r>
            <w:r w:rsidRPr="007A0DDE">
              <w:rPr>
                <w:rFonts w:cs="Arial"/>
                <w:lang w:val="sr-Cyrl-RS" w:eastAsia="ar-SA"/>
              </w:rPr>
              <w:t>их</w:t>
            </w:r>
            <w:r w:rsidRPr="007A0DDE">
              <w:rPr>
                <w:rFonts w:cs="Arial"/>
                <w:lang w:val="sr-Latn-RS" w:eastAsia="ar-SA"/>
              </w:rPr>
              <w:t xml:space="preserve"> трансформаци</w:t>
            </w:r>
            <w:r w:rsidRPr="007A0DDE">
              <w:rPr>
                <w:rFonts w:cs="Arial"/>
                <w:lang w:val="sr-Cyrl-RS" w:eastAsia="ar-SA"/>
              </w:rPr>
              <w:t>оних</w:t>
            </w:r>
            <w:r w:rsidRPr="007A0DDE">
              <w:rPr>
                <w:rFonts w:cs="Arial"/>
                <w:lang w:val="sr-Latn-RS" w:eastAsia="ar-SA"/>
              </w:rPr>
              <w:t xml:space="preserve"> механиз</w:t>
            </w:r>
            <w:r w:rsidRPr="007A0DDE">
              <w:rPr>
                <w:rFonts w:cs="Arial"/>
                <w:lang w:val="sr-Cyrl-RS" w:eastAsia="ar-SA"/>
              </w:rPr>
              <w:t>ама</w:t>
            </w:r>
            <w:r w:rsidRPr="007A0DDE">
              <w:rPr>
                <w:rFonts w:cs="Arial"/>
                <w:lang w:val="sr-Latn-RS" w:eastAsia="ar-SA"/>
              </w:rPr>
              <w:t xml:space="preserve"> обраде података окружења у које се подаци довлаче или учитавају.</w:t>
            </w:r>
            <w:r w:rsidRPr="007A0DDE">
              <w:rPr>
                <w:rFonts w:cs="Arial"/>
                <w:lang w:val="sr-Cyrl-RS" w:eastAsia="ar-SA"/>
              </w:rPr>
              <w:t xml:space="preserve"> П</w:t>
            </w:r>
            <w:r w:rsidRPr="007A0DDE">
              <w:rPr>
                <w:rFonts w:cs="Arial"/>
                <w:lang w:val="sr-Latn-RS" w:eastAsia="ar-SA"/>
              </w:rPr>
              <w:t xml:space="preserve">отребно је </w:t>
            </w:r>
            <w:r w:rsidRPr="007A0DDE">
              <w:rPr>
                <w:rFonts w:cs="Arial"/>
                <w:lang w:val="sr-Latn-RS" w:eastAsia="ar-SA"/>
              </w:rPr>
              <w:lastRenderedPageBreak/>
              <w:t>додатно интегрисати постојеће платформе за ЕТЛ/ЕЛТ кроз континуирано извлачење података из изворних система и реплицирати трансакције са најбољим могућим перформансама.</w:t>
            </w:r>
          </w:p>
        </w:tc>
        <w:tc>
          <w:tcPr>
            <w:tcW w:w="1170" w:type="dxa"/>
          </w:tcPr>
          <w:p w:rsidR="00B80584" w:rsidRPr="00350E79" w:rsidRDefault="00B80584" w:rsidP="00B80584">
            <w:pPr>
              <w:jc w:val="center"/>
              <w:rPr>
                <w:rFonts w:cs="Arial"/>
                <w:lang w:val="sr-Cyrl-RS"/>
              </w:rPr>
            </w:pPr>
            <w:r w:rsidRPr="00F646D6">
              <w:rPr>
                <w:rFonts w:cs="Arial"/>
                <w:lang w:val="sr-Cyrl-RS"/>
              </w:rPr>
              <w:lastRenderedPageBreak/>
              <w:t>Човек/ дан</w:t>
            </w:r>
          </w:p>
        </w:tc>
        <w:tc>
          <w:tcPr>
            <w:tcW w:w="1080" w:type="dxa"/>
          </w:tcPr>
          <w:p w:rsidR="00B80584" w:rsidRDefault="0025550D" w:rsidP="00B80584">
            <w:pPr>
              <w:jc w:val="center"/>
              <w:rPr>
                <w:rFonts w:cs="Arial"/>
                <w:lang w:val="sr-Cyrl-RS"/>
              </w:rPr>
            </w:pPr>
            <w:r>
              <w:rPr>
                <w:rFonts w:cs="Arial"/>
                <w:lang w:val="sr-Cyrl-RS"/>
              </w:rPr>
              <w:t>180</w:t>
            </w:r>
          </w:p>
        </w:tc>
        <w:tc>
          <w:tcPr>
            <w:tcW w:w="1890" w:type="dxa"/>
          </w:tcPr>
          <w:p w:rsidR="00B80584" w:rsidRPr="006F5581" w:rsidRDefault="00B80584" w:rsidP="00B80584">
            <w:pPr>
              <w:jc w:val="center"/>
              <w:rPr>
                <w:rFonts w:cs="Arial"/>
                <w:lang w:val="sr-Latn-CS"/>
              </w:rPr>
            </w:pPr>
          </w:p>
        </w:tc>
        <w:tc>
          <w:tcPr>
            <w:tcW w:w="1800" w:type="dxa"/>
          </w:tcPr>
          <w:p w:rsidR="00B80584" w:rsidRPr="006F5581" w:rsidRDefault="00B80584" w:rsidP="00B80584">
            <w:pPr>
              <w:jc w:val="center"/>
              <w:rPr>
                <w:rFonts w:cs="Arial"/>
                <w:lang w:val="sr-Latn-CS"/>
              </w:rPr>
            </w:pPr>
          </w:p>
        </w:tc>
        <w:tc>
          <w:tcPr>
            <w:tcW w:w="1710" w:type="dxa"/>
          </w:tcPr>
          <w:p w:rsidR="00B80584" w:rsidRPr="006F5581" w:rsidRDefault="00B80584" w:rsidP="00B80584">
            <w:pPr>
              <w:jc w:val="center"/>
              <w:rPr>
                <w:rFonts w:cs="Arial"/>
                <w:lang w:val="sr-Latn-CS"/>
              </w:rPr>
            </w:pPr>
          </w:p>
        </w:tc>
        <w:tc>
          <w:tcPr>
            <w:tcW w:w="1885" w:type="dxa"/>
          </w:tcPr>
          <w:p w:rsidR="00B80584" w:rsidRPr="006F5581" w:rsidRDefault="00B80584" w:rsidP="00B80584">
            <w:pPr>
              <w:jc w:val="center"/>
              <w:rPr>
                <w:rFonts w:cs="Arial"/>
                <w:lang w:val="sr-Latn-CS"/>
              </w:rPr>
            </w:pPr>
          </w:p>
        </w:tc>
      </w:tr>
      <w:tr w:rsidR="00B80584" w:rsidRPr="006F5581" w:rsidTr="00E377C4">
        <w:trPr>
          <w:trHeight w:val="475"/>
          <w:jc w:val="center"/>
        </w:trPr>
        <w:tc>
          <w:tcPr>
            <w:tcW w:w="625" w:type="dxa"/>
          </w:tcPr>
          <w:p w:rsidR="00B80584" w:rsidRDefault="00E377C4" w:rsidP="00B80584">
            <w:pPr>
              <w:rPr>
                <w:rFonts w:cs="Arial"/>
                <w:b/>
                <w:lang w:val="sr-Cyrl-RS" w:eastAsia="ar-SA"/>
              </w:rPr>
            </w:pPr>
            <w:r>
              <w:rPr>
                <w:rFonts w:cs="Arial"/>
                <w:b/>
                <w:lang w:eastAsia="ar-SA"/>
              </w:rPr>
              <w:lastRenderedPageBreak/>
              <w:t>9</w:t>
            </w:r>
            <w:r w:rsidR="00B80584">
              <w:rPr>
                <w:rFonts w:cs="Arial"/>
                <w:b/>
                <w:lang w:val="sr-Cyrl-RS" w:eastAsia="ar-SA"/>
              </w:rPr>
              <w:t>.5.</w:t>
            </w:r>
          </w:p>
        </w:tc>
        <w:tc>
          <w:tcPr>
            <w:tcW w:w="4680" w:type="dxa"/>
            <w:gridSpan w:val="2"/>
          </w:tcPr>
          <w:p w:rsidR="00B80584" w:rsidRPr="006F5581" w:rsidRDefault="0025550D" w:rsidP="00B80584">
            <w:pPr>
              <w:rPr>
                <w:rFonts w:eastAsia="Calibri" w:cs="Arial"/>
                <w:color w:val="000000"/>
              </w:rPr>
            </w:pPr>
            <w:r w:rsidRPr="007A0DDE">
              <w:rPr>
                <w:rFonts w:cs="Arial"/>
                <w:lang w:val="sr-Cyrl-RS" w:eastAsia="ar-SA"/>
              </w:rPr>
              <w:t xml:space="preserve">Креирање </w:t>
            </w:r>
            <w:r w:rsidRPr="007A0DDE">
              <w:rPr>
                <w:rFonts w:cs="Arial"/>
                <w:lang w:val="sr-Latn-RS" w:eastAsia="ar-SA"/>
              </w:rPr>
              <w:t>јединствене визуализациј</w:t>
            </w:r>
            <w:r w:rsidRPr="007A0DDE">
              <w:rPr>
                <w:rFonts w:cs="Arial"/>
                <w:lang w:val="sr-Cyrl-RS" w:eastAsia="ar-SA"/>
              </w:rPr>
              <w:t>е</w:t>
            </w:r>
            <w:r w:rsidRPr="007A0DDE">
              <w:rPr>
                <w:rFonts w:cs="Arial"/>
                <w:lang w:val="sr-Latn-RS" w:eastAsia="ar-SA"/>
              </w:rPr>
              <w:t xml:space="preserve"> података из</w:t>
            </w:r>
            <w:r w:rsidRPr="007A0DDE">
              <w:rPr>
                <w:rFonts w:cs="Arial"/>
                <w:lang w:val="sr-Cyrl-RS" w:eastAsia="ar-SA"/>
              </w:rPr>
              <w:t xml:space="preserve"> МДМ </w:t>
            </w:r>
            <w:r w:rsidRPr="007A0DDE">
              <w:rPr>
                <w:rFonts w:cs="Arial"/>
                <w:lang w:val="sr-Latn-RS" w:eastAsia="ar-SA"/>
              </w:rPr>
              <w:t>система (max 3</w:t>
            </w:r>
            <w:r w:rsidRPr="007A0DDE">
              <w:rPr>
                <w:rFonts w:cs="Arial"/>
                <w:lang w:val="sr-Cyrl-RS" w:eastAsia="ar-SA"/>
              </w:rPr>
              <w:t xml:space="preserve"> области</w:t>
            </w:r>
            <w:r w:rsidRPr="007A0DDE">
              <w:rPr>
                <w:rFonts w:cs="Arial"/>
                <w:lang w:val="sr-Latn-RS" w:eastAsia="ar-SA"/>
              </w:rPr>
              <w:t>), како за ИТ особље тако и за пословне кориснике.</w:t>
            </w:r>
          </w:p>
        </w:tc>
        <w:tc>
          <w:tcPr>
            <w:tcW w:w="1170" w:type="dxa"/>
          </w:tcPr>
          <w:p w:rsidR="00B80584" w:rsidRPr="00350E79" w:rsidRDefault="00B80584" w:rsidP="00B80584">
            <w:pPr>
              <w:jc w:val="center"/>
              <w:rPr>
                <w:rFonts w:cs="Arial"/>
                <w:lang w:val="sr-Cyrl-RS"/>
              </w:rPr>
            </w:pPr>
            <w:r w:rsidRPr="00F646D6">
              <w:rPr>
                <w:rFonts w:cs="Arial"/>
                <w:lang w:val="sr-Cyrl-RS"/>
              </w:rPr>
              <w:t>Човек/ дан</w:t>
            </w:r>
          </w:p>
        </w:tc>
        <w:tc>
          <w:tcPr>
            <w:tcW w:w="1080" w:type="dxa"/>
          </w:tcPr>
          <w:p w:rsidR="00B80584" w:rsidRDefault="0025550D" w:rsidP="00B80584">
            <w:pPr>
              <w:jc w:val="center"/>
              <w:rPr>
                <w:rFonts w:cs="Arial"/>
                <w:lang w:val="sr-Cyrl-RS"/>
              </w:rPr>
            </w:pPr>
            <w:r>
              <w:rPr>
                <w:rFonts w:cs="Arial"/>
                <w:lang w:val="sr-Cyrl-RS"/>
              </w:rPr>
              <w:t>50</w:t>
            </w:r>
          </w:p>
        </w:tc>
        <w:tc>
          <w:tcPr>
            <w:tcW w:w="1890" w:type="dxa"/>
          </w:tcPr>
          <w:p w:rsidR="00B80584" w:rsidRPr="006F5581" w:rsidRDefault="00B80584" w:rsidP="00B80584">
            <w:pPr>
              <w:jc w:val="center"/>
              <w:rPr>
                <w:rFonts w:cs="Arial"/>
                <w:lang w:val="sr-Latn-CS"/>
              </w:rPr>
            </w:pPr>
          </w:p>
        </w:tc>
        <w:tc>
          <w:tcPr>
            <w:tcW w:w="1800" w:type="dxa"/>
          </w:tcPr>
          <w:p w:rsidR="00B80584" w:rsidRPr="006F5581" w:rsidRDefault="00B80584" w:rsidP="00B80584">
            <w:pPr>
              <w:jc w:val="center"/>
              <w:rPr>
                <w:rFonts w:cs="Arial"/>
                <w:lang w:val="sr-Latn-CS"/>
              </w:rPr>
            </w:pPr>
          </w:p>
        </w:tc>
        <w:tc>
          <w:tcPr>
            <w:tcW w:w="1710" w:type="dxa"/>
          </w:tcPr>
          <w:p w:rsidR="00B80584" w:rsidRPr="006F5581" w:rsidRDefault="00B80584" w:rsidP="00B80584">
            <w:pPr>
              <w:jc w:val="center"/>
              <w:rPr>
                <w:rFonts w:cs="Arial"/>
                <w:lang w:val="sr-Latn-CS"/>
              </w:rPr>
            </w:pPr>
          </w:p>
        </w:tc>
        <w:tc>
          <w:tcPr>
            <w:tcW w:w="1885" w:type="dxa"/>
          </w:tcPr>
          <w:p w:rsidR="00B80584" w:rsidRPr="006F5581" w:rsidRDefault="00B80584" w:rsidP="00B80584">
            <w:pPr>
              <w:jc w:val="center"/>
              <w:rPr>
                <w:rFonts w:cs="Arial"/>
                <w:lang w:val="sr-Latn-CS"/>
              </w:rPr>
            </w:pPr>
          </w:p>
        </w:tc>
      </w:tr>
      <w:tr w:rsidR="00B80584" w:rsidRPr="006F5581" w:rsidTr="00E377C4">
        <w:trPr>
          <w:trHeight w:val="475"/>
          <w:jc w:val="center"/>
        </w:trPr>
        <w:tc>
          <w:tcPr>
            <w:tcW w:w="625" w:type="dxa"/>
          </w:tcPr>
          <w:p w:rsidR="00B80584" w:rsidRDefault="00E377C4" w:rsidP="00B80584">
            <w:pPr>
              <w:rPr>
                <w:rFonts w:cs="Arial"/>
                <w:b/>
                <w:lang w:val="sr-Cyrl-RS" w:eastAsia="ar-SA"/>
              </w:rPr>
            </w:pPr>
            <w:r>
              <w:rPr>
                <w:rFonts w:cs="Arial"/>
                <w:b/>
                <w:lang w:eastAsia="ar-SA"/>
              </w:rPr>
              <w:t>10</w:t>
            </w:r>
            <w:r w:rsidR="00B80584">
              <w:rPr>
                <w:rFonts w:cs="Arial"/>
                <w:b/>
                <w:lang w:val="sr-Cyrl-RS" w:eastAsia="ar-SA"/>
              </w:rPr>
              <w:t>.</w:t>
            </w:r>
          </w:p>
        </w:tc>
        <w:tc>
          <w:tcPr>
            <w:tcW w:w="4680" w:type="dxa"/>
            <w:gridSpan w:val="2"/>
          </w:tcPr>
          <w:p w:rsidR="00B80584" w:rsidRPr="00B80584" w:rsidRDefault="00B80584" w:rsidP="00B80584">
            <w:pPr>
              <w:rPr>
                <w:rFonts w:cs="Arial"/>
                <w:lang w:val="sr-Cyrl-RS" w:eastAsia="ar-SA"/>
              </w:rPr>
            </w:pPr>
            <w:r w:rsidRPr="00B80584">
              <w:rPr>
                <w:rFonts w:cs="Arial"/>
                <w:lang w:val="sr-Latn-RS" w:eastAsia="ar-SA"/>
              </w:rPr>
              <w:t>Технички упграде система</w:t>
            </w:r>
          </w:p>
        </w:tc>
        <w:tc>
          <w:tcPr>
            <w:tcW w:w="1170" w:type="dxa"/>
          </w:tcPr>
          <w:p w:rsidR="00B80584" w:rsidRPr="00350E79" w:rsidRDefault="00B80584" w:rsidP="00B80584">
            <w:pPr>
              <w:jc w:val="center"/>
              <w:rPr>
                <w:rFonts w:cs="Arial"/>
                <w:lang w:val="sr-Cyrl-RS"/>
              </w:rPr>
            </w:pPr>
            <w:r w:rsidRPr="00916313">
              <w:rPr>
                <w:rFonts w:cs="Arial"/>
                <w:lang w:val="sr-Cyrl-RS"/>
              </w:rPr>
              <w:t>Човек/ дан</w:t>
            </w:r>
          </w:p>
        </w:tc>
        <w:tc>
          <w:tcPr>
            <w:tcW w:w="1080" w:type="dxa"/>
          </w:tcPr>
          <w:p w:rsidR="00B80584" w:rsidRDefault="0025550D" w:rsidP="00B80584">
            <w:pPr>
              <w:jc w:val="center"/>
              <w:rPr>
                <w:rFonts w:cs="Arial"/>
                <w:lang w:val="sr-Cyrl-RS"/>
              </w:rPr>
            </w:pPr>
            <w:r>
              <w:rPr>
                <w:rFonts w:cs="Arial"/>
                <w:lang w:val="sr-Cyrl-RS"/>
              </w:rPr>
              <w:t>40</w:t>
            </w:r>
          </w:p>
        </w:tc>
        <w:tc>
          <w:tcPr>
            <w:tcW w:w="1890" w:type="dxa"/>
          </w:tcPr>
          <w:p w:rsidR="00B80584" w:rsidRPr="006F5581" w:rsidRDefault="00B80584" w:rsidP="00B80584">
            <w:pPr>
              <w:jc w:val="center"/>
              <w:rPr>
                <w:rFonts w:cs="Arial"/>
                <w:lang w:val="sr-Latn-CS"/>
              </w:rPr>
            </w:pPr>
          </w:p>
        </w:tc>
        <w:tc>
          <w:tcPr>
            <w:tcW w:w="1800" w:type="dxa"/>
          </w:tcPr>
          <w:p w:rsidR="00B80584" w:rsidRPr="006F5581" w:rsidRDefault="00B80584" w:rsidP="00B80584">
            <w:pPr>
              <w:jc w:val="center"/>
              <w:rPr>
                <w:rFonts w:cs="Arial"/>
                <w:lang w:val="sr-Latn-CS"/>
              </w:rPr>
            </w:pPr>
          </w:p>
        </w:tc>
        <w:tc>
          <w:tcPr>
            <w:tcW w:w="1710" w:type="dxa"/>
          </w:tcPr>
          <w:p w:rsidR="00B80584" w:rsidRPr="006F5581" w:rsidRDefault="00B80584" w:rsidP="00B80584">
            <w:pPr>
              <w:jc w:val="center"/>
              <w:rPr>
                <w:rFonts w:cs="Arial"/>
                <w:lang w:val="sr-Latn-CS"/>
              </w:rPr>
            </w:pPr>
          </w:p>
        </w:tc>
        <w:tc>
          <w:tcPr>
            <w:tcW w:w="1885" w:type="dxa"/>
          </w:tcPr>
          <w:p w:rsidR="00B80584" w:rsidRPr="006F5581" w:rsidRDefault="00B80584" w:rsidP="00B80584">
            <w:pPr>
              <w:jc w:val="center"/>
              <w:rPr>
                <w:rFonts w:cs="Arial"/>
                <w:lang w:val="sr-Latn-CS"/>
              </w:rPr>
            </w:pPr>
          </w:p>
        </w:tc>
      </w:tr>
      <w:tr w:rsidR="00B80584" w:rsidRPr="006F5581" w:rsidTr="00E377C4">
        <w:trPr>
          <w:trHeight w:val="475"/>
          <w:jc w:val="center"/>
        </w:trPr>
        <w:tc>
          <w:tcPr>
            <w:tcW w:w="625" w:type="dxa"/>
          </w:tcPr>
          <w:p w:rsidR="00B80584" w:rsidRDefault="00E377C4" w:rsidP="00B80584">
            <w:pPr>
              <w:rPr>
                <w:rFonts w:cs="Arial"/>
                <w:b/>
                <w:lang w:val="sr-Cyrl-RS" w:eastAsia="ar-SA"/>
              </w:rPr>
            </w:pPr>
            <w:r>
              <w:rPr>
                <w:rFonts w:cs="Arial"/>
                <w:b/>
                <w:lang w:eastAsia="ar-SA"/>
              </w:rPr>
              <w:t>11</w:t>
            </w:r>
            <w:r w:rsidR="00B80584">
              <w:rPr>
                <w:rFonts w:cs="Arial"/>
                <w:b/>
                <w:lang w:val="sr-Cyrl-RS" w:eastAsia="ar-SA"/>
              </w:rPr>
              <w:t>.</w:t>
            </w:r>
          </w:p>
        </w:tc>
        <w:tc>
          <w:tcPr>
            <w:tcW w:w="4680" w:type="dxa"/>
            <w:gridSpan w:val="2"/>
          </w:tcPr>
          <w:p w:rsidR="00B80584" w:rsidRPr="00B80584" w:rsidRDefault="00B80584" w:rsidP="00B80584">
            <w:pPr>
              <w:rPr>
                <w:rFonts w:cs="Arial"/>
                <w:lang w:val="sr-Cyrl-RS" w:eastAsia="ar-SA"/>
              </w:rPr>
            </w:pPr>
            <w:r w:rsidRPr="00B80584">
              <w:rPr>
                <w:rFonts w:cs="Arial"/>
                <w:lang w:val="sr-Latn-RS" w:eastAsia="ar-SA"/>
              </w:rPr>
              <w:t>Тренинзи</w:t>
            </w:r>
          </w:p>
        </w:tc>
        <w:tc>
          <w:tcPr>
            <w:tcW w:w="1170" w:type="dxa"/>
          </w:tcPr>
          <w:p w:rsidR="00B80584" w:rsidRPr="00350E79" w:rsidRDefault="00B80584" w:rsidP="00B80584">
            <w:pPr>
              <w:jc w:val="center"/>
              <w:rPr>
                <w:rFonts w:cs="Arial"/>
                <w:lang w:val="sr-Cyrl-RS"/>
              </w:rPr>
            </w:pPr>
            <w:r w:rsidRPr="00916313">
              <w:rPr>
                <w:rFonts w:cs="Arial"/>
                <w:lang w:val="sr-Cyrl-RS"/>
              </w:rPr>
              <w:t>Човек/ дан</w:t>
            </w:r>
          </w:p>
        </w:tc>
        <w:tc>
          <w:tcPr>
            <w:tcW w:w="1080" w:type="dxa"/>
          </w:tcPr>
          <w:p w:rsidR="00B80584" w:rsidRDefault="0025550D" w:rsidP="00B80584">
            <w:pPr>
              <w:jc w:val="center"/>
              <w:rPr>
                <w:rFonts w:cs="Arial"/>
                <w:lang w:val="sr-Cyrl-RS"/>
              </w:rPr>
            </w:pPr>
            <w:r>
              <w:rPr>
                <w:rFonts w:cs="Arial"/>
                <w:lang w:val="sr-Cyrl-RS"/>
              </w:rPr>
              <w:t>60</w:t>
            </w:r>
          </w:p>
        </w:tc>
        <w:tc>
          <w:tcPr>
            <w:tcW w:w="1890" w:type="dxa"/>
          </w:tcPr>
          <w:p w:rsidR="00B80584" w:rsidRPr="006F5581" w:rsidRDefault="00B80584" w:rsidP="00B80584">
            <w:pPr>
              <w:jc w:val="center"/>
              <w:rPr>
                <w:rFonts w:cs="Arial"/>
                <w:lang w:val="sr-Latn-CS"/>
              </w:rPr>
            </w:pPr>
          </w:p>
        </w:tc>
        <w:tc>
          <w:tcPr>
            <w:tcW w:w="1800" w:type="dxa"/>
          </w:tcPr>
          <w:p w:rsidR="00B80584" w:rsidRPr="006F5581" w:rsidRDefault="00B80584" w:rsidP="00B80584">
            <w:pPr>
              <w:jc w:val="center"/>
              <w:rPr>
                <w:rFonts w:cs="Arial"/>
                <w:lang w:val="sr-Latn-CS"/>
              </w:rPr>
            </w:pPr>
          </w:p>
        </w:tc>
        <w:tc>
          <w:tcPr>
            <w:tcW w:w="1710" w:type="dxa"/>
          </w:tcPr>
          <w:p w:rsidR="00B80584" w:rsidRPr="006F5581" w:rsidRDefault="00B80584" w:rsidP="00B80584">
            <w:pPr>
              <w:jc w:val="center"/>
              <w:rPr>
                <w:rFonts w:cs="Arial"/>
                <w:lang w:val="sr-Latn-CS"/>
              </w:rPr>
            </w:pPr>
          </w:p>
        </w:tc>
        <w:tc>
          <w:tcPr>
            <w:tcW w:w="1885" w:type="dxa"/>
          </w:tcPr>
          <w:p w:rsidR="00B80584" w:rsidRPr="006F5581" w:rsidRDefault="00B80584" w:rsidP="00B80584">
            <w:pPr>
              <w:jc w:val="center"/>
              <w:rPr>
                <w:rFonts w:cs="Arial"/>
                <w:lang w:val="sr-Latn-CS"/>
              </w:rPr>
            </w:pPr>
          </w:p>
        </w:tc>
      </w:tr>
    </w:tbl>
    <w:p w:rsidR="00B46062" w:rsidRPr="00EC5BB4" w:rsidRDefault="00B46062" w:rsidP="00343A18">
      <w:pPr>
        <w:spacing w:before="0"/>
        <w:rPr>
          <w:rFonts w:cs="Arial"/>
          <w:sz w:val="24"/>
          <w:szCs w:val="24"/>
        </w:rPr>
      </w:pPr>
    </w:p>
    <w:tbl>
      <w:tblPr>
        <w:tblpPr w:leftFromText="141" w:rightFromText="141" w:vertAnchor="text" w:horzAnchor="margin" w:tblpX="-289" w:tblpY="28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6740"/>
        <w:gridCol w:w="2610"/>
      </w:tblGrid>
      <w:tr w:rsidR="007F7D7A" w:rsidRPr="00EC5BB4" w:rsidTr="00A20421">
        <w:trPr>
          <w:trHeight w:val="418"/>
        </w:trPr>
        <w:tc>
          <w:tcPr>
            <w:tcW w:w="857" w:type="dxa"/>
            <w:vAlign w:val="center"/>
          </w:tcPr>
          <w:p w:rsidR="007F7D7A" w:rsidRPr="00EC5BB4" w:rsidRDefault="007F7D7A" w:rsidP="00A20421">
            <w:pPr>
              <w:spacing w:before="0"/>
              <w:jc w:val="center"/>
              <w:rPr>
                <w:rFonts w:cs="Arial"/>
                <w:b/>
                <w:sz w:val="24"/>
                <w:szCs w:val="24"/>
                <w:lang w:val="sr-Latn-CS"/>
              </w:rPr>
            </w:pPr>
            <w:r w:rsidRPr="00EC5BB4">
              <w:rPr>
                <w:rFonts w:cs="Arial"/>
                <w:b/>
                <w:sz w:val="24"/>
                <w:szCs w:val="24"/>
              </w:rPr>
              <w:t>I</w:t>
            </w:r>
          </w:p>
        </w:tc>
        <w:tc>
          <w:tcPr>
            <w:tcW w:w="6740" w:type="dxa"/>
          </w:tcPr>
          <w:p w:rsidR="008C76B9" w:rsidRPr="00B80584" w:rsidRDefault="007F7D7A" w:rsidP="00A20421">
            <w:pPr>
              <w:spacing w:before="0"/>
              <w:jc w:val="center"/>
              <w:rPr>
                <w:rFonts w:cs="Arial"/>
                <w:b/>
                <w:sz w:val="24"/>
                <w:szCs w:val="24"/>
                <w:lang w:val="sr-Cyrl-RS"/>
              </w:rPr>
            </w:pPr>
            <w:r w:rsidRPr="008C76B9">
              <w:rPr>
                <w:rFonts w:cs="Arial"/>
                <w:b/>
                <w:sz w:val="24"/>
                <w:szCs w:val="24"/>
              </w:rPr>
              <w:t>УКУПНО ПОНУЂЕНА ЦЕНА  без ПДВ динара</w:t>
            </w:r>
            <w:r w:rsidR="00B80584">
              <w:rPr>
                <w:rFonts w:cs="Arial"/>
                <w:b/>
                <w:sz w:val="24"/>
                <w:szCs w:val="24"/>
                <w:lang w:val="sr-Cyrl-RS"/>
              </w:rPr>
              <w:t>/ еур</w:t>
            </w:r>
          </w:p>
          <w:p w:rsidR="007F7D7A" w:rsidRPr="008C76B9" w:rsidRDefault="007F7D7A" w:rsidP="00A20421">
            <w:pPr>
              <w:spacing w:before="0"/>
              <w:jc w:val="center"/>
              <w:rPr>
                <w:rFonts w:cs="Arial"/>
                <w:b/>
                <w:sz w:val="24"/>
                <w:szCs w:val="24"/>
              </w:rPr>
            </w:pPr>
            <w:r w:rsidRPr="008C76B9">
              <w:rPr>
                <w:rFonts w:cs="Arial"/>
                <w:b/>
                <w:sz w:val="24"/>
                <w:szCs w:val="24"/>
              </w:rPr>
              <w:t xml:space="preserve">(збир колоне бр. </w:t>
            </w:r>
            <w:r w:rsidRPr="008C76B9">
              <w:rPr>
                <w:rFonts w:cs="Arial"/>
                <w:b/>
                <w:sz w:val="24"/>
                <w:szCs w:val="24"/>
                <w:lang w:val="sr-Cyrl-CS"/>
              </w:rPr>
              <w:t>7</w:t>
            </w:r>
            <w:r w:rsidRPr="008C76B9">
              <w:rPr>
                <w:rFonts w:cs="Arial"/>
                <w:b/>
                <w:sz w:val="24"/>
                <w:szCs w:val="24"/>
              </w:rPr>
              <w:t>)</w:t>
            </w:r>
          </w:p>
        </w:tc>
        <w:tc>
          <w:tcPr>
            <w:tcW w:w="2610" w:type="dxa"/>
          </w:tcPr>
          <w:p w:rsidR="007F7D7A" w:rsidRPr="00EC5BB4" w:rsidRDefault="007F7D7A" w:rsidP="00A20421">
            <w:pPr>
              <w:spacing w:before="0"/>
              <w:rPr>
                <w:rFonts w:cs="Arial"/>
                <w:color w:val="FF0000"/>
                <w:sz w:val="24"/>
                <w:szCs w:val="24"/>
              </w:rPr>
            </w:pPr>
          </w:p>
        </w:tc>
      </w:tr>
      <w:tr w:rsidR="007F7D7A" w:rsidRPr="00EC5BB4" w:rsidTr="00A20421">
        <w:trPr>
          <w:trHeight w:val="610"/>
        </w:trPr>
        <w:tc>
          <w:tcPr>
            <w:tcW w:w="857" w:type="dxa"/>
            <w:tcBorders>
              <w:bottom w:val="single" w:sz="4" w:space="0" w:color="auto"/>
            </w:tcBorders>
            <w:vAlign w:val="center"/>
          </w:tcPr>
          <w:p w:rsidR="007F7D7A" w:rsidRPr="00EC5BB4" w:rsidRDefault="007F7D7A" w:rsidP="00A20421">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B80584" w:rsidRDefault="007F7D7A" w:rsidP="00A20421">
            <w:pPr>
              <w:spacing w:before="0"/>
              <w:jc w:val="center"/>
              <w:rPr>
                <w:rFonts w:cs="Arial"/>
                <w:b/>
                <w:sz w:val="24"/>
                <w:szCs w:val="24"/>
                <w:lang w:val="sr-Cyrl-RS"/>
              </w:rPr>
            </w:pPr>
            <w:r w:rsidRPr="008C76B9">
              <w:rPr>
                <w:rFonts w:cs="Arial"/>
                <w:b/>
                <w:sz w:val="24"/>
                <w:szCs w:val="24"/>
              </w:rPr>
              <w:t>УКУПАН ИЗНОС  ПДВ динара</w:t>
            </w:r>
            <w:r w:rsidR="00B80584">
              <w:rPr>
                <w:rFonts w:cs="Arial"/>
                <w:b/>
                <w:sz w:val="24"/>
                <w:szCs w:val="24"/>
                <w:lang w:val="sr-Cyrl-RS"/>
              </w:rPr>
              <w:t>/ еур</w:t>
            </w:r>
          </w:p>
        </w:tc>
        <w:tc>
          <w:tcPr>
            <w:tcW w:w="2610" w:type="dxa"/>
            <w:tcBorders>
              <w:bottom w:val="single" w:sz="4" w:space="0" w:color="auto"/>
              <w:right w:val="single" w:sz="4" w:space="0" w:color="auto"/>
            </w:tcBorders>
          </w:tcPr>
          <w:p w:rsidR="007F7D7A" w:rsidRPr="00EC5BB4" w:rsidRDefault="007F7D7A" w:rsidP="00A20421">
            <w:pPr>
              <w:spacing w:before="0"/>
              <w:rPr>
                <w:rFonts w:cs="Arial"/>
                <w:color w:val="FF0000"/>
                <w:sz w:val="24"/>
                <w:szCs w:val="24"/>
              </w:rPr>
            </w:pPr>
          </w:p>
        </w:tc>
      </w:tr>
      <w:tr w:rsidR="007F7D7A" w:rsidRPr="00EC5BB4" w:rsidTr="00A20421">
        <w:trPr>
          <w:trHeight w:val="562"/>
        </w:trPr>
        <w:tc>
          <w:tcPr>
            <w:tcW w:w="857" w:type="dxa"/>
            <w:tcBorders>
              <w:bottom w:val="single" w:sz="4" w:space="0" w:color="auto"/>
            </w:tcBorders>
            <w:vAlign w:val="center"/>
          </w:tcPr>
          <w:p w:rsidR="007F7D7A" w:rsidRPr="00EC5BB4" w:rsidRDefault="007F7D7A" w:rsidP="00A20421">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8C76B9" w:rsidRDefault="007F7D7A" w:rsidP="00A20421">
            <w:pPr>
              <w:spacing w:before="0"/>
              <w:jc w:val="center"/>
              <w:rPr>
                <w:rFonts w:cs="Arial"/>
                <w:b/>
                <w:sz w:val="24"/>
                <w:szCs w:val="24"/>
              </w:rPr>
            </w:pPr>
            <w:r w:rsidRPr="008C76B9">
              <w:rPr>
                <w:rFonts w:cs="Arial"/>
                <w:b/>
                <w:sz w:val="24"/>
                <w:szCs w:val="24"/>
              </w:rPr>
              <w:t xml:space="preserve">УКУПНО ПОНУЂЕНА ЦЕНА  </w:t>
            </w:r>
            <w:r w:rsidR="00905FBF">
              <w:rPr>
                <w:rFonts w:cs="Arial"/>
                <w:b/>
                <w:sz w:val="24"/>
                <w:szCs w:val="24"/>
                <w:lang w:val="sr-Cyrl-RS"/>
              </w:rPr>
              <w:t xml:space="preserve"> </w:t>
            </w:r>
            <w:r w:rsidRPr="008C76B9">
              <w:rPr>
                <w:rFonts w:cs="Arial"/>
                <w:b/>
                <w:sz w:val="24"/>
                <w:szCs w:val="24"/>
              </w:rPr>
              <w:t>са ПДВ</w:t>
            </w:r>
            <w:r w:rsidR="00B80584" w:rsidRPr="008C76B9">
              <w:rPr>
                <w:rFonts w:cs="Arial"/>
                <w:b/>
                <w:sz w:val="24"/>
                <w:szCs w:val="24"/>
              </w:rPr>
              <w:t xml:space="preserve"> </w:t>
            </w:r>
          </w:p>
          <w:p w:rsidR="007F7D7A" w:rsidRPr="008C76B9" w:rsidRDefault="007F7D7A" w:rsidP="00A20421">
            <w:pPr>
              <w:spacing w:before="0"/>
              <w:jc w:val="center"/>
              <w:rPr>
                <w:rFonts w:cs="Arial"/>
                <w:b/>
                <w:sz w:val="24"/>
                <w:szCs w:val="24"/>
                <w:lang w:val="sr-Cyrl-RS"/>
              </w:rPr>
            </w:pPr>
            <w:r w:rsidRPr="008C76B9">
              <w:rPr>
                <w:rFonts w:cs="Arial"/>
                <w:b/>
                <w:sz w:val="24"/>
                <w:szCs w:val="24"/>
              </w:rPr>
              <w:t>(ред. бр.</w:t>
            </w:r>
            <w:r w:rsidRPr="008C76B9">
              <w:rPr>
                <w:rFonts w:cs="Arial"/>
                <w:b/>
                <w:sz w:val="24"/>
                <w:szCs w:val="24"/>
                <w:lang w:val="sr-Latn-CS"/>
              </w:rPr>
              <w:t>I</w:t>
            </w:r>
            <w:r w:rsidRPr="008C76B9">
              <w:rPr>
                <w:rFonts w:cs="Arial"/>
                <w:b/>
                <w:sz w:val="24"/>
                <w:szCs w:val="24"/>
              </w:rPr>
              <w:t>+ред.бр.</w:t>
            </w:r>
            <w:r w:rsidRPr="008C76B9">
              <w:rPr>
                <w:rFonts w:cs="Arial"/>
                <w:b/>
                <w:sz w:val="24"/>
                <w:szCs w:val="24"/>
                <w:lang w:val="sr-Latn-CS"/>
              </w:rPr>
              <w:t>II</w:t>
            </w:r>
            <w:r w:rsidRPr="008C76B9">
              <w:rPr>
                <w:rFonts w:cs="Arial"/>
                <w:b/>
                <w:sz w:val="24"/>
                <w:szCs w:val="24"/>
              </w:rPr>
              <w:t>) динара</w:t>
            </w:r>
            <w:r w:rsidR="00B80584">
              <w:rPr>
                <w:rFonts w:cs="Arial"/>
                <w:b/>
                <w:sz w:val="24"/>
                <w:szCs w:val="24"/>
                <w:lang w:val="sr-Cyrl-RS"/>
              </w:rPr>
              <w:t>/ еур</w:t>
            </w:r>
          </w:p>
        </w:tc>
        <w:tc>
          <w:tcPr>
            <w:tcW w:w="2610" w:type="dxa"/>
            <w:tcBorders>
              <w:bottom w:val="single" w:sz="4" w:space="0" w:color="auto"/>
              <w:right w:val="single" w:sz="4" w:space="0" w:color="auto"/>
            </w:tcBorders>
          </w:tcPr>
          <w:p w:rsidR="007F7D7A" w:rsidRPr="00EC5BB4" w:rsidRDefault="007F7D7A" w:rsidP="00A20421">
            <w:pPr>
              <w:spacing w:before="0"/>
              <w:rPr>
                <w:rFonts w:cs="Arial"/>
                <w:color w:val="FF0000"/>
                <w:sz w:val="24"/>
                <w:szCs w:val="24"/>
              </w:rPr>
            </w:pPr>
          </w:p>
        </w:tc>
      </w:tr>
    </w:tbl>
    <w:p w:rsidR="00343A18" w:rsidRDefault="00343A18" w:rsidP="00343A18">
      <w:pPr>
        <w:spacing w:before="0"/>
        <w:rPr>
          <w:rFonts w:cs="Arial"/>
          <w:sz w:val="24"/>
          <w:szCs w:val="24"/>
        </w:rPr>
      </w:pPr>
    </w:p>
    <w:p w:rsidR="00FF2AA1" w:rsidRDefault="00FF2AA1" w:rsidP="00343A18">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1935CC" w:rsidRPr="00EC5BB4" w:rsidRDefault="001935CC"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46062" w:rsidRDefault="00B46062" w:rsidP="0089028B">
      <w:pPr>
        <w:rPr>
          <w:rFonts w:cs="Arial"/>
          <w:b/>
          <w:sz w:val="24"/>
          <w:szCs w:val="24"/>
          <w:lang w:val="sr-Latn-CS"/>
        </w:rPr>
        <w:sectPr w:rsidR="00B46062" w:rsidSect="00A351CF">
          <w:footnotePr>
            <w:pos w:val="beneathText"/>
          </w:footnotePr>
          <w:pgSz w:w="16834" w:h="11909" w:orient="landscape" w:code="9"/>
          <w:pgMar w:top="1440" w:right="1440" w:bottom="1440" w:left="1440" w:header="142" w:footer="436" w:gutter="0"/>
          <w:cols w:space="708"/>
          <w:titlePg/>
          <w:docGrid w:linePitch="360"/>
        </w:sectPr>
      </w:pPr>
    </w:p>
    <w:p w:rsidR="00B46062" w:rsidRDefault="00B46062" w:rsidP="0089028B">
      <w:pPr>
        <w:rPr>
          <w:rFonts w:cs="Arial"/>
          <w:b/>
          <w:sz w:val="24"/>
          <w:szCs w:val="24"/>
          <w:lang w:val="sr-Latn-CS"/>
        </w:rPr>
      </w:pPr>
    </w:p>
    <w:p w:rsidR="00B46062" w:rsidRDefault="00B46062" w:rsidP="0089028B">
      <w:pPr>
        <w:rPr>
          <w:rFonts w:cs="Arial"/>
          <w:b/>
          <w:sz w:val="24"/>
          <w:szCs w:val="24"/>
          <w:lang w:val="sr-Latn-CS"/>
        </w:rPr>
      </w:pPr>
    </w:p>
    <w:p w:rsidR="00343A18" w:rsidRPr="00EC5BB4" w:rsidRDefault="00343A18" w:rsidP="0089028B">
      <w:pPr>
        <w:rPr>
          <w:rFonts w:cs="Arial"/>
          <w:b/>
          <w:sz w:val="24"/>
          <w:szCs w:val="24"/>
          <w:lang w:val="ru-RU"/>
        </w:rPr>
      </w:pPr>
      <w:r w:rsidRPr="00EC5BB4">
        <w:rPr>
          <w:rFonts w:cs="Arial"/>
          <w:b/>
          <w:sz w:val="24"/>
          <w:szCs w:val="24"/>
          <w:lang w:val="sr-Latn-CS"/>
        </w:rPr>
        <w:t>Упутство</w:t>
      </w:r>
      <w:r w:rsidR="00B46062">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B80584" w:rsidRPr="00054538" w:rsidRDefault="00343A18" w:rsidP="00B80584">
      <w:pPr>
        <w:pStyle w:val="ListParagraph"/>
        <w:tabs>
          <w:tab w:val="left" w:pos="90"/>
        </w:tabs>
        <w:spacing w:before="0" w:after="0" w:line="240" w:lineRule="auto"/>
        <w:ind w:left="0"/>
        <w:rPr>
          <w:rFonts w:ascii="Arial" w:hAnsi="Arial" w:cs="Arial"/>
          <w:bCs/>
          <w:iCs/>
        </w:rPr>
      </w:pPr>
      <w:r w:rsidRPr="002B6858">
        <w:rPr>
          <w:rFonts w:ascii="Arial" w:hAnsi="Arial" w:cs="Arial"/>
          <w:bCs/>
          <w:iCs/>
          <w:sz w:val="24"/>
          <w:szCs w:val="24"/>
        </w:rPr>
        <w:t>Понуђач треба да попун</w:t>
      </w:r>
      <w:r w:rsidRPr="002B6858">
        <w:rPr>
          <w:rFonts w:ascii="Arial" w:hAnsi="Arial" w:cs="Arial"/>
          <w:bCs/>
          <w:iCs/>
          <w:sz w:val="24"/>
          <w:szCs w:val="24"/>
          <w:lang w:val="sr-Cyrl-CS"/>
        </w:rPr>
        <w:t>и</w:t>
      </w:r>
      <w:r w:rsidRPr="002B6858">
        <w:rPr>
          <w:rFonts w:ascii="Arial" w:hAnsi="Arial" w:cs="Arial"/>
          <w:bCs/>
          <w:iCs/>
          <w:sz w:val="24"/>
          <w:szCs w:val="24"/>
        </w:rPr>
        <w:t xml:space="preserve"> образац структуре цене </w:t>
      </w:r>
      <w:r w:rsidRPr="002B6858">
        <w:rPr>
          <w:rFonts w:ascii="Arial" w:hAnsi="Arial" w:cs="Arial"/>
          <w:bCs/>
          <w:iCs/>
          <w:sz w:val="24"/>
          <w:szCs w:val="24"/>
          <w:lang w:val="sr-Cyrl-CS"/>
        </w:rPr>
        <w:t>на следећи начин</w:t>
      </w:r>
      <w:r w:rsidRPr="002B6858">
        <w:rPr>
          <w:rFonts w:ascii="Arial" w:hAnsi="Arial" w:cs="Arial"/>
          <w:bCs/>
          <w:iCs/>
          <w:sz w:val="24"/>
          <w:szCs w:val="24"/>
        </w:rPr>
        <w:t>:</w:t>
      </w:r>
    </w:p>
    <w:p w:rsidR="00B80584" w:rsidRPr="00B80584" w:rsidRDefault="00B80584" w:rsidP="001360D2">
      <w:pPr>
        <w:numPr>
          <w:ilvl w:val="0"/>
          <w:numId w:val="10"/>
        </w:numPr>
        <w:tabs>
          <w:tab w:val="left" w:pos="90"/>
        </w:tabs>
        <w:ind w:left="6"/>
        <w:rPr>
          <w:rFonts w:eastAsia="Calibri" w:cs="Arial"/>
          <w:bCs/>
          <w:iCs/>
          <w:sz w:val="24"/>
          <w:szCs w:val="24"/>
        </w:rPr>
      </w:pPr>
      <w:r w:rsidRPr="00B80584">
        <w:rPr>
          <w:rFonts w:eastAsia="Calibri" w:cs="Arial"/>
          <w:bCs/>
          <w:iCs/>
          <w:sz w:val="24"/>
          <w:szCs w:val="24"/>
        </w:rPr>
        <w:t xml:space="preserve">у колону </w:t>
      </w:r>
      <w:r>
        <w:rPr>
          <w:rFonts w:eastAsia="Calibri" w:cs="Arial"/>
          <w:bCs/>
          <w:iCs/>
          <w:sz w:val="24"/>
          <w:szCs w:val="24"/>
          <w:lang w:val="sr-Cyrl-RS"/>
        </w:rPr>
        <w:t>5</w:t>
      </w:r>
      <w:r w:rsidRPr="00B80584">
        <w:rPr>
          <w:rFonts w:eastAsia="Calibri" w:cs="Arial"/>
          <w:bCs/>
          <w:iCs/>
          <w:sz w:val="24"/>
          <w:szCs w:val="24"/>
        </w:rPr>
        <w:t>. уписати колико износи јединична цена без ПДВ</w:t>
      </w:r>
      <w:r w:rsidRPr="00B80584">
        <w:rPr>
          <w:rFonts w:eastAsia="Calibri" w:cs="Arial"/>
          <w:bCs/>
          <w:iCs/>
          <w:sz w:val="24"/>
          <w:szCs w:val="24"/>
          <w:lang w:val="sr-Cyrl-RS"/>
        </w:rPr>
        <w:t>-а</w:t>
      </w:r>
      <w:r w:rsidRPr="00B80584">
        <w:rPr>
          <w:rFonts w:eastAsia="Calibri" w:cs="Arial"/>
          <w:bCs/>
          <w:iCs/>
          <w:sz w:val="24"/>
          <w:szCs w:val="24"/>
        </w:rPr>
        <w:t>;</w:t>
      </w:r>
    </w:p>
    <w:p w:rsidR="00B80584" w:rsidRPr="00B80584" w:rsidRDefault="00B80584" w:rsidP="001360D2">
      <w:pPr>
        <w:numPr>
          <w:ilvl w:val="0"/>
          <w:numId w:val="10"/>
        </w:numPr>
        <w:tabs>
          <w:tab w:val="left" w:pos="90"/>
        </w:tabs>
        <w:ind w:left="6"/>
        <w:rPr>
          <w:rFonts w:eastAsia="Calibri" w:cs="Arial"/>
          <w:bCs/>
          <w:iCs/>
          <w:sz w:val="24"/>
          <w:szCs w:val="24"/>
        </w:rPr>
      </w:pPr>
      <w:r w:rsidRPr="00B80584">
        <w:rPr>
          <w:rFonts w:eastAsia="Calibri" w:cs="Arial"/>
          <w:bCs/>
          <w:iCs/>
          <w:sz w:val="24"/>
          <w:szCs w:val="24"/>
        </w:rPr>
        <w:t xml:space="preserve">у колону </w:t>
      </w:r>
      <w:r>
        <w:rPr>
          <w:rFonts w:eastAsia="Calibri" w:cs="Arial"/>
          <w:bCs/>
          <w:iCs/>
          <w:sz w:val="24"/>
          <w:szCs w:val="24"/>
          <w:lang w:val="sr-Cyrl-RS"/>
        </w:rPr>
        <w:t>6</w:t>
      </w:r>
      <w:r w:rsidRPr="00B80584">
        <w:rPr>
          <w:rFonts w:eastAsia="Calibri" w:cs="Arial"/>
          <w:bCs/>
          <w:iCs/>
          <w:sz w:val="24"/>
          <w:szCs w:val="24"/>
        </w:rPr>
        <w:t>. уписати колико износи јединична цена са ПДВ</w:t>
      </w:r>
      <w:r w:rsidRPr="00B80584">
        <w:rPr>
          <w:rFonts w:eastAsia="Calibri" w:cs="Arial"/>
          <w:bCs/>
          <w:iCs/>
          <w:sz w:val="24"/>
          <w:szCs w:val="24"/>
          <w:lang w:val="sr-Cyrl-RS"/>
        </w:rPr>
        <w:t>-ом</w:t>
      </w:r>
      <w:r w:rsidRPr="00B80584">
        <w:rPr>
          <w:rFonts w:eastAsia="Calibri" w:cs="Arial"/>
          <w:bCs/>
          <w:iCs/>
          <w:sz w:val="24"/>
          <w:szCs w:val="24"/>
        </w:rPr>
        <w:t>;</w:t>
      </w:r>
    </w:p>
    <w:p w:rsidR="00B80584" w:rsidRPr="00B80584" w:rsidRDefault="00B80584" w:rsidP="001360D2">
      <w:pPr>
        <w:numPr>
          <w:ilvl w:val="0"/>
          <w:numId w:val="10"/>
        </w:numPr>
        <w:tabs>
          <w:tab w:val="left" w:pos="90"/>
        </w:tabs>
        <w:ind w:left="6"/>
        <w:rPr>
          <w:rFonts w:eastAsia="Calibri" w:cs="Arial"/>
          <w:bCs/>
          <w:iCs/>
          <w:sz w:val="24"/>
          <w:szCs w:val="24"/>
        </w:rPr>
      </w:pPr>
      <w:r w:rsidRPr="00B80584">
        <w:rPr>
          <w:rFonts w:eastAsia="Calibri" w:cs="Arial"/>
          <w:bCs/>
          <w:iCs/>
          <w:sz w:val="24"/>
          <w:szCs w:val="24"/>
        </w:rPr>
        <w:t xml:space="preserve">у колону </w:t>
      </w:r>
      <w:r>
        <w:rPr>
          <w:rFonts w:eastAsia="Calibri" w:cs="Arial"/>
          <w:bCs/>
          <w:iCs/>
          <w:sz w:val="24"/>
          <w:szCs w:val="24"/>
          <w:lang w:val="sr-Cyrl-RS"/>
        </w:rPr>
        <w:t>7</w:t>
      </w:r>
      <w:r w:rsidRPr="00B80584">
        <w:rPr>
          <w:rFonts w:eastAsia="Calibri" w:cs="Arial"/>
          <w:bCs/>
          <w:iCs/>
          <w:sz w:val="24"/>
          <w:szCs w:val="24"/>
        </w:rPr>
        <w:t>. уписати колико износи укупна цена без ПДВ</w:t>
      </w:r>
      <w:r w:rsidRPr="00B80584">
        <w:rPr>
          <w:rFonts w:eastAsia="Calibri" w:cs="Arial"/>
          <w:bCs/>
          <w:iCs/>
          <w:sz w:val="24"/>
          <w:szCs w:val="24"/>
          <w:lang w:val="sr-Cyrl-RS"/>
        </w:rPr>
        <w:t>-а</w:t>
      </w:r>
      <w:r w:rsidRPr="00B80584">
        <w:rPr>
          <w:rFonts w:eastAsia="Calibri" w:cs="Arial"/>
          <w:bCs/>
          <w:iCs/>
          <w:sz w:val="24"/>
          <w:szCs w:val="24"/>
        </w:rPr>
        <w:t xml:space="preserve"> </w:t>
      </w:r>
      <w:r w:rsidRPr="00B80584">
        <w:rPr>
          <w:rFonts w:eastAsia="Calibri" w:cs="Arial"/>
          <w:bCs/>
          <w:iCs/>
          <w:sz w:val="24"/>
          <w:szCs w:val="24"/>
          <w:lang w:val="sr-Cyrl-RS"/>
        </w:rPr>
        <w:t xml:space="preserve">тако што се множи јединична цена без ПДВ-а (наведеном у колони </w:t>
      </w:r>
      <w:r>
        <w:rPr>
          <w:rFonts w:eastAsia="Calibri" w:cs="Arial"/>
          <w:bCs/>
          <w:iCs/>
          <w:sz w:val="24"/>
          <w:szCs w:val="24"/>
          <w:lang w:val="sr-Cyrl-RS"/>
        </w:rPr>
        <w:t>5</w:t>
      </w:r>
      <w:r w:rsidRPr="00B80584">
        <w:rPr>
          <w:rFonts w:eastAsia="Calibri" w:cs="Arial"/>
          <w:bCs/>
          <w:iCs/>
          <w:sz w:val="24"/>
          <w:szCs w:val="24"/>
          <w:lang w:val="sr-Cyrl-RS"/>
        </w:rPr>
        <w:t>.) са количином</w:t>
      </w:r>
      <w:r w:rsidRPr="00B80584">
        <w:rPr>
          <w:rFonts w:eastAsia="Calibri" w:cs="Arial"/>
          <w:bCs/>
          <w:iCs/>
          <w:sz w:val="24"/>
          <w:szCs w:val="24"/>
        </w:rPr>
        <w:t xml:space="preserve"> (наведен</w:t>
      </w:r>
      <w:r w:rsidRPr="00B80584">
        <w:rPr>
          <w:rFonts w:eastAsia="Calibri" w:cs="Arial"/>
          <w:bCs/>
          <w:iCs/>
          <w:sz w:val="24"/>
          <w:szCs w:val="24"/>
          <w:lang w:val="sr-Cyrl-RS"/>
        </w:rPr>
        <w:t>ом</w:t>
      </w:r>
      <w:r w:rsidRPr="00B80584">
        <w:rPr>
          <w:rFonts w:eastAsia="Calibri" w:cs="Arial"/>
          <w:bCs/>
          <w:iCs/>
          <w:sz w:val="24"/>
          <w:szCs w:val="24"/>
        </w:rPr>
        <w:t xml:space="preserve"> у колони </w:t>
      </w:r>
      <w:r w:rsidRPr="00B80584">
        <w:rPr>
          <w:rFonts w:eastAsia="Calibri" w:cs="Arial"/>
          <w:bCs/>
          <w:iCs/>
          <w:sz w:val="24"/>
          <w:szCs w:val="24"/>
          <w:lang w:val="sr-Cyrl-RS"/>
        </w:rPr>
        <w:t>4</w:t>
      </w:r>
      <w:r w:rsidRPr="00B80584">
        <w:rPr>
          <w:rFonts w:eastAsia="Calibri" w:cs="Arial"/>
          <w:bCs/>
          <w:iCs/>
          <w:sz w:val="24"/>
          <w:szCs w:val="24"/>
        </w:rPr>
        <w:t xml:space="preserve">.); </w:t>
      </w:r>
    </w:p>
    <w:p w:rsidR="00B80584" w:rsidRPr="00B80584" w:rsidRDefault="00B80584" w:rsidP="001360D2">
      <w:pPr>
        <w:numPr>
          <w:ilvl w:val="0"/>
          <w:numId w:val="10"/>
        </w:numPr>
        <w:tabs>
          <w:tab w:val="left" w:pos="90"/>
        </w:tabs>
        <w:ind w:left="6"/>
        <w:rPr>
          <w:rFonts w:eastAsia="Calibri" w:cs="Arial"/>
          <w:bCs/>
          <w:iCs/>
          <w:sz w:val="24"/>
          <w:szCs w:val="24"/>
        </w:rPr>
      </w:pPr>
      <w:r w:rsidRPr="00B80584">
        <w:rPr>
          <w:rFonts w:eastAsia="Calibri" w:cs="Arial"/>
          <w:bCs/>
          <w:iCs/>
          <w:sz w:val="24"/>
          <w:szCs w:val="24"/>
        </w:rPr>
        <w:t xml:space="preserve">у колону </w:t>
      </w:r>
      <w:r>
        <w:rPr>
          <w:rFonts w:eastAsia="Calibri" w:cs="Arial"/>
          <w:bCs/>
          <w:iCs/>
          <w:sz w:val="24"/>
          <w:szCs w:val="24"/>
          <w:lang w:val="sr-Cyrl-RS"/>
        </w:rPr>
        <w:t>8</w:t>
      </w:r>
      <w:r w:rsidRPr="00B80584">
        <w:rPr>
          <w:rFonts w:eastAsia="Calibri" w:cs="Arial"/>
          <w:bCs/>
          <w:iCs/>
          <w:sz w:val="24"/>
          <w:szCs w:val="24"/>
        </w:rPr>
        <w:t xml:space="preserve">. уписати колико износи укупна цена </w:t>
      </w:r>
      <w:r w:rsidRPr="00B80584">
        <w:rPr>
          <w:rFonts w:eastAsia="Calibri" w:cs="Arial"/>
          <w:bCs/>
          <w:iCs/>
          <w:sz w:val="24"/>
          <w:szCs w:val="24"/>
          <w:lang w:val="sr-Cyrl-RS"/>
        </w:rPr>
        <w:t>са</w:t>
      </w:r>
      <w:r w:rsidRPr="00B80584">
        <w:rPr>
          <w:rFonts w:eastAsia="Calibri" w:cs="Arial"/>
          <w:bCs/>
          <w:iCs/>
          <w:sz w:val="24"/>
          <w:szCs w:val="24"/>
        </w:rPr>
        <w:t xml:space="preserve"> ПДВ</w:t>
      </w:r>
      <w:r w:rsidRPr="00B80584">
        <w:rPr>
          <w:rFonts w:eastAsia="Calibri" w:cs="Arial"/>
          <w:bCs/>
          <w:iCs/>
          <w:sz w:val="24"/>
          <w:szCs w:val="24"/>
          <w:lang w:val="sr-Cyrl-RS"/>
        </w:rPr>
        <w:t>-ом</w:t>
      </w:r>
      <w:r w:rsidRPr="00B80584">
        <w:rPr>
          <w:rFonts w:eastAsia="Calibri" w:cs="Arial"/>
          <w:bCs/>
          <w:iCs/>
          <w:sz w:val="24"/>
          <w:szCs w:val="24"/>
        </w:rPr>
        <w:t xml:space="preserve"> </w:t>
      </w:r>
      <w:r w:rsidRPr="00B80584">
        <w:rPr>
          <w:rFonts w:eastAsia="Calibri" w:cs="Arial"/>
          <w:bCs/>
          <w:iCs/>
          <w:sz w:val="24"/>
          <w:szCs w:val="24"/>
          <w:lang w:val="sr-Cyrl-RS"/>
        </w:rPr>
        <w:t xml:space="preserve">тако што се множи јединична цена са ПДВ-ом (наведеном у колони </w:t>
      </w:r>
      <w:r w:rsidR="00B46062">
        <w:rPr>
          <w:rFonts w:eastAsia="Calibri" w:cs="Arial"/>
          <w:bCs/>
          <w:iCs/>
          <w:sz w:val="24"/>
          <w:szCs w:val="24"/>
          <w:lang w:val="sr-Cyrl-RS"/>
        </w:rPr>
        <w:t>6</w:t>
      </w:r>
      <w:r w:rsidRPr="00B80584">
        <w:rPr>
          <w:rFonts w:eastAsia="Calibri" w:cs="Arial"/>
          <w:bCs/>
          <w:iCs/>
          <w:sz w:val="24"/>
          <w:szCs w:val="24"/>
          <w:lang w:val="sr-Cyrl-RS"/>
        </w:rPr>
        <w:t>.) са количином</w:t>
      </w:r>
      <w:r w:rsidRPr="00B80584">
        <w:rPr>
          <w:rFonts w:eastAsia="Calibri" w:cs="Arial"/>
          <w:bCs/>
          <w:iCs/>
          <w:sz w:val="24"/>
          <w:szCs w:val="24"/>
        </w:rPr>
        <w:t xml:space="preserve"> (наведен</w:t>
      </w:r>
      <w:r w:rsidRPr="00B80584">
        <w:rPr>
          <w:rFonts w:eastAsia="Calibri" w:cs="Arial"/>
          <w:bCs/>
          <w:iCs/>
          <w:sz w:val="24"/>
          <w:szCs w:val="24"/>
          <w:lang w:val="sr-Cyrl-RS"/>
        </w:rPr>
        <w:t>ом</w:t>
      </w:r>
      <w:r w:rsidRPr="00B80584">
        <w:rPr>
          <w:rFonts w:eastAsia="Calibri" w:cs="Arial"/>
          <w:bCs/>
          <w:iCs/>
          <w:sz w:val="24"/>
          <w:szCs w:val="24"/>
        </w:rPr>
        <w:t xml:space="preserve"> у колони </w:t>
      </w:r>
      <w:r w:rsidRPr="00B80584">
        <w:rPr>
          <w:rFonts w:eastAsia="Calibri" w:cs="Arial"/>
          <w:bCs/>
          <w:iCs/>
          <w:sz w:val="24"/>
          <w:szCs w:val="24"/>
          <w:lang w:val="sr-Cyrl-RS"/>
        </w:rPr>
        <w:t>4</w:t>
      </w:r>
      <w:r w:rsidRPr="00B80584">
        <w:rPr>
          <w:rFonts w:eastAsia="Calibri" w:cs="Arial"/>
          <w:bCs/>
          <w:iCs/>
          <w:sz w:val="24"/>
          <w:szCs w:val="24"/>
        </w:rPr>
        <w:t xml:space="preserve">.); </w:t>
      </w:r>
    </w:p>
    <w:p w:rsidR="00205AF8" w:rsidRPr="00205AF8" w:rsidRDefault="00205AF8" w:rsidP="00343A18">
      <w:pPr>
        <w:pStyle w:val="ListParagraph"/>
        <w:tabs>
          <w:tab w:val="left" w:pos="90"/>
        </w:tabs>
        <w:suppressAutoHyphens/>
        <w:spacing w:before="0" w:after="0" w:line="240" w:lineRule="auto"/>
        <w:ind w:left="0"/>
        <w:contextualSpacing w:val="0"/>
        <w:rPr>
          <w:rFonts w:ascii="Arial" w:hAnsi="Arial" w:cs="Arial"/>
          <w:bCs/>
          <w:iCs/>
          <w:sz w:val="24"/>
          <w:szCs w:val="24"/>
          <w:highlight w:val="yellow"/>
        </w:rPr>
      </w:pPr>
    </w:p>
    <w:p w:rsidR="00343A18" w:rsidRPr="002B6858" w:rsidRDefault="00343A18" w:rsidP="001360D2">
      <w:pPr>
        <w:numPr>
          <w:ilvl w:val="0"/>
          <w:numId w:val="20"/>
        </w:numPr>
        <w:tabs>
          <w:tab w:val="left" w:pos="992"/>
        </w:tabs>
        <w:spacing w:before="0"/>
        <w:rPr>
          <w:rFonts w:cs="Arial"/>
          <w:sz w:val="24"/>
          <w:szCs w:val="24"/>
        </w:rPr>
      </w:pPr>
      <w:r w:rsidRPr="002B6858">
        <w:rPr>
          <w:rFonts w:cs="Arial"/>
          <w:sz w:val="24"/>
          <w:szCs w:val="24"/>
        </w:rPr>
        <w:t xml:space="preserve">у ред бр. I – уписује се укупно понуђена цена за све позиције  без ПДВ </w:t>
      </w:r>
    </w:p>
    <w:p w:rsidR="00343A18" w:rsidRPr="002B6858" w:rsidRDefault="00343A18" w:rsidP="001360D2">
      <w:pPr>
        <w:numPr>
          <w:ilvl w:val="0"/>
          <w:numId w:val="20"/>
        </w:numPr>
        <w:tabs>
          <w:tab w:val="left" w:pos="992"/>
        </w:tabs>
        <w:spacing w:before="0"/>
        <w:rPr>
          <w:rFonts w:cs="Arial"/>
          <w:sz w:val="24"/>
          <w:szCs w:val="24"/>
        </w:rPr>
      </w:pPr>
      <w:r w:rsidRPr="002B6858">
        <w:rPr>
          <w:rFonts w:cs="Arial"/>
          <w:sz w:val="24"/>
          <w:szCs w:val="24"/>
        </w:rPr>
        <w:t xml:space="preserve">у ред бр. II – уписује се укупан износ ПДВ </w:t>
      </w:r>
    </w:p>
    <w:p w:rsidR="00343A18" w:rsidRPr="002B6858" w:rsidRDefault="00343A18" w:rsidP="001360D2">
      <w:pPr>
        <w:numPr>
          <w:ilvl w:val="0"/>
          <w:numId w:val="20"/>
        </w:numPr>
        <w:tabs>
          <w:tab w:val="left" w:pos="992"/>
        </w:tabs>
        <w:spacing w:before="0"/>
        <w:rPr>
          <w:rFonts w:cs="Arial"/>
          <w:sz w:val="24"/>
          <w:szCs w:val="24"/>
        </w:rPr>
      </w:pPr>
      <w:r w:rsidRPr="002B6858">
        <w:rPr>
          <w:rFonts w:cs="Arial"/>
          <w:sz w:val="24"/>
          <w:szCs w:val="24"/>
        </w:rPr>
        <w:t>у ред бр. III – уписује се укупно понуђена цена са ПДВ (ред бр. I + ред.</w:t>
      </w:r>
    </w:p>
    <w:p w:rsidR="00343A18" w:rsidRPr="002B6858" w:rsidRDefault="00343A18" w:rsidP="001360D2">
      <w:pPr>
        <w:numPr>
          <w:ilvl w:val="0"/>
          <w:numId w:val="20"/>
        </w:numPr>
        <w:tabs>
          <w:tab w:val="left" w:pos="992"/>
        </w:tabs>
        <w:spacing w:before="0"/>
        <w:rPr>
          <w:rFonts w:cs="Arial"/>
          <w:sz w:val="24"/>
          <w:szCs w:val="24"/>
        </w:rPr>
      </w:pPr>
      <w:r w:rsidRPr="002B6858">
        <w:rPr>
          <w:rFonts w:cs="Arial"/>
          <w:sz w:val="24"/>
          <w:szCs w:val="24"/>
        </w:rPr>
        <w:t>бр. II)</w:t>
      </w:r>
    </w:p>
    <w:p w:rsidR="00343A18" w:rsidRPr="002B6858" w:rsidRDefault="00343A18" w:rsidP="00343A18">
      <w:pPr>
        <w:tabs>
          <w:tab w:val="left" w:pos="992"/>
        </w:tabs>
        <w:spacing w:before="0"/>
        <w:rPr>
          <w:rFonts w:cs="Arial"/>
          <w:sz w:val="24"/>
          <w:szCs w:val="24"/>
        </w:rPr>
      </w:pPr>
    </w:p>
    <w:p w:rsidR="00343A18" w:rsidRPr="002B6858" w:rsidRDefault="00343A18" w:rsidP="001360D2">
      <w:pPr>
        <w:numPr>
          <w:ilvl w:val="0"/>
          <w:numId w:val="21"/>
        </w:numPr>
        <w:tabs>
          <w:tab w:val="left" w:pos="992"/>
        </w:tabs>
        <w:spacing w:before="0"/>
        <w:rPr>
          <w:rFonts w:cs="Arial"/>
          <w:sz w:val="24"/>
          <w:szCs w:val="24"/>
        </w:rPr>
      </w:pPr>
      <w:r w:rsidRPr="002B6858">
        <w:rPr>
          <w:rFonts w:cs="Arial"/>
          <w:sz w:val="24"/>
          <w:szCs w:val="24"/>
        </w:rPr>
        <w:t>на место предвиђено за место и датум уписује се место и датум попуњавања</w:t>
      </w:r>
      <w:r w:rsidR="00876242" w:rsidRPr="002B6858">
        <w:rPr>
          <w:rFonts w:cs="Arial"/>
          <w:sz w:val="24"/>
          <w:szCs w:val="24"/>
          <w:lang w:val="sr-Cyrl-RS"/>
        </w:rPr>
        <w:t xml:space="preserve"> </w:t>
      </w:r>
      <w:r w:rsidRPr="002B6858">
        <w:rPr>
          <w:rFonts w:cs="Arial"/>
          <w:sz w:val="24"/>
          <w:szCs w:val="24"/>
        </w:rPr>
        <w:t>обрасца структуре цене.</w:t>
      </w:r>
    </w:p>
    <w:p w:rsidR="00343A18" w:rsidRPr="002B6858" w:rsidRDefault="00343A18" w:rsidP="001360D2">
      <w:pPr>
        <w:numPr>
          <w:ilvl w:val="0"/>
          <w:numId w:val="21"/>
        </w:numPr>
        <w:tabs>
          <w:tab w:val="left" w:pos="992"/>
        </w:tabs>
        <w:spacing w:before="0"/>
        <w:rPr>
          <w:rFonts w:cs="Arial"/>
          <w:sz w:val="24"/>
          <w:szCs w:val="24"/>
        </w:rPr>
      </w:pPr>
      <w:r w:rsidRPr="002B6858">
        <w:rPr>
          <w:rFonts w:cs="Arial"/>
          <w:sz w:val="24"/>
          <w:szCs w:val="24"/>
        </w:rPr>
        <w:t>на  место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Default="007E7BB8" w:rsidP="00537552">
      <w:pPr>
        <w:rPr>
          <w:rFonts w:eastAsia="TimesNewRomanPS-BoldMT" w:cs="Arial"/>
          <w:sz w:val="24"/>
          <w:szCs w:val="24"/>
        </w:rPr>
      </w:pPr>
    </w:p>
    <w:p w:rsidR="00B46062" w:rsidRDefault="00B46062" w:rsidP="00537552">
      <w:pPr>
        <w:rPr>
          <w:rFonts w:eastAsia="TimesNewRomanPS-BoldMT" w:cs="Arial"/>
          <w:sz w:val="24"/>
          <w:szCs w:val="24"/>
        </w:rPr>
      </w:pPr>
    </w:p>
    <w:p w:rsidR="00B46062" w:rsidRDefault="00B46062" w:rsidP="00537552">
      <w:pPr>
        <w:rPr>
          <w:rFonts w:eastAsia="TimesNewRomanPS-BoldMT" w:cs="Arial"/>
          <w:sz w:val="24"/>
          <w:szCs w:val="24"/>
        </w:rPr>
      </w:pPr>
    </w:p>
    <w:p w:rsidR="00B46062" w:rsidRDefault="00B46062" w:rsidP="00537552">
      <w:pPr>
        <w:rPr>
          <w:rFonts w:eastAsia="TimesNewRomanPS-BoldMT" w:cs="Arial"/>
          <w:sz w:val="24"/>
          <w:szCs w:val="24"/>
        </w:rPr>
      </w:pPr>
    </w:p>
    <w:p w:rsidR="00B46062" w:rsidRDefault="00B46062" w:rsidP="00537552">
      <w:pPr>
        <w:rPr>
          <w:rFonts w:eastAsia="TimesNewRomanPS-BoldMT" w:cs="Arial"/>
          <w:sz w:val="24"/>
          <w:szCs w:val="24"/>
        </w:rPr>
      </w:pPr>
    </w:p>
    <w:p w:rsidR="00B46062" w:rsidRDefault="00B46062" w:rsidP="00537552">
      <w:pPr>
        <w:rPr>
          <w:rFonts w:eastAsia="TimesNewRomanPS-BoldMT" w:cs="Arial"/>
          <w:sz w:val="24"/>
          <w:szCs w:val="24"/>
        </w:rPr>
      </w:pPr>
    </w:p>
    <w:p w:rsidR="00B46062" w:rsidRDefault="00B46062" w:rsidP="00537552">
      <w:pPr>
        <w:rPr>
          <w:rFonts w:eastAsia="TimesNewRomanPS-BoldMT" w:cs="Arial"/>
          <w:sz w:val="24"/>
          <w:szCs w:val="24"/>
        </w:rPr>
      </w:pPr>
    </w:p>
    <w:p w:rsidR="00B46062" w:rsidRDefault="00B46062" w:rsidP="00537552">
      <w:pPr>
        <w:rPr>
          <w:rFonts w:eastAsia="TimesNewRomanPS-BoldMT" w:cs="Arial"/>
          <w:sz w:val="24"/>
          <w:szCs w:val="24"/>
        </w:rPr>
      </w:pPr>
    </w:p>
    <w:p w:rsidR="00B46062" w:rsidRDefault="00B46062" w:rsidP="00537552">
      <w:pPr>
        <w:rPr>
          <w:rFonts w:eastAsia="TimesNewRomanPS-BoldMT" w:cs="Arial"/>
          <w:sz w:val="24"/>
          <w:szCs w:val="24"/>
        </w:rPr>
      </w:pPr>
    </w:p>
    <w:p w:rsidR="00B46062" w:rsidRDefault="00B46062" w:rsidP="00537552">
      <w:pPr>
        <w:rPr>
          <w:rFonts w:eastAsia="TimesNewRomanPS-BoldMT" w:cs="Arial"/>
          <w:sz w:val="24"/>
          <w:szCs w:val="24"/>
        </w:rPr>
      </w:pPr>
    </w:p>
    <w:p w:rsidR="00B46062" w:rsidRDefault="00B46062" w:rsidP="00537552">
      <w:pPr>
        <w:rPr>
          <w:rFonts w:eastAsia="TimesNewRomanPS-BoldMT" w:cs="Arial"/>
          <w:sz w:val="24"/>
          <w:szCs w:val="24"/>
        </w:rPr>
      </w:pPr>
    </w:p>
    <w:p w:rsidR="00B46062" w:rsidRDefault="00B46062" w:rsidP="00537552">
      <w:pPr>
        <w:rPr>
          <w:rFonts w:eastAsia="TimesNewRomanPS-BoldMT" w:cs="Arial"/>
          <w:sz w:val="24"/>
          <w:szCs w:val="24"/>
        </w:rPr>
      </w:pPr>
    </w:p>
    <w:p w:rsidR="00B46062" w:rsidRDefault="00B46062" w:rsidP="00537552">
      <w:pPr>
        <w:rPr>
          <w:rFonts w:eastAsia="TimesNewRomanPS-BoldMT" w:cs="Arial"/>
          <w:sz w:val="24"/>
          <w:szCs w:val="24"/>
        </w:rPr>
      </w:pPr>
    </w:p>
    <w:p w:rsidR="00B46062" w:rsidRDefault="00B46062" w:rsidP="00537552">
      <w:pPr>
        <w:rPr>
          <w:rFonts w:eastAsia="TimesNewRomanPS-BoldMT" w:cs="Arial"/>
          <w:sz w:val="24"/>
          <w:szCs w:val="24"/>
        </w:rPr>
      </w:pPr>
    </w:p>
    <w:p w:rsidR="00046705" w:rsidRDefault="00046705"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58" w:name="_Toc442559926"/>
      <w:r w:rsidRPr="00EC5BB4">
        <w:rPr>
          <w:sz w:val="24"/>
          <w:szCs w:val="24"/>
        </w:rPr>
        <w:lastRenderedPageBreak/>
        <w:t xml:space="preserve">ОБРАЗАЦ </w:t>
      </w:r>
      <w:r w:rsidR="0089028B">
        <w:rPr>
          <w:sz w:val="24"/>
          <w:szCs w:val="24"/>
          <w:lang w:val="sr-Cyrl-RS"/>
        </w:rPr>
        <w:t>3</w:t>
      </w:r>
      <w:r w:rsidRPr="00EC5BB4">
        <w:rPr>
          <w:sz w:val="24"/>
          <w:szCs w:val="24"/>
        </w:rPr>
        <w:t>.</w:t>
      </w:r>
      <w:bookmarkEnd w:id="258"/>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B46062">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B46062">
      <w:pPr>
        <w:spacing w:before="0"/>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026C1">
        <w:rPr>
          <w:rFonts w:cs="Arial"/>
          <w:sz w:val="24"/>
          <w:szCs w:val="24"/>
          <w:lang w:val="ru-RU"/>
        </w:rPr>
        <w:t>добара</w:t>
      </w:r>
      <w:r w:rsidRPr="00EC5BB4">
        <w:rPr>
          <w:rFonts w:cs="Arial"/>
          <w:sz w:val="24"/>
          <w:szCs w:val="24"/>
          <w:lang w:val="ru-RU"/>
        </w:rPr>
        <w:t xml:space="preserve"> </w:t>
      </w:r>
      <w:r w:rsidR="00B46062" w:rsidRPr="00F475E6">
        <w:rPr>
          <w:rFonts w:cs="Arial"/>
          <w:b/>
          <w:sz w:val="24"/>
          <w:szCs w:val="24"/>
          <w:lang w:val="sr-Cyrl-RS"/>
        </w:rPr>
        <w:t>Систем повезивања послових апликација и сервиса</w:t>
      </w:r>
      <w:r w:rsidR="00B46062">
        <w:rPr>
          <w:rFonts w:cs="Arial"/>
          <w:b/>
          <w:sz w:val="24"/>
          <w:szCs w:val="24"/>
          <w:lang w:val="sr-Cyrl-RS"/>
        </w:rPr>
        <w:t xml:space="preserve"> </w:t>
      </w:r>
      <w:r w:rsidR="00873133">
        <w:rPr>
          <w:rFonts w:cs="Arial"/>
          <w:sz w:val="24"/>
          <w:szCs w:val="24"/>
          <w:lang w:val="ru-RU"/>
        </w:rPr>
        <w:t>у о</w:t>
      </w:r>
      <w:r w:rsidR="00B46062">
        <w:rPr>
          <w:rFonts w:cs="Arial"/>
          <w:sz w:val="24"/>
          <w:szCs w:val="24"/>
          <w:lang w:val="ru-RU"/>
        </w:rPr>
        <w:t xml:space="preserve">твореном поступку јавне набавке                                         </w:t>
      </w:r>
      <w:r w:rsidR="00B46062" w:rsidRPr="0031435B">
        <w:rPr>
          <w:sz w:val="24"/>
          <w:szCs w:val="24"/>
        </w:rPr>
        <w:t>бр.ЈН</w:t>
      </w:r>
      <w:r w:rsidR="00B46062">
        <w:rPr>
          <w:sz w:val="24"/>
          <w:szCs w:val="24"/>
          <w:lang w:val="sr-Cyrl-RS"/>
        </w:rPr>
        <w:t xml:space="preserve"> /1000/</w:t>
      </w:r>
      <w:r w:rsidR="00B46062">
        <w:rPr>
          <w:sz w:val="24"/>
          <w:szCs w:val="24"/>
          <w:lang w:val="sr-Latn-RS"/>
        </w:rPr>
        <w:t>0537</w:t>
      </w:r>
      <w:r w:rsidR="00B46062">
        <w:rPr>
          <w:sz w:val="24"/>
          <w:szCs w:val="24"/>
          <w:lang w:val="sr-Cyrl-RS"/>
        </w:rPr>
        <w:t>/201</w:t>
      </w:r>
      <w:r w:rsidR="00B46062">
        <w:rPr>
          <w:sz w:val="24"/>
          <w:szCs w:val="24"/>
          <w:lang w:val="sr-Latn-RS"/>
        </w:rPr>
        <w:t>8</w:t>
      </w:r>
      <w:r w:rsidR="00B46062">
        <w:rPr>
          <w:sz w:val="24"/>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rsidR="00343A18" w:rsidRPr="00EC5BB4" w:rsidRDefault="00343A18" w:rsidP="00B46062">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9" w:name="_Toc442559928"/>
      <w:r w:rsidRPr="00EC5BB4">
        <w:rPr>
          <w:sz w:val="24"/>
          <w:szCs w:val="24"/>
        </w:rPr>
        <w:t xml:space="preserve">ОБРАЗАЦ </w:t>
      </w:r>
      <w:r w:rsidR="0089028B">
        <w:rPr>
          <w:sz w:val="24"/>
          <w:szCs w:val="24"/>
          <w:lang w:val="sr-Cyrl-RS"/>
        </w:rPr>
        <w:t>4</w:t>
      </w:r>
      <w:r w:rsidRPr="00EC5BB4">
        <w:rPr>
          <w:sz w:val="24"/>
          <w:szCs w:val="24"/>
        </w:rPr>
        <w:t>.</w:t>
      </w:r>
      <w:bookmarkEnd w:id="259"/>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60" w:name="_Toc442559929"/>
      <w:r w:rsidRPr="00781B02">
        <w:rPr>
          <w:b/>
          <w:lang w:val="ru-RU"/>
        </w:rPr>
        <w:t>И З Ј А В У</w:t>
      </w:r>
      <w:bookmarkEnd w:id="260"/>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B026C1">
        <w:rPr>
          <w:rFonts w:cs="Arial"/>
          <w:sz w:val="24"/>
          <w:szCs w:val="24"/>
          <w:lang w:val="ru-RU"/>
        </w:rPr>
        <w:t>добара</w:t>
      </w:r>
      <w:r w:rsidRPr="00EC5BB4">
        <w:rPr>
          <w:rFonts w:cs="Arial"/>
          <w:sz w:val="24"/>
          <w:szCs w:val="24"/>
          <w:lang w:val="ru-RU"/>
        </w:rPr>
        <w:t xml:space="preserve"> </w:t>
      </w:r>
      <w:r w:rsidR="00B46062" w:rsidRPr="00F475E6">
        <w:rPr>
          <w:rFonts w:cs="Arial"/>
          <w:b/>
          <w:sz w:val="24"/>
          <w:szCs w:val="24"/>
          <w:lang w:val="sr-Cyrl-RS"/>
        </w:rPr>
        <w:t>Систем повезивања послових апликација и сервиса</w:t>
      </w:r>
      <w:r w:rsidR="00B46062">
        <w:rPr>
          <w:rFonts w:cs="Arial"/>
          <w:b/>
          <w:sz w:val="24"/>
          <w:szCs w:val="24"/>
          <w:lang w:val="sr-Cyrl-RS"/>
        </w:rPr>
        <w:t xml:space="preserve"> </w:t>
      </w:r>
      <w:r w:rsidR="00B46062">
        <w:rPr>
          <w:rFonts w:cs="Arial"/>
          <w:sz w:val="24"/>
          <w:szCs w:val="24"/>
          <w:lang w:val="ru-RU"/>
        </w:rPr>
        <w:t xml:space="preserve">у отвореном поступку јавне набавке                                         </w:t>
      </w:r>
      <w:r w:rsidR="00B46062" w:rsidRPr="0031435B">
        <w:rPr>
          <w:sz w:val="24"/>
          <w:szCs w:val="24"/>
        </w:rPr>
        <w:t>бр.ЈН</w:t>
      </w:r>
      <w:r w:rsidR="00B46062">
        <w:rPr>
          <w:sz w:val="24"/>
          <w:szCs w:val="24"/>
          <w:lang w:val="sr-Cyrl-RS"/>
        </w:rPr>
        <w:t xml:space="preserve"> /1000/</w:t>
      </w:r>
      <w:r w:rsidR="00B46062">
        <w:rPr>
          <w:sz w:val="24"/>
          <w:szCs w:val="24"/>
          <w:lang w:val="sr-Latn-RS"/>
        </w:rPr>
        <w:t>0537</w:t>
      </w:r>
      <w:r w:rsidR="00B46062">
        <w:rPr>
          <w:sz w:val="24"/>
          <w:szCs w:val="24"/>
          <w:lang w:val="sr-Cyrl-RS"/>
        </w:rPr>
        <w:t>/201</w:t>
      </w:r>
      <w:r w:rsidR="00B46062">
        <w:rPr>
          <w:sz w:val="24"/>
          <w:szCs w:val="24"/>
          <w:lang w:val="sr-Latn-RS"/>
        </w:rPr>
        <w:t>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0F683D" w:rsidRPr="00781B02" w:rsidRDefault="000F683D" w:rsidP="00781B02"/>
    <w:p w:rsidR="00343A18" w:rsidRPr="002B6858" w:rsidRDefault="00343A18" w:rsidP="00781B02"/>
    <w:p w:rsidR="00343A18" w:rsidRPr="002B6858" w:rsidRDefault="00343A18" w:rsidP="00343A18">
      <w:pPr>
        <w:pStyle w:val="KDObrazac"/>
        <w:spacing w:before="0"/>
        <w:rPr>
          <w:sz w:val="24"/>
          <w:szCs w:val="24"/>
        </w:rPr>
      </w:pPr>
      <w:bookmarkStart w:id="261" w:name="_Toc442559930"/>
      <w:r w:rsidRPr="002B6858">
        <w:rPr>
          <w:sz w:val="24"/>
          <w:szCs w:val="24"/>
        </w:rPr>
        <w:lastRenderedPageBreak/>
        <w:t xml:space="preserve">OБРАЗАЦ </w:t>
      </w:r>
      <w:r w:rsidR="002B6858" w:rsidRPr="002B6858">
        <w:rPr>
          <w:sz w:val="24"/>
          <w:szCs w:val="24"/>
          <w:lang w:val="sr-Cyrl-RS"/>
        </w:rPr>
        <w:t>5</w:t>
      </w:r>
      <w:r w:rsidRPr="002B6858">
        <w:rPr>
          <w:sz w:val="24"/>
          <w:szCs w:val="24"/>
        </w:rPr>
        <w:t>.</w:t>
      </w:r>
      <w:bookmarkEnd w:id="261"/>
    </w:p>
    <w:p w:rsidR="00343A18" w:rsidRPr="002B6858" w:rsidRDefault="00343A18" w:rsidP="00781B02"/>
    <w:p w:rsidR="00343A18" w:rsidRPr="002B6858" w:rsidRDefault="00343A18" w:rsidP="00343A18">
      <w:pPr>
        <w:spacing w:before="0"/>
        <w:jc w:val="center"/>
        <w:rPr>
          <w:rFonts w:cs="Arial"/>
          <w:b/>
          <w:sz w:val="24"/>
          <w:szCs w:val="24"/>
        </w:rPr>
      </w:pPr>
    </w:p>
    <w:p w:rsidR="00B46062" w:rsidRPr="00B46062" w:rsidRDefault="00B46062" w:rsidP="00B46062">
      <w:pPr>
        <w:spacing w:before="0"/>
        <w:jc w:val="center"/>
        <w:rPr>
          <w:rFonts w:cs="Arial"/>
          <w:b/>
          <w:lang w:val="sr-Cyrl-RS"/>
        </w:rPr>
      </w:pPr>
      <w:bookmarkStart w:id="262" w:name="_Toc442559941"/>
      <w:r w:rsidRPr="00B46062">
        <w:rPr>
          <w:rFonts w:cs="Arial"/>
          <w:b/>
        </w:rPr>
        <w:t>СПИСАК ИСПОРУЧЕНИХ ДОБАРА– СТРУЧНЕ РЕФЕРЕНЦЕ</w:t>
      </w:r>
      <w:r w:rsidRPr="00B46062">
        <w:rPr>
          <w:rFonts w:cs="Arial"/>
          <w:b/>
          <w:lang w:val="sr-Cyrl-RS"/>
        </w:rPr>
        <w:t xml:space="preserve"> </w:t>
      </w:r>
    </w:p>
    <w:p w:rsidR="00B46062" w:rsidRPr="00B46062" w:rsidRDefault="00B46062" w:rsidP="00B46062">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87"/>
        <w:gridCol w:w="1608"/>
        <w:gridCol w:w="1636"/>
        <w:gridCol w:w="1775"/>
        <w:gridCol w:w="2043"/>
      </w:tblGrid>
      <w:tr w:rsidR="00B46062" w:rsidRPr="00B46062" w:rsidTr="00311F83">
        <w:tc>
          <w:tcPr>
            <w:tcW w:w="213" w:type="pct"/>
            <w:shd w:val="clear" w:color="auto" w:fill="auto"/>
          </w:tcPr>
          <w:p w:rsidR="00B46062" w:rsidRPr="00B46062" w:rsidRDefault="00B46062" w:rsidP="00B46062">
            <w:pPr>
              <w:spacing w:before="0"/>
              <w:jc w:val="center"/>
              <w:rPr>
                <w:rFonts w:eastAsia="Calibri" w:cs="Arial"/>
                <w:b/>
                <w:bCs/>
                <w:iCs/>
              </w:rPr>
            </w:pPr>
          </w:p>
        </w:tc>
        <w:tc>
          <w:tcPr>
            <w:tcW w:w="951" w:type="pct"/>
            <w:shd w:val="clear" w:color="auto" w:fill="auto"/>
          </w:tcPr>
          <w:p w:rsidR="00B46062" w:rsidRPr="00B46062" w:rsidRDefault="00B46062" w:rsidP="00B46062">
            <w:pPr>
              <w:spacing w:before="0"/>
              <w:jc w:val="center"/>
              <w:rPr>
                <w:rFonts w:eastAsia="Calibri" w:cs="Arial"/>
                <w:bCs/>
                <w:iCs/>
              </w:rPr>
            </w:pPr>
          </w:p>
          <w:p w:rsidR="00B46062" w:rsidRPr="00B46062" w:rsidRDefault="00B46062" w:rsidP="00B46062">
            <w:pPr>
              <w:spacing w:before="0"/>
              <w:jc w:val="center"/>
              <w:rPr>
                <w:rFonts w:eastAsia="Calibri" w:cs="Arial"/>
                <w:bCs/>
                <w:iCs/>
                <w:lang w:val="sr-Cyrl-RS"/>
              </w:rPr>
            </w:pPr>
            <w:r w:rsidRPr="00B46062">
              <w:rPr>
                <w:rFonts w:eastAsia="Calibri" w:cs="Arial"/>
                <w:bCs/>
                <w:iCs/>
              </w:rPr>
              <w:t>Референтни наручилац</w:t>
            </w:r>
            <w:r w:rsidRPr="00B46062">
              <w:rPr>
                <w:rFonts w:eastAsia="Calibri" w:cs="Arial"/>
                <w:bCs/>
                <w:iCs/>
                <w:lang w:val="sr-Cyrl-RS"/>
              </w:rPr>
              <w:t xml:space="preserve"> односно купац</w:t>
            </w:r>
          </w:p>
        </w:tc>
        <w:tc>
          <w:tcPr>
            <w:tcW w:w="908" w:type="pct"/>
            <w:shd w:val="clear" w:color="auto" w:fill="auto"/>
          </w:tcPr>
          <w:p w:rsidR="00B46062" w:rsidRPr="00B46062" w:rsidRDefault="00B46062" w:rsidP="00B46062">
            <w:pPr>
              <w:spacing w:before="0"/>
              <w:jc w:val="center"/>
              <w:rPr>
                <w:rFonts w:eastAsia="Calibri" w:cs="Arial"/>
                <w:bCs/>
                <w:iCs/>
              </w:rPr>
            </w:pPr>
          </w:p>
          <w:p w:rsidR="00B46062" w:rsidRPr="00B46062" w:rsidRDefault="00B46062" w:rsidP="00B46062">
            <w:pPr>
              <w:spacing w:before="0"/>
              <w:jc w:val="center"/>
              <w:rPr>
                <w:rFonts w:eastAsia="Calibri" w:cs="Arial"/>
                <w:b/>
                <w:bCs/>
                <w:iCs/>
              </w:rPr>
            </w:pPr>
            <w:r w:rsidRPr="00B46062">
              <w:rPr>
                <w:rFonts w:eastAsia="Calibri" w:cs="Arial"/>
                <w:bCs/>
                <w:iCs/>
                <w:lang w:val="ru-RU"/>
              </w:rPr>
              <w:t>Лице за контакт</w:t>
            </w:r>
            <w:r w:rsidRPr="00B46062">
              <w:rPr>
                <w:rFonts w:eastAsia="Calibri" w:cs="Arial"/>
                <w:bCs/>
                <w:iCs/>
              </w:rPr>
              <w:t xml:space="preserve"> и број телефона</w:t>
            </w:r>
          </w:p>
        </w:tc>
        <w:tc>
          <w:tcPr>
            <w:tcW w:w="923" w:type="pct"/>
            <w:shd w:val="clear" w:color="auto" w:fill="auto"/>
          </w:tcPr>
          <w:p w:rsidR="00B46062" w:rsidRPr="00B46062" w:rsidRDefault="00B46062" w:rsidP="00B46062">
            <w:pPr>
              <w:spacing w:before="0"/>
              <w:jc w:val="center"/>
              <w:rPr>
                <w:rFonts w:eastAsia="Calibri" w:cs="Arial"/>
                <w:bCs/>
                <w:iCs/>
              </w:rPr>
            </w:pPr>
          </w:p>
          <w:p w:rsidR="00B46062" w:rsidRPr="00B46062" w:rsidRDefault="00B46062" w:rsidP="00B46062">
            <w:pPr>
              <w:spacing w:before="0"/>
              <w:jc w:val="center"/>
              <w:rPr>
                <w:rFonts w:eastAsia="Calibri" w:cs="Arial"/>
                <w:b/>
                <w:bCs/>
                <w:iCs/>
              </w:rPr>
            </w:pPr>
            <w:r w:rsidRPr="00B46062">
              <w:rPr>
                <w:rFonts w:eastAsia="Calibri" w:cs="Arial"/>
                <w:bCs/>
                <w:iCs/>
              </w:rPr>
              <w:t>Број и датум закључења уговора</w:t>
            </w:r>
          </w:p>
        </w:tc>
        <w:tc>
          <w:tcPr>
            <w:tcW w:w="859" w:type="pct"/>
            <w:shd w:val="clear" w:color="auto" w:fill="auto"/>
            <w:vAlign w:val="center"/>
          </w:tcPr>
          <w:p w:rsidR="00B46062" w:rsidRPr="00B46062" w:rsidRDefault="00B46062" w:rsidP="00B46062">
            <w:pPr>
              <w:spacing w:before="0"/>
              <w:jc w:val="center"/>
              <w:rPr>
                <w:rFonts w:eastAsia="Calibri" w:cs="Arial"/>
                <w:bCs/>
                <w:iCs/>
                <w:lang w:val="sr-Cyrl-CS"/>
              </w:rPr>
            </w:pPr>
          </w:p>
          <w:p w:rsidR="00B46062" w:rsidRPr="00B46062" w:rsidRDefault="00B46062" w:rsidP="00B46062">
            <w:pPr>
              <w:spacing w:before="0"/>
              <w:jc w:val="center"/>
              <w:rPr>
                <w:rFonts w:eastAsia="Calibri" w:cs="Arial"/>
                <w:bCs/>
                <w:iCs/>
              </w:rPr>
            </w:pPr>
            <w:r w:rsidRPr="00B46062">
              <w:rPr>
                <w:rFonts w:eastAsia="Calibri" w:cs="Arial"/>
                <w:bCs/>
                <w:iCs/>
                <w:lang w:val="sr-Cyrl-RS"/>
              </w:rPr>
              <w:t>Период</w:t>
            </w:r>
            <w:r w:rsidRPr="00B46062">
              <w:rPr>
                <w:rFonts w:eastAsia="Calibri" w:cs="Arial"/>
                <w:bCs/>
                <w:iCs/>
                <w:lang w:val="sr-Cyrl-CS"/>
              </w:rPr>
              <w:t xml:space="preserve"> </w:t>
            </w:r>
            <w:r w:rsidRPr="00B46062">
              <w:rPr>
                <w:rFonts w:eastAsia="Calibri" w:cs="Arial"/>
                <w:bCs/>
                <w:iCs/>
              </w:rPr>
              <w:t>реализације уговора</w:t>
            </w:r>
          </w:p>
          <w:p w:rsidR="00B46062" w:rsidRPr="00B46062" w:rsidRDefault="00B46062" w:rsidP="00B46062">
            <w:pPr>
              <w:spacing w:before="0"/>
              <w:jc w:val="center"/>
              <w:rPr>
                <w:rFonts w:eastAsia="Calibri" w:cs="Arial"/>
                <w:bCs/>
                <w:iCs/>
                <w:lang w:val="sr-Cyrl-RS"/>
              </w:rPr>
            </w:pPr>
            <w:r w:rsidRPr="00B46062">
              <w:rPr>
                <w:rFonts w:eastAsia="Calibri" w:cs="Arial"/>
                <w:bCs/>
                <w:iCs/>
                <w:lang w:val="sr-Cyrl-RS"/>
              </w:rPr>
              <w:t>(од – до)</w:t>
            </w:r>
          </w:p>
          <w:p w:rsidR="00B46062" w:rsidRPr="00B46062" w:rsidRDefault="00B46062" w:rsidP="00B46062">
            <w:pPr>
              <w:spacing w:before="0"/>
              <w:jc w:val="center"/>
              <w:rPr>
                <w:rFonts w:eastAsia="Calibri" w:cs="Arial"/>
                <w:b/>
                <w:bCs/>
                <w:iCs/>
              </w:rPr>
            </w:pPr>
          </w:p>
        </w:tc>
        <w:tc>
          <w:tcPr>
            <w:tcW w:w="1145" w:type="pct"/>
          </w:tcPr>
          <w:p w:rsidR="00B46062" w:rsidRPr="00B46062" w:rsidRDefault="00B46062" w:rsidP="00B46062">
            <w:pPr>
              <w:spacing w:before="0"/>
              <w:jc w:val="center"/>
              <w:rPr>
                <w:rFonts w:eastAsia="Calibri" w:cs="Arial"/>
                <w:bCs/>
                <w:iCs/>
              </w:rPr>
            </w:pPr>
          </w:p>
          <w:p w:rsidR="00B46062" w:rsidRPr="00B46062" w:rsidRDefault="00B46062" w:rsidP="00B46062">
            <w:pPr>
              <w:spacing w:before="0"/>
              <w:jc w:val="center"/>
              <w:rPr>
                <w:rFonts w:eastAsia="Calibri" w:cs="Arial"/>
                <w:bCs/>
                <w:iCs/>
              </w:rPr>
            </w:pPr>
            <w:r w:rsidRPr="00B46062">
              <w:rPr>
                <w:rFonts w:eastAsia="Calibri" w:cs="Arial"/>
                <w:bCs/>
                <w:iCs/>
              </w:rPr>
              <w:t xml:space="preserve">Вредност </w:t>
            </w:r>
            <w:r w:rsidRPr="00B46062">
              <w:rPr>
                <w:rFonts w:eastAsia="Calibri" w:cs="Arial"/>
                <w:bCs/>
                <w:iCs/>
                <w:lang w:val="sr-Cyrl-RS"/>
              </w:rPr>
              <w:t>реализованог уговора</w:t>
            </w:r>
            <w:r w:rsidRPr="00B46062">
              <w:rPr>
                <w:rFonts w:eastAsia="Calibri" w:cs="Arial"/>
                <w:bCs/>
                <w:iCs/>
              </w:rPr>
              <w:t xml:space="preserve"> без ПДВ</w:t>
            </w:r>
          </w:p>
          <w:p w:rsidR="00B46062" w:rsidRPr="00B46062" w:rsidRDefault="00B46062" w:rsidP="00B46062">
            <w:pPr>
              <w:spacing w:before="0"/>
              <w:jc w:val="center"/>
              <w:rPr>
                <w:rFonts w:eastAsia="Calibri" w:cs="Arial"/>
                <w:bCs/>
                <w:iCs/>
                <w:lang w:val="sr-Cyrl-RS"/>
              </w:rPr>
            </w:pPr>
            <w:r w:rsidRPr="00B46062">
              <w:rPr>
                <w:rFonts w:eastAsia="Calibri" w:cs="Arial"/>
                <w:bCs/>
                <w:iCs/>
                <w:lang w:val="sr-Cyrl-RS"/>
              </w:rPr>
              <w:t>Дин/Е</w:t>
            </w:r>
            <w:r w:rsidRPr="00B46062">
              <w:rPr>
                <w:rFonts w:eastAsia="Calibri" w:cs="Arial"/>
                <w:bCs/>
                <w:iCs/>
              </w:rPr>
              <w:t>UR</w:t>
            </w:r>
          </w:p>
        </w:tc>
      </w:tr>
      <w:tr w:rsidR="00B46062" w:rsidRPr="00B46062" w:rsidTr="00311F83">
        <w:tc>
          <w:tcPr>
            <w:tcW w:w="213" w:type="pct"/>
            <w:shd w:val="clear" w:color="auto" w:fill="auto"/>
          </w:tcPr>
          <w:p w:rsidR="00B46062" w:rsidRPr="00B46062" w:rsidRDefault="00B46062" w:rsidP="00B46062">
            <w:pPr>
              <w:spacing w:before="0"/>
              <w:jc w:val="center"/>
              <w:rPr>
                <w:rFonts w:eastAsia="Calibri" w:cs="Arial"/>
                <w:bCs/>
                <w:iCs/>
              </w:rPr>
            </w:pPr>
          </w:p>
          <w:p w:rsidR="00B46062" w:rsidRPr="00B46062" w:rsidRDefault="00B46062" w:rsidP="00B46062">
            <w:pPr>
              <w:spacing w:before="0"/>
              <w:jc w:val="center"/>
              <w:rPr>
                <w:rFonts w:eastAsia="Calibri" w:cs="Arial"/>
                <w:bCs/>
                <w:iCs/>
              </w:rPr>
            </w:pPr>
            <w:r w:rsidRPr="00B46062">
              <w:rPr>
                <w:rFonts w:eastAsia="Calibri" w:cs="Arial"/>
                <w:bCs/>
                <w:iCs/>
              </w:rPr>
              <w:t>1.</w:t>
            </w:r>
          </w:p>
        </w:tc>
        <w:tc>
          <w:tcPr>
            <w:tcW w:w="951" w:type="pct"/>
            <w:shd w:val="clear" w:color="auto" w:fill="auto"/>
          </w:tcPr>
          <w:p w:rsidR="00B46062" w:rsidRPr="00B46062" w:rsidRDefault="00B46062" w:rsidP="00B46062">
            <w:pPr>
              <w:spacing w:before="0"/>
              <w:jc w:val="center"/>
              <w:rPr>
                <w:rFonts w:eastAsia="Calibri" w:cs="Arial"/>
                <w:b/>
                <w:bCs/>
                <w:iCs/>
              </w:rPr>
            </w:pPr>
          </w:p>
          <w:p w:rsidR="00B46062" w:rsidRPr="00B46062" w:rsidRDefault="00B46062" w:rsidP="00B46062">
            <w:pPr>
              <w:spacing w:before="0"/>
              <w:jc w:val="center"/>
              <w:rPr>
                <w:rFonts w:eastAsia="Calibri" w:cs="Arial"/>
                <w:b/>
                <w:bCs/>
                <w:iCs/>
              </w:rPr>
            </w:pPr>
          </w:p>
          <w:p w:rsidR="00B46062" w:rsidRPr="00B46062" w:rsidRDefault="00B46062" w:rsidP="00B46062">
            <w:pPr>
              <w:spacing w:before="0"/>
              <w:jc w:val="center"/>
              <w:rPr>
                <w:rFonts w:eastAsia="Calibri" w:cs="Arial"/>
                <w:b/>
                <w:bCs/>
                <w:iCs/>
              </w:rPr>
            </w:pPr>
          </w:p>
        </w:tc>
        <w:tc>
          <w:tcPr>
            <w:tcW w:w="908" w:type="pct"/>
            <w:shd w:val="clear" w:color="auto" w:fill="auto"/>
          </w:tcPr>
          <w:p w:rsidR="00B46062" w:rsidRPr="00B46062" w:rsidRDefault="00B46062" w:rsidP="00B46062">
            <w:pPr>
              <w:spacing w:before="0"/>
              <w:jc w:val="center"/>
              <w:rPr>
                <w:rFonts w:eastAsia="Calibri" w:cs="Arial"/>
                <w:b/>
                <w:bCs/>
                <w:iCs/>
              </w:rPr>
            </w:pPr>
          </w:p>
        </w:tc>
        <w:tc>
          <w:tcPr>
            <w:tcW w:w="923" w:type="pct"/>
            <w:shd w:val="clear" w:color="auto" w:fill="auto"/>
          </w:tcPr>
          <w:p w:rsidR="00B46062" w:rsidRPr="00B46062" w:rsidRDefault="00B46062" w:rsidP="00B46062">
            <w:pPr>
              <w:spacing w:before="0"/>
              <w:jc w:val="center"/>
              <w:rPr>
                <w:rFonts w:eastAsia="Calibri" w:cs="Arial"/>
                <w:b/>
                <w:bCs/>
                <w:iCs/>
              </w:rPr>
            </w:pPr>
          </w:p>
        </w:tc>
        <w:tc>
          <w:tcPr>
            <w:tcW w:w="859" w:type="pct"/>
            <w:shd w:val="clear" w:color="auto" w:fill="auto"/>
          </w:tcPr>
          <w:p w:rsidR="00B46062" w:rsidRPr="00B46062" w:rsidRDefault="00B46062" w:rsidP="00B46062">
            <w:pPr>
              <w:spacing w:before="0"/>
              <w:jc w:val="center"/>
              <w:rPr>
                <w:rFonts w:eastAsia="Calibri" w:cs="Arial"/>
                <w:b/>
                <w:bCs/>
                <w:iCs/>
              </w:rPr>
            </w:pPr>
          </w:p>
        </w:tc>
        <w:tc>
          <w:tcPr>
            <w:tcW w:w="1145" w:type="pct"/>
          </w:tcPr>
          <w:p w:rsidR="00B46062" w:rsidRPr="00B46062" w:rsidRDefault="00B46062" w:rsidP="00B46062">
            <w:pPr>
              <w:spacing w:before="0"/>
              <w:jc w:val="center"/>
              <w:rPr>
                <w:rFonts w:eastAsia="Calibri" w:cs="Arial"/>
                <w:b/>
                <w:bCs/>
                <w:iCs/>
              </w:rPr>
            </w:pPr>
          </w:p>
        </w:tc>
      </w:tr>
      <w:tr w:rsidR="00B46062" w:rsidRPr="00B46062" w:rsidTr="00311F83">
        <w:tc>
          <w:tcPr>
            <w:tcW w:w="213" w:type="pct"/>
            <w:shd w:val="clear" w:color="auto" w:fill="auto"/>
          </w:tcPr>
          <w:p w:rsidR="00B46062" w:rsidRPr="00B46062" w:rsidRDefault="00B46062" w:rsidP="00B46062">
            <w:pPr>
              <w:spacing w:before="0"/>
              <w:jc w:val="center"/>
              <w:rPr>
                <w:rFonts w:eastAsia="Calibri" w:cs="Arial"/>
                <w:bCs/>
                <w:iCs/>
              </w:rPr>
            </w:pPr>
          </w:p>
          <w:p w:rsidR="00B46062" w:rsidRPr="00B46062" w:rsidRDefault="00B46062" w:rsidP="00B46062">
            <w:pPr>
              <w:spacing w:before="0"/>
              <w:jc w:val="center"/>
              <w:rPr>
                <w:rFonts w:eastAsia="Calibri" w:cs="Arial"/>
                <w:bCs/>
                <w:iCs/>
              </w:rPr>
            </w:pPr>
            <w:r w:rsidRPr="00B46062">
              <w:rPr>
                <w:rFonts w:eastAsia="Calibri" w:cs="Arial"/>
                <w:bCs/>
                <w:iCs/>
              </w:rPr>
              <w:t>2.</w:t>
            </w:r>
          </w:p>
        </w:tc>
        <w:tc>
          <w:tcPr>
            <w:tcW w:w="951" w:type="pct"/>
            <w:shd w:val="clear" w:color="auto" w:fill="auto"/>
          </w:tcPr>
          <w:p w:rsidR="00B46062" w:rsidRPr="00B46062" w:rsidRDefault="00B46062" w:rsidP="00B46062">
            <w:pPr>
              <w:spacing w:before="0"/>
              <w:jc w:val="center"/>
              <w:rPr>
                <w:rFonts w:eastAsia="Calibri" w:cs="Arial"/>
                <w:b/>
                <w:bCs/>
                <w:iCs/>
              </w:rPr>
            </w:pPr>
          </w:p>
          <w:p w:rsidR="00B46062" w:rsidRPr="00B46062" w:rsidRDefault="00B46062" w:rsidP="00B46062">
            <w:pPr>
              <w:spacing w:before="0"/>
              <w:jc w:val="center"/>
              <w:rPr>
                <w:rFonts w:eastAsia="Calibri" w:cs="Arial"/>
                <w:b/>
                <w:bCs/>
                <w:iCs/>
              </w:rPr>
            </w:pPr>
          </w:p>
          <w:p w:rsidR="00B46062" w:rsidRPr="00B46062" w:rsidRDefault="00B46062" w:rsidP="00B46062">
            <w:pPr>
              <w:spacing w:before="0"/>
              <w:jc w:val="center"/>
              <w:rPr>
                <w:rFonts w:eastAsia="Calibri" w:cs="Arial"/>
                <w:b/>
                <w:bCs/>
                <w:iCs/>
              </w:rPr>
            </w:pPr>
          </w:p>
        </w:tc>
        <w:tc>
          <w:tcPr>
            <w:tcW w:w="908" w:type="pct"/>
            <w:shd w:val="clear" w:color="auto" w:fill="auto"/>
          </w:tcPr>
          <w:p w:rsidR="00B46062" w:rsidRPr="00B46062" w:rsidRDefault="00B46062" w:rsidP="00B46062">
            <w:pPr>
              <w:spacing w:before="0"/>
              <w:jc w:val="center"/>
              <w:rPr>
                <w:rFonts w:eastAsia="Calibri" w:cs="Arial"/>
                <w:b/>
                <w:bCs/>
                <w:iCs/>
              </w:rPr>
            </w:pPr>
          </w:p>
        </w:tc>
        <w:tc>
          <w:tcPr>
            <w:tcW w:w="923" w:type="pct"/>
            <w:shd w:val="clear" w:color="auto" w:fill="auto"/>
          </w:tcPr>
          <w:p w:rsidR="00B46062" w:rsidRPr="00B46062" w:rsidRDefault="00B46062" w:rsidP="00B46062">
            <w:pPr>
              <w:spacing w:before="0"/>
              <w:jc w:val="center"/>
              <w:rPr>
                <w:rFonts w:eastAsia="Calibri" w:cs="Arial"/>
                <w:b/>
                <w:bCs/>
                <w:iCs/>
              </w:rPr>
            </w:pPr>
          </w:p>
        </w:tc>
        <w:tc>
          <w:tcPr>
            <w:tcW w:w="859" w:type="pct"/>
            <w:shd w:val="clear" w:color="auto" w:fill="auto"/>
          </w:tcPr>
          <w:p w:rsidR="00B46062" w:rsidRPr="00B46062" w:rsidRDefault="00B46062" w:rsidP="00B46062">
            <w:pPr>
              <w:spacing w:before="0"/>
              <w:jc w:val="center"/>
              <w:rPr>
                <w:rFonts w:eastAsia="Calibri" w:cs="Arial"/>
                <w:b/>
                <w:bCs/>
                <w:iCs/>
              </w:rPr>
            </w:pPr>
          </w:p>
        </w:tc>
        <w:tc>
          <w:tcPr>
            <w:tcW w:w="1145" w:type="pct"/>
          </w:tcPr>
          <w:p w:rsidR="00B46062" w:rsidRPr="00B46062" w:rsidRDefault="00B46062" w:rsidP="00B46062">
            <w:pPr>
              <w:spacing w:before="0"/>
              <w:jc w:val="center"/>
              <w:rPr>
                <w:rFonts w:eastAsia="Calibri" w:cs="Arial"/>
                <w:b/>
                <w:bCs/>
                <w:iCs/>
              </w:rPr>
            </w:pPr>
          </w:p>
        </w:tc>
      </w:tr>
      <w:tr w:rsidR="00B46062" w:rsidRPr="00B46062" w:rsidTr="00311F83">
        <w:tc>
          <w:tcPr>
            <w:tcW w:w="213" w:type="pct"/>
            <w:shd w:val="clear" w:color="auto" w:fill="auto"/>
          </w:tcPr>
          <w:p w:rsidR="00B46062" w:rsidRPr="00B46062" w:rsidRDefault="00B46062" w:rsidP="00B46062">
            <w:pPr>
              <w:spacing w:before="0"/>
              <w:jc w:val="center"/>
              <w:rPr>
                <w:rFonts w:eastAsia="Calibri" w:cs="Arial"/>
                <w:bCs/>
                <w:iCs/>
              </w:rPr>
            </w:pPr>
          </w:p>
          <w:p w:rsidR="00B46062" w:rsidRPr="00B46062" w:rsidRDefault="00B46062" w:rsidP="00B46062">
            <w:pPr>
              <w:spacing w:before="0"/>
              <w:jc w:val="center"/>
              <w:rPr>
                <w:rFonts w:eastAsia="Calibri" w:cs="Arial"/>
                <w:bCs/>
                <w:iCs/>
              </w:rPr>
            </w:pPr>
            <w:r w:rsidRPr="00B46062">
              <w:rPr>
                <w:rFonts w:eastAsia="Calibri" w:cs="Arial"/>
                <w:bCs/>
                <w:iCs/>
              </w:rPr>
              <w:t>3.</w:t>
            </w:r>
          </w:p>
        </w:tc>
        <w:tc>
          <w:tcPr>
            <w:tcW w:w="951" w:type="pct"/>
            <w:shd w:val="clear" w:color="auto" w:fill="auto"/>
          </w:tcPr>
          <w:p w:rsidR="00B46062" w:rsidRPr="00B46062" w:rsidRDefault="00B46062" w:rsidP="00B46062">
            <w:pPr>
              <w:spacing w:before="0"/>
              <w:jc w:val="center"/>
              <w:rPr>
                <w:rFonts w:eastAsia="Calibri" w:cs="Arial"/>
                <w:b/>
                <w:bCs/>
                <w:iCs/>
              </w:rPr>
            </w:pPr>
          </w:p>
          <w:p w:rsidR="00B46062" w:rsidRPr="00B46062" w:rsidRDefault="00B46062" w:rsidP="00B46062">
            <w:pPr>
              <w:spacing w:before="0"/>
              <w:jc w:val="center"/>
              <w:rPr>
                <w:rFonts w:eastAsia="Calibri" w:cs="Arial"/>
                <w:b/>
                <w:bCs/>
                <w:iCs/>
              </w:rPr>
            </w:pPr>
          </w:p>
          <w:p w:rsidR="00B46062" w:rsidRPr="00B46062" w:rsidRDefault="00B46062" w:rsidP="00B46062">
            <w:pPr>
              <w:spacing w:before="0"/>
              <w:jc w:val="center"/>
              <w:rPr>
                <w:rFonts w:eastAsia="Calibri" w:cs="Arial"/>
                <w:b/>
                <w:bCs/>
                <w:iCs/>
              </w:rPr>
            </w:pPr>
          </w:p>
        </w:tc>
        <w:tc>
          <w:tcPr>
            <w:tcW w:w="908" w:type="pct"/>
            <w:shd w:val="clear" w:color="auto" w:fill="auto"/>
          </w:tcPr>
          <w:p w:rsidR="00B46062" w:rsidRPr="00B46062" w:rsidRDefault="00B46062" w:rsidP="00B46062">
            <w:pPr>
              <w:spacing w:before="0"/>
              <w:jc w:val="center"/>
              <w:rPr>
                <w:rFonts w:eastAsia="Calibri" w:cs="Arial"/>
                <w:b/>
                <w:bCs/>
                <w:iCs/>
              </w:rPr>
            </w:pPr>
          </w:p>
        </w:tc>
        <w:tc>
          <w:tcPr>
            <w:tcW w:w="923" w:type="pct"/>
            <w:shd w:val="clear" w:color="auto" w:fill="auto"/>
          </w:tcPr>
          <w:p w:rsidR="00B46062" w:rsidRPr="00B46062" w:rsidRDefault="00B46062" w:rsidP="00B46062">
            <w:pPr>
              <w:spacing w:before="0"/>
              <w:jc w:val="center"/>
              <w:rPr>
                <w:rFonts w:eastAsia="Calibri" w:cs="Arial"/>
                <w:b/>
                <w:bCs/>
                <w:iCs/>
              </w:rPr>
            </w:pPr>
          </w:p>
        </w:tc>
        <w:tc>
          <w:tcPr>
            <w:tcW w:w="859" w:type="pct"/>
            <w:shd w:val="clear" w:color="auto" w:fill="auto"/>
          </w:tcPr>
          <w:p w:rsidR="00B46062" w:rsidRPr="00B46062" w:rsidRDefault="00B46062" w:rsidP="00B46062">
            <w:pPr>
              <w:spacing w:before="0"/>
              <w:jc w:val="center"/>
              <w:rPr>
                <w:rFonts w:eastAsia="Calibri" w:cs="Arial"/>
                <w:b/>
                <w:bCs/>
                <w:iCs/>
              </w:rPr>
            </w:pPr>
          </w:p>
        </w:tc>
        <w:tc>
          <w:tcPr>
            <w:tcW w:w="1145" w:type="pct"/>
          </w:tcPr>
          <w:p w:rsidR="00B46062" w:rsidRPr="00B46062" w:rsidRDefault="00B46062" w:rsidP="00B46062">
            <w:pPr>
              <w:spacing w:before="0"/>
              <w:jc w:val="center"/>
              <w:rPr>
                <w:rFonts w:eastAsia="Calibri" w:cs="Arial"/>
                <w:b/>
                <w:bCs/>
                <w:iCs/>
              </w:rPr>
            </w:pPr>
          </w:p>
        </w:tc>
      </w:tr>
      <w:tr w:rsidR="00B46062" w:rsidRPr="00B46062" w:rsidTr="00311F83">
        <w:tc>
          <w:tcPr>
            <w:tcW w:w="213" w:type="pct"/>
            <w:shd w:val="clear" w:color="auto" w:fill="auto"/>
          </w:tcPr>
          <w:p w:rsidR="00B46062" w:rsidRPr="00B46062" w:rsidRDefault="00B46062" w:rsidP="00B46062">
            <w:pPr>
              <w:spacing w:before="0"/>
              <w:jc w:val="center"/>
              <w:rPr>
                <w:rFonts w:eastAsia="Calibri" w:cs="Arial"/>
                <w:bCs/>
                <w:iCs/>
              </w:rPr>
            </w:pPr>
          </w:p>
          <w:p w:rsidR="00B46062" w:rsidRPr="00B46062" w:rsidRDefault="00B46062" w:rsidP="00B46062">
            <w:pPr>
              <w:spacing w:before="0"/>
              <w:jc w:val="center"/>
              <w:rPr>
                <w:rFonts w:eastAsia="Calibri" w:cs="Arial"/>
                <w:bCs/>
                <w:iCs/>
              </w:rPr>
            </w:pPr>
            <w:r w:rsidRPr="00B46062">
              <w:rPr>
                <w:rFonts w:eastAsia="Calibri" w:cs="Arial"/>
                <w:bCs/>
                <w:iCs/>
              </w:rPr>
              <w:t>4.</w:t>
            </w:r>
          </w:p>
        </w:tc>
        <w:tc>
          <w:tcPr>
            <w:tcW w:w="951" w:type="pct"/>
            <w:shd w:val="clear" w:color="auto" w:fill="auto"/>
          </w:tcPr>
          <w:p w:rsidR="00B46062" w:rsidRPr="00B46062" w:rsidRDefault="00B46062" w:rsidP="00B46062">
            <w:pPr>
              <w:spacing w:before="0"/>
              <w:jc w:val="center"/>
              <w:rPr>
                <w:rFonts w:eastAsia="Calibri" w:cs="Arial"/>
                <w:b/>
                <w:bCs/>
                <w:iCs/>
              </w:rPr>
            </w:pPr>
          </w:p>
          <w:p w:rsidR="00B46062" w:rsidRPr="00B46062" w:rsidRDefault="00B46062" w:rsidP="00B46062">
            <w:pPr>
              <w:spacing w:before="0"/>
              <w:jc w:val="center"/>
              <w:rPr>
                <w:rFonts w:eastAsia="Calibri" w:cs="Arial"/>
                <w:b/>
                <w:bCs/>
                <w:iCs/>
              </w:rPr>
            </w:pPr>
          </w:p>
          <w:p w:rsidR="00B46062" w:rsidRPr="00B46062" w:rsidRDefault="00B46062" w:rsidP="00B46062">
            <w:pPr>
              <w:spacing w:before="0"/>
              <w:jc w:val="center"/>
              <w:rPr>
                <w:rFonts w:eastAsia="Calibri" w:cs="Arial"/>
                <w:b/>
                <w:bCs/>
                <w:iCs/>
              </w:rPr>
            </w:pPr>
          </w:p>
        </w:tc>
        <w:tc>
          <w:tcPr>
            <w:tcW w:w="908" w:type="pct"/>
            <w:shd w:val="clear" w:color="auto" w:fill="auto"/>
          </w:tcPr>
          <w:p w:rsidR="00B46062" w:rsidRPr="00B46062" w:rsidRDefault="00B46062" w:rsidP="00B46062">
            <w:pPr>
              <w:spacing w:before="0"/>
              <w:jc w:val="center"/>
              <w:rPr>
                <w:rFonts w:eastAsia="Calibri" w:cs="Arial"/>
                <w:b/>
                <w:bCs/>
                <w:iCs/>
              </w:rPr>
            </w:pPr>
          </w:p>
        </w:tc>
        <w:tc>
          <w:tcPr>
            <w:tcW w:w="923" w:type="pct"/>
            <w:shd w:val="clear" w:color="auto" w:fill="auto"/>
          </w:tcPr>
          <w:p w:rsidR="00B46062" w:rsidRPr="00B46062" w:rsidRDefault="00B46062" w:rsidP="00B46062">
            <w:pPr>
              <w:spacing w:before="0"/>
              <w:jc w:val="center"/>
              <w:rPr>
                <w:rFonts w:eastAsia="Calibri" w:cs="Arial"/>
                <w:b/>
                <w:bCs/>
                <w:iCs/>
              </w:rPr>
            </w:pPr>
          </w:p>
        </w:tc>
        <w:tc>
          <w:tcPr>
            <w:tcW w:w="859" w:type="pct"/>
            <w:shd w:val="clear" w:color="auto" w:fill="auto"/>
          </w:tcPr>
          <w:p w:rsidR="00B46062" w:rsidRPr="00B46062" w:rsidRDefault="00B46062" w:rsidP="00B46062">
            <w:pPr>
              <w:spacing w:before="0"/>
              <w:jc w:val="center"/>
              <w:rPr>
                <w:rFonts w:eastAsia="Calibri" w:cs="Arial"/>
                <w:b/>
                <w:bCs/>
                <w:iCs/>
              </w:rPr>
            </w:pPr>
          </w:p>
        </w:tc>
        <w:tc>
          <w:tcPr>
            <w:tcW w:w="1145" w:type="pct"/>
          </w:tcPr>
          <w:p w:rsidR="00B46062" w:rsidRPr="00B46062" w:rsidRDefault="00B46062" w:rsidP="00B46062">
            <w:pPr>
              <w:spacing w:before="0"/>
              <w:jc w:val="center"/>
              <w:rPr>
                <w:rFonts w:eastAsia="Calibri" w:cs="Arial"/>
                <w:b/>
                <w:bCs/>
                <w:iCs/>
              </w:rPr>
            </w:pPr>
          </w:p>
        </w:tc>
      </w:tr>
      <w:tr w:rsidR="00B46062" w:rsidRPr="00B46062" w:rsidTr="00311F83">
        <w:tc>
          <w:tcPr>
            <w:tcW w:w="213" w:type="pct"/>
            <w:shd w:val="clear" w:color="auto" w:fill="auto"/>
          </w:tcPr>
          <w:p w:rsidR="00B46062" w:rsidRPr="00B46062" w:rsidRDefault="00B46062" w:rsidP="00B46062">
            <w:pPr>
              <w:spacing w:before="0"/>
              <w:jc w:val="center"/>
              <w:rPr>
                <w:rFonts w:eastAsia="Calibri" w:cs="Arial"/>
                <w:bCs/>
                <w:iCs/>
              </w:rPr>
            </w:pPr>
          </w:p>
          <w:p w:rsidR="00B46062" w:rsidRPr="00B46062" w:rsidRDefault="00B46062" w:rsidP="00B46062">
            <w:pPr>
              <w:spacing w:before="0"/>
              <w:jc w:val="center"/>
              <w:rPr>
                <w:rFonts w:eastAsia="Calibri" w:cs="Arial"/>
                <w:bCs/>
                <w:iCs/>
              </w:rPr>
            </w:pPr>
            <w:r w:rsidRPr="00B46062">
              <w:rPr>
                <w:rFonts w:eastAsia="Calibri" w:cs="Arial"/>
                <w:bCs/>
                <w:iCs/>
              </w:rPr>
              <w:t>5.</w:t>
            </w:r>
          </w:p>
        </w:tc>
        <w:tc>
          <w:tcPr>
            <w:tcW w:w="951" w:type="pct"/>
            <w:shd w:val="clear" w:color="auto" w:fill="auto"/>
          </w:tcPr>
          <w:p w:rsidR="00B46062" w:rsidRPr="00B46062" w:rsidRDefault="00B46062" w:rsidP="00B46062">
            <w:pPr>
              <w:spacing w:before="0"/>
              <w:jc w:val="center"/>
              <w:rPr>
                <w:rFonts w:eastAsia="Calibri" w:cs="Arial"/>
                <w:b/>
                <w:bCs/>
                <w:iCs/>
              </w:rPr>
            </w:pPr>
          </w:p>
          <w:p w:rsidR="00B46062" w:rsidRPr="00B46062" w:rsidRDefault="00B46062" w:rsidP="00B46062">
            <w:pPr>
              <w:spacing w:before="0"/>
              <w:jc w:val="center"/>
              <w:rPr>
                <w:rFonts w:eastAsia="Calibri" w:cs="Arial"/>
                <w:b/>
                <w:bCs/>
                <w:iCs/>
              </w:rPr>
            </w:pPr>
          </w:p>
          <w:p w:rsidR="00B46062" w:rsidRPr="00B46062" w:rsidRDefault="00B46062" w:rsidP="00B46062">
            <w:pPr>
              <w:spacing w:before="0"/>
              <w:jc w:val="center"/>
              <w:rPr>
                <w:rFonts w:eastAsia="Calibri" w:cs="Arial"/>
                <w:b/>
                <w:bCs/>
                <w:iCs/>
              </w:rPr>
            </w:pPr>
          </w:p>
        </w:tc>
        <w:tc>
          <w:tcPr>
            <w:tcW w:w="908" w:type="pct"/>
            <w:shd w:val="clear" w:color="auto" w:fill="auto"/>
          </w:tcPr>
          <w:p w:rsidR="00B46062" w:rsidRPr="00B46062" w:rsidRDefault="00B46062" w:rsidP="00B46062">
            <w:pPr>
              <w:spacing w:before="0"/>
              <w:jc w:val="center"/>
              <w:rPr>
                <w:rFonts w:eastAsia="Calibri" w:cs="Arial"/>
                <w:b/>
                <w:bCs/>
                <w:iCs/>
              </w:rPr>
            </w:pPr>
          </w:p>
        </w:tc>
        <w:tc>
          <w:tcPr>
            <w:tcW w:w="923" w:type="pct"/>
            <w:shd w:val="clear" w:color="auto" w:fill="auto"/>
          </w:tcPr>
          <w:p w:rsidR="00B46062" w:rsidRPr="00B46062" w:rsidRDefault="00B46062" w:rsidP="00B46062">
            <w:pPr>
              <w:spacing w:before="0"/>
              <w:jc w:val="center"/>
              <w:rPr>
                <w:rFonts w:eastAsia="Calibri" w:cs="Arial"/>
                <w:b/>
                <w:bCs/>
                <w:iCs/>
              </w:rPr>
            </w:pPr>
          </w:p>
        </w:tc>
        <w:tc>
          <w:tcPr>
            <w:tcW w:w="859" w:type="pct"/>
            <w:shd w:val="clear" w:color="auto" w:fill="auto"/>
          </w:tcPr>
          <w:p w:rsidR="00B46062" w:rsidRPr="00B46062" w:rsidRDefault="00B46062" w:rsidP="00B46062">
            <w:pPr>
              <w:spacing w:before="0"/>
              <w:jc w:val="center"/>
              <w:rPr>
                <w:rFonts w:eastAsia="Calibri" w:cs="Arial"/>
                <w:b/>
                <w:bCs/>
                <w:iCs/>
              </w:rPr>
            </w:pPr>
          </w:p>
        </w:tc>
        <w:tc>
          <w:tcPr>
            <w:tcW w:w="1145" w:type="pct"/>
          </w:tcPr>
          <w:p w:rsidR="00B46062" w:rsidRPr="00B46062" w:rsidRDefault="00B46062" w:rsidP="00B46062">
            <w:pPr>
              <w:spacing w:before="0"/>
              <w:jc w:val="center"/>
              <w:rPr>
                <w:rFonts w:eastAsia="Calibri" w:cs="Arial"/>
                <w:b/>
                <w:bCs/>
                <w:iCs/>
              </w:rPr>
            </w:pPr>
          </w:p>
        </w:tc>
      </w:tr>
      <w:tr w:rsidR="00B46062" w:rsidRPr="00B46062" w:rsidTr="00311F8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B46062" w:rsidRPr="00B46062" w:rsidRDefault="00B46062" w:rsidP="00B46062">
            <w:pPr>
              <w:spacing w:before="0"/>
              <w:jc w:val="center"/>
              <w:rPr>
                <w:rFonts w:eastAsia="Calibri" w:cs="Arial"/>
                <w:b/>
                <w:bCs/>
                <w:iCs/>
              </w:rPr>
            </w:pPr>
          </w:p>
        </w:tc>
        <w:tc>
          <w:tcPr>
            <w:tcW w:w="859" w:type="pct"/>
            <w:shd w:val="clear" w:color="auto" w:fill="auto"/>
          </w:tcPr>
          <w:p w:rsidR="00B46062" w:rsidRPr="00B46062" w:rsidRDefault="00B46062" w:rsidP="00B46062">
            <w:pPr>
              <w:spacing w:before="0"/>
              <w:jc w:val="center"/>
              <w:rPr>
                <w:rFonts w:eastAsia="Calibri" w:cs="Arial"/>
                <w:b/>
                <w:bCs/>
                <w:iCs/>
              </w:rPr>
            </w:pPr>
          </w:p>
          <w:p w:rsidR="00B46062" w:rsidRPr="00B46062" w:rsidRDefault="00B46062" w:rsidP="00B46062">
            <w:pPr>
              <w:spacing w:before="0"/>
              <w:jc w:val="center"/>
              <w:rPr>
                <w:rFonts w:eastAsia="Calibri" w:cs="Arial"/>
                <w:b/>
                <w:bCs/>
                <w:iCs/>
              </w:rPr>
            </w:pPr>
            <w:r w:rsidRPr="00B46062">
              <w:rPr>
                <w:rFonts w:eastAsia="Calibri" w:cs="Arial"/>
                <w:b/>
                <w:bCs/>
                <w:iCs/>
              </w:rPr>
              <w:t>Укупна вредност</w:t>
            </w:r>
          </w:p>
          <w:p w:rsidR="00B46062" w:rsidRPr="00B46062" w:rsidRDefault="00B46062" w:rsidP="00B46062">
            <w:pPr>
              <w:spacing w:before="0"/>
              <w:jc w:val="center"/>
              <w:rPr>
                <w:rFonts w:eastAsia="Calibri" w:cs="Arial"/>
                <w:b/>
                <w:bCs/>
                <w:iCs/>
              </w:rPr>
            </w:pPr>
            <w:r w:rsidRPr="00B46062">
              <w:rPr>
                <w:rFonts w:eastAsia="Calibri" w:cs="Arial"/>
                <w:b/>
                <w:bCs/>
                <w:iCs/>
                <w:lang w:val="sr-Cyrl-RS"/>
              </w:rPr>
              <w:t>Реализованих уговора</w:t>
            </w:r>
            <w:r w:rsidRPr="00B46062">
              <w:rPr>
                <w:rFonts w:eastAsia="Calibri" w:cs="Arial"/>
                <w:b/>
                <w:bCs/>
                <w:iCs/>
              </w:rPr>
              <w:t xml:space="preserve"> без</w:t>
            </w:r>
          </w:p>
          <w:p w:rsidR="00B46062" w:rsidRPr="00B46062" w:rsidRDefault="00B46062" w:rsidP="00B46062">
            <w:pPr>
              <w:spacing w:before="0"/>
              <w:jc w:val="center"/>
              <w:rPr>
                <w:rFonts w:eastAsia="Calibri" w:cs="Arial"/>
                <w:b/>
                <w:bCs/>
                <w:iCs/>
              </w:rPr>
            </w:pPr>
            <w:r w:rsidRPr="00B46062">
              <w:rPr>
                <w:rFonts w:eastAsia="Calibri" w:cs="Arial"/>
                <w:b/>
                <w:bCs/>
                <w:iCs/>
              </w:rPr>
              <w:t>ПДВ</w:t>
            </w:r>
          </w:p>
          <w:p w:rsidR="00B46062" w:rsidRPr="00B46062" w:rsidRDefault="00B46062" w:rsidP="00B46062">
            <w:pPr>
              <w:spacing w:before="0"/>
              <w:rPr>
                <w:rFonts w:eastAsia="Calibri" w:cs="Arial"/>
                <w:b/>
                <w:bCs/>
                <w:iCs/>
              </w:rPr>
            </w:pPr>
            <w:r w:rsidRPr="00B46062">
              <w:rPr>
                <w:rFonts w:eastAsia="Calibri" w:cs="Arial"/>
                <w:b/>
                <w:bCs/>
                <w:iCs/>
                <w:lang w:val="sr-Cyrl-RS"/>
              </w:rPr>
              <w:t xml:space="preserve">     Дин/Е</w:t>
            </w:r>
            <w:r w:rsidRPr="00B46062">
              <w:rPr>
                <w:rFonts w:eastAsia="Calibri" w:cs="Arial"/>
                <w:b/>
                <w:bCs/>
                <w:iCs/>
              </w:rPr>
              <w:t>UR</w:t>
            </w:r>
          </w:p>
        </w:tc>
        <w:tc>
          <w:tcPr>
            <w:tcW w:w="1145" w:type="pct"/>
          </w:tcPr>
          <w:p w:rsidR="00B46062" w:rsidRPr="00B46062" w:rsidRDefault="00B46062" w:rsidP="00B46062">
            <w:pPr>
              <w:spacing w:before="0"/>
              <w:ind w:left="720"/>
              <w:jc w:val="center"/>
              <w:rPr>
                <w:rFonts w:eastAsia="Calibri" w:cs="Arial"/>
                <w:b/>
                <w:bCs/>
                <w:iCs/>
              </w:rPr>
            </w:pPr>
          </w:p>
        </w:tc>
      </w:tr>
    </w:tbl>
    <w:p w:rsidR="00B46062" w:rsidRPr="00B46062" w:rsidRDefault="00B46062" w:rsidP="00B46062">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B46062" w:rsidRPr="00B46062" w:rsidTr="00311F83">
        <w:trPr>
          <w:jc w:val="center"/>
        </w:trPr>
        <w:tc>
          <w:tcPr>
            <w:tcW w:w="3882" w:type="dxa"/>
          </w:tcPr>
          <w:p w:rsidR="00B46062" w:rsidRPr="00B46062" w:rsidRDefault="00B46062" w:rsidP="00B46062">
            <w:pPr>
              <w:spacing w:before="0"/>
              <w:jc w:val="center"/>
              <w:rPr>
                <w:rFonts w:cs="Arial"/>
              </w:rPr>
            </w:pPr>
            <w:r w:rsidRPr="00B46062">
              <w:rPr>
                <w:rFonts w:cs="Arial"/>
              </w:rPr>
              <w:t>Датум:</w:t>
            </w:r>
          </w:p>
        </w:tc>
        <w:tc>
          <w:tcPr>
            <w:tcW w:w="2127" w:type="dxa"/>
          </w:tcPr>
          <w:p w:rsidR="00B46062" w:rsidRPr="00B46062" w:rsidRDefault="00B46062" w:rsidP="00B46062">
            <w:pPr>
              <w:spacing w:before="0"/>
              <w:jc w:val="center"/>
              <w:rPr>
                <w:rFonts w:cs="Arial"/>
                <w:lang w:val="ru-RU"/>
              </w:rPr>
            </w:pPr>
          </w:p>
        </w:tc>
        <w:tc>
          <w:tcPr>
            <w:tcW w:w="4022" w:type="dxa"/>
          </w:tcPr>
          <w:p w:rsidR="00B46062" w:rsidRPr="00B46062" w:rsidRDefault="00B46062" w:rsidP="00B46062">
            <w:pPr>
              <w:spacing w:before="0"/>
              <w:jc w:val="center"/>
              <w:rPr>
                <w:rFonts w:cs="Arial"/>
                <w:lang w:val="ru-RU"/>
              </w:rPr>
            </w:pPr>
            <w:r w:rsidRPr="00B46062">
              <w:rPr>
                <w:rFonts w:cs="Arial"/>
                <w:lang w:val="sr-Cyrl-CS"/>
              </w:rPr>
              <w:t>П</w:t>
            </w:r>
            <w:r w:rsidRPr="00B46062">
              <w:rPr>
                <w:rFonts w:cs="Arial"/>
              </w:rPr>
              <w:t>онуђач</w:t>
            </w:r>
            <w:r w:rsidRPr="00B46062">
              <w:rPr>
                <w:rFonts w:cs="Arial"/>
                <w:lang w:val="ru-RU"/>
              </w:rPr>
              <w:t>:</w:t>
            </w:r>
          </w:p>
        </w:tc>
      </w:tr>
      <w:tr w:rsidR="00B46062" w:rsidRPr="00B46062" w:rsidTr="00311F83">
        <w:trPr>
          <w:jc w:val="center"/>
        </w:trPr>
        <w:tc>
          <w:tcPr>
            <w:tcW w:w="3882" w:type="dxa"/>
          </w:tcPr>
          <w:p w:rsidR="00B46062" w:rsidRPr="00B46062" w:rsidRDefault="00B46062" w:rsidP="00B46062">
            <w:pPr>
              <w:spacing w:before="0"/>
              <w:jc w:val="center"/>
              <w:rPr>
                <w:rFonts w:cs="Arial"/>
              </w:rPr>
            </w:pPr>
          </w:p>
        </w:tc>
        <w:tc>
          <w:tcPr>
            <w:tcW w:w="2127" w:type="dxa"/>
          </w:tcPr>
          <w:p w:rsidR="00B46062" w:rsidRPr="00B46062" w:rsidRDefault="00B46062" w:rsidP="00B46062">
            <w:pPr>
              <w:spacing w:before="0"/>
              <w:jc w:val="center"/>
              <w:rPr>
                <w:rFonts w:cs="Arial"/>
              </w:rPr>
            </w:pPr>
            <w:r w:rsidRPr="00B46062">
              <w:rPr>
                <w:rFonts w:cs="Arial"/>
              </w:rPr>
              <w:t>М.П.</w:t>
            </w:r>
          </w:p>
        </w:tc>
        <w:tc>
          <w:tcPr>
            <w:tcW w:w="4022" w:type="dxa"/>
          </w:tcPr>
          <w:p w:rsidR="00B46062" w:rsidRPr="00B46062" w:rsidRDefault="00B46062" w:rsidP="00B46062">
            <w:pPr>
              <w:spacing w:before="0"/>
              <w:jc w:val="center"/>
              <w:rPr>
                <w:rFonts w:cs="Arial"/>
                <w:lang w:val="ru-RU"/>
              </w:rPr>
            </w:pPr>
          </w:p>
        </w:tc>
      </w:tr>
      <w:tr w:rsidR="00B46062" w:rsidRPr="00B46062" w:rsidTr="00311F83">
        <w:trPr>
          <w:jc w:val="center"/>
        </w:trPr>
        <w:tc>
          <w:tcPr>
            <w:tcW w:w="3882" w:type="dxa"/>
            <w:tcBorders>
              <w:bottom w:val="single" w:sz="4" w:space="0" w:color="auto"/>
            </w:tcBorders>
          </w:tcPr>
          <w:p w:rsidR="00B46062" w:rsidRPr="00B46062" w:rsidRDefault="00B46062" w:rsidP="00B46062">
            <w:pPr>
              <w:spacing w:before="0"/>
              <w:jc w:val="center"/>
              <w:rPr>
                <w:rFonts w:cs="Arial"/>
              </w:rPr>
            </w:pPr>
          </w:p>
        </w:tc>
        <w:tc>
          <w:tcPr>
            <w:tcW w:w="2127" w:type="dxa"/>
          </w:tcPr>
          <w:p w:rsidR="00B46062" w:rsidRPr="00B46062" w:rsidRDefault="00B46062" w:rsidP="00B46062">
            <w:pPr>
              <w:spacing w:before="0"/>
              <w:jc w:val="center"/>
              <w:rPr>
                <w:rFonts w:cs="Arial"/>
                <w:lang w:val="ru-RU"/>
              </w:rPr>
            </w:pPr>
          </w:p>
        </w:tc>
        <w:tc>
          <w:tcPr>
            <w:tcW w:w="4022" w:type="dxa"/>
            <w:tcBorders>
              <w:bottom w:val="single" w:sz="4" w:space="0" w:color="auto"/>
            </w:tcBorders>
          </w:tcPr>
          <w:p w:rsidR="00B46062" w:rsidRPr="00B46062" w:rsidRDefault="00B46062" w:rsidP="00B46062">
            <w:pPr>
              <w:spacing w:before="0"/>
              <w:jc w:val="center"/>
              <w:rPr>
                <w:rFonts w:cs="Arial"/>
                <w:lang w:val="ru-RU"/>
              </w:rPr>
            </w:pPr>
          </w:p>
        </w:tc>
      </w:tr>
      <w:tr w:rsidR="00B46062" w:rsidRPr="00B46062" w:rsidTr="00311F83">
        <w:trPr>
          <w:trHeight w:val="389"/>
          <w:jc w:val="center"/>
        </w:trPr>
        <w:tc>
          <w:tcPr>
            <w:tcW w:w="3882" w:type="dxa"/>
            <w:tcBorders>
              <w:top w:val="single" w:sz="4" w:space="0" w:color="auto"/>
            </w:tcBorders>
          </w:tcPr>
          <w:p w:rsidR="00B46062" w:rsidRPr="00B46062" w:rsidRDefault="00B46062" w:rsidP="00B46062">
            <w:pPr>
              <w:spacing w:before="0"/>
              <w:jc w:val="center"/>
              <w:rPr>
                <w:rFonts w:cs="Arial"/>
              </w:rPr>
            </w:pPr>
          </w:p>
        </w:tc>
        <w:tc>
          <w:tcPr>
            <w:tcW w:w="2127" w:type="dxa"/>
          </w:tcPr>
          <w:p w:rsidR="00B46062" w:rsidRPr="00B46062" w:rsidRDefault="00B46062" w:rsidP="00B46062">
            <w:pPr>
              <w:spacing w:before="0"/>
              <w:jc w:val="center"/>
              <w:rPr>
                <w:rFonts w:cs="Arial"/>
                <w:lang w:val="ru-RU"/>
              </w:rPr>
            </w:pPr>
          </w:p>
        </w:tc>
        <w:tc>
          <w:tcPr>
            <w:tcW w:w="4022" w:type="dxa"/>
            <w:tcBorders>
              <w:top w:val="single" w:sz="4" w:space="0" w:color="auto"/>
            </w:tcBorders>
          </w:tcPr>
          <w:p w:rsidR="00B46062" w:rsidRPr="00B46062" w:rsidRDefault="00B46062" w:rsidP="00B46062">
            <w:pPr>
              <w:spacing w:before="0"/>
              <w:jc w:val="center"/>
              <w:rPr>
                <w:rFonts w:cs="Arial"/>
                <w:lang w:val="ru-RU"/>
              </w:rPr>
            </w:pPr>
          </w:p>
        </w:tc>
      </w:tr>
    </w:tbl>
    <w:p w:rsidR="00B46062" w:rsidRPr="00B46062" w:rsidRDefault="00B46062" w:rsidP="00B46062">
      <w:pPr>
        <w:rPr>
          <w:rFonts w:eastAsia="Symbol" w:cs="Arial"/>
          <w:b/>
          <w:bCs/>
          <w:i/>
          <w:kern w:val="28"/>
        </w:rPr>
      </w:pPr>
      <w:r w:rsidRPr="00B46062">
        <w:rPr>
          <w:rFonts w:eastAsia="Symbol" w:cs="Arial"/>
          <w:b/>
          <w:bCs/>
          <w:i/>
          <w:kern w:val="28"/>
        </w:rPr>
        <w:t xml:space="preserve">Напомена: </w:t>
      </w:r>
    </w:p>
    <w:p w:rsidR="00B46062" w:rsidRPr="00B46062" w:rsidRDefault="00B46062" w:rsidP="00B46062">
      <w:pPr>
        <w:rPr>
          <w:rFonts w:eastAsia="TimesNewRomanPS-BoldMT" w:cs="Arial"/>
          <w:i/>
          <w:lang w:val="sr-Cyrl-CS"/>
        </w:rPr>
      </w:pPr>
      <w:r w:rsidRPr="00B46062">
        <w:rPr>
          <w:rFonts w:eastAsia="TimesNewRomanPS-BoldMT" w:cs="Arial"/>
          <w:i/>
        </w:rPr>
        <w:t xml:space="preserve">Уколико </w:t>
      </w:r>
      <w:r w:rsidRPr="00B4606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B46062">
        <w:rPr>
          <w:rFonts w:eastAsia="TimesNewRomanPS-BoldMT" w:cs="Arial"/>
          <w:i/>
        </w:rPr>
        <w:t>.</w:t>
      </w:r>
    </w:p>
    <w:p w:rsidR="00B46062" w:rsidRPr="00B46062" w:rsidRDefault="00B46062" w:rsidP="00B46062">
      <w:pPr>
        <w:rPr>
          <w:rFonts w:cs="Arial"/>
          <w:lang w:val="sr-Cyrl-CS"/>
        </w:rPr>
      </w:pPr>
      <w:r w:rsidRPr="00B46062">
        <w:rPr>
          <w:rFonts w:cs="Arial"/>
          <w:i/>
        </w:rPr>
        <w:t>Приликом подношења понуде овај образац копирати у потребном броју примерака.</w:t>
      </w:r>
    </w:p>
    <w:p w:rsidR="00B46062" w:rsidRPr="00B46062" w:rsidRDefault="00B46062" w:rsidP="00B46062">
      <w:pPr>
        <w:rPr>
          <w:rFonts w:cs="Arial"/>
          <w:b/>
          <w:bCs/>
          <w:kern w:val="28"/>
          <w:lang w:val="sr-Cyrl-CS" w:eastAsia="ar-SA"/>
        </w:rPr>
      </w:pPr>
      <w:r w:rsidRPr="00B4606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46062" w:rsidRPr="00B46062" w:rsidRDefault="00B46062" w:rsidP="00B46062">
      <w:pPr>
        <w:suppressAutoHyphens/>
        <w:spacing w:before="0"/>
        <w:jc w:val="left"/>
        <w:rPr>
          <w:rFonts w:cs="Arial"/>
          <w:bCs/>
          <w:i/>
          <w:iCs/>
          <w:lang w:val="sr-Cyrl-CS" w:eastAsia="ar-SA"/>
        </w:rPr>
      </w:pPr>
      <w:r w:rsidRPr="00B46062">
        <w:rPr>
          <w:rFonts w:cs="Arial"/>
          <w:bCs/>
          <w:i/>
          <w:iCs/>
          <w:lang w:val="sr-Cyrl-CS" w:eastAsia="ar-SA"/>
        </w:rPr>
        <w:t>Ако вредност уговора није у динарима, за прерачунавање у динаре се користи средњи курс Народне Банке Србије на дан закључења уговора</w:t>
      </w:r>
    </w:p>
    <w:p w:rsidR="00B46062" w:rsidRPr="00B46062" w:rsidRDefault="00B46062" w:rsidP="00B46062">
      <w:pPr>
        <w:spacing w:before="0" w:after="200" w:line="276" w:lineRule="auto"/>
        <w:jc w:val="left"/>
        <w:rPr>
          <w:rFonts w:cs="Arial"/>
          <w:i/>
        </w:rPr>
      </w:pPr>
      <w:r w:rsidRPr="00B46062">
        <w:rPr>
          <w:rFonts w:cs="Arial"/>
          <w:i/>
        </w:rPr>
        <w:t xml:space="preserve">тачка </w:t>
      </w:r>
    </w:p>
    <w:p w:rsidR="0042687E" w:rsidRPr="002B6858" w:rsidRDefault="0042687E" w:rsidP="00781B02"/>
    <w:p w:rsidR="0042687E" w:rsidRPr="002B6858" w:rsidRDefault="0042687E" w:rsidP="00781B02"/>
    <w:p w:rsidR="00343A18" w:rsidRPr="002B6858" w:rsidRDefault="00343A18" w:rsidP="000F683D">
      <w:pPr>
        <w:pStyle w:val="KDObrazac"/>
        <w:rPr>
          <w:sz w:val="24"/>
          <w:szCs w:val="24"/>
          <w:lang w:val="sr-Cyrl-RS"/>
        </w:rPr>
      </w:pPr>
      <w:r w:rsidRPr="002B6858">
        <w:rPr>
          <w:sz w:val="24"/>
          <w:szCs w:val="24"/>
        </w:rPr>
        <w:t xml:space="preserve">ОБРАЗАЦ </w:t>
      </w:r>
      <w:bookmarkEnd w:id="262"/>
      <w:r w:rsidR="006D0EBF">
        <w:rPr>
          <w:sz w:val="24"/>
          <w:szCs w:val="24"/>
          <w:lang w:val="sr-Cyrl-RS"/>
        </w:rPr>
        <w:t>6</w:t>
      </w:r>
      <w:r w:rsidR="002B6858" w:rsidRPr="002B6858">
        <w:rPr>
          <w:sz w:val="24"/>
          <w:szCs w:val="24"/>
          <w:lang w:val="sr-Cyrl-RS"/>
        </w:rPr>
        <w:t>.</w:t>
      </w:r>
    </w:p>
    <w:p w:rsidR="00B46062" w:rsidRPr="00B46062" w:rsidRDefault="00B46062" w:rsidP="00B46062">
      <w:pPr>
        <w:jc w:val="center"/>
        <w:rPr>
          <w:rFonts w:cs="Arial"/>
          <w:b/>
          <w:lang w:val="sr-Cyrl-RS"/>
        </w:rPr>
      </w:pPr>
      <w:r w:rsidRPr="00B46062">
        <w:rPr>
          <w:rFonts w:cs="Arial"/>
          <w:b/>
        </w:rPr>
        <w:t>ПОТВРДА О РЕФЕРЕНТНИМ НАБАВКАМА</w:t>
      </w:r>
      <w:r w:rsidRPr="00B46062">
        <w:rPr>
          <w:rFonts w:cs="Arial"/>
          <w:b/>
          <w:lang w:val="sr-Cyrl-RS"/>
        </w:rPr>
        <w:t xml:space="preserve"> </w:t>
      </w:r>
    </w:p>
    <w:p w:rsidR="00B46062" w:rsidRPr="00B46062" w:rsidRDefault="00B46062" w:rsidP="00B46062">
      <w:pPr>
        <w:jc w:val="center"/>
        <w:rPr>
          <w:rFonts w:cs="Arial"/>
          <w:lang w:val="sr-Cyrl-RS"/>
        </w:rPr>
      </w:pPr>
    </w:p>
    <w:p w:rsidR="00B46062" w:rsidRPr="00B46062" w:rsidRDefault="00B46062" w:rsidP="00B46062">
      <w:pPr>
        <w:tabs>
          <w:tab w:val="left" w:pos="0"/>
          <w:tab w:val="left" w:pos="330"/>
          <w:tab w:val="left" w:pos="540"/>
        </w:tabs>
        <w:spacing w:before="0"/>
        <w:jc w:val="left"/>
        <w:rPr>
          <w:rFonts w:eastAsia="Calibri" w:cs="Arial"/>
        </w:rPr>
      </w:pPr>
      <w:r w:rsidRPr="00B46062">
        <w:rPr>
          <w:rFonts w:eastAsia="Calibri" w:cs="Arial"/>
          <w:lang w:val="ru-RU"/>
        </w:rPr>
        <w:t xml:space="preserve">Наручилац односно купац предметних добара: </w:t>
      </w:r>
    </w:p>
    <w:p w:rsidR="00B46062" w:rsidRPr="00B46062" w:rsidRDefault="00B46062" w:rsidP="00B46062">
      <w:pPr>
        <w:tabs>
          <w:tab w:val="left" w:pos="0"/>
          <w:tab w:val="left" w:pos="330"/>
          <w:tab w:val="left" w:pos="540"/>
        </w:tabs>
        <w:spacing w:before="0"/>
        <w:ind w:left="6"/>
        <w:rPr>
          <w:rFonts w:eastAsia="Calibri" w:cs="Arial"/>
        </w:rPr>
      </w:pPr>
      <w:r w:rsidRPr="00B46062">
        <w:rPr>
          <w:rFonts w:eastAsia="Calibri" w:cs="Arial"/>
        </w:rPr>
        <w:t xml:space="preserve">                                                  __________________________________________________________________</w:t>
      </w:r>
    </w:p>
    <w:p w:rsidR="00B46062" w:rsidRPr="00B46062" w:rsidRDefault="00B46062" w:rsidP="00B46062">
      <w:pPr>
        <w:tabs>
          <w:tab w:val="left" w:pos="0"/>
          <w:tab w:val="left" w:pos="330"/>
          <w:tab w:val="left" w:pos="540"/>
        </w:tabs>
        <w:spacing w:before="0"/>
        <w:ind w:left="6"/>
        <w:jc w:val="center"/>
        <w:rPr>
          <w:rFonts w:eastAsia="Calibri" w:cs="Arial"/>
        </w:rPr>
      </w:pPr>
      <w:r w:rsidRPr="00B46062">
        <w:rPr>
          <w:rFonts w:cs="Arial"/>
          <w:bCs/>
          <w:kern w:val="28"/>
        </w:rPr>
        <w:t>(назив и седиште наручиоца)</w:t>
      </w:r>
    </w:p>
    <w:p w:rsidR="00B46062" w:rsidRPr="00B46062" w:rsidRDefault="00B46062" w:rsidP="00B46062">
      <w:pPr>
        <w:jc w:val="left"/>
        <w:rPr>
          <w:rFonts w:cs="Arial"/>
        </w:rPr>
      </w:pPr>
      <w:r w:rsidRPr="00B46062">
        <w:rPr>
          <w:rFonts w:cs="Arial"/>
        </w:rPr>
        <w:t>Лице за контакт:      ___________________________________________________________________</w:t>
      </w:r>
    </w:p>
    <w:p w:rsidR="00B46062" w:rsidRPr="00B46062" w:rsidRDefault="00B46062" w:rsidP="00B46062">
      <w:pPr>
        <w:jc w:val="center"/>
        <w:rPr>
          <w:rFonts w:cs="Arial"/>
        </w:rPr>
      </w:pPr>
      <w:r w:rsidRPr="00B46062">
        <w:rPr>
          <w:rFonts w:cs="Arial"/>
        </w:rPr>
        <w:t>(име, презиме,  контакт телефон</w:t>
      </w:r>
      <w:r w:rsidRPr="00B46062">
        <w:rPr>
          <w:rFonts w:cs="Arial"/>
          <w:lang w:val="sr-Cyrl-RS"/>
        </w:rPr>
        <w:t>, мејл адреса</w:t>
      </w:r>
      <w:r w:rsidRPr="00B46062">
        <w:rPr>
          <w:rFonts w:cs="Arial"/>
        </w:rPr>
        <w:t>)</w:t>
      </w:r>
    </w:p>
    <w:p w:rsidR="00B46062" w:rsidRPr="00B46062" w:rsidRDefault="00B46062" w:rsidP="00B46062">
      <w:pPr>
        <w:jc w:val="left"/>
        <w:rPr>
          <w:rFonts w:cs="Arial"/>
        </w:rPr>
      </w:pPr>
      <w:r w:rsidRPr="00B46062">
        <w:rPr>
          <w:rFonts w:cs="Arial"/>
        </w:rPr>
        <w:t>Овим путем потврђујем да је __________________________________________________________________</w:t>
      </w:r>
    </w:p>
    <w:p w:rsidR="00B46062" w:rsidRPr="00B46062" w:rsidRDefault="00B46062" w:rsidP="00B46062">
      <w:pPr>
        <w:jc w:val="center"/>
        <w:rPr>
          <w:rFonts w:cs="Arial"/>
        </w:rPr>
      </w:pPr>
      <w:r w:rsidRPr="00B46062">
        <w:rPr>
          <w:rFonts w:cs="Arial"/>
        </w:rPr>
        <w:t>(навести назив седиште  понуђача)</w:t>
      </w:r>
    </w:p>
    <w:p w:rsidR="00B46062" w:rsidRPr="00B46062" w:rsidRDefault="00B46062" w:rsidP="00B46062">
      <w:pPr>
        <w:jc w:val="left"/>
        <w:rPr>
          <w:rFonts w:cs="Arial"/>
          <w:color w:val="000000"/>
          <w:lang w:val="sr-Cyrl-CS" w:eastAsia="ar-SA"/>
        </w:rPr>
      </w:pPr>
      <w:r w:rsidRPr="00B46062">
        <w:rPr>
          <w:rFonts w:cs="Arial"/>
        </w:rPr>
        <w:t xml:space="preserve">за наше потребе </w:t>
      </w:r>
      <w:r w:rsidRPr="00B46062">
        <w:rPr>
          <w:rFonts w:cs="Arial"/>
          <w:lang w:val="sr-Cyrl-RS"/>
        </w:rPr>
        <w:t xml:space="preserve">испоручио </w:t>
      </w:r>
      <w:r>
        <w:rPr>
          <w:rFonts w:cs="Arial"/>
          <w:lang w:val="sr-Cyrl-RS"/>
        </w:rPr>
        <w:t xml:space="preserve">/ </w:t>
      </w:r>
      <w:r w:rsidRPr="00B46062">
        <w:rPr>
          <w:rFonts w:cs="Arial"/>
          <w:lang w:val="sr-Cyrl-RS"/>
        </w:rPr>
        <w:t>извршио услуге</w:t>
      </w:r>
      <w:r w:rsidRPr="00B46062">
        <w:rPr>
          <w:rFonts w:cs="Arial"/>
        </w:rPr>
        <w:t xml:space="preserve">, </w:t>
      </w:r>
      <w:r w:rsidRPr="00B46062">
        <w:rPr>
          <w:rFonts w:cs="Arial"/>
          <w:color w:val="000000"/>
          <w:lang w:val="sr-Cyrl-RS" w:eastAsia="ar-SA"/>
        </w:rPr>
        <w:t xml:space="preserve">у уговореном </w:t>
      </w:r>
      <w:r w:rsidRPr="00B46062">
        <w:rPr>
          <w:rFonts w:cs="Arial"/>
          <w:color w:val="000000"/>
          <w:lang w:val="sr-Cyrl-CS" w:eastAsia="ar-SA"/>
        </w:rPr>
        <w:t>року,</w:t>
      </w:r>
      <w:r w:rsidRPr="00B46062">
        <w:rPr>
          <w:rFonts w:cs="Arial"/>
          <w:color w:val="000000"/>
          <w:lang w:val="sr-Cyrl-RS" w:eastAsia="ar-SA"/>
        </w:rPr>
        <w:t xml:space="preserve"> обиму и </w:t>
      </w:r>
      <w:r w:rsidRPr="00B46062">
        <w:rPr>
          <w:rFonts w:cs="Arial"/>
          <w:color w:val="000000"/>
          <w:lang w:val="sr-Cyrl-CS" w:eastAsia="ar-SA"/>
        </w:rPr>
        <w:t xml:space="preserve"> квалитету које су</w:t>
      </w:r>
      <w:r w:rsidRPr="00B46062">
        <w:rPr>
          <w:rFonts w:cs="Arial"/>
          <w:color w:val="000000"/>
          <w:lang w:val="sr-Cyrl-RS" w:eastAsia="ar-SA"/>
        </w:rPr>
        <w:t xml:space="preserve"> </w:t>
      </w:r>
      <w:r w:rsidRPr="00B46062">
        <w:rPr>
          <w:rFonts w:cs="Arial"/>
          <w:color w:val="000000"/>
          <w:lang w:val="sr-Cyrl-CS" w:eastAsia="ar-SA"/>
        </w:rPr>
        <w:t xml:space="preserve">обухватале </w:t>
      </w:r>
      <w:r w:rsidRPr="00B46062">
        <w:rPr>
          <w:rFonts w:cs="Arial"/>
          <w:color w:val="000000"/>
          <w:lang w:val="sr-Cyrl-RS" w:eastAsia="ar-SA"/>
        </w:rPr>
        <w:t>__</w:t>
      </w:r>
      <w:r w:rsidRPr="00B46062">
        <w:rPr>
          <w:rFonts w:cs="Arial"/>
          <w:color w:val="000000"/>
          <w:lang w:val="sr-Cyrl-CS" w:eastAsia="ar-SA"/>
        </w:rPr>
        <w:t>__________________________________________________________________________________________________________________</w:t>
      </w:r>
      <w:r w:rsidR="00BB5DA8">
        <w:rPr>
          <w:rFonts w:cs="Arial"/>
          <w:color w:val="000000"/>
          <w:lang w:val="sr-Cyrl-CS" w:eastAsia="ar-SA"/>
        </w:rPr>
        <w:t>______________________________</w:t>
      </w:r>
    </w:p>
    <w:p w:rsidR="00B46062" w:rsidRPr="00B46062" w:rsidRDefault="00B46062" w:rsidP="00BB5DA8">
      <w:pPr>
        <w:rPr>
          <w:rFonts w:cs="Arial"/>
        </w:rPr>
      </w:pPr>
      <w:r w:rsidRPr="00B46062">
        <w:rPr>
          <w:rFonts w:cs="Arial"/>
        </w:rPr>
        <w:t>(</w:t>
      </w:r>
      <w:r w:rsidR="00BB5DA8" w:rsidRPr="00BB5DA8">
        <w:rPr>
          <w:rFonts w:cs="Arial"/>
          <w:color w:val="222222"/>
          <w:lang w:val="sr-Cyrl-RS"/>
        </w:rPr>
        <w:t>реализ</w:t>
      </w:r>
      <w:r w:rsidR="00BB5DA8">
        <w:rPr>
          <w:rFonts w:cs="Arial"/>
          <w:color w:val="222222"/>
          <w:lang w:val="sr-Cyrl-RS"/>
        </w:rPr>
        <w:t>ацију пројекта</w:t>
      </w:r>
      <w:r w:rsidR="00BB5DA8" w:rsidRPr="00BB5DA8">
        <w:rPr>
          <w:rFonts w:cs="Arial"/>
          <w:color w:val="222222"/>
          <w:lang w:val="sr-Cyrl-RS"/>
        </w:rPr>
        <w:t xml:space="preserve"> имплементације система за повезивање пословних апликација и сервиса на Oracle платформи (SOA Suite)</w:t>
      </w:r>
      <w:r w:rsidR="00BB5DA8">
        <w:rPr>
          <w:rFonts w:cs="Arial"/>
          <w:color w:val="222222"/>
          <w:lang w:val="sr-Cyrl-RS"/>
        </w:rPr>
        <w:t>/</w:t>
      </w:r>
      <w:r w:rsidR="002A655C">
        <w:rPr>
          <w:rFonts w:cs="Arial"/>
          <w:color w:val="222222"/>
          <w:lang w:val="sr-Cyrl-RS"/>
        </w:rPr>
        <w:t xml:space="preserve"> </w:t>
      </w:r>
      <w:r w:rsidR="00BB5DA8">
        <w:rPr>
          <w:rFonts w:cs="Arial"/>
          <w:color w:val="222222"/>
          <w:lang w:val="sr-Cyrl-RS"/>
        </w:rPr>
        <w:t xml:space="preserve">реализацију </w:t>
      </w:r>
      <w:r w:rsidR="00BB5DA8" w:rsidRPr="00BB5DA8">
        <w:rPr>
          <w:rFonts w:cs="Arial"/>
          <w:color w:val="222222"/>
          <w:lang w:val="sr-Cyrl-RS"/>
        </w:rPr>
        <w:t>пројек</w:t>
      </w:r>
      <w:r w:rsidR="00BB5DA8">
        <w:rPr>
          <w:rFonts w:cs="Arial"/>
          <w:color w:val="222222"/>
          <w:lang w:val="sr-Cyrl-RS"/>
        </w:rPr>
        <w:t>та</w:t>
      </w:r>
      <w:r w:rsidR="00BB5DA8" w:rsidRPr="00BB5DA8">
        <w:rPr>
          <w:rFonts w:cs="Arial"/>
          <w:color w:val="222222"/>
          <w:lang w:val="sr-Cyrl-RS"/>
        </w:rPr>
        <w:t xml:space="preserve"> имплементације информационог система за повезивање пословних апликација и сервиса развијеног на Oracle SOA Suite, Oracle Database EE, Oracle ODI, Oracle Golden Gate, Oracle BI EE</w:t>
      </w:r>
      <w:r w:rsidRPr="00B46062">
        <w:rPr>
          <w:rFonts w:cs="Arial"/>
        </w:rPr>
        <w:t xml:space="preserve">) </w:t>
      </w:r>
    </w:p>
    <w:p w:rsidR="00B46062" w:rsidRPr="00B46062" w:rsidRDefault="00B46062" w:rsidP="00B46062">
      <w:pPr>
        <w:suppressAutoHyphens/>
        <w:spacing w:before="0"/>
        <w:contextualSpacing/>
        <w:jc w:val="center"/>
        <w:rPr>
          <w:rFonts w:cs="Arial"/>
          <w:b/>
          <w:lang w:val="sr-Cyrl-CS" w:eastAsia="ar-SA"/>
        </w:rPr>
      </w:pPr>
      <w:r w:rsidRPr="00B46062">
        <w:rPr>
          <w:rFonts w:cs="Arial"/>
          <w:b/>
          <w:lang w:val="sr-Cyrl-CS" w:eastAsia="ar-SA"/>
        </w:rPr>
        <w:t>Самостално/ као члан групе понуђача/ као подизвођач (непотребно прецртати или избрисати)</w:t>
      </w:r>
    </w:p>
    <w:p w:rsidR="00B46062" w:rsidRPr="00B46062" w:rsidRDefault="00B46062" w:rsidP="00B46062">
      <w:pPr>
        <w:suppressAutoHyphens/>
        <w:spacing w:before="0"/>
        <w:jc w:val="left"/>
        <w:rPr>
          <w:rFonts w:cs="Arial"/>
          <w:color w:val="000000"/>
          <w:lang w:val="sr-Cyrl-CS" w:eastAsia="ar-SA"/>
        </w:rPr>
      </w:pPr>
    </w:p>
    <w:p w:rsidR="00B46062" w:rsidRPr="00B46062" w:rsidRDefault="00B46062" w:rsidP="00B46062">
      <w:pPr>
        <w:suppressAutoHyphens/>
        <w:spacing w:before="0"/>
        <w:jc w:val="left"/>
        <w:rPr>
          <w:rFonts w:cs="Arial"/>
          <w:color w:val="000000"/>
          <w:lang w:val="sr-Cyrl-CS" w:eastAsia="ar-SA"/>
        </w:rPr>
      </w:pPr>
      <w:r w:rsidRPr="00B46062">
        <w:rPr>
          <w:rFonts w:cs="Arial"/>
          <w:color w:val="000000"/>
          <w:lang w:val="sr-Cyrl-CS" w:eastAsia="ar-SA"/>
        </w:rPr>
        <w:t>у периоду од ________ године до _________ године, на основу Уговора број __________ од _________. године.</w:t>
      </w:r>
    </w:p>
    <w:p w:rsidR="00B46062" w:rsidRPr="00B46062" w:rsidRDefault="00B46062" w:rsidP="00B46062">
      <w:pPr>
        <w:suppressAutoHyphens/>
        <w:spacing w:before="0"/>
        <w:jc w:val="left"/>
        <w:rPr>
          <w:rFonts w:cs="Arial"/>
          <w:color w:val="000000"/>
          <w:lang w:val="sr-Cyrl-CS" w:eastAsia="ar-SA"/>
        </w:rPr>
      </w:pPr>
    </w:p>
    <w:p w:rsidR="00B46062" w:rsidRPr="00B46062" w:rsidRDefault="00B46062" w:rsidP="00B46062">
      <w:pPr>
        <w:suppressAutoHyphens/>
        <w:spacing w:before="0"/>
        <w:jc w:val="left"/>
        <w:rPr>
          <w:rFonts w:cs="Arial"/>
          <w:b/>
          <w:lang w:val="sr-Cyrl-CS" w:eastAsia="ar-SA"/>
        </w:rPr>
      </w:pPr>
      <w:r w:rsidRPr="00B46062">
        <w:rPr>
          <w:rFonts w:cs="Arial"/>
          <w:b/>
          <w:lang w:val="sr-Cyrl-CS" w:eastAsia="ar-SA"/>
        </w:rPr>
        <w:t>Укупна вредност</w:t>
      </w:r>
      <w:r w:rsidRPr="00B46062">
        <w:rPr>
          <w:rFonts w:cs="Arial"/>
          <w:lang w:val="sr-Cyrl-CS" w:eastAsia="ar-SA"/>
        </w:rPr>
        <w:t xml:space="preserve"> извршене услуге износи __________евра/динара без ПДВ, </w:t>
      </w:r>
      <w:r w:rsidRPr="00B46062">
        <w:rPr>
          <w:rFonts w:cs="Arial"/>
          <w:b/>
          <w:lang w:val="sr-Cyrl-CS" w:eastAsia="ar-SA"/>
        </w:rPr>
        <w:t xml:space="preserve">од чега је наведени понуђач успешно </w:t>
      </w:r>
      <w:r>
        <w:rPr>
          <w:rFonts w:cs="Arial"/>
          <w:b/>
          <w:lang w:val="sr-Cyrl-CS" w:eastAsia="ar-SA"/>
        </w:rPr>
        <w:t xml:space="preserve">испоручио добра/ </w:t>
      </w:r>
      <w:r w:rsidRPr="00B46062">
        <w:rPr>
          <w:rFonts w:cs="Arial"/>
          <w:b/>
          <w:lang w:val="sr-Cyrl-CS" w:eastAsia="ar-SA"/>
        </w:rPr>
        <w:t xml:space="preserve">извршио услугу у вредности од _____________ евра/динара без ПДВ. </w:t>
      </w:r>
    </w:p>
    <w:p w:rsidR="00B46062" w:rsidRPr="00B46062" w:rsidRDefault="00B46062" w:rsidP="00B46062">
      <w:pPr>
        <w:suppressAutoHyphens/>
        <w:spacing w:before="0"/>
        <w:jc w:val="left"/>
        <w:rPr>
          <w:rFonts w:eastAsia="TimesNewRomanPS-BoldMT" w:cs="Arial"/>
          <w:b/>
          <w:bCs/>
          <w:iCs/>
        </w:rPr>
      </w:pPr>
    </w:p>
    <w:p w:rsidR="00B46062" w:rsidRPr="00B46062" w:rsidRDefault="00B46062" w:rsidP="00BB5DA8">
      <w:pPr>
        <w:suppressAutoHyphens/>
        <w:spacing w:before="0"/>
        <w:rPr>
          <w:rFonts w:eastAsia="TimesNewRomanPS-BoldMT" w:cs="Arial"/>
          <w:bCs/>
          <w:iCs/>
        </w:rPr>
      </w:pPr>
      <w:r w:rsidRPr="00B46062">
        <w:rPr>
          <w:rFonts w:eastAsia="TimesNewRomanPS-BoldMT" w:cs="Arial"/>
          <w:bCs/>
          <w:iCs/>
        </w:rPr>
        <w:t xml:space="preserve">Референца се издаје на захтев ________________________________________ ради учешћа у отвореном поступку јавне набавке </w:t>
      </w:r>
      <w:r w:rsidR="00BB5DA8" w:rsidRPr="00BB5DA8">
        <w:rPr>
          <w:rFonts w:cs="Arial"/>
          <w:b/>
          <w:lang w:val="sr-Cyrl-RS"/>
        </w:rPr>
        <w:t>Систем повезивања послових апликација и сервиса</w:t>
      </w:r>
      <w:r w:rsidRPr="00B46062">
        <w:rPr>
          <w:rFonts w:cs="Arial"/>
          <w:b/>
          <w:lang w:val="sr-Cyrl-RS" w:eastAsia="ar-SA"/>
        </w:rPr>
        <w:t>, ЈН</w:t>
      </w:r>
      <w:r w:rsidRPr="00B46062">
        <w:rPr>
          <w:rFonts w:eastAsia="TimesNewRomanPS-BoldMT" w:cs="Arial"/>
          <w:b/>
          <w:bCs/>
          <w:iCs/>
        </w:rPr>
        <w:t>/1000/</w:t>
      </w:r>
      <w:r w:rsidR="00BB5DA8" w:rsidRPr="00BB5DA8">
        <w:rPr>
          <w:rFonts w:eastAsia="TimesNewRomanPS-BoldMT" w:cs="Arial"/>
          <w:b/>
          <w:bCs/>
          <w:iCs/>
          <w:lang w:val="sr-Cyrl-RS"/>
        </w:rPr>
        <w:t>0537</w:t>
      </w:r>
      <w:r w:rsidRPr="00B46062">
        <w:rPr>
          <w:rFonts w:eastAsia="TimesNewRomanPS-BoldMT" w:cs="Arial"/>
          <w:b/>
          <w:bCs/>
          <w:iCs/>
        </w:rPr>
        <w:t>/2018</w:t>
      </w:r>
      <w:r w:rsidRPr="00B46062">
        <w:rPr>
          <w:rFonts w:eastAsia="TimesNewRomanPS-BoldMT" w:cs="Arial"/>
          <w:bCs/>
          <w:iCs/>
        </w:rPr>
        <w:t xml:space="preserve"> .</w:t>
      </w:r>
    </w:p>
    <w:p w:rsidR="00B46062" w:rsidRPr="00B46062" w:rsidRDefault="00B46062" w:rsidP="00B46062">
      <w:pPr>
        <w:tabs>
          <w:tab w:val="left" w:pos="4999"/>
        </w:tabs>
        <w:spacing w:before="0"/>
        <w:rPr>
          <w:rFonts w:eastAsia="TimesNewRomanPS-BoldMT" w:cs="Arial"/>
          <w:bCs/>
          <w:iCs/>
        </w:rPr>
      </w:pPr>
      <w:r w:rsidRPr="00B46062">
        <w:rPr>
          <w:rFonts w:eastAsia="TimesNewRomanPS-BoldMT" w:cs="Arial"/>
          <w:bCs/>
          <w:iCs/>
        </w:rPr>
        <w:t>Место: _________________</w:t>
      </w:r>
    </w:p>
    <w:p w:rsidR="00B46062" w:rsidRPr="00B46062" w:rsidRDefault="00B46062" w:rsidP="00B46062">
      <w:pPr>
        <w:tabs>
          <w:tab w:val="left" w:pos="4999"/>
        </w:tabs>
        <w:spacing w:before="0"/>
        <w:rPr>
          <w:rFonts w:eastAsia="TimesNewRomanPS-BoldMT" w:cs="Arial"/>
          <w:bCs/>
          <w:iCs/>
        </w:rPr>
      </w:pPr>
      <w:r w:rsidRPr="00B46062">
        <w:rPr>
          <w:rFonts w:eastAsia="TimesNewRomanPS-BoldMT" w:cs="Arial"/>
          <w:bCs/>
          <w:iCs/>
        </w:rPr>
        <w:t>Датум: _________________</w:t>
      </w:r>
    </w:p>
    <w:p w:rsidR="00B46062" w:rsidRPr="00B46062" w:rsidRDefault="00B46062" w:rsidP="00B46062">
      <w:pPr>
        <w:tabs>
          <w:tab w:val="left" w:pos="4999"/>
        </w:tabs>
        <w:spacing w:before="0"/>
        <w:rPr>
          <w:rFonts w:eastAsia="TimesNewRomanPS-BoldMT" w:cs="Arial"/>
          <w:b/>
          <w:bCs/>
          <w:iCs/>
        </w:rPr>
      </w:pPr>
    </w:p>
    <w:p w:rsidR="00B46062" w:rsidRPr="00B46062" w:rsidRDefault="00B46062" w:rsidP="00B46062">
      <w:pPr>
        <w:tabs>
          <w:tab w:val="left" w:pos="4999"/>
        </w:tabs>
        <w:spacing w:before="0"/>
        <w:rPr>
          <w:rFonts w:eastAsia="TimesNewRomanPS-BoldMT" w:cs="Arial"/>
          <w:b/>
          <w:bCs/>
          <w:iCs/>
        </w:rPr>
      </w:pPr>
      <w:r w:rsidRPr="00B46062">
        <w:rPr>
          <w:rFonts w:eastAsia="TimesNewRomanPS-BoldMT" w:cs="Arial"/>
          <w:b/>
          <w:bCs/>
          <w:iCs/>
        </w:rPr>
        <w:t>Да су подаци тачни, својим потписом и печатом потврђује,</w:t>
      </w:r>
    </w:p>
    <w:p w:rsidR="00B46062" w:rsidRPr="00B46062" w:rsidRDefault="00B46062" w:rsidP="00B46062">
      <w:pPr>
        <w:tabs>
          <w:tab w:val="left" w:pos="4999"/>
        </w:tabs>
        <w:spacing w:before="0"/>
        <w:rPr>
          <w:rFonts w:eastAsia="TimesNewRomanPS-BoldMT" w:cs="Arial"/>
          <w:b/>
          <w:bCs/>
          <w:iCs/>
        </w:rPr>
      </w:pPr>
    </w:p>
    <w:p w:rsidR="00B46062" w:rsidRPr="00B46062" w:rsidRDefault="00B46062" w:rsidP="00B46062">
      <w:pPr>
        <w:tabs>
          <w:tab w:val="left" w:pos="4999"/>
        </w:tabs>
        <w:spacing w:before="0"/>
        <w:rPr>
          <w:rFonts w:eastAsia="TimesNewRomanPS-BoldMT" w:cs="Arial"/>
          <w:b/>
          <w:bCs/>
          <w:iCs/>
        </w:rPr>
      </w:pPr>
      <w:r w:rsidRPr="00B46062">
        <w:rPr>
          <w:rFonts w:eastAsia="TimesNewRomanPS-BoldMT" w:cs="Arial"/>
          <w:b/>
          <w:bCs/>
          <w:iCs/>
        </w:rPr>
        <w:tab/>
        <w:t>Овлашћено лице Наручиоца</w:t>
      </w:r>
    </w:p>
    <w:p w:rsidR="00B46062" w:rsidRPr="00B46062" w:rsidRDefault="00B46062" w:rsidP="00B46062">
      <w:pPr>
        <w:tabs>
          <w:tab w:val="left" w:pos="4999"/>
        </w:tabs>
        <w:spacing w:before="0"/>
        <w:rPr>
          <w:rFonts w:eastAsia="TimesNewRomanPS-BoldMT" w:cs="Arial"/>
          <w:b/>
          <w:bCs/>
          <w:i/>
          <w:iCs/>
        </w:rPr>
      </w:pPr>
    </w:p>
    <w:p w:rsidR="00B46062" w:rsidRDefault="00B46062" w:rsidP="00B46062">
      <w:pPr>
        <w:tabs>
          <w:tab w:val="left" w:pos="4999"/>
        </w:tabs>
        <w:spacing w:before="0"/>
        <w:rPr>
          <w:rFonts w:eastAsia="TimesNewRomanPS-BoldMT" w:cs="Arial"/>
          <w:b/>
          <w:bCs/>
          <w:i/>
          <w:iCs/>
        </w:rPr>
      </w:pPr>
      <w:r w:rsidRPr="00B46062">
        <w:rPr>
          <w:rFonts w:eastAsia="TimesNewRomanPS-BoldMT" w:cs="Arial"/>
          <w:b/>
          <w:bCs/>
          <w:i/>
          <w:iCs/>
          <w:lang w:val="sr-Cyrl-RS"/>
        </w:rPr>
        <w:t xml:space="preserve">                                                                                                        </w:t>
      </w:r>
      <w:r w:rsidRPr="00B46062">
        <w:rPr>
          <w:rFonts w:eastAsia="TimesNewRomanPS-BoldMT" w:cs="Arial"/>
          <w:b/>
          <w:bCs/>
          <w:i/>
          <w:iCs/>
        </w:rPr>
        <w:t>МП</w:t>
      </w:r>
      <w:r w:rsidRPr="00B46062">
        <w:rPr>
          <w:rFonts w:eastAsia="TimesNewRomanPS-BoldMT" w:cs="Arial"/>
          <w:b/>
          <w:bCs/>
          <w:i/>
          <w:iCs/>
        </w:rPr>
        <w:tab/>
      </w:r>
    </w:p>
    <w:p w:rsidR="00BB5DA8" w:rsidRDefault="00BB5DA8" w:rsidP="00B46062">
      <w:pPr>
        <w:tabs>
          <w:tab w:val="left" w:pos="4999"/>
        </w:tabs>
        <w:spacing w:before="0"/>
        <w:rPr>
          <w:rFonts w:eastAsia="TimesNewRomanPS-BoldMT" w:cs="Arial"/>
          <w:b/>
          <w:bCs/>
          <w:i/>
          <w:iCs/>
        </w:rPr>
      </w:pPr>
    </w:p>
    <w:p w:rsidR="00BB5DA8" w:rsidRDefault="00BB5DA8" w:rsidP="00B46062">
      <w:pPr>
        <w:tabs>
          <w:tab w:val="left" w:pos="4999"/>
        </w:tabs>
        <w:spacing w:before="0"/>
        <w:rPr>
          <w:rFonts w:eastAsia="TimesNewRomanPS-BoldMT" w:cs="Arial"/>
          <w:b/>
          <w:bCs/>
          <w:i/>
          <w:iCs/>
        </w:rPr>
      </w:pPr>
    </w:p>
    <w:p w:rsidR="00BB5DA8" w:rsidRDefault="00BB5DA8" w:rsidP="00B46062">
      <w:pPr>
        <w:tabs>
          <w:tab w:val="left" w:pos="4999"/>
        </w:tabs>
        <w:spacing w:before="0"/>
        <w:rPr>
          <w:rFonts w:eastAsia="TimesNewRomanPS-BoldMT" w:cs="Arial"/>
          <w:b/>
          <w:bCs/>
          <w:i/>
          <w:iCs/>
        </w:rPr>
      </w:pPr>
    </w:p>
    <w:p w:rsidR="00BB5DA8" w:rsidRPr="00B46062" w:rsidRDefault="00BB5DA8" w:rsidP="00B46062">
      <w:pPr>
        <w:tabs>
          <w:tab w:val="left" w:pos="4999"/>
        </w:tabs>
        <w:spacing w:before="0"/>
        <w:rPr>
          <w:rFonts w:eastAsia="TimesNewRomanPS-BoldMT" w:cs="Arial"/>
          <w:b/>
          <w:bCs/>
          <w:i/>
          <w:iCs/>
        </w:rPr>
      </w:pPr>
    </w:p>
    <w:p w:rsidR="00BB5DA8" w:rsidRDefault="00BB5DA8" w:rsidP="00BB5DA8">
      <w:pPr>
        <w:suppressAutoHyphens/>
        <w:spacing w:before="0" w:after="180"/>
        <w:rPr>
          <w:rFonts w:eastAsia="TimesNewRomanPSMT" w:cs="Arial"/>
          <w:lang w:val="sr-Latn-CS" w:eastAsia="ar-SA"/>
        </w:rPr>
      </w:pPr>
      <w:r w:rsidRPr="00974010">
        <w:rPr>
          <w:rFonts w:eastAsia="TimesNewRomanPSMT" w:cs="Arial"/>
          <w:b/>
          <w:lang w:val="sr-Latn-CS" w:eastAsia="ar-SA"/>
        </w:rPr>
        <w:t xml:space="preserve">Напомена: </w:t>
      </w:r>
      <w:r w:rsidRPr="00974010">
        <w:rPr>
          <w:rFonts w:eastAsia="TimesNewRomanPSMT" w:cs="Arial"/>
          <w:lang w:val="sr-Latn-CS" w:eastAsia="ar-SA"/>
        </w:rPr>
        <w:t xml:space="preserve">Потврда </w:t>
      </w:r>
      <w:r>
        <w:rPr>
          <w:rFonts w:eastAsia="TimesNewRomanPSMT" w:cs="Arial"/>
          <w:lang w:val="sr-Cyrl-RS" w:eastAsia="ar-SA"/>
        </w:rPr>
        <w:t xml:space="preserve">референци </w:t>
      </w:r>
      <w:r w:rsidRPr="00974010">
        <w:rPr>
          <w:rFonts w:eastAsia="TimesNewRomanPSMT" w:cs="Arial"/>
          <w:lang w:val="sr-Latn-CS" w:eastAsia="ar-SA"/>
        </w:rPr>
        <w:t xml:space="preserve">о </w:t>
      </w:r>
      <w:r>
        <w:rPr>
          <w:rFonts w:eastAsia="TimesNewRomanPSMT" w:cs="Arial"/>
          <w:lang w:val="sr-Cyrl-RS" w:eastAsia="ar-SA"/>
        </w:rPr>
        <w:t xml:space="preserve">извршеним </w:t>
      </w:r>
      <w:r w:rsidRPr="00974010">
        <w:rPr>
          <w:rFonts w:eastAsia="TimesNewRomanPSMT" w:cs="Arial"/>
          <w:lang w:val="sr-Latn-CS" w:eastAsia="ar-SA"/>
        </w:rPr>
        <w:t>референтн</w:t>
      </w:r>
      <w:r w:rsidRPr="00974010">
        <w:rPr>
          <w:rFonts w:eastAsia="TimesNewRomanPSMT" w:cs="Arial"/>
          <w:lang w:val="sr-Cyrl-CS" w:eastAsia="ar-SA"/>
        </w:rPr>
        <w:t>и</w:t>
      </w:r>
      <w:r>
        <w:rPr>
          <w:rFonts w:eastAsia="TimesNewRomanPSMT" w:cs="Arial"/>
          <w:lang w:val="sr-Cyrl-CS" w:eastAsia="ar-SA"/>
        </w:rPr>
        <w:t>м</w:t>
      </w:r>
      <w:r w:rsidRPr="00974010">
        <w:rPr>
          <w:rFonts w:eastAsia="TimesNewRomanPSMT" w:cs="Arial"/>
          <w:lang w:val="sr-Cyrl-CS" w:eastAsia="ar-SA"/>
        </w:rPr>
        <w:t xml:space="preserve"> услугама </w:t>
      </w:r>
      <w:r w:rsidRPr="00974010">
        <w:rPr>
          <w:rFonts w:eastAsia="TimesNewRomanPSMT" w:cs="Arial"/>
          <w:lang w:val="sr-Latn-CS" w:eastAsia="ar-SA"/>
        </w:rPr>
        <w:t xml:space="preserve"> може бити издата и у другој форми на меморандуму претходног </w:t>
      </w:r>
      <w:r>
        <w:rPr>
          <w:rFonts w:eastAsia="TimesNewRomanPSMT" w:cs="Arial"/>
          <w:lang w:val="sr-Cyrl-RS" w:eastAsia="ar-SA"/>
        </w:rPr>
        <w:t>Н</w:t>
      </w:r>
      <w:r w:rsidRPr="00974010">
        <w:rPr>
          <w:rFonts w:eastAsia="TimesNewRomanPSMT" w:cs="Arial"/>
          <w:lang w:val="sr-Latn-CS" w:eastAsia="ar-SA"/>
        </w:rPr>
        <w:t>аручиоца</w:t>
      </w:r>
      <w:r>
        <w:rPr>
          <w:rFonts w:eastAsia="TimesNewRomanPSMT" w:cs="Arial"/>
          <w:lang w:val="sr-Cyrl-RS" w:eastAsia="ar-SA"/>
        </w:rPr>
        <w:t xml:space="preserve"> и садржати све податке који </w:t>
      </w:r>
      <w:r>
        <w:rPr>
          <w:rFonts w:eastAsia="TimesNewRomanPSMT" w:cs="Arial"/>
          <w:lang w:val="sr-Cyrl-RS" w:eastAsia="ar-SA"/>
        </w:rPr>
        <w:lastRenderedPageBreak/>
        <w:t>су тражени у овом Обрасцу</w:t>
      </w:r>
      <w:r w:rsidRPr="00974010">
        <w:rPr>
          <w:rFonts w:eastAsia="TimesNewRomanPSMT" w:cs="Arial"/>
          <w:lang w:val="sr-Latn-CS" w:eastAsia="ar-SA"/>
        </w:rPr>
        <w:t xml:space="preserve">. </w:t>
      </w:r>
      <w:r w:rsidRPr="00974010">
        <w:rPr>
          <w:rFonts w:eastAsia="TimesNewRomanPSMT" w:cs="Arial"/>
          <w:lang w:val="sr-Cyrl-CS" w:eastAsia="ar-SA"/>
        </w:rPr>
        <w:t xml:space="preserve">У том случају на истој </w:t>
      </w:r>
      <w:r w:rsidRPr="00974010">
        <w:rPr>
          <w:rFonts w:eastAsia="TimesNewRomanPSMT" w:cs="Arial"/>
          <w:lang w:val="sr-Latn-CS" w:eastAsia="ar-SA"/>
        </w:rPr>
        <w:t xml:space="preserve">не мора бити наведен назив и број </w:t>
      </w:r>
      <w:r w:rsidRPr="00974010">
        <w:rPr>
          <w:rFonts w:eastAsia="TimesNewRomanPSMT" w:cs="Arial"/>
          <w:lang w:val="sr-Cyrl-CS" w:eastAsia="ar-SA"/>
        </w:rPr>
        <w:t xml:space="preserve">ове </w:t>
      </w:r>
      <w:r>
        <w:rPr>
          <w:rFonts w:eastAsia="TimesNewRomanPSMT" w:cs="Arial"/>
          <w:lang w:val="sr-Latn-CS" w:eastAsia="ar-SA"/>
        </w:rPr>
        <w:t>јав</w:t>
      </w:r>
      <w:r>
        <w:rPr>
          <w:rFonts w:eastAsia="TimesNewRomanPSMT" w:cs="Arial"/>
          <w:lang w:val="sr-Cyrl-RS" w:eastAsia="ar-SA"/>
        </w:rPr>
        <w:t>н</w:t>
      </w:r>
      <w:r>
        <w:rPr>
          <w:rFonts w:eastAsia="TimesNewRomanPSMT" w:cs="Arial"/>
          <w:lang w:val="sr-Latn-CS" w:eastAsia="ar-SA"/>
        </w:rPr>
        <w:t>е набавке.</w:t>
      </w:r>
    </w:p>
    <w:p w:rsidR="00BB5DA8" w:rsidRPr="007F50D3" w:rsidRDefault="00BB5DA8" w:rsidP="00BB5DA8">
      <w:pPr>
        <w:suppressAutoHyphens/>
        <w:spacing w:before="0" w:after="180"/>
        <w:rPr>
          <w:rFonts w:eastAsia="TimesNewRomanPSMT" w:cs="Arial"/>
          <w:b/>
          <w:lang w:val="sr-Cyrl-RS" w:eastAsia="ar-SA"/>
        </w:rPr>
      </w:pPr>
      <w:r w:rsidRPr="007F50D3">
        <w:rPr>
          <w:rFonts w:eastAsia="TimesNewRomanPSMT" w:cs="Arial"/>
          <w:b/>
          <w:lang w:val="sr-Cyrl-RS"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w:t>
      </w:r>
      <w:r>
        <w:rPr>
          <w:rFonts w:eastAsia="TimesNewRomanPSMT" w:cs="Arial"/>
          <w:b/>
          <w:lang w:val="sr-Cyrl-RS" w:eastAsia="ar-SA"/>
        </w:rPr>
        <w:t>и укупна</w:t>
      </w:r>
      <w:r w:rsidRPr="007F50D3">
        <w:rPr>
          <w:rFonts w:eastAsia="TimesNewRomanPSMT" w:cs="Arial"/>
          <w:b/>
          <w:lang w:val="sr-Cyrl-RS" w:eastAsia="ar-SA"/>
        </w:rPr>
        <w:t xml:space="preserve"> вредност извршене услуге</w:t>
      </w:r>
      <w:r>
        <w:rPr>
          <w:rFonts w:eastAsia="TimesNewRomanPSMT" w:cs="Arial"/>
          <w:b/>
          <w:lang w:val="sr-Cyrl-RS" w:eastAsia="ar-SA"/>
        </w:rPr>
        <w:t xml:space="preserve"> и вредност услуге</w:t>
      </w:r>
      <w:r w:rsidRPr="007F50D3">
        <w:rPr>
          <w:rFonts w:eastAsia="TimesNewRomanPSMT" w:cs="Arial"/>
          <w:b/>
          <w:lang w:val="sr-Cyrl-RS" w:eastAsia="ar-SA"/>
        </w:rPr>
        <w:t xml:space="preserve"> коју је извршио Понуђач за кога се издаје Потврда</w:t>
      </w:r>
      <w:r>
        <w:rPr>
          <w:rFonts w:eastAsia="TimesNewRomanPSMT" w:cs="Arial"/>
          <w:b/>
          <w:lang w:val="sr-Cyrl-RS" w:eastAsia="ar-SA"/>
        </w:rPr>
        <w:t>.</w:t>
      </w:r>
      <w:r w:rsidRPr="007F50D3">
        <w:rPr>
          <w:rFonts w:eastAsia="TimesNewRomanPSMT" w:cs="Arial"/>
          <w:b/>
          <w:lang w:val="sr-Cyrl-RS" w:eastAsia="ar-SA"/>
        </w:rPr>
        <w:t xml:space="preserve"> </w:t>
      </w:r>
    </w:p>
    <w:p w:rsidR="00BB5DA8" w:rsidRPr="009F1610" w:rsidRDefault="00BB5DA8" w:rsidP="00BB5DA8">
      <w:pPr>
        <w:rPr>
          <w:rFonts w:cs="Arial"/>
        </w:rPr>
      </w:pPr>
      <w:r w:rsidRPr="009F1610">
        <w:rPr>
          <w:rFonts w:cs="Arial"/>
        </w:rPr>
        <w:t>Приликом подношења понуде овај образац копирати у потребном броју примерака.</w:t>
      </w:r>
    </w:p>
    <w:p w:rsidR="00BB5DA8" w:rsidRPr="009F1610" w:rsidRDefault="00BB5DA8" w:rsidP="00BB5DA8">
      <w:pPr>
        <w:spacing w:before="0"/>
        <w:rPr>
          <w:rFonts w:cs="Arial"/>
          <w:lang w:val="sr-Cyrl-RS"/>
        </w:rPr>
      </w:pPr>
      <w:r w:rsidRPr="009F1610">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9F1610">
        <w:rPr>
          <w:rFonts w:cs="Arial"/>
          <w:lang w:val="sr-Cyrl-RS"/>
        </w:rPr>
        <w:t>.</w:t>
      </w:r>
    </w:p>
    <w:p w:rsidR="00343A18" w:rsidRPr="0025550D" w:rsidRDefault="0025550D" w:rsidP="0025550D">
      <w:pPr>
        <w:rPr>
          <w:rFonts w:cs="Arial"/>
          <w:sz w:val="24"/>
          <w:szCs w:val="24"/>
          <w:lang w:val="sr-Cyrl-RS"/>
        </w:rPr>
      </w:pPr>
      <w:r>
        <w:rPr>
          <w:rFonts w:cs="Arial"/>
          <w:sz w:val="24"/>
          <w:szCs w:val="24"/>
          <w:lang w:val="sr-Cyrl-RS"/>
        </w:rPr>
        <w:t xml:space="preserve">На местима у Обрасцу где стоји: </w:t>
      </w:r>
      <w:r w:rsidRPr="00B46062">
        <w:rPr>
          <w:rFonts w:cs="Arial"/>
          <w:lang w:val="sr-Cyrl-CS" w:eastAsia="ar-SA"/>
        </w:rPr>
        <w:t>евра/динара</w:t>
      </w:r>
      <w:r>
        <w:rPr>
          <w:rFonts w:cs="Arial"/>
          <w:lang w:val="sr-Cyrl-CS" w:eastAsia="ar-SA"/>
        </w:rPr>
        <w:t xml:space="preserve"> заокружити валуту у којој се доставља Потврда о референтним набавкама.</w:t>
      </w:r>
    </w:p>
    <w:p w:rsidR="00FF5391" w:rsidRDefault="00FF5391"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EB0A2E" w:rsidRDefault="00EB0A2E" w:rsidP="00343A18">
      <w:pPr>
        <w:rPr>
          <w:rFonts w:cs="Arial"/>
          <w:sz w:val="24"/>
          <w:szCs w:val="24"/>
        </w:rPr>
      </w:pPr>
    </w:p>
    <w:p w:rsidR="00EB0A2E" w:rsidRDefault="00EB0A2E" w:rsidP="00343A18">
      <w:pPr>
        <w:rPr>
          <w:rFonts w:cs="Arial"/>
          <w:sz w:val="24"/>
          <w:szCs w:val="24"/>
        </w:rPr>
      </w:pPr>
    </w:p>
    <w:p w:rsidR="00BB5DA8" w:rsidRDefault="00BB5DA8" w:rsidP="00343A18">
      <w:pPr>
        <w:rPr>
          <w:rFonts w:cs="Arial"/>
          <w:sz w:val="24"/>
          <w:szCs w:val="24"/>
        </w:rPr>
      </w:pPr>
    </w:p>
    <w:p w:rsidR="00BB5DA8" w:rsidRDefault="00BB5DA8" w:rsidP="00343A18">
      <w:pPr>
        <w:rPr>
          <w:rFonts w:cs="Arial"/>
          <w:sz w:val="24"/>
          <w:szCs w:val="24"/>
        </w:rPr>
      </w:pPr>
    </w:p>
    <w:p w:rsidR="00BB5DA8" w:rsidRPr="002B6858" w:rsidRDefault="00BB5DA8" w:rsidP="00343A18">
      <w:pPr>
        <w:rPr>
          <w:rFonts w:cs="Arial"/>
          <w:sz w:val="24"/>
          <w:szCs w:val="24"/>
        </w:rPr>
      </w:pPr>
    </w:p>
    <w:p w:rsidR="00343A18" w:rsidRPr="002B6858" w:rsidRDefault="00343A18" w:rsidP="00343A18">
      <w:pPr>
        <w:pStyle w:val="KDObrazac"/>
        <w:rPr>
          <w:sz w:val="24"/>
          <w:szCs w:val="24"/>
          <w:lang w:val="sr-Cyrl-RS"/>
        </w:rPr>
      </w:pPr>
      <w:bookmarkStart w:id="263" w:name="_Toc442559942"/>
      <w:r w:rsidRPr="002B6858">
        <w:rPr>
          <w:sz w:val="24"/>
          <w:szCs w:val="24"/>
        </w:rPr>
        <w:t xml:space="preserve">ОБРАЗАЦ </w:t>
      </w:r>
      <w:bookmarkEnd w:id="263"/>
      <w:r w:rsidR="006D0EBF">
        <w:rPr>
          <w:sz w:val="24"/>
          <w:szCs w:val="24"/>
          <w:lang w:val="sr-Cyrl-RS"/>
        </w:rPr>
        <w:t>7</w:t>
      </w:r>
      <w:r w:rsidR="002B6858" w:rsidRPr="002B6858">
        <w:rPr>
          <w:sz w:val="24"/>
          <w:szCs w:val="24"/>
          <w:lang w:val="sr-Cyrl-RS"/>
        </w:rPr>
        <w:t>.</w:t>
      </w:r>
    </w:p>
    <w:p w:rsidR="00343A18" w:rsidRPr="002B6858" w:rsidRDefault="00343A18" w:rsidP="00343A18">
      <w:pPr>
        <w:rPr>
          <w:rFonts w:cs="Arial"/>
          <w:sz w:val="24"/>
          <w:szCs w:val="24"/>
        </w:rPr>
      </w:pPr>
    </w:p>
    <w:p w:rsidR="00343A18" w:rsidRPr="002B6858" w:rsidRDefault="00343A18" w:rsidP="00343A18">
      <w:pPr>
        <w:jc w:val="center"/>
        <w:rPr>
          <w:rFonts w:cs="Arial"/>
          <w:sz w:val="24"/>
          <w:szCs w:val="24"/>
        </w:rPr>
      </w:pPr>
      <w:r w:rsidRPr="002B6858">
        <w:rPr>
          <w:rFonts w:cs="Arial"/>
          <w:b/>
          <w:sz w:val="24"/>
          <w:szCs w:val="24"/>
        </w:rPr>
        <w:t>ИЗЈАВА ПОНУЂАЧА – КАДРОВСКИ КАПАЦИТЕТ</w:t>
      </w:r>
    </w:p>
    <w:p w:rsidR="00343A18" w:rsidRPr="002B6858" w:rsidRDefault="00343A18" w:rsidP="00343A18">
      <w:pPr>
        <w:rPr>
          <w:rFonts w:cs="Arial"/>
          <w:sz w:val="24"/>
          <w:szCs w:val="24"/>
        </w:rPr>
      </w:pPr>
    </w:p>
    <w:p w:rsidR="00343A18" w:rsidRPr="002B6858" w:rsidRDefault="00343A18" w:rsidP="00343A18">
      <w:pPr>
        <w:rPr>
          <w:rFonts w:cs="Arial"/>
          <w:sz w:val="24"/>
          <w:szCs w:val="24"/>
        </w:rPr>
      </w:pPr>
      <w:r w:rsidRPr="002B6858">
        <w:rPr>
          <w:rFonts w:cs="Arial"/>
          <w:sz w:val="24"/>
          <w:szCs w:val="24"/>
        </w:rPr>
        <w:t xml:space="preserve">На основу члана 77. став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rsidR="00343A18" w:rsidRPr="002B6858" w:rsidRDefault="00343A18" w:rsidP="00343A18">
      <w:pPr>
        <w:rPr>
          <w:rFonts w:cs="Arial"/>
          <w:sz w:val="24"/>
          <w:szCs w:val="24"/>
        </w:rPr>
      </w:pPr>
    </w:p>
    <w:p w:rsidR="00343A18" w:rsidRPr="002B6858" w:rsidRDefault="00343A18" w:rsidP="00343A18">
      <w:pPr>
        <w:jc w:val="center"/>
        <w:rPr>
          <w:rFonts w:cs="Arial"/>
          <w:b/>
          <w:sz w:val="24"/>
          <w:szCs w:val="24"/>
        </w:rPr>
      </w:pPr>
      <w:r w:rsidRPr="002B6858">
        <w:rPr>
          <w:rFonts w:cs="Arial"/>
          <w:b/>
          <w:sz w:val="24"/>
          <w:szCs w:val="24"/>
        </w:rPr>
        <w:t xml:space="preserve">ИЗЈАВУ О КАДРОВСКОМ КАПАЦИТЕТУ </w:t>
      </w:r>
    </w:p>
    <w:p w:rsidR="00343A18" w:rsidRPr="002B6858" w:rsidRDefault="00343A18" w:rsidP="00343A18">
      <w:pPr>
        <w:rPr>
          <w:rFonts w:cs="Arial"/>
          <w:sz w:val="24"/>
          <w:szCs w:val="24"/>
        </w:rPr>
      </w:pPr>
    </w:p>
    <w:p w:rsidR="00343A18" w:rsidRPr="002B6858" w:rsidRDefault="00343A18" w:rsidP="00343A18">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BB5DA8" w:rsidRPr="00BB5DA8">
        <w:rPr>
          <w:rFonts w:cs="Arial"/>
          <w:b/>
          <w:sz w:val="24"/>
          <w:szCs w:val="24"/>
          <w:lang w:val="sr-Cyrl-RS"/>
        </w:rPr>
        <w:t>Систем повезивања послових апликација и сервиса</w:t>
      </w:r>
      <w:r w:rsidR="00BB5DA8">
        <w:rPr>
          <w:b/>
          <w:sz w:val="24"/>
          <w:szCs w:val="24"/>
        </w:rPr>
        <w:t xml:space="preserve"> </w:t>
      </w:r>
      <w:r w:rsidR="006D0EBF" w:rsidRPr="00C64C24">
        <w:rPr>
          <w:b/>
          <w:sz w:val="24"/>
          <w:szCs w:val="24"/>
        </w:rPr>
        <w:t>бр.</w:t>
      </w:r>
      <w:r w:rsidR="00BB5DA8">
        <w:rPr>
          <w:b/>
          <w:sz w:val="24"/>
          <w:szCs w:val="24"/>
          <w:lang w:val="sr-Cyrl-RS"/>
        </w:rPr>
        <w:t xml:space="preserve">                                                    </w:t>
      </w:r>
      <w:r w:rsidR="006D0EBF" w:rsidRPr="00C64C24">
        <w:rPr>
          <w:b/>
          <w:sz w:val="24"/>
          <w:szCs w:val="24"/>
        </w:rPr>
        <w:t>ЈН</w:t>
      </w:r>
      <w:r w:rsidR="006D0EBF" w:rsidRPr="00C64C24">
        <w:rPr>
          <w:b/>
          <w:sz w:val="24"/>
          <w:szCs w:val="24"/>
          <w:lang w:val="sr-Cyrl-RS"/>
        </w:rPr>
        <w:t xml:space="preserve"> /1000/</w:t>
      </w:r>
      <w:r w:rsidR="00BB5DA8">
        <w:rPr>
          <w:b/>
          <w:sz w:val="24"/>
          <w:szCs w:val="24"/>
          <w:lang w:val="sr-Cyrl-RS"/>
        </w:rPr>
        <w:t>0537</w:t>
      </w:r>
      <w:r w:rsidR="006D0EBF" w:rsidRPr="00C64C24">
        <w:rPr>
          <w:b/>
          <w:sz w:val="24"/>
          <w:szCs w:val="24"/>
          <w:lang w:val="sr-Cyrl-RS"/>
        </w:rPr>
        <w:t>/201</w:t>
      </w:r>
      <w:r w:rsidR="00BB5DA8">
        <w:rPr>
          <w:b/>
          <w:sz w:val="24"/>
          <w:szCs w:val="24"/>
          <w:lang w:val="sr-Cyrl-RS"/>
        </w:rPr>
        <w:t xml:space="preserve">8 </w:t>
      </w:r>
      <w:r w:rsidRPr="002B6858">
        <w:rPr>
          <w:rFonts w:cs="Arial"/>
          <w:noProof/>
          <w:sz w:val="24"/>
          <w:szCs w:val="24"/>
        </w:rPr>
        <w:t xml:space="preserve">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rsidR="00343A18" w:rsidRPr="002B6858" w:rsidRDefault="00343A18" w:rsidP="00343A18">
      <w:pPr>
        <w:rPr>
          <w:rFonts w:cs="Arial"/>
          <w:sz w:val="24"/>
          <w:szCs w:val="24"/>
        </w:rPr>
      </w:pPr>
    </w:p>
    <w:tbl>
      <w:tblPr>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2981"/>
        <w:gridCol w:w="433"/>
        <w:gridCol w:w="1693"/>
        <w:gridCol w:w="431"/>
        <w:gridCol w:w="2708"/>
        <w:gridCol w:w="883"/>
      </w:tblGrid>
      <w:tr w:rsidR="002B6858" w:rsidRPr="002B6858" w:rsidTr="00B026C1">
        <w:trPr>
          <w:gridAfter w:val="1"/>
          <w:wAfter w:w="440" w:type="pct"/>
        </w:trPr>
        <w:tc>
          <w:tcPr>
            <w:tcW w:w="449" w:type="pct"/>
            <w:shd w:val="clear" w:color="auto" w:fill="auto"/>
          </w:tcPr>
          <w:p w:rsidR="00343A18" w:rsidRPr="002B6858" w:rsidRDefault="00343A18" w:rsidP="00BC01DC">
            <w:pPr>
              <w:tabs>
                <w:tab w:val="left" w:pos="8098"/>
              </w:tabs>
              <w:spacing w:before="0"/>
              <w:outlineLvl w:val="0"/>
              <w:rPr>
                <w:rFonts w:cs="Arial"/>
                <w:bCs/>
                <w:kern w:val="28"/>
                <w:sz w:val="24"/>
                <w:szCs w:val="24"/>
              </w:rPr>
            </w:pPr>
          </w:p>
        </w:tc>
        <w:tc>
          <w:tcPr>
            <w:tcW w:w="1702" w:type="pct"/>
            <w:gridSpan w:val="2"/>
            <w:shd w:val="clear" w:color="auto" w:fill="auto"/>
            <w:vAlign w:val="center"/>
          </w:tcPr>
          <w:p w:rsidR="00343A18" w:rsidRPr="002B6858" w:rsidRDefault="00343A18" w:rsidP="00BC01DC">
            <w:pPr>
              <w:spacing w:before="0"/>
              <w:jc w:val="center"/>
              <w:rPr>
                <w:rFonts w:eastAsia="Calibri" w:cs="Arial"/>
                <w:b/>
                <w:sz w:val="24"/>
                <w:szCs w:val="24"/>
              </w:rPr>
            </w:pPr>
          </w:p>
          <w:p w:rsidR="00343A18" w:rsidRPr="002B6858" w:rsidRDefault="002B6858" w:rsidP="002B6858">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059" w:type="pct"/>
            <w:gridSpan w:val="2"/>
            <w:shd w:val="clear" w:color="auto" w:fill="auto"/>
            <w:vAlign w:val="center"/>
          </w:tcPr>
          <w:p w:rsidR="00343A18" w:rsidRPr="002B6858" w:rsidRDefault="00B026C1" w:rsidP="00BC01DC">
            <w:pPr>
              <w:spacing w:before="0"/>
              <w:jc w:val="center"/>
              <w:rPr>
                <w:rFonts w:eastAsia="Calibri" w:cs="Arial"/>
                <w:b/>
                <w:sz w:val="24"/>
                <w:szCs w:val="24"/>
                <w:lang w:val="sr-Cyrl-RS"/>
              </w:rPr>
            </w:pPr>
            <w:r>
              <w:rPr>
                <w:rFonts w:eastAsia="Calibri" w:cs="Arial"/>
                <w:b/>
                <w:sz w:val="24"/>
                <w:szCs w:val="24"/>
                <w:lang w:val="sr-Cyrl-RS"/>
              </w:rPr>
              <w:t>Позиција на којој ће бити ангажован</w:t>
            </w:r>
            <w:r w:rsidR="002B6858" w:rsidRPr="002B6858">
              <w:rPr>
                <w:rFonts w:eastAsia="Calibri" w:cs="Arial"/>
                <w:b/>
                <w:sz w:val="24"/>
                <w:szCs w:val="24"/>
                <w:lang w:val="sr-Cyrl-RS"/>
              </w:rPr>
              <w:t xml:space="preserve"> </w:t>
            </w:r>
          </w:p>
        </w:tc>
        <w:tc>
          <w:tcPr>
            <w:tcW w:w="1350" w:type="pct"/>
            <w:shd w:val="clear" w:color="auto" w:fill="auto"/>
            <w:vAlign w:val="center"/>
          </w:tcPr>
          <w:p w:rsidR="00343A18" w:rsidRPr="00B026C1" w:rsidRDefault="00B026C1" w:rsidP="00B026C1">
            <w:pPr>
              <w:spacing w:before="0"/>
              <w:jc w:val="center"/>
              <w:rPr>
                <w:rFonts w:eastAsia="Calibri" w:cs="Arial"/>
                <w:b/>
                <w:sz w:val="24"/>
                <w:szCs w:val="24"/>
                <w:lang w:val="sr-Cyrl-RS"/>
              </w:rPr>
            </w:pPr>
            <w:r>
              <w:rPr>
                <w:rFonts w:eastAsia="Calibri" w:cs="Arial"/>
                <w:b/>
                <w:sz w:val="24"/>
                <w:szCs w:val="24"/>
                <w:lang w:val="sr-Cyrl-RS"/>
              </w:rPr>
              <w:t>Назив сертификата који поседује</w:t>
            </w:r>
          </w:p>
        </w:tc>
      </w:tr>
      <w:tr w:rsidR="002B6858" w:rsidRPr="002B6858" w:rsidTr="00B026C1">
        <w:trPr>
          <w:gridAfter w:val="1"/>
          <w:wAfter w:w="440" w:type="pct"/>
          <w:trHeight w:val="552"/>
        </w:trPr>
        <w:tc>
          <w:tcPr>
            <w:tcW w:w="449" w:type="pct"/>
            <w:shd w:val="clear" w:color="auto" w:fill="auto"/>
          </w:tcPr>
          <w:p w:rsidR="00343A18" w:rsidRPr="002B6858" w:rsidRDefault="00343A18" w:rsidP="001360D2">
            <w:pPr>
              <w:numPr>
                <w:ilvl w:val="0"/>
                <w:numId w:val="14"/>
              </w:numPr>
              <w:tabs>
                <w:tab w:val="left" w:pos="8098"/>
              </w:tabs>
              <w:spacing w:before="0"/>
              <w:jc w:val="left"/>
              <w:outlineLvl w:val="0"/>
              <w:rPr>
                <w:rFonts w:cs="Arial"/>
                <w:bCs/>
                <w:kern w:val="28"/>
                <w:sz w:val="24"/>
                <w:szCs w:val="24"/>
              </w:rPr>
            </w:pPr>
            <w:bookmarkStart w:id="264" w:name="_Toc442559943"/>
            <w:bookmarkEnd w:id="264"/>
          </w:p>
        </w:tc>
        <w:tc>
          <w:tcPr>
            <w:tcW w:w="1702" w:type="pct"/>
            <w:gridSpan w:val="2"/>
            <w:shd w:val="clear" w:color="auto" w:fill="auto"/>
          </w:tcPr>
          <w:p w:rsidR="00343A18" w:rsidRDefault="00343A18" w:rsidP="00BC01DC">
            <w:pPr>
              <w:spacing w:before="0"/>
              <w:rPr>
                <w:rFonts w:cs="Arial"/>
                <w:sz w:val="24"/>
                <w:szCs w:val="24"/>
              </w:rPr>
            </w:pPr>
          </w:p>
          <w:p w:rsidR="006D0EBF" w:rsidRPr="002B6858" w:rsidRDefault="006D0EBF" w:rsidP="00BC01DC">
            <w:pPr>
              <w:spacing w:before="0"/>
              <w:rPr>
                <w:rFonts w:cs="Arial"/>
                <w:sz w:val="24"/>
                <w:szCs w:val="24"/>
              </w:rPr>
            </w:pPr>
          </w:p>
        </w:tc>
        <w:tc>
          <w:tcPr>
            <w:tcW w:w="1059" w:type="pct"/>
            <w:gridSpan w:val="2"/>
            <w:shd w:val="clear" w:color="auto" w:fill="auto"/>
          </w:tcPr>
          <w:p w:rsidR="00343A18" w:rsidRPr="002B6858" w:rsidRDefault="00343A18" w:rsidP="00BC01DC">
            <w:pPr>
              <w:tabs>
                <w:tab w:val="left" w:pos="8098"/>
              </w:tabs>
              <w:spacing w:before="0"/>
              <w:outlineLvl w:val="0"/>
              <w:rPr>
                <w:rFonts w:cs="Arial"/>
                <w:bCs/>
                <w:kern w:val="28"/>
                <w:sz w:val="24"/>
                <w:szCs w:val="24"/>
                <w:highlight w:val="yellow"/>
              </w:rPr>
            </w:pPr>
          </w:p>
        </w:tc>
        <w:tc>
          <w:tcPr>
            <w:tcW w:w="1350" w:type="pct"/>
            <w:shd w:val="clear" w:color="auto" w:fill="auto"/>
          </w:tcPr>
          <w:p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rsidTr="00B026C1">
        <w:trPr>
          <w:gridAfter w:val="1"/>
          <w:wAfter w:w="440" w:type="pct"/>
          <w:trHeight w:val="552"/>
        </w:trPr>
        <w:tc>
          <w:tcPr>
            <w:tcW w:w="449" w:type="pct"/>
            <w:shd w:val="clear" w:color="auto" w:fill="auto"/>
          </w:tcPr>
          <w:p w:rsidR="00343A18" w:rsidRPr="002B6858" w:rsidRDefault="00343A18" w:rsidP="001360D2">
            <w:pPr>
              <w:numPr>
                <w:ilvl w:val="0"/>
                <w:numId w:val="14"/>
              </w:numPr>
              <w:tabs>
                <w:tab w:val="left" w:pos="8098"/>
              </w:tabs>
              <w:spacing w:before="0"/>
              <w:jc w:val="left"/>
              <w:outlineLvl w:val="0"/>
              <w:rPr>
                <w:rFonts w:cs="Arial"/>
                <w:bCs/>
                <w:kern w:val="28"/>
                <w:sz w:val="24"/>
                <w:szCs w:val="24"/>
              </w:rPr>
            </w:pPr>
            <w:bookmarkStart w:id="265" w:name="_Toc442559944"/>
            <w:bookmarkEnd w:id="265"/>
          </w:p>
        </w:tc>
        <w:tc>
          <w:tcPr>
            <w:tcW w:w="1702" w:type="pct"/>
            <w:gridSpan w:val="2"/>
            <w:shd w:val="clear" w:color="auto" w:fill="auto"/>
          </w:tcPr>
          <w:p w:rsidR="00343A18" w:rsidRDefault="00343A18" w:rsidP="00BC01DC">
            <w:pPr>
              <w:spacing w:before="0"/>
              <w:rPr>
                <w:rFonts w:eastAsia="MS Mincho" w:cs="Arial"/>
                <w:b/>
                <w:bCs/>
                <w:sz w:val="24"/>
                <w:szCs w:val="24"/>
              </w:rPr>
            </w:pPr>
          </w:p>
          <w:p w:rsidR="006D0EBF" w:rsidRPr="002B6858" w:rsidRDefault="006D0EBF" w:rsidP="00BC01DC">
            <w:pPr>
              <w:spacing w:before="0"/>
              <w:rPr>
                <w:rFonts w:eastAsia="MS Mincho" w:cs="Arial"/>
                <w:b/>
                <w:bCs/>
                <w:sz w:val="24"/>
                <w:szCs w:val="24"/>
              </w:rPr>
            </w:pPr>
          </w:p>
        </w:tc>
        <w:tc>
          <w:tcPr>
            <w:tcW w:w="1059" w:type="pct"/>
            <w:gridSpan w:val="2"/>
            <w:shd w:val="clear" w:color="auto" w:fill="auto"/>
          </w:tcPr>
          <w:p w:rsidR="00343A18" w:rsidRPr="002B6858" w:rsidRDefault="00343A18" w:rsidP="00BC01DC">
            <w:pPr>
              <w:tabs>
                <w:tab w:val="left" w:pos="8098"/>
              </w:tabs>
              <w:spacing w:before="0"/>
              <w:outlineLvl w:val="0"/>
              <w:rPr>
                <w:rFonts w:cs="Arial"/>
                <w:bCs/>
                <w:kern w:val="28"/>
                <w:sz w:val="24"/>
                <w:szCs w:val="24"/>
                <w:highlight w:val="yellow"/>
              </w:rPr>
            </w:pPr>
          </w:p>
        </w:tc>
        <w:tc>
          <w:tcPr>
            <w:tcW w:w="1350" w:type="pct"/>
            <w:shd w:val="clear" w:color="auto" w:fill="auto"/>
          </w:tcPr>
          <w:p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rsidTr="00B026C1">
        <w:trPr>
          <w:gridAfter w:val="1"/>
          <w:wAfter w:w="440" w:type="pct"/>
          <w:trHeight w:val="552"/>
        </w:trPr>
        <w:tc>
          <w:tcPr>
            <w:tcW w:w="449" w:type="pct"/>
            <w:shd w:val="clear" w:color="auto" w:fill="auto"/>
          </w:tcPr>
          <w:p w:rsidR="00343A18" w:rsidRPr="002B6858" w:rsidRDefault="00343A18" w:rsidP="001360D2">
            <w:pPr>
              <w:numPr>
                <w:ilvl w:val="0"/>
                <w:numId w:val="14"/>
              </w:numPr>
              <w:tabs>
                <w:tab w:val="left" w:pos="8098"/>
              </w:tabs>
              <w:spacing w:before="0"/>
              <w:jc w:val="left"/>
              <w:outlineLvl w:val="0"/>
              <w:rPr>
                <w:rFonts w:cs="Arial"/>
                <w:bCs/>
                <w:kern w:val="28"/>
                <w:sz w:val="24"/>
                <w:szCs w:val="24"/>
              </w:rPr>
            </w:pPr>
            <w:bookmarkStart w:id="266" w:name="_Toc442559945"/>
            <w:bookmarkEnd w:id="266"/>
          </w:p>
        </w:tc>
        <w:tc>
          <w:tcPr>
            <w:tcW w:w="1702" w:type="pct"/>
            <w:gridSpan w:val="2"/>
            <w:shd w:val="clear" w:color="auto" w:fill="auto"/>
          </w:tcPr>
          <w:p w:rsidR="00343A18" w:rsidRDefault="00343A18" w:rsidP="00BC01DC">
            <w:pPr>
              <w:spacing w:before="0"/>
              <w:rPr>
                <w:rFonts w:eastAsia="MS Mincho" w:cs="Arial"/>
                <w:b/>
                <w:bCs/>
                <w:sz w:val="24"/>
                <w:szCs w:val="24"/>
              </w:rPr>
            </w:pPr>
          </w:p>
          <w:p w:rsidR="006D0EBF" w:rsidRPr="002B6858" w:rsidRDefault="006D0EBF" w:rsidP="00BC01DC">
            <w:pPr>
              <w:spacing w:before="0"/>
              <w:rPr>
                <w:rFonts w:eastAsia="MS Mincho" w:cs="Arial"/>
                <w:b/>
                <w:bCs/>
                <w:sz w:val="24"/>
                <w:szCs w:val="24"/>
              </w:rPr>
            </w:pPr>
          </w:p>
        </w:tc>
        <w:tc>
          <w:tcPr>
            <w:tcW w:w="1059" w:type="pct"/>
            <w:gridSpan w:val="2"/>
            <w:shd w:val="clear" w:color="auto" w:fill="auto"/>
          </w:tcPr>
          <w:p w:rsidR="00343A18" w:rsidRPr="002B6858" w:rsidRDefault="00343A18" w:rsidP="00BC01DC">
            <w:pPr>
              <w:tabs>
                <w:tab w:val="left" w:pos="8098"/>
              </w:tabs>
              <w:spacing w:before="0"/>
              <w:outlineLvl w:val="0"/>
              <w:rPr>
                <w:rFonts w:cs="Arial"/>
                <w:bCs/>
                <w:kern w:val="28"/>
                <w:sz w:val="24"/>
                <w:szCs w:val="24"/>
                <w:highlight w:val="yellow"/>
              </w:rPr>
            </w:pPr>
          </w:p>
        </w:tc>
        <w:tc>
          <w:tcPr>
            <w:tcW w:w="1350" w:type="pct"/>
            <w:shd w:val="clear" w:color="auto" w:fill="auto"/>
          </w:tcPr>
          <w:p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rsidTr="00B026C1">
        <w:trPr>
          <w:gridAfter w:val="1"/>
          <w:wAfter w:w="440" w:type="pct"/>
          <w:trHeight w:val="552"/>
        </w:trPr>
        <w:tc>
          <w:tcPr>
            <w:tcW w:w="449" w:type="pct"/>
            <w:shd w:val="clear" w:color="auto" w:fill="auto"/>
          </w:tcPr>
          <w:p w:rsidR="002B6858" w:rsidRPr="002B6858" w:rsidRDefault="002B6858" w:rsidP="001360D2">
            <w:pPr>
              <w:numPr>
                <w:ilvl w:val="0"/>
                <w:numId w:val="14"/>
              </w:numPr>
              <w:tabs>
                <w:tab w:val="left" w:pos="8098"/>
              </w:tabs>
              <w:spacing w:before="0"/>
              <w:jc w:val="left"/>
              <w:outlineLvl w:val="0"/>
              <w:rPr>
                <w:rFonts w:cs="Arial"/>
                <w:bCs/>
                <w:kern w:val="28"/>
                <w:sz w:val="24"/>
                <w:szCs w:val="24"/>
              </w:rPr>
            </w:pPr>
          </w:p>
        </w:tc>
        <w:tc>
          <w:tcPr>
            <w:tcW w:w="1702" w:type="pct"/>
            <w:gridSpan w:val="2"/>
            <w:shd w:val="clear" w:color="auto" w:fill="auto"/>
          </w:tcPr>
          <w:p w:rsidR="002B6858" w:rsidRDefault="002B6858" w:rsidP="00BC01DC">
            <w:pPr>
              <w:spacing w:before="0"/>
              <w:rPr>
                <w:rFonts w:eastAsia="MS Mincho" w:cs="Arial"/>
                <w:b/>
                <w:bCs/>
                <w:sz w:val="24"/>
                <w:szCs w:val="24"/>
              </w:rPr>
            </w:pPr>
          </w:p>
          <w:p w:rsidR="006D0EBF" w:rsidRPr="002B6858" w:rsidRDefault="006D0EBF" w:rsidP="00BC01DC">
            <w:pPr>
              <w:spacing w:before="0"/>
              <w:rPr>
                <w:rFonts w:eastAsia="MS Mincho" w:cs="Arial"/>
                <w:b/>
                <w:bCs/>
                <w:sz w:val="24"/>
                <w:szCs w:val="24"/>
              </w:rPr>
            </w:pPr>
          </w:p>
        </w:tc>
        <w:tc>
          <w:tcPr>
            <w:tcW w:w="1059" w:type="pct"/>
            <w:gridSpan w:val="2"/>
            <w:shd w:val="clear" w:color="auto" w:fill="auto"/>
          </w:tcPr>
          <w:p w:rsidR="002B6858" w:rsidRPr="002B6858" w:rsidRDefault="002B6858" w:rsidP="00BC01DC">
            <w:pPr>
              <w:tabs>
                <w:tab w:val="left" w:pos="8098"/>
              </w:tabs>
              <w:spacing w:before="0"/>
              <w:outlineLvl w:val="0"/>
              <w:rPr>
                <w:rFonts w:cs="Arial"/>
                <w:bCs/>
                <w:kern w:val="28"/>
                <w:sz w:val="24"/>
                <w:szCs w:val="24"/>
                <w:highlight w:val="yellow"/>
              </w:rPr>
            </w:pPr>
          </w:p>
        </w:tc>
        <w:tc>
          <w:tcPr>
            <w:tcW w:w="1350" w:type="pct"/>
            <w:shd w:val="clear" w:color="auto" w:fill="auto"/>
          </w:tcPr>
          <w:p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rsidTr="00B026C1">
        <w:trPr>
          <w:gridAfter w:val="1"/>
          <w:wAfter w:w="440" w:type="pct"/>
          <w:trHeight w:val="552"/>
        </w:trPr>
        <w:tc>
          <w:tcPr>
            <w:tcW w:w="449" w:type="pct"/>
            <w:shd w:val="clear" w:color="auto" w:fill="auto"/>
          </w:tcPr>
          <w:p w:rsidR="002B6858" w:rsidRPr="002B6858" w:rsidRDefault="002B6858" w:rsidP="001360D2">
            <w:pPr>
              <w:numPr>
                <w:ilvl w:val="0"/>
                <w:numId w:val="14"/>
              </w:numPr>
              <w:tabs>
                <w:tab w:val="left" w:pos="8098"/>
              </w:tabs>
              <w:spacing w:before="0"/>
              <w:jc w:val="left"/>
              <w:outlineLvl w:val="0"/>
              <w:rPr>
                <w:rFonts w:cs="Arial"/>
                <w:bCs/>
                <w:kern w:val="28"/>
                <w:sz w:val="24"/>
                <w:szCs w:val="24"/>
              </w:rPr>
            </w:pPr>
          </w:p>
        </w:tc>
        <w:tc>
          <w:tcPr>
            <w:tcW w:w="1702" w:type="pct"/>
            <w:gridSpan w:val="2"/>
            <w:shd w:val="clear" w:color="auto" w:fill="auto"/>
          </w:tcPr>
          <w:p w:rsidR="002B6858" w:rsidRDefault="002B6858" w:rsidP="00BC01DC">
            <w:pPr>
              <w:spacing w:before="0"/>
              <w:rPr>
                <w:rFonts w:eastAsia="MS Mincho" w:cs="Arial"/>
                <w:b/>
                <w:bCs/>
                <w:sz w:val="24"/>
                <w:szCs w:val="24"/>
              </w:rPr>
            </w:pPr>
          </w:p>
          <w:p w:rsidR="006D0EBF" w:rsidRPr="002B6858" w:rsidRDefault="006D0EBF" w:rsidP="00BC01DC">
            <w:pPr>
              <w:spacing w:before="0"/>
              <w:rPr>
                <w:rFonts w:eastAsia="MS Mincho" w:cs="Arial"/>
                <w:b/>
                <w:bCs/>
                <w:sz w:val="24"/>
                <w:szCs w:val="24"/>
              </w:rPr>
            </w:pPr>
          </w:p>
        </w:tc>
        <w:tc>
          <w:tcPr>
            <w:tcW w:w="1059" w:type="pct"/>
            <w:gridSpan w:val="2"/>
            <w:shd w:val="clear" w:color="auto" w:fill="auto"/>
          </w:tcPr>
          <w:p w:rsidR="002B6858" w:rsidRPr="002B6858" w:rsidRDefault="002B6858" w:rsidP="00BC01DC">
            <w:pPr>
              <w:tabs>
                <w:tab w:val="left" w:pos="8098"/>
              </w:tabs>
              <w:spacing w:before="0"/>
              <w:outlineLvl w:val="0"/>
              <w:rPr>
                <w:rFonts w:cs="Arial"/>
                <w:bCs/>
                <w:kern w:val="28"/>
                <w:sz w:val="24"/>
                <w:szCs w:val="24"/>
                <w:highlight w:val="yellow"/>
              </w:rPr>
            </w:pPr>
          </w:p>
        </w:tc>
        <w:tc>
          <w:tcPr>
            <w:tcW w:w="1350" w:type="pct"/>
            <w:shd w:val="clear" w:color="auto" w:fill="auto"/>
          </w:tcPr>
          <w:p w:rsidR="002B6858" w:rsidRPr="002B6858" w:rsidRDefault="002B6858" w:rsidP="00BC01DC">
            <w:pPr>
              <w:tabs>
                <w:tab w:val="left" w:pos="8098"/>
              </w:tabs>
              <w:spacing w:before="0"/>
              <w:outlineLvl w:val="0"/>
              <w:rPr>
                <w:rFonts w:cs="Arial"/>
                <w:bCs/>
                <w:kern w:val="28"/>
                <w:sz w:val="24"/>
                <w:szCs w:val="24"/>
                <w:highlight w:val="yellow"/>
              </w:rPr>
            </w:pPr>
          </w:p>
        </w:tc>
      </w:tr>
      <w:tr w:rsidR="002B6858" w:rsidRPr="002B6858" w:rsidTr="00B026C1">
        <w:trPr>
          <w:gridAfter w:val="1"/>
          <w:wAfter w:w="440" w:type="pct"/>
          <w:trHeight w:val="552"/>
        </w:trPr>
        <w:tc>
          <w:tcPr>
            <w:tcW w:w="449" w:type="pct"/>
            <w:shd w:val="clear" w:color="auto" w:fill="auto"/>
          </w:tcPr>
          <w:p w:rsidR="002B6858" w:rsidRPr="002B6858" w:rsidRDefault="002B6858" w:rsidP="001360D2">
            <w:pPr>
              <w:numPr>
                <w:ilvl w:val="0"/>
                <w:numId w:val="14"/>
              </w:numPr>
              <w:tabs>
                <w:tab w:val="left" w:pos="8098"/>
              </w:tabs>
              <w:spacing w:before="0"/>
              <w:jc w:val="left"/>
              <w:outlineLvl w:val="0"/>
              <w:rPr>
                <w:rFonts w:cs="Arial"/>
                <w:bCs/>
                <w:kern w:val="28"/>
                <w:sz w:val="24"/>
                <w:szCs w:val="24"/>
              </w:rPr>
            </w:pPr>
          </w:p>
        </w:tc>
        <w:tc>
          <w:tcPr>
            <w:tcW w:w="1702" w:type="pct"/>
            <w:gridSpan w:val="2"/>
            <w:shd w:val="clear" w:color="auto" w:fill="auto"/>
          </w:tcPr>
          <w:p w:rsidR="002B6858" w:rsidRDefault="002B6858" w:rsidP="00BC01DC">
            <w:pPr>
              <w:spacing w:before="0"/>
              <w:rPr>
                <w:rFonts w:eastAsia="MS Mincho" w:cs="Arial"/>
                <w:b/>
                <w:bCs/>
                <w:sz w:val="24"/>
                <w:szCs w:val="24"/>
              </w:rPr>
            </w:pPr>
          </w:p>
          <w:p w:rsidR="006D0EBF" w:rsidRPr="002B6858" w:rsidRDefault="006D0EBF" w:rsidP="00BC01DC">
            <w:pPr>
              <w:spacing w:before="0"/>
              <w:rPr>
                <w:rFonts w:eastAsia="MS Mincho" w:cs="Arial"/>
                <w:b/>
                <w:bCs/>
                <w:sz w:val="24"/>
                <w:szCs w:val="24"/>
              </w:rPr>
            </w:pPr>
          </w:p>
        </w:tc>
        <w:tc>
          <w:tcPr>
            <w:tcW w:w="1059" w:type="pct"/>
            <w:gridSpan w:val="2"/>
            <w:shd w:val="clear" w:color="auto" w:fill="auto"/>
          </w:tcPr>
          <w:p w:rsidR="002B6858" w:rsidRPr="002B6858" w:rsidRDefault="002B6858" w:rsidP="00BC01DC">
            <w:pPr>
              <w:tabs>
                <w:tab w:val="left" w:pos="8098"/>
              </w:tabs>
              <w:spacing w:before="0"/>
              <w:outlineLvl w:val="0"/>
              <w:rPr>
                <w:rFonts w:cs="Arial"/>
                <w:bCs/>
                <w:kern w:val="28"/>
                <w:sz w:val="24"/>
                <w:szCs w:val="24"/>
                <w:highlight w:val="yellow"/>
              </w:rPr>
            </w:pPr>
          </w:p>
        </w:tc>
        <w:tc>
          <w:tcPr>
            <w:tcW w:w="1350" w:type="pct"/>
            <w:shd w:val="clear" w:color="auto" w:fill="auto"/>
          </w:tcPr>
          <w:p w:rsidR="002B6858" w:rsidRPr="002B6858" w:rsidRDefault="002B6858" w:rsidP="00BC01DC">
            <w:pPr>
              <w:tabs>
                <w:tab w:val="left" w:pos="8098"/>
              </w:tabs>
              <w:spacing w:before="0"/>
              <w:outlineLvl w:val="0"/>
              <w:rPr>
                <w:rFonts w:cs="Arial"/>
                <w:bCs/>
                <w:kern w:val="28"/>
                <w:sz w:val="24"/>
                <w:szCs w:val="24"/>
                <w:highlight w:val="yellow"/>
              </w:rPr>
            </w:pPr>
          </w:p>
        </w:tc>
      </w:tr>
      <w:tr w:rsidR="00B026C1" w:rsidRPr="002B6858" w:rsidTr="00B026C1">
        <w:trPr>
          <w:gridAfter w:val="1"/>
          <w:wAfter w:w="440" w:type="pct"/>
          <w:trHeight w:val="552"/>
        </w:trPr>
        <w:tc>
          <w:tcPr>
            <w:tcW w:w="449" w:type="pct"/>
            <w:shd w:val="clear" w:color="auto" w:fill="auto"/>
          </w:tcPr>
          <w:p w:rsidR="00B026C1" w:rsidRPr="002B6858" w:rsidRDefault="00B026C1" w:rsidP="001360D2">
            <w:pPr>
              <w:numPr>
                <w:ilvl w:val="0"/>
                <w:numId w:val="14"/>
              </w:numPr>
              <w:tabs>
                <w:tab w:val="left" w:pos="8098"/>
              </w:tabs>
              <w:spacing w:before="0"/>
              <w:jc w:val="left"/>
              <w:outlineLvl w:val="0"/>
              <w:rPr>
                <w:rFonts w:cs="Arial"/>
                <w:bCs/>
                <w:kern w:val="28"/>
                <w:sz w:val="24"/>
                <w:szCs w:val="24"/>
              </w:rPr>
            </w:pPr>
          </w:p>
        </w:tc>
        <w:tc>
          <w:tcPr>
            <w:tcW w:w="1702" w:type="pct"/>
            <w:gridSpan w:val="2"/>
            <w:shd w:val="clear" w:color="auto" w:fill="auto"/>
          </w:tcPr>
          <w:p w:rsidR="00B026C1" w:rsidRDefault="00B026C1" w:rsidP="00BC01DC">
            <w:pPr>
              <w:spacing w:before="0"/>
              <w:rPr>
                <w:rFonts w:eastAsia="MS Mincho" w:cs="Arial"/>
                <w:b/>
                <w:bCs/>
                <w:sz w:val="24"/>
                <w:szCs w:val="24"/>
              </w:rPr>
            </w:pPr>
          </w:p>
        </w:tc>
        <w:tc>
          <w:tcPr>
            <w:tcW w:w="1059" w:type="pct"/>
            <w:gridSpan w:val="2"/>
            <w:shd w:val="clear" w:color="auto" w:fill="auto"/>
          </w:tcPr>
          <w:p w:rsidR="00B026C1" w:rsidRPr="002B6858" w:rsidRDefault="00B026C1" w:rsidP="00BC01DC">
            <w:pPr>
              <w:tabs>
                <w:tab w:val="left" w:pos="8098"/>
              </w:tabs>
              <w:spacing w:before="0"/>
              <w:outlineLvl w:val="0"/>
              <w:rPr>
                <w:rFonts w:cs="Arial"/>
                <w:bCs/>
                <w:kern w:val="28"/>
                <w:sz w:val="24"/>
                <w:szCs w:val="24"/>
                <w:highlight w:val="yellow"/>
              </w:rPr>
            </w:pPr>
          </w:p>
        </w:tc>
        <w:tc>
          <w:tcPr>
            <w:tcW w:w="1350" w:type="pct"/>
            <w:shd w:val="clear" w:color="auto" w:fill="auto"/>
          </w:tcPr>
          <w:p w:rsidR="00B026C1" w:rsidRPr="002B6858" w:rsidRDefault="00B026C1" w:rsidP="00BC01DC">
            <w:pPr>
              <w:tabs>
                <w:tab w:val="left" w:pos="8098"/>
              </w:tabs>
              <w:spacing w:before="0"/>
              <w:outlineLvl w:val="0"/>
              <w:rPr>
                <w:rFonts w:cs="Arial"/>
                <w:bCs/>
                <w:kern w:val="28"/>
                <w:sz w:val="24"/>
                <w:szCs w:val="24"/>
                <w:highlight w:val="yellow"/>
              </w:rPr>
            </w:pPr>
          </w:p>
        </w:tc>
      </w:tr>
      <w:tr w:rsidR="00B026C1" w:rsidRPr="002B6858" w:rsidTr="00B026C1">
        <w:trPr>
          <w:gridAfter w:val="1"/>
          <w:wAfter w:w="440" w:type="pct"/>
          <w:trHeight w:val="552"/>
        </w:trPr>
        <w:tc>
          <w:tcPr>
            <w:tcW w:w="449" w:type="pct"/>
            <w:shd w:val="clear" w:color="auto" w:fill="auto"/>
          </w:tcPr>
          <w:p w:rsidR="00B026C1" w:rsidRPr="002B6858" w:rsidRDefault="00B026C1" w:rsidP="001360D2">
            <w:pPr>
              <w:numPr>
                <w:ilvl w:val="0"/>
                <w:numId w:val="14"/>
              </w:numPr>
              <w:tabs>
                <w:tab w:val="left" w:pos="8098"/>
              </w:tabs>
              <w:spacing w:before="0"/>
              <w:jc w:val="left"/>
              <w:outlineLvl w:val="0"/>
              <w:rPr>
                <w:rFonts w:cs="Arial"/>
                <w:bCs/>
                <w:kern w:val="28"/>
                <w:sz w:val="24"/>
                <w:szCs w:val="24"/>
              </w:rPr>
            </w:pPr>
          </w:p>
        </w:tc>
        <w:tc>
          <w:tcPr>
            <w:tcW w:w="1702" w:type="pct"/>
            <w:gridSpan w:val="2"/>
            <w:shd w:val="clear" w:color="auto" w:fill="auto"/>
          </w:tcPr>
          <w:p w:rsidR="00B026C1" w:rsidRDefault="00B026C1" w:rsidP="00BC01DC">
            <w:pPr>
              <w:spacing w:before="0"/>
              <w:rPr>
                <w:rFonts w:eastAsia="MS Mincho" w:cs="Arial"/>
                <w:b/>
                <w:bCs/>
                <w:sz w:val="24"/>
                <w:szCs w:val="24"/>
              </w:rPr>
            </w:pPr>
          </w:p>
        </w:tc>
        <w:tc>
          <w:tcPr>
            <w:tcW w:w="1059" w:type="pct"/>
            <w:gridSpan w:val="2"/>
            <w:shd w:val="clear" w:color="auto" w:fill="auto"/>
          </w:tcPr>
          <w:p w:rsidR="00B026C1" w:rsidRPr="002B6858" w:rsidRDefault="00B026C1" w:rsidP="00BC01DC">
            <w:pPr>
              <w:tabs>
                <w:tab w:val="left" w:pos="8098"/>
              </w:tabs>
              <w:spacing w:before="0"/>
              <w:outlineLvl w:val="0"/>
              <w:rPr>
                <w:rFonts w:cs="Arial"/>
                <w:bCs/>
                <w:kern w:val="28"/>
                <w:sz w:val="24"/>
                <w:szCs w:val="24"/>
                <w:highlight w:val="yellow"/>
              </w:rPr>
            </w:pPr>
          </w:p>
        </w:tc>
        <w:tc>
          <w:tcPr>
            <w:tcW w:w="1350" w:type="pct"/>
            <w:shd w:val="clear" w:color="auto" w:fill="auto"/>
          </w:tcPr>
          <w:p w:rsidR="00B026C1" w:rsidRPr="002B6858" w:rsidRDefault="00B026C1" w:rsidP="00BC01DC">
            <w:pPr>
              <w:tabs>
                <w:tab w:val="left" w:pos="8098"/>
              </w:tabs>
              <w:spacing w:before="0"/>
              <w:outlineLvl w:val="0"/>
              <w:rPr>
                <w:rFonts w:cs="Arial"/>
                <w:bCs/>
                <w:kern w:val="28"/>
                <w:sz w:val="24"/>
                <w:szCs w:val="24"/>
                <w:highlight w:val="yellow"/>
              </w:rPr>
            </w:pPr>
          </w:p>
        </w:tc>
      </w:tr>
      <w:tr w:rsidR="00B026C1" w:rsidRPr="002B6858" w:rsidTr="00B026C1">
        <w:trPr>
          <w:gridAfter w:val="1"/>
          <w:wAfter w:w="440" w:type="pct"/>
          <w:trHeight w:val="552"/>
        </w:trPr>
        <w:tc>
          <w:tcPr>
            <w:tcW w:w="449" w:type="pct"/>
            <w:shd w:val="clear" w:color="auto" w:fill="auto"/>
          </w:tcPr>
          <w:p w:rsidR="00B026C1" w:rsidRPr="002B6858" w:rsidRDefault="00B026C1" w:rsidP="001360D2">
            <w:pPr>
              <w:numPr>
                <w:ilvl w:val="0"/>
                <w:numId w:val="14"/>
              </w:numPr>
              <w:tabs>
                <w:tab w:val="left" w:pos="8098"/>
              </w:tabs>
              <w:spacing w:before="0"/>
              <w:jc w:val="left"/>
              <w:outlineLvl w:val="0"/>
              <w:rPr>
                <w:rFonts w:cs="Arial"/>
                <w:bCs/>
                <w:kern w:val="28"/>
                <w:sz w:val="24"/>
                <w:szCs w:val="24"/>
              </w:rPr>
            </w:pPr>
          </w:p>
        </w:tc>
        <w:tc>
          <w:tcPr>
            <w:tcW w:w="1702" w:type="pct"/>
            <w:gridSpan w:val="2"/>
            <w:shd w:val="clear" w:color="auto" w:fill="auto"/>
          </w:tcPr>
          <w:p w:rsidR="00B026C1" w:rsidRDefault="00B026C1" w:rsidP="00BC01DC">
            <w:pPr>
              <w:spacing w:before="0"/>
              <w:rPr>
                <w:rFonts w:eastAsia="MS Mincho" w:cs="Arial"/>
                <w:b/>
                <w:bCs/>
                <w:sz w:val="24"/>
                <w:szCs w:val="24"/>
              </w:rPr>
            </w:pPr>
          </w:p>
        </w:tc>
        <w:tc>
          <w:tcPr>
            <w:tcW w:w="1059" w:type="pct"/>
            <w:gridSpan w:val="2"/>
            <w:shd w:val="clear" w:color="auto" w:fill="auto"/>
          </w:tcPr>
          <w:p w:rsidR="00B026C1" w:rsidRPr="002B6858" w:rsidRDefault="00B026C1" w:rsidP="00BC01DC">
            <w:pPr>
              <w:tabs>
                <w:tab w:val="left" w:pos="8098"/>
              </w:tabs>
              <w:spacing w:before="0"/>
              <w:outlineLvl w:val="0"/>
              <w:rPr>
                <w:rFonts w:cs="Arial"/>
                <w:bCs/>
                <w:kern w:val="28"/>
                <w:sz w:val="24"/>
                <w:szCs w:val="24"/>
                <w:highlight w:val="yellow"/>
              </w:rPr>
            </w:pPr>
          </w:p>
        </w:tc>
        <w:tc>
          <w:tcPr>
            <w:tcW w:w="1350" w:type="pct"/>
            <w:shd w:val="clear" w:color="auto" w:fill="auto"/>
          </w:tcPr>
          <w:p w:rsidR="00B026C1" w:rsidRPr="002B6858" w:rsidRDefault="00B026C1" w:rsidP="00BC01DC">
            <w:pPr>
              <w:tabs>
                <w:tab w:val="left" w:pos="8098"/>
              </w:tabs>
              <w:spacing w:before="0"/>
              <w:outlineLvl w:val="0"/>
              <w:rPr>
                <w:rFonts w:cs="Arial"/>
                <w:bCs/>
                <w:kern w:val="28"/>
                <w:sz w:val="24"/>
                <w:szCs w:val="24"/>
                <w:highlight w:val="yellow"/>
              </w:rPr>
            </w:pPr>
          </w:p>
        </w:tc>
      </w:tr>
      <w:tr w:rsidR="00B026C1" w:rsidRPr="002B6858" w:rsidTr="00B026C1">
        <w:trPr>
          <w:gridAfter w:val="1"/>
          <w:wAfter w:w="440" w:type="pct"/>
          <w:trHeight w:val="552"/>
        </w:trPr>
        <w:tc>
          <w:tcPr>
            <w:tcW w:w="449" w:type="pct"/>
            <w:shd w:val="clear" w:color="auto" w:fill="auto"/>
          </w:tcPr>
          <w:p w:rsidR="00B026C1" w:rsidRPr="002B6858" w:rsidRDefault="00B026C1" w:rsidP="001360D2">
            <w:pPr>
              <w:numPr>
                <w:ilvl w:val="0"/>
                <w:numId w:val="14"/>
              </w:numPr>
              <w:tabs>
                <w:tab w:val="left" w:pos="8098"/>
              </w:tabs>
              <w:spacing w:before="0"/>
              <w:jc w:val="left"/>
              <w:outlineLvl w:val="0"/>
              <w:rPr>
                <w:rFonts w:cs="Arial"/>
                <w:bCs/>
                <w:kern w:val="28"/>
                <w:sz w:val="24"/>
                <w:szCs w:val="24"/>
              </w:rPr>
            </w:pPr>
          </w:p>
        </w:tc>
        <w:tc>
          <w:tcPr>
            <w:tcW w:w="1702" w:type="pct"/>
            <w:gridSpan w:val="2"/>
            <w:shd w:val="clear" w:color="auto" w:fill="auto"/>
          </w:tcPr>
          <w:p w:rsidR="00B026C1" w:rsidRDefault="00B026C1" w:rsidP="00BC01DC">
            <w:pPr>
              <w:spacing w:before="0"/>
              <w:rPr>
                <w:rFonts w:eastAsia="MS Mincho" w:cs="Arial"/>
                <w:b/>
                <w:bCs/>
                <w:sz w:val="24"/>
                <w:szCs w:val="24"/>
              </w:rPr>
            </w:pPr>
          </w:p>
        </w:tc>
        <w:tc>
          <w:tcPr>
            <w:tcW w:w="1059" w:type="pct"/>
            <w:gridSpan w:val="2"/>
            <w:shd w:val="clear" w:color="auto" w:fill="auto"/>
          </w:tcPr>
          <w:p w:rsidR="00B026C1" w:rsidRPr="002B6858" w:rsidRDefault="00B026C1" w:rsidP="00BC01DC">
            <w:pPr>
              <w:tabs>
                <w:tab w:val="left" w:pos="8098"/>
              </w:tabs>
              <w:spacing w:before="0"/>
              <w:outlineLvl w:val="0"/>
              <w:rPr>
                <w:rFonts w:cs="Arial"/>
                <w:bCs/>
                <w:kern w:val="28"/>
                <w:sz w:val="24"/>
                <w:szCs w:val="24"/>
                <w:highlight w:val="yellow"/>
              </w:rPr>
            </w:pPr>
          </w:p>
        </w:tc>
        <w:tc>
          <w:tcPr>
            <w:tcW w:w="1350" w:type="pct"/>
            <w:shd w:val="clear" w:color="auto" w:fill="auto"/>
          </w:tcPr>
          <w:p w:rsidR="00B026C1" w:rsidRPr="002B6858" w:rsidRDefault="00B026C1" w:rsidP="00BC01DC">
            <w:pPr>
              <w:tabs>
                <w:tab w:val="left" w:pos="8098"/>
              </w:tabs>
              <w:spacing w:before="0"/>
              <w:outlineLvl w:val="0"/>
              <w:rPr>
                <w:rFonts w:cs="Arial"/>
                <w:bCs/>
                <w:kern w:val="28"/>
                <w:sz w:val="24"/>
                <w:szCs w:val="24"/>
                <w:highlight w:val="yellow"/>
              </w:rPr>
            </w:pPr>
          </w:p>
        </w:tc>
      </w:tr>
      <w:tr w:rsidR="00B026C1" w:rsidRPr="002B6858" w:rsidTr="00B026C1">
        <w:trPr>
          <w:gridAfter w:val="1"/>
          <w:wAfter w:w="440" w:type="pct"/>
          <w:trHeight w:val="552"/>
        </w:trPr>
        <w:tc>
          <w:tcPr>
            <w:tcW w:w="449" w:type="pct"/>
            <w:shd w:val="clear" w:color="auto" w:fill="auto"/>
          </w:tcPr>
          <w:p w:rsidR="00B026C1" w:rsidRPr="002B6858" w:rsidRDefault="00B026C1" w:rsidP="001360D2">
            <w:pPr>
              <w:numPr>
                <w:ilvl w:val="0"/>
                <w:numId w:val="14"/>
              </w:numPr>
              <w:tabs>
                <w:tab w:val="left" w:pos="8098"/>
              </w:tabs>
              <w:spacing w:before="0"/>
              <w:jc w:val="left"/>
              <w:outlineLvl w:val="0"/>
              <w:rPr>
                <w:rFonts w:cs="Arial"/>
                <w:bCs/>
                <w:kern w:val="28"/>
                <w:sz w:val="24"/>
                <w:szCs w:val="24"/>
              </w:rPr>
            </w:pPr>
          </w:p>
        </w:tc>
        <w:tc>
          <w:tcPr>
            <w:tcW w:w="1702" w:type="pct"/>
            <w:gridSpan w:val="2"/>
            <w:shd w:val="clear" w:color="auto" w:fill="auto"/>
          </w:tcPr>
          <w:p w:rsidR="00B026C1" w:rsidRDefault="00B026C1" w:rsidP="00BC01DC">
            <w:pPr>
              <w:spacing w:before="0"/>
              <w:rPr>
                <w:rFonts w:eastAsia="MS Mincho" w:cs="Arial"/>
                <w:b/>
                <w:bCs/>
                <w:sz w:val="24"/>
                <w:szCs w:val="24"/>
              </w:rPr>
            </w:pPr>
          </w:p>
        </w:tc>
        <w:tc>
          <w:tcPr>
            <w:tcW w:w="1059" w:type="pct"/>
            <w:gridSpan w:val="2"/>
            <w:shd w:val="clear" w:color="auto" w:fill="auto"/>
          </w:tcPr>
          <w:p w:rsidR="00B026C1" w:rsidRPr="002B6858" w:rsidRDefault="00B026C1" w:rsidP="00BC01DC">
            <w:pPr>
              <w:tabs>
                <w:tab w:val="left" w:pos="8098"/>
              </w:tabs>
              <w:spacing w:before="0"/>
              <w:outlineLvl w:val="0"/>
              <w:rPr>
                <w:rFonts w:cs="Arial"/>
                <w:bCs/>
                <w:kern w:val="28"/>
                <w:sz w:val="24"/>
                <w:szCs w:val="24"/>
                <w:highlight w:val="yellow"/>
              </w:rPr>
            </w:pPr>
          </w:p>
        </w:tc>
        <w:tc>
          <w:tcPr>
            <w:tcW w:w="1350" w:type="pct"/>
            <w:shd w:val="clear" w:color="auto" w:fill="auto"/>
          </w:tcPr>
          <w:p w:rsidR="00B026C1" w:rsidRPr="002B6858" w:rsidRDefault="00B026C1" w:rsidP="00BC01DC">
            <w:pPr>
              <w:tabs>
                <w:tab w:val="left" w:pos="8098"/>
              </w:tabs>
              <w:spacing w:before="0"/>
              <w:outlineLvl w:val="0"/>
              <w:rPr>
                <w:rFonts w:cs="Arial"/>
                <w:bCs/>
                <w:kern w:val="28"/>
                <w:sz w:val="24"/>
                <w:szCs w:val="24"/>
                <w:highlight w:val="yellow"/>
              </w:rPr>
            </w:pPr>
          </w:p>
        </w:tc>
      </w:tr>
      <w:tr w:rsidR="00B026C1" w:rsidRPr="002B6858" w:rsidTr="00B026C1">
        <w:trPr>
          <w:gridAfter w:val="1"/>
          <w:wAfter w:w="440" w:type="pct"/>
          <w:trHeight w:val="552"/>
        </w:trPr>
        <w:tc>
          <w:tcPr>
            <w:tcW w:w="449" w:type="pct"/>
            <w:shd w:val="clear" w:color="auto" w:fill="auto"/>
          </w:tcPr>
          <w:p w:rsidR="00B026C1" w:rsidRPr="002B6858" w:rsidRDefault="00B026C1" w:rsidP="001360D2">
            <w:pPr>
              <w:numPr>
                <w:ilvl w:val="0"/>
                <w:numId w:val="14"/>
              </w:numPr>
              <w:tabs>
                <w:tab w:val="left" w:pos="8098"/>
              </w:tabs>
              <w:spacing w:before="0"/>
              <w:jc w:val="left"/>
              <w:outlineLvl w:val="0"/>
              <w:rPr>
                <w:rFonts w:cs="Arial"/>
                <w:bCs/>
                <w:kern w:val="28"/>
                <w:sz w:val="24"/>
                <w:szCs w:val="24"/>
              </w:rPr>
            </w:pPr>
          </w:p>
        </w:tc>
        <w:tc>
          <w:tcPr>
            <w:tcW w:w="1702" w:type="pct"/>
            <w:gridSpan w:val="2"/>
            <w:shd w:val="clear" w:color="auto" w:fill="auto"/>
          </w:tcPr>
          <w:p w:rsidR="00B026C1" w:rsidRDefault="00B026C1" w:rsidP="00BC01DC">
            <w:pPr>
              <w:spacing w:before="0"/>
              <w:rPr>
                <w:rFonts w:eastAsia="MS Mincho" w:cs="Arial"/>
                <w:b/>
                <w:bCs/>
                <w:sz w:val="24"/>
                <w:szCs w:val="24"/>
              </w:rPr>
            </w:pPr>
          </w:p>
        </w:tc>
        <w:tc>
          <w:tcPr>
            <w:tcW w:w="1059" w:type="pct"/>
            <w:gridSpan w:val="2"/>
            <w:shd w:val="clear" w:color="auto" w:fill="auto"/>
          </w:tcPr>
          <w:p w:rsidR="00B026C1" w:rsidRPr="002B6858" w:rsidRDefault="00B026C1" w:rsidP="00BC01DC">
            <w:pPr>
              <w:tabs>
                <w:tab w:val="left" w:pos="8098"/>
              </w:tabs>
              <w:spacing w:before="0"/>
              <w:outlineLvl w:val="0"/>
              <w:rPr>
                <w:rFonts w:cs="Arial"/>
                <w:bCs/>
                <w:kern w:val="28"/>
                <w:sz w:val="24"/>
                <w:szCs w:val="24"/>
                <w:highlight w:val="yellow"/>
              </w:rPr>
            </w:pPr>
          </w:p>
        </w:tc>
        <w:tc>
          <w:tcPr>
            <w:tcW w:w="1350" w:type="pct"/>
            <w:shd w:val="clear" w:color="auto" w:fill="auto"/>
          </w:tcPr>
          <w:p w:rsidR="00B026C1" w:rsidRPr="002B6858" w:rsidRDefault="00B026C1" w:rsidP="00BC01DC">
            <w:pPr>
              <w:tabs>
                <w:tab w:val="left" w:pos="8098"/>
              </w:tabs>
              <w:spacing w:before="0"/>
              <w:outlineLvl w:val="0"/>
              <w:rPr>
                <w:rFonts w:cs="Arial"/>
                <w:bCs/>
                <w:kern w:val="28"/>
                <w:sz w:val="24"/>
                <w:szCs w:val="24"/>
                <w:highlight w:val="yellow"/>
              </w:rPr>
            </w:pPr>
          </w:p>
        </w:tc>
      </w:tr>
      <w:tr w:rsidR="00B026C1" w:rsidRPr="002B6858" w:rsidTr="00B026C1">
        <w:trPr>
          <w:gridAfter w:val="1"/>
          <w:wAfter w:w="440" w:type="pct"/>
          <w:trHeight w:val="552"/>
        </w:trPr>
        <w:tc>
          <w:tcPr>
            <w:tcW w:w="449" w:type="pct"/>
            <w:shd w:val="clear" w:color="auto" w:fill="auto"/>
          </w:tcPr>
          <w:p w:rsidR="00B026C1" w:rsidRPr="002B6858" w:rsidRDefault="00B026C1" w:rsidP="001360D2">
            <w:pPr>
              <w:numPr>
                <w:ilvl w:val="0"/>
                <w:numId w:val="14"/>
              </w:numPr>
              <w:tabs>
                <w:tab w:val="left" w:pos="8098"/>
              </w:tabs>
              <w:spacing w:before="0"/>
              <w:jc w:val="left"/>
              <w:outlineLvl w:val="0"/>
              <w:rPr>
                <w:rFonts w:cs="Arial"/>
                <w:bCs/>
                <w:kern w:val="28"/>
                <w:sz w:val="24"/>
                <w:szCs w:val="24"/>
              </w:rPr>
            </w:pPr>
          </w:p>
        </w:tc>
        <w:tc>
          <w:tcPr>
            <w:tcW w:w="1702" w:type="pct"/>
            <w:gridSpan w:val="2"/>
            <w:shd w:val="clear" w:color="auto" w:fill="auto"/>
          </w:tcPr>
          <w:p w:rsidR="00B026C1" w:rsidRDefault="00B026C1" w:rsidP="00BC01DC">
            <w:pPr>
              <w:spacing w:before="0"/>
              <w:rPr>
                <w:rFonts w:eastAsia="MS Mincho" w:cs="Arial"/>
                <w:b/>
                <w:bCs/>
                <w:sz w:val="24"/>
                <w:szCs w:val="24"/>
              </w:rPr>
            </w:pPr>
          </w:p>
        </w:tc>
        <w:tc>
          <w:tcPr>
            <w:tcW w:w="1059" w:type="pct"/>
            <w:gridSpan w:val="2"/>
            <w:shd w:val="clear" w:color="auto" w:fill="auto"/>
          </w:tcPr>
          <w:p w:rsidR="00B026C1" w:rsidRPr="002B6858" w:rsidRDefault="00B026C1" w:rsidP="00BC01DC">
            <w:pPr>
              <w:tabs>
                <w:tab w:val="left" w:pos="8098"/>
              </w:tabs>
              <w:spacing w:before="0"/>
              <w:outlineLvl w:val="0"/>
              <w:rPr>
                <w:rFonts w:cs="Arial"/>
                <w:bCs/>
                <w:kern w:val="28"/>
                <w:sz w:val="24"/>
                <w:szCs w:val="24"/>
                <w:highlight w:val="yellow"/>
              </w:rPr>
            </w:pPr>
          </w:p>
        </w:tc>
        <w:tc>
          <w:tcPr>
            <w:tcW w:w="1350" w:type="pct"/>
            <w:shd w:val="clear" w:color="auto" w:fill="auto"/>
          </w:tcPr>
          <w:p w:rsidR="00B026C1" w:rsidRPr="002B6858" w:rsidRDefault="00B026C1" w:rsidP="00BC01DC">
            <w:pPr>
              <w:tabs>
                <w:tab w:val="left" w:pos="8098"/>
              </w:tabs>
              <w:spacing w:before="0"/>
              <w:outlineLvl w:val="0"/>
              <w:rPr>
                <w:rFonts w:cs="Arial"/>
                <w:bCs/>
                <w:kern w:val="28"/>
                <w:sz w:val="24"/>
                <w:szCs w:val="24"/>
                <w:highlight w:val="yellow"/>
              </w:rPr>
            </w:pPr>
          </w:p>
        </w:tc>
      </w:tr>
      <w:tr w:rsidR="00343A18" w:rsidRPr="002B6858" w:rsidTr="00B026C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rsidR="006D0EBF" w:rsidRDefault="006D0EBF" w:rsidP="00BC01DC">
            <w:pPr>
              <w:spacing w:before="0"/>
              <w:jc w:val="center"/>
              <w:rPr>
                <w:rFonts w:cs="Arial"/>
                <w:sz w:val="24"/>
                <w:szCs w:val="24"/>
              </w:rPr>
            </w:pPr>
          </w:p>
          <w:p w:rsidR="00343A18" w:rsidRPr="002B6858" w:rsidRDefault="00343A18" w:rsidP="00BC01DC">
            <w:pPr>
              <w:spacing w:before="0"/>
              <w:jc w:val="center"/>
              <w:rPr>
                <w:rFonts w:cs="Arial"/>
                <w:sz w:val="24"/>
                <w:szCs w:val="24"/>
              </w:rPr>
            </w:pPr>
            <w:r w:rsidRPr="002B6858">
              <w:rPr>
                <w:rFonts w:cs="Arial"/>
                <w:sz w:val="24"/>
                <w:szCs w:val="24"/>
              </w:rPr>
              <w:t>Датум:</w:t>
            </w:r>
          </w:p>
        </w:tc>
        <w:tc>
          <w:tcPr>
            <w:tcW w:w="1060" w:type="pct"/>
            <w:gridSpan w:val="2"/>
          </w:tcPr>
          <w:p w:rsidR="00343A18" w:rsidRPr="002B6858" w:rsidRDefault="00343A18" w:rsidP="00BC01DC">
            <w:pPr>
              <w:spacing w:before="0"/>
              <w:jc w:val="center"/>
              <w:rPr>
                <w:rFonts w:cs="Arial"/>
                <w:sz w:val="24"/>
                <w:szCs w:val="24"/>
                <w:lang w:val="ru-RU"/>
              </w:rPr>
            </w:pPr>
          </w:p>
        </w:tc>
        <w:tc>
          <w:tcPr>
            <w:tcW w:w="2005" w:type="pct"/>
            <w:gridSpan w:val="3"/>
          </w:tcPr>
          <w:p w:rsidR="00343A18" w:rsidRPr="002B6858" w:rsidRDefault="00343A18" w:rsidP="00BC01DC">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343A18" w:rsidRPr="002B6858" w:rsidTr="00B026C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rsidR="00343A18" w:rsidRPr="002B6858" w:rsidRDefault="00343A18" w:rsidP="00BC01DC">
            <w:pPr>
              <w:spacing w:before="0"/>
              <w:jc w:val="center"/>
              <w:rPr>
                <w:rFonts w:cs="Arial"/>
                <w:sz w:val="24"/>
                <w:szCs w:val="24"/>
              </w:rPr>
            </w:pPr>
          </w:p>
        </w:tc>
        <w:tc>
          <w:tcPr>
            <w:tcW w:w="1060" w:type="pct"/>
            <w:gridSpan w:val="2"/>
          </w:tcPr>
          <w:p w:rsidR="00343A18" w:rsidRPr="002B6858" w:rsidRDefault="00343A18" w:rsidP="00BC01DC">
            <w:pPr>
              <w:spacing w:before="0"/>
              <w:jc w:val="center"/>
              <w:rPr>
                <w:rFonts w:cs="Arial"/>
                <w:sz w:val="24"/>
                <w:szCs w:val="24"/>
              </w:rPr>
            </w:pPr>
            <w:r w:rsidRPr="002B6858">
              <w:rPr>
                <w:rFonts w:cs="Arial"/>
                <w:sz w:val="24"/>
                <w:szCs w:val="24"/>
              </w:rPr>
              <w:t>М.П.</w:t>
            </w:r>
          </w:p>
        </w:tc>
        <w:tc>
          <w:tcPr>
            <w:tcW w:w="2005" w:type="pct"/>
            <w:gridSpan w:val="3"/>
          </w:tcPr>
          <w:p w:rsidR="00343A18" w:rsidRPr="002B6858" w:rsidRDefault="00343A18" w:rsidP="00BC01DC">
            <w:pPr>
              <w:spacing w:before="0"/>
              <w:jc w:val="center"/>
              <w:rPr>
                <w:rFonts w:cs="Arial"/>
                <w:sz w:val="24"/>
                <w:szCs w:val="24"/>
                <w:lang w:val="ru-RU"/>
              </w:rPr>
            </w:pPr>
          </w:p>
        </w:tc>
      </w:tr>
      <w:tr w:rsidR="00343A18" w:rsidRPr="002B6858" w:rsidTr="00B026C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rsidR="00343A18" w:rsidRPr="002B6858" w:rsidRDefault="00343A18" w:rsidP="00BC01DC">
            <w:pPr>
              <w:spacing w:before="0"/>
              <w:jc w:val="center"/>
              <w:rPr>
                <w:rFonts w:cs="Arial"/>
                <w:sz w:val="24"/>
                <w:szCs w:val="24"/>
              </w:rPr>
            </w:pPr>
          </w:p>
        </w:tc>
        <w:tc>
          <w:tcPr>
            <w:tcW w:w="1060" w:type="pct"/>
            <w:gridSpan w:val="2"/>
          </w:tcPr>
          <w:p w:rsidR="00343A18" w:rsidRPr="002B6858" w:rsidRDefault="00343A18" w:rsidP="00BC01DC">
            <w:pPr>
              <w:spacing w:before="0"/>
              <w:jc w:val="center"/>
              <w:rPr>
                <w:rFonts w:cs="Arial"/>
                <w:sz w:val="24"/>
                <w:szCs w:val="24"/>
                <w:lang w:val="ru-RU"/>
              </w:rPr>
            </w:pPr>
          </w:p>
        </w:tc>
        <w:tc>
          <w:tcPr>
            <w:tcW w:w="2005" w:type="pct"/>
            <w:gridSpan w:val="3"/>
            <w:tcBorders>
              <w:bottom w:val="single" w:sz="4" w:space="0" w:color="auto"/>
            </w:tcBorders>
          </w:tcPr>
          <w:p w:rsidR="00343A18" w:rsidRPr="002B6858" w:rsidRDefault="00343A18" w:rsidP="00BC01DC">
            <w:pPr>
              <w:spacing w:before="0"/>
              <w:jc w:val="center"/>
              <w:rPr>
                <w:rFonts w:cs="Arial"/>
                <w:sz w:val="24"/>
                <w:szCs w:val="24"/>
                <w:lang w:val="ru-RU"/>
              </w:rPr>
            </w:pPr>
          </w:p>
        </w:tc>
      </w:tr>
      <w:tr w:rsidR="00343A18" w:rsidRPr="002B6858" w:rsidTr="00B026C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rsidR="00343A18" w:rsidRDefault="00343A18" w:rsidP="00BC01DC">
            <w:pPr>
              <w:spacing w:before="0"/>
              <w:jc w:val="center"/>
              <w:rPr>
                <w:rFonts w:cs="Arial"/>
                <w:sz w:val="24"/>
                <w:szCs w:val="24"/>
              </w:rPr>
            </w:pPr>
          </w:p>
          <w:p w:rsidR="002B6858" w:rsidRPr="002B6858" w:rsidRDefault="002B6858" w:rsidP="00BC01DC">
            <w:pPr>
              <w:spacing w:before="0"/>
              <w:jc w:val="center"/>
              <w:rPr>
                <w:rFonts w:cs="Arial"/>
                <w:sz w:val="24"/>
                <w:szCs w:val="24"/>
              </w:rPr>
            </w:pPr>
          </w:p>
        </w:tc>
        <w:tc>
          <w:tcPr>
            <w:tcW w:w="1060" w:type="pct"/>
            <w:gridSpan w:val="2"/>
          </w:tcPr>
          <w:p w:rsidR="00343A18" w:rsidRPr="002B6858" w:rsidRDefault="00343A18" w:rsidP="00BC01DC">
            <w:pPr>
              <w:spacing w:before="0"/>
              <w:jc w:val="center"/>
              <w:rPr>
                <w:rFonts w:cs="Arial"/>
                <w:sz w:val="24"/>
                <w:szCs w:val="24"/>
                <w:lang w:val="ru-RU"/>
              </w:rPr>
            </w:pPr>
          </w:p>
        </w:tc>
        <w:tc>
          <w:tcPr>
            <w:tcW w:w="2005" w:type="pct"/>
            <w:gridSpan w:val="3"/>
            <w:tcBorders>
              <w:top w:val="single" w:sz="4" w:space="0" w:color="auto"/>
            </w:tcBorders>
          </w:tcPr>
          <w:p w:rsidR="00343A18" w:rsidRPr="002B6858" w:rsidRDefault="00343A18" w:rsidP="00BC01DC">
            <w:pPr>
              <w:spacing w:before="0"/>
              <w:jc w:val="center"/>
              <w:rPr>
                <w:rFonts w:cs="Arial"/>
                <w:sz w:val="24"/>
                <w:szCs w:val="24"/>
                <w:lang w:val="ru-RU"/>
              </w:rPr>
            </w:pPr>
          </w:p>
        </w:tc>
      </w:tr>
    </w:tbl>
    <w:p w:rsidR="00343A18" w:rsidRPr="002B6858" w:rsidRDefault="00343A18" w:rsidP="00343A18">
      <w:pPr>
        <w:spacing w:before="0"/>
        <w:rPr>
          <w:rFonts w:cs="Arial"/>
          <w:b/>
          <w:i/>
          <w:sz w:val="20"/>
          <w:szCs w:val="20"/>
          <w:lang w:val="sr-Cyrl-CS"/>
        </w:rPr>
      </w:pPr>
      <w:r w:rsidRPr="002B6858">
        <w:rPr>
          <w:rFonts w:cs="Arial"/>
          <w:b/>
          <w:i/>
          <w:sz w:val="20"/>
          <w:szCs w:val="20"/>
          <w:lang w:val="sr-Cyrl-CS"/>
        </w:rPr>
        <w:t>Напомена:</w:t>
      </w:r>
    </w:p>
    <w:p w:rsidR="00343A18" w:rsidRPr="002B6858" w:rsidRDefault="00343A18" w:rsidP="00343A18">
      <w:pPr>
        <w:pStyle w:val="KDKomentar"/>
        <w:spacing w:before="0"/>
        <w:rPr>
          <w:rFonts w:cs="Arial"/>
          <w:i w:val="0"/>
          <w:color w:val="auto"/>
          <w:lang w:val="sr-Cyrl-CS"/>
        </w:rPr>
      </w:pPr>
      <w:r w:rsidRPr="002B6858">
        <w:rPr>
          <w:rFonts w:eastAsia="TimesNewRomanPS-BoldMT" w:cs="Arial"/>
          <w:color w:val="auto"/>
        </w:rPr>
        <w:t xml:space="preserve">-Уколико </w:t>
      </w:r>
      <w:r w:rsidRPr="002B6858">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B6858">
        <w:rPr>
          <w:rFonts w:cs="Arial"/>
          <w:color w:val="auto"/>
          <w:lang w:val="sr-Cyrl-CS"/>
        </w:rPr>
        <w:t xml:space="preserve">Изјава </w:t>
      </w:r>
      <w:r w:rsidRPr="002B6858">
        <w:rPr>
          <w:rFonts w:cs="Arial"/>
          <w:color w:val="auto"/>
        </w:rPr>
        <w:t>мора бити попуњена, потписана од стране овлашћеног лица</w:t>
      </w:r>
      <w:r w:rsidRPr="002B6858">
        <w:rPr>
          <w:rFonts w:cs="Arial"/>
          <w:color w:val="auto"/>
          <w:lang w:val="sr-Cyrl-CS"/>
        </w:rPr>
        <w:t xml:space="preserve"> за заступање</w:t>
      </w:r>
      <w:r w:rsidRPr="002B6858">
        <w:rPr>
          <w:rFonts w:cs="Arial"/>
          <w:color w:val="auto"/>
        </w:rPr>
        <w:t xml:space="preserve"> понуђача из групе понуђача и оверена печатом.</w:t>
      </w:r>
    </w:p>
    <w:p w:rsidR="00343A18" w:rsidRPr="002B6858" w:rsidRDefault="00343A18" w:rsidP="00343A18">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rsidR="00343A18" w:rsidRPr="002B6858" w:rsidRDefault="00343A18" w:rsidP="00343A18">
      <w:pPr>
        <w:rPr>
          <w:rFonts w:cs="Arial"/>
          <w:sz w:val="24"/>
          <w:szCs w:val="24"/>
        </w:rPr>
      </w:pPr>
    </w:p>
    <w:p w:rsidR="00343A18" w:rsidRDefault="00343A18"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Default="00B026C1" w:rsidP="00781B02"/>
    <w:p w:rsidR="00B026C1" w:rsidRPr="002B6858" w:rsidRDefault="00B026C1" w:rsidP="00781B02"/>
    <w:p w:rsidR="00343A18" w:rsidRDefault="00343A18" w:rsidP="00343A18">
      <w:pPr>
        <w:pStyle w:val="KDObrazac"/>
        <w:rPr>
          <w:sz w:val="24"/>
          <w:szCs w:val="24"/>
          <w:lang w:val="sr-Cyrl-RS"/>
        </w:rPr>
      </w:pPr>
      <w:bookmarkStart w:id="267" w:name="_Toc442559946"/>
      <w:r w:rsidRPr="0089028B">
        <w:rPr>
          <w:sz w:val="24"/>
          <w:szCs w:val="24"/>
        </w:rPr>
        <w:t xml:space="preserve">ОБРАЗАЦ </w:t>
      </w:r>
      <w:bookmarkEnd w:id="267"/>
      <w:r w:rsidR="006D0EBF">
        <w:rPr>
          <w:sz w:val="24"/>
          <w:szCs w:val="24"/>
          <w:lang w:val="sr-Cyrl-RS"/>
        </w:rPr>
        <w:t>8</w:t>
      </w:r>
      <w:r w:rsidR="002B6858">
        <w:rPr>
          <w:sz w:val="24"/>
          <w:szCs w:val="24"/>
          <w:lang w:val="sr-Cyrl-RS"/>
        </w:rPr>
        <w:t>.</w:t>
      </w:r>
    </w:p>
    <w:p w:rsidR="007A1FE5" w:rsidRPr="007A1FE5" w:rsidRDefault="007A1FE5" w:rsidP="007A1FE5">
      <w:pPr>
        <w:jc w:val="center"/>
        <w:rPr>
          <w:rFonts w:cs="Arial"/>
          <w:b/>
          <w:lang w:val="sr-Cyrl-RS"/>
        </w:rPr>
      </w:pPr>
      <w:r w:rsidRPr="007A1FE5">
        <w:rPr>
          <w:rFonts w:cs="Arial"/>
          <w:b/>
          <w:lang w:val="sr-Cyrl-RS"/>
        </w:rPr>
        <w:t>РАДНА БИОГРАФИЈА ЧЛАНА ТИМА - CV</w:t>
      </w:r>
    </w:p>
    <w:p w:rsidR="007A1FE5" w:rsidRPr="007A1FE5" w:rsidRDefault="007A1FE5" w:rsidP="007A1FE5">
      <w:pPr>
        <w:rPr>
          <w:rFonts w:cs="Arial"/>
          <w:lang w:val="sr-Cyrl-RS"/>
        </w:rPr>
      </w:pPr>
      <w:r w:rsidRPr="007A1FE5">
        <w:rPr>
          <w:rFonts w:cs="Arial"/>
          <w:lang w:val="sr-Cyrl-RS"/>
        </w:rPr>
        <w:t xml:space="preserve">Предложена улога у </w:t>
      </w:r>
      <w:r>
        <w:rPr>
          <w:rFonts w:cs="Arial"/>
          <w:lang w:val="sr-Cyrl-RS"/>
        </w:rPr>
        <w:t>тиму</w:t>
      </w:r>
      <w:r w:rsidRPr="007A1FE5">
        <w:rPr>
          <w:rFonts w:cs="Arial"/>
          <w:lang w:val="sr-Cyrl-RS"/>
        </w:rPr>
        <w:t>:</w:t>
      </w:r>
      <w:r w:rsidRPr="007A1FE5">
        <w:rPr>
          <w:rFonts w:eastAsia="Calibri" w:cs="Arial"/>
          <w:b/>
          <w:sz w:val="24"/>
          <w:szCs w:val="24"/>
          <w:lang w:val="sr-Cyrl-CS"/>
        </w:rPr>
        <w:t xml:space="preserve"> </w:t>
      </w:r>
      <w:r>
        <w:rPr>
          <w:rFonts w:eastAsia="Calibri" w:cs="Arial"/>
          <w:b/>
          <w:sz w:val="24"/>
          <w:szCs w:val="24"/>
          <w:lang w:val="sr-Cyrl-CS"/>
        </w:rPr>
        <w:t>а</w:t>
      </w:r>
      <w:r w:rsidRPr="00596DA9">
        <w:rPr>
          <w:rFonts w:eastAsia="Calibri" w:cs="Arial"/>
          <w:b/>
          <w:sz w:val="24"/>
          <w:szCs w:val="24"/>
          <w:lang w:val="sr-Cyrl-CS"/>
        </w:rPr>
        <w:t>рхитекта софтверских решења</w:t>
      </w:r>
      <w:r w:rsidRPr="007A1FE5">
        <w:rPr>
          <w:rFonts w:cs="Arial"/>
          <w:lang w:val="sr-Cyrl-RS"/>
        </w:rPr>
        <w:tab/>
      </w:r>
    </w:p>
    <w:p w:rsidR="007A1FE5" w:rsidRPr="007A1FE5" w:rsidRDefault="007A1FE5" w:rsidP="001360D2">
      <w:pPr>
        <w:numPr>
          <w:ilvl w:val="0"/>
          <w:numId w:val="35"/>
        </w:numPr>
        <w:spacing w:before="0"/>
        <w:jc w:val="left"/>
        <w:rPr>
          <w:rFonts w:cs="Arial"/>
          <w:lang w:val="sr-Cyrl-RS"/>
        </w:rPr>
      </w:pPr>
      <w:r w:rsidRPr="007A1FE5">
        <w:rPr>
          <w:rFonts w:cs="Arial"/>
          <w:lang w:val="sr-Cyrl-RS"/>
        </w:rPr>
        <w:t>Презиме:</w:t>
      </w:r>
      <w:r w:rsidRPr="007A1FE5">
        <w:rPr>
          <w:rFonts w:cs="Arial"/>
          <w:lang w:val="sr-Cyrl-RS"/>
        </w:rPr>
        <w:tab/>
      </w:r>
      <w:r w:rsidRPr="007A1FE5">
        <w:rPr>
          <w:rFonts w:cs="Arial"/>
          <w:lang w:val="sr-Cyrl-RS"/>
        </w:rPr>
        <w:tab/>
      </w:r>
    </w:p>
    <w:p w:rsidR="007A1FE5" w:rsidRPr="007A1FE5" w:rsidRDefault="007A1FE5" w:rsidP="001360D2">
      <w:pPr>
        <w:numPr>
          <w:ilvl w:val="0"/>
          <w:numId w:val="35"/>
        </w:numPr>
        <w:spacing w:before="0"/>
        <w:jc w:val="left"/>
        <w:rPr>
          <w:rFonts w:cs="Arial"/>
          <w:lang w:val="sr-Cyrl-RS"/>
        </w:rPr>
      </w:pPr>
      <w:r w:rsidRPr="007A1FE5">
        <w:rPr>
          <w:rFonts w:cs="Arial"/>
          <w:lang w:val="sr-Cyrl-RS"/>
        </w:rPr>
        <w:t>Име:</w:t>
      </w:r>
      <w:r w:rsidRPr="007A1FE5">
        <w:rPr>
          <w:rFonts w:cs="Arial"/>
          <w:lang w:val="sr-Cyrl-RS"/>
        </w:rPr>
        <w:tab/>
      </w:r>
      <w:r w:rsidRPr="007A1FE5">
        <w:rPr>
          <w:rFonts w:cs="Arial"/>
          <w:lang w:val="sr-Cyrl-RS"/>
        </w:rPr>
        <w:tab/>
      </w:r>
    </w:p>
    <w:p w:rsidR="007A1FE5" w:rsidRPr="007A1FE5" w:rsidRDefault="007A1FE5" w:rsidP="001360D2">
      <w:pPr>
        <w:numPr>
          <w:ilvl w:val="0"/>
          <w:numId w:val="35"/>
        </w:numPr>
        <w:spacing w:before="0"/>
        <w:jc w:val="left"/>
        <w:rPr>
          <w:rFonts w:cs="Arial"/>
          <w:lang w:val="sr-Cyrl-RS"/>
        </w:rPr>
      </w:pPr>
      <w:r w:rsidRPr="007A1FE5">
        <w:rPr>
          <w:rFonts w:cs="Arial"/>
          <w:lang w:val="sr-Cyrl-RS"/>
        </w:rPr>
        <w:t>Датум рођења:</w:t>
      </w:r>
      <w:r w:rsidRPr="007A1FE5">
        <w:rPr>
          <w:rFonts w:cs="Arial"/>
          <w:lang w:val="sr-Cyrl-RS"/>
        </w:rPr>
        <w:tab/>
      </w:r>
      <w:r w:rsidRPr="007A1FE5">
        <w:rPr>
          <w:rFonts w:cs="Arial"/>
          <w:lang w:val="sr-Cyrl-RS"/>
        </w:rPr>
        <w:tab/>
      </w:r>
    </w:p>
    <w:p w:rsidR="007A1FE5" w:rsidRPr="007A1FE5" w:rsidRDefault="007A1FE5" w:rsidP="001360D2">
      <w:pPr>
        <w:numPr>
          <w:ilvl w:val="0"/>
          <w:numId w:val="35"/>
        </w:numPr>
        <w:spacing w:before="0"/>
        <w:jc w:val="left"/>
        <w:rPr>
          <w:rFonts w:cs="Arial"/>
          <w:lang w:val="sr-Cyrl-RS"/>
        </w:rPr>
      </w:pPr>
      <w:r w:rsidRPr="007A1FE5">
        <w:rPr>
          <w:rFonts w:cs="Arial"/>
          <w:lang w:val="sr-Cyrl-RS"/>
        </w:rPr>
        <w:t>Националност:</w:t>
      </w:r>
      <w:r w:rsidRPr="007A1FE5">
        <w:rPr>
          <w:rFonts w:cs="Arial"/>
          <w:lang w:val="sr-Cyrl-RS"/>
        </w:rPr>
        <w:tab/>
      </w:r>
      <w:r w:rsidRPr="007A1FE5">
        <w:rPr>
          <w:rFonts w:cs="Arial"/>
          <w:lang w:val="sr-Cyrl-RS"/>
        </w:rPr>
        <w:tab/>
      </w:r>
    </w:p>
    <w:p w:rsidR="007A1FE5" w:rsidRDefault="007A1FE5" w:rsidP="001360D2">
      <w:pPr>
        <w:numPr>
          <w:ilvl w:val="0"/>
          <w:numId w:val="35"/>
        </w:numPr>
        <w:spacing w:before="0"/>
        <w:jc w:val="left"/>
        <w:rPr>
          <w:rFonts w:cs="Arial"/>
          <w:lang w:val="sr-Cyrl-RS"/>
        </w:rPr>
      </w:pPr>
      <w:r w:rsidRPr="007A1FE5">
        <w:rPr>
          <w:rFonts w:cs="Arial"/>
          <w:lang w:val="sr-Cyrl-RS"/>
        </w:rPr>
        <w:t>Едукација:</w:t>
      </w:r>
    </w:p>
    <w:p w:rsidR="007A1FE5" w:rsidRPr="007A1FE5" w:rsidRDefault="007A1FE5" w:rsidP="007A1FE5">
      <w:pPr>
        <w:spacing w:before="0"/>
        <w:ind w:left="360"/>
        <w:jc w:val="left"/>
        <w:rPr>
          <w:rFonts w:cs="Arial"/>
          <w:lang w:val="sr-Cyrl-RS"/>
        </w:rPr>
      </w:pPr>
      <w:r w:rsidRPr="007A1FE5">
        <w:rPr>
          <w:rFonts w:cs="Arial"/>
          <w:lang w:val="sr-Cyrl-RS"/>
        </w:rPr>
        <w:tab/>
      </w:r>
      <w:r w:rsidRPr="007A1FE5">
        <w:rPr>
          <w:rFonts w:cs="Arial"/>
          <w:lang w:val="sr-Cyrl-RS"/>
        </w:rPr>
        <w:tab/>
      </w:r>
    </w:p>
    <w:tbl>
      <w:tblPr>
        <w:tblW w:w="5000" w:type="pct"/>
        <w:tblCellMar>
          <w:left w:w="130" w:type="dxa"/>
          <w:right w:w="130" w:type="dxa"/>
        </w:tblCellMar>
        <w:tblLook w:val="0000" w:firstRow="0" w:lastRow="0" w:firstColumn="0" w:lastColumn="0" w:noHBand="0" w:noVBand="0"/>
      </w:tblPr>
      <w:tblGrid>
        <w:gridCol w:w="1877"/>
        <w:gridCol w:w="7106"/>
      </w:tblGrid>
      <w:tr w:rsidR="007A1FE5" w:rsidRPr="007A1FE5" w:rsidTr="000B35A4">
        <w:tc>
          <w:tcPr>
            <w:tcW w:w="1045" w:type="pct"/>
            <w:tcBorders>
              <w:top w:val="double" w:sz="6" w:space="0" w:color="auto"/>
              <w:left w:val="double" w:sz="6" w:space="0" w:color="auto"/>
              <w:bottom w:val="single" w:sz="6" w:space="0" w:color="auto"/>
            </w:tcBorders>
            <w:shd w:val="clear" w:color="auto" w:fill="E0E0E0"/>
          </w:tcPr>
          <w:p w:rsidR="007A1FE5" w:rsidRPr="007A1FE5" w:rsidRDefault="007A1FE5" w:rsidP="007A1FE5">
            <w:pPr>
              <w:rPr>
                <w:rFonts w:cs="Arial"/>
                <w:lang w:val="sr-Cyrl-RS"/>
              </w:rPr>
            </w:pPr>
            <w:r w:rsidRPr="007A1FE5">
              <w:rPr>
                <w:rFonts w:cs="Arial"/>
                <w:lang w:val="sr-Cyrl-RS"/>
              </w:rPr>
              <w:t>Институција</w:t>
            </w:r>
          </w:p>
          <w:p w:rsidR="007A1FE5" w:rsidRPr="007A1FE5" w:rsidRDefault="007A1FE5" w:rsidP="007A1FE5">
            <w:pPr>
              <w:rPr>
                <w:rFonts w:cs="Arial"/>
                <w:lang w:val="sr-Cyrl-RS"/>
              </w:rPr>
            </w:pPr>
            <w:r w:rsidRPr="007A1FE5">
              <w:rPr>
                <w:rFonts w:cs="Arial"/>
                <w:lang w:val="sr-Cyrl-RS"/>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rsidR="007A1FE5" w:rsidRPr="007A1FE5" w:rsidRDefault="007A1FE5" w:rsidP="007A1FE5">
            <w:pPr>
              <w:rPr>
                <w:rFonts w:cs="Arial"/>
                <w:lang w:val="sr-Cyrl-RS"/>
              </w:rPr>
            </w:pPr>
            <w:r w:rsidRPr="007A1FE5">
              <w:rPr>
                <w:rFonts w:cs="Arial"/>
                <w:lang w:val="sr-Cyrl-RS"/>
              </w:rPr>
              <w:t>Стечени универзитетски степен(и) или дипломе</w:t>
            </w:r>
          </w:p>
        </w:tc>
      </w:tr>
      <w:tr w:rsidR="007A1FE5" w:rsidRPr="007A1FE5" w:rsidTr="000B35A4">
        <w:tc>
          <w:tcPr>
            <w:tcW w:w="1045" w:type="pct"/>
            <w:tcBorders>
              <w:top w:val="single" w:sz="6" w:space="0" w:color="auto"/>
              <w:left w:val="double" w:sz="6" w:space="0" w:color="auto"/>
              <w:bottom w:val="single" w:sz="6" w:space="0" w:color="auto"/>
            </w:tcBorders>
          </w:tcPr>
          <w:p w:rsidR="007A1FE5" w:rsidRPr="007A1FE5" w:rsidRDefault="007A1FE5" w:rsidP="007A1FE5">
            <w:pPr>
              <w:rPr>
                <w:rFonts w:cs="Arial"/>
                <w:lang w:val="sr-Cyrl-RS"/>
              </w:rPr>
            </w:pPr>
          </w:p>
        </w:tc>
        <w:tc>
          <w:tcPr>
            <w:tcW w:w="3955" w:type="pct"/>
            <w:tcBorders>
              <w:top w:val="single" w:sz="6" w:space="0" w:color="auto"/>
              <w:left w:val="single" w:sz="6" w:space="0" w:color="auto"/>
              <w:bottom w:val="single" w:sz="6" w:space="0" w:color="auto"/>
              <w:right w:val="double" w:sz="6" w:space="0" w:color="auto"/>
            </w:tcBorders>
          </w:tcPr>
          <w:p w:rsidR="007A1FE5" w:rsidRPr="007A1FE5" w:rsidRDefault="007A1FE5" w:rsidP="007A1FE5">
            <w:pPr>
              <w:rPr>
                <w:rFonts w:cs="Arial"/>
                <w:lang w:val="sr-Cyrl-RS"/>
              </w:rPr>
            </w:pPr>
          </w:p>
        </w:tc>
      </w:tr>
      <w:tr w:rsidR="007A1FE5" w:rsidRPr="007A1FE5" w:rsidTr="000B35A4">
        <w:tc>
          <w:tcPr>
            <w:tcW w:w="1045" w:type="pct"/>
            <w:tcBorders>
              <w:top w:val="single" w:sz="6" w:space="0" w:color="auto"/>
              <w:left w:val="double" w:sz="6" w:space="0" w:color="auto"/>
              <w:bottom w:val="double" w:sz="6" w:space="0" w:color="auto"/>
            </w:tcBorders>
          </w:tcPr>
          <w:p w:rsidR="007A1FE5" w:rsidRPr="007A1FE5" w:rsidRDefault="007A1FE5" w:rsidP="007A1FE5">
            <w:pPr>
              <w:rPr>
                <w:rFonts w:cs="Arial"/>
                <w:lang w:val="sr-Cyrl-RS"/>
              </w:rPr>
            </w:pPr>
          </w:p>
        </w:tc>
        <w:tc>
          <w:tcPr>
            <w:tcW w:w="3955" w:type="pct"/>
            <w:tcBorders>
              <w:top w:val="single" w:sz="6" w:space="0" w:color="auto"/>
              <w:left w:val="single" w:sz="6" w:space="0" w:color="auto"/>
              <w:bottom w:val="double" w:sz="6" w:space="0" w:color="auto"/>
              <w:right w:val="double" w:sz="6" w:space="0" w:color="auto"/>
            </w:tcBorders>
          </w:tcPr>
          <w:p w:rsidR="007A1FE5" w:rsidRPr="007A1FE5" w:rsidRDefault="007A1FE5" w:rsidP="007A1FE5">
            <w:pPr>
              <w:rPr>
                <w:rFonts w:cs="Arial"/>
                <w:lang w:val="sr-Cyrl-RS"/>
              </w:rPr>
            </w:pPr>
          </w:p>
        </w:tc>
      </w:tr>
    </w:tbl>
    <w:p w:rsidR="007A1FE5" w:rsidRPr="007A1FE5" w:rsidRDefault="007A1FE5" w:rsidP="007A1FE5">
      <w:pPr>
        <w:spacing w:before="0"/>
        <w:ind w:left="360"/>
        <w:jc w:val="left"/>
        <w:rPr>
          <w:rFonts w:cs="Arial"/>
          <w:lang w:val="sr-Cyrl-RS"/>
        </w:rPr>
      </w:pPr>
    </w:p>
    <w:p w:rsidR="007A1FE5" w:rsidRPr="007A1FE5" w:rsidRDefault="007A1FE5" w:rsidP="001360D2">
      <w:pPr>
        <w:numPr>
          <w:ilvl w:val="0"/>
          <w:numId w:val="35"/>
        </w:numPr>
        <w:spacing w:before="0"/>
        <w:jc w:val="left"/>
        <w:rPr>
          <w:rFonts w:cs="Arial"/>
          <w:lang w:val="sr-Cyrl-RS"/>
        </w:rPr>
      </w:pPr>
      <w:r>
        <w:rPr>
          <w:rFonts w:eastAsia="Calibri" w:cs="Arial"/>
          <w:sz w:val="24"/>
          <w:szCs w:val="24"/>
          <w:lang w:val="sr-Cyrl-CS"/>
        </w:rPr>
        <w:t>И</w:t>
      </w:r>
      <w:r w:rsidRPr="007A1FE5">
        <w:rPr>
          <w:rFonts w:eastAsia="Calibri" w:cs="Arial"/>
          <w:sz w:val="24"/>
          <w:szCs w:val="24"/>
          <w:lang w:val="sr-Cyrl-CS"/>
        </w:rPr>
        <w:t>скуств</w:t>
      </w:r>
      <w:r>
        <w:rPr>
          <w:rFonts w:eastAsia="Calibri" w:cs="Arial"/>
          <w:sz w:val="24"/>
          <w:szCs w:val="24"/>
          <w:lang w:val="sr-Cyrl-CS"/>
        </w:rPr>
        <w:t>о</w:t>
      </w:r>
      <w:r w:rsidRPr="007A1FE5">
        <w:rPr>
          <w:rFonts w:eastAsia="Calibri" w:cs="Arial"/>
          <w:sz w:val="24"/>
          <w:szCs w:val="24"/>
          <w:lang w:val="sr-Cyrl-CS"/>
        </w:rPr>
        <w:t xml:space="preserve"> у дизајн</w:t>
      </w:r>
      <w:r w:rsidRPr="007A1FE5">
        <w:rPr>
          <w:rFonts w:eastAsia="Calibri" w:cs="Arial"/>
          <w:sz w:val="24"/>
          <w:szCs w:val="24"/>
          <w:lang w:val="sr-Cyrl-RS"/>
        </w:rPr>
        <w:t>у и развоју</w:t>
      </w:r>
      <w:r w:rsidRPr="007A1FE5">
        <w:rPr>
          <w:rFonts w:eastAsia="Calibri" w:cs="Arial"/>
          <w:sz w:val="24"/>
          <w:szCs w:val="24"/>
          <w:lang w:val="sr-Cyrl-CS"/>
        </w:rPr>
        <w:t xml:space="preserve"> софтверских решења за клијенте</w:t>
      </w:r>
      <w:r w:rsidRPr="007A1FE5">
        <w:rPr>
          <w:rFonts w:cs="Arial"/>
          <w:lang w:val="sr-Cyrl-RS"/>
        </w:rPr>
        <w:t>:</w:t>
      </w:r>
    </w:p>
    <w:tbl>
      <w:tblPr>
        <w:tblW w:w="5000" w:type="pct"/>
        <w:tblCellMar>
          <w:left w:w="120" w:type="dxa"/>
          <w:right w:w="120" w:type="dxa"/>
        </w:tblCellMar>
        <w:tblLook w:val="0000" w:firstRow="0" w:lastRow="0" w:firstColumn="0" w:lastColumn="0" w:noHBand="0" w:noVBand="0"/>
      </w:tblPr>
      <w:tblGrid>
        <w:gridCol w:w="1498"/>
        <w:gridCol w:w="1540"/>
        <w:gridCol w:w="5945"/>
      </w:tblGrid>
      <w:tr w:rsidR="007A1FE5" w:rsidRPr="007A1FE5" w:rsidTr="007A1FE5">
        <w:tc>
          <w:tcPr>
            <w:tcW w:w="834" w:type="pct"/>
            <w:tcBorders>
              <w:top w:val="double" w:sz="6" w:space="0" w:color="auto"/>
              <w:left w:val="double" w:sz="6" w:space="0" w:color="auto"/>
              <w:bottom w:val="single" w:sz="6" w:space="0" w:color="auto"/>
            </w:tcBorders>
            <w:shd w:val="clear" w:color="auto" w:fill="E0E0E0"/>
            <w:vAlign w:val="center"/>
          </w:tcPr>
          <w:p w:rsidR="007A1FE5" w:rsidRDefault="007A1FE5" w:rsidP="007A1FE5">
            <w:pPr>
              <w:rPr>
                <w:rFonts w:cs="Arial"/>
                <w:lang w:val="sr-Cyrl-RS"/>
              </w:rPr>
            </w:pPr>
            <w:r>
              <w:rPr>
                <w:rFonts w:cs="Arial"/>
                <w:lang w:val="sr-Cyrl-RS"/>
              </w:rPr>
              <w:t>Послодавац</w:t>
            </w:r>
          </w:p>
          <w:p w:rsidR="007A1FE5" w:rsidRPr="007A1FE5" w:rsidRDefault="007A1FE5" w:rsidP="007A1FE5">
            <w:pPr>
              <w:rPr>
                <w:rFonts w:cs="Arial"/>
                <w:lang w:val="sr-Cyrl-RS"/>
              </w:rPr>
            </w:pPr>
            <w:r>
              <w:rPr>
                <w:rFonts w:cs="Arial"/>
                <w:lang w:val="sr-Cyrl-RS"/>
              </w:rPr>
              <w:t>(пун назив)</w:t>
            </w:r>
          </w:p>
        </w:tc>
        <w:tc>
          <w:tcPr>
            <w:tcW w:w="857" w:type="pct"/>
            <w:tcBorders>
              <w:top w:val="double" w:sz="6" w:space="0" w:color="auto"/>
              <w:left w:val="single" w:sz="6" w:space="0" w:color="auto"/>
              <w:bottom w:val="single" w:sz="6" w:space="0" w:color="auto"/>
            </w:tcBorders>
            <w:shd w:val="clear" w:color="auto" w:fill="E0E0E0"/>
            <w:vAlign w:val="center"/>
          </w:tcPr>
          <w:p w:rsidR="007A1FE5" w:rsidRDefault="007A1FE5" w:rsidP="007A1FE5">
            <w:pPr>
              <w:rPr>
                <w:rFonts w:cs="Arial"/>
                <w:lang w:val="sr-Cyrl-RS"/>
              </w:rPr>
            </w:pPr>
            <w:r>
              <w:rPr>
                <w:rFonts w:cs="Arial"/>
                <w:lang w:val="sr-Cyrl-RS"/>
              </w:rPr>
              <w:t>Перид рада</w:t>
            </w:r>
          </w:p>
          <w:p w:rsidR="007A1FE5" w:rsidRPr="007A1FE5" w:rsidRDefault="007A1FE5" w:rsidP="007A1FE5">
            <w:pPr>
              <w:rPr>
                <w:rFonts w:cs="Arial"/>
                <w:lang w:val="sr-Cyrl-RS"/>
              </w:rPr>
            </w:pPr>
            <w:r>
              <w:rPr>
                <w:rFonts w:cs="Arial"/>
                <w:lang w:val="sr-Cyrl-RS"/>
              </w:rPr>
              <w:t>(</w:t>
            </w:r>
            <w:r w:rsidRPr="007A1FE5">
              <w:rPr>
                <w:rFonts w:cs="Arial"/>
                <w:lang w:val="sr-Cyrl-RS"/>
              </w:rPr>
              <w:t xml:space="preserve">Датум </w:t>
            </w:r>
            <w:r w:rsidRPr="007A1FE5">
              <w:rPr>
                <w:rFonts w:cs="Arial"/>
                <w:lang w:val="sr-Cyrl-RS"/>
              </w:rPr>
              <w:br/>
              <w:t xml:space="preserve">од </w:t>
            </w:r>
            <w:r>
              <w:rPr>
                <w:rFonts w:cs="Arial"/>
                <w:lang w:val="sr-Cyrl-RS"/>
              </w:rPr>
              <w:t>–</w:t>
            </w:r>
            <w:r w:rsidRPr="007A1FE5">
              <w:rPr>
                <w:rFonts w:cs="Arial"/>
                <w:lang w:val="sr-Cyrl-RS"/>
              </w:rPr>
              <w:t xml:space="preserve"> до</w:t>
            </w:r>
            <w:r>
              <w:rPr>
                <w:rFonts w:cs="Arial"/>
                <w:lang w:val="sr-Cyrl-RS"/>
              </w:rPr>
              <w:t>)</w:t>
            </w:r>
          </w:p>
        </w:tc>
        <w:tc>
          <w:tcPr>
            <w:tcW w:w="3309" w:type="pct"/>
            <w:tcBorders>
              <w:top w:val="double" w:sz="6" w:space="0" w:color="auto"/>
              <w:left w:val="single" w:sz="6" w:space="0" w:color="auto"/>
              <w:bottom w:val="single" w:sz="6" w:space="0" w:color="auto"/>
              <w:right w:val="double" w:sz="6" w:space="0" w:color="auto"/>
            </w:tcBorders>
            <w:shd w:val="clear" w:color="auto" w:fill="E0E0E0"/>
            <w:vAlign w:val="center"/>
          </w:tcPr>
          <w:p w:rsidR="007A1FE5" w:rsidRPr="007A1FE5" w:rsidRDefault="007A1FE5" w:rsidP="007A1FE5">
            <w:pPr>
              <w:rPr>
                <w:rFonts w:cs="Arial"/>
                <w:lang w:val="sr-Cyrl-RS"/>
              </w:rPr>
            </w:pPr>
            <w:r>
              <w:rPr>
                <w:rFonts w:cs="Arial"/>
                <w:lang w:val="sr-Cyrl-RS"/>
              </w:rPr>
              <w:t>Назив софтверског решења и п</w:t>
            </w:r>
            <w:r w:rsidRPr="007A1FE5">
              <w:rPr>
                <w:rFonts w:cs="Arial"/>
                <w:lang w:val="sr-Cyrl-RS"/>
              </w:rPr>
              <w:t>озиција</w:t>
            </w:r>
          </w:p>
        </w:tc>
      </w:tr>
      <w:tr w:rsidR="007A1FE5" w:rsidRPr="007A1FE5" w:rsidTr="007A1FE5">
        <w:tc>
          <w:tcPr>
            <w:tcW w:w="834" w:type="pct"/>
            <w:tcBorders>
              <w:top w:val="single" w:sz="6" w:space="0" w:color="auto"/>
              <w:left w:val="double" w:sz="6" w:space="0" w:color="auto"/>
              <w:bottom w:val="single" w:sz="6" w:space="0" w:color="auto"/>
            </w:tcBorders>
            <w:vAlign w:val="center"/>
          </w:tcPr>
          <w:p w:rsidR="007A1FE5" w:rsidRPr="007A1FE5" w:rsidRDefault="007A1FE5" w:rsidP="007A1FE5">
            <w:pPr>
              <w:rPr>
                <w:rFonts w:cs="Arial"/>
                <w:lang w:val="sr-Cyrl-RS"/>
              </w:rPr>
            </w:pPr>
          </w:p>
        </w:tc>
        <w:tc>
          <w:tcPr>
            <w:tcW w:w="857" w:type="pct"/>
            <w:tcBorders>
              <w:top w:val="single" w:sz="6" w:space="0" w:color="auto"/>
              <w:left w:val="single" w:sz="6" w:space="0" w:color="auto"/>
              <w:bottom w:val="single" w:sz="6" w:space="0" w:color="auto"/>
            </w:tcBorders>
            <w:vAlign w:val="center"/>
          </w:tcPr>
          <w:p w:rsidR="007A1FE5" w:rsidRPr="007A1FE5" w:rsidRDefault="007A1FE5" w:rsidP="007A1FE5">
            <w:pPr>
              <w:rPr>
                <w:rFonts w:cs="Arial"/>
                <w:lang w:val="sr-Cyrl-RS"/>
              </w:rPr>
            </w:pPr>
          </w:p>
        </w:tc>
        <w:tc>
          <w:tcPr>
            <w:tcW w:w="3309" w:type="pct"/>
            <w:tcBorders>
              <w:top w:val="single" w:sz="6" w:space="0" w:color="auto"/>
              <w:left w:val="single" w:sz="6" w:space="0" w:color="auto"/>
              <w:bottom w:val="single" w:sz="6" w:space="0" w:color="auto"/>
              <w:right w:val="double" w:sz="6" w:space="0" w:color="auto"/>
            </w:tcBorders>
            <w:vAlign w:val="center"/>
          </w:tcPr>
          <w:p w:rsidR="007A1FE5" w:rsidRPr="007A1FE5" w:rsidRDefault="007A1FE5" w:rsidP="007A1FE5">
            <w:pPr>
              <w:rPr>
                <w:rFonts w:cs="Arial"/>
                <w:lang w:val="sr-Cyrl-RS"/>
              </w:rPr>
            </w:pPr>
          </w:p>
        </w:tc>
      </w:tr>
      <w:tr w:rsidR="007A1FE5" w:rsidRPr="007A1FE5" w:rsidTr="007A1FE5">
        <w:tc>
          <w:tcPr>
            <w:tcW w:w="834" w:type="pct"/>
            <w:tcBorders>
              <w:top w:val="single" w:sz="6" w:space="0" w:color="auto"/>
              <w:left w:val="double" w:sz="6" w:space="0" w:color="auto"/>
              <w:bottom w:val="single" w:sz="6" w:space="0" w:color="auto"/>
            </w:tcBorders>
            <w:vAlign w:val="center"/>
          </w:tcPr>
          <w:p w:rsidR="007A1FE5" w:rsidRPr="007A1FE5" w:rsidRDefault="007A1FE5" w:rsidP="007A1FE5">
            <w:pPr>
              <w:rPr>
                <w:rFonts w:cs="Arial"/>
                <w:lang w:val="sr-Cyrl-RS"/>
              </w:rPr>
            </w:pPr>
          </w:p>
        </w:tc>
        <w:tc>
          <w:tcPr>
            <w:tcW w:w="857" w:type="pct"/>
            <w:tcBorders>
              <w:top w:val="single" w:sz="6" w:space="0" w:color="auto"/>
              <w:left w:val="single" w:sz="6" w:space="0" w:color="auto"/>
              <w:bottom w:val="single" w:sz="6" w:space="0" w:color="auto"/>
            </w:tcBorders>
            <w:vAlign w:val="center"/>
          </w:tcPr>
          <w:p w:rsidR="007A1FE5" w:rsidRPr="007A1FE5" w:rsidRDefault="007A1FE5" w:rsidP="007A1FE5">
            <w:pPr>
              <w:rPr>
                <w:rFonts w:cs="Arial"/>
                <w:lang w:val="sr-Cyrl-RS"/>
              </w:rPr>
            </w:pPr>
          </w:p>
        </w:tc>
        <w:tc>
          <w:tcPr>
            <w:tcW w:w="3309" w:type="pct"/>
            <w:tcBorders>
              <w:top w:val="single" w:sz="6" w:space="0" w:color="auto"/>
              <w:left w:val="single" w:sz="6" w:space="0" w:color="auto"/>
              <w:bottom w:val="single" w:sz="6" w:space="0" w:color="auto"/>
              <w:right w:val="double" w:sz="6" w:space="0" w:color="auto"/>
            </w:tcBorders>
            <w:vAlign w:val="center"/>
          </w:tcPr>
          <w:p w:rsidR="007A1FE5" w:rsidRPr="007A1FE5" w:rsidRDefault="007A1FE5" w:rsidP="007A1FE5">
            <w:pPr>
              <w:rPr>
                <w:rFonts w:cs="Arial"/>
                <w:lang w:val="sr-Cyrl-RS"/>
              </w:rPr>
            </w:pPr>
          </w:p>
        </w:tc>
      </w:tr>
      <w:tr w:rsidR="007A1FE5" w:rsidRPr="007A1FE5" w:rsidTr="007A1FE5">
        <w:tc>
          <w:tcPr>
            <w:tcW w:w="834" w:type="pct"/>
            <w:tcBorders>
              <w:top w:val="single" w:sz="6" w:space="0" w:color="auto"/>
              <w:left w:val="double" w:sz="6" w:space="0" w:color="auto"/>
              <w:bottom w:val="single" w:sz="6" w:space="0" w:color="auto"/>
            </w:tcBorders>
            <w:vAlign w:val="center"/>
          </w:tcPr>
          <w:p w:rsidR="007A1FE5" w:rsidRPr="007A1FE5" w:rsidRDefault="007A1FE5" w:rsidP="007A1FE5">
            <w:pPr>
              <w:rPr>
                <w:rFonts w:cs="Arial"/>
                <w:lang w:val="sr-Cyrl-RS"/>
              </w:rPr>
            </w:pPr>
          </w:p>
        </w:tc>
        <w:tc>
          <w:tcPr>
            <w:tcW w:w="857" w:type="pct"/>
            <w:tcBorders>
              <w:top w:val="single" w:sz="6" w:space="0" w:color="auto"/>
              <w:left w:val="single" w:sz="6" w:space="0" w:color="auto"/>
              <w:bottom w:val="single" w:sz="6" w:space="0" w:color="auto"/>
            </w:tcBorders>
            <w:vAlign w:val="center"/>
          </w:tcPr>
          <w:p w:rsidR="007A1FE5" w:rsidRPr="007A1FE5" w:rsidRDefault="007A1FE5" w:rsidP="007A1FE5">
            <w:pPr>
              <w:rPr>
                <w:rFonts w:cs="Arial"/>
                <w:lang w:val="sr-Cyrl-RS"/>
              </w:rPr>
            </w:pPr>
          </w:p>
        </w:tc>
        <w:tc>
          <w:tcPr>
            <w:tcW w:w="3309" w:type="pct"/>
            <w:tcBorders>
              <w:top w:val="single" w:sz="6" w:space="0" w:color="auto"/>
              <w:left w:val="single" w:sz="6" w:space="0" w:color="auto"/>
              <w:bottom w:val="single" w:sz="6" w:space="0" w:color="auto"/>
              <w:right w:val="double" w:sz="6" w:space="0" w:color="auto"/>
            </w:tcBorders>
            <w:vAlign w:val="center"/>
          </w:tcPr>
          <w:p w:rsidR="007A1FE5" w:rsidRPr="007A1FE5" w:rsidRDefault="007A1FE5" w:rsidP="007A1FE5">
            <w:pPr>
              <w:rPr>
                <w:rFonts w:cs="Arial"/>
                <w:lang w:val="sr-Cyrl-RS"/>
              </w:rPr>
            </w:pPr>
          </w:p>
        </w:tc>
      </w:tr>
      <w:tr w:rsidR="007A1FE5" w:rsidRPr="007A1FE5" w:rsidTr="007A1FE5">
        <w:tc>
          <w:tcPr>
            <w:tcW w:w="834" w:type="pct"/>
            <w:tcBorders>
              <w:top w:val="single" w:sz="6" w:space="0" w:color="auto"/>
              <w:left w:val="double" w:sz="6" w:space="0" w:color="auto"/>
              <w:bottom w:val="single" w:sz="6" w:space="0" w:color="auto"/>
            </w:tcBorders>
            <w:vAlign w:val="center"/>
          </w:tcPr>
          <w:p w:rsidR="007A1FE5" w:rsidRPr="007A1FE5" w:rsidRDefault="007A1FE5" w:rsidP="007A1FE5">
            <w:pPr>
              <w:rPr>
                <w:rFonts w:cs="Arial"/>
                <w:lang w:val="sr-Cyrl-RS"/>
              </w:rPr>
            </w:pPr>
          </w:p>
        </w:tc>
        <w:tc>
          <w:tcPr>
            <w:tcW w:w="857" w:type="pct"/>
            <w:tcBorders>
              <w:top w:val="single" w:sz="6" w:space="0" w:color="auto"/>
              <w:left w:val="single" w:sz="6" w:space="0" w:color="auto"/>
              <w:bottom w:val="single" w:sz="6" w:space="0" w:color="auto"/>
            </w:tcBorders>
            <w:vAlign w:val="center"/>
          </w:tcPr>
          <w:p w:rsidR="007A1FE5" w:rsidRPr="007A1FE5" w:rsidRDefault="007A1FE5" w:rsidP="007A1FE5">
            <w:pPr>
              <w:rPr>
                <w:rFonts w:cs="Arial"/>
                <w:lang w:val="sr-Cyrl-RS"/>
              </w:rPr>
            </w:pPr>
          </w:p>
        </w:tc>
        <w:tc>
          <w:tcPr>
            <w:tcW w:w="3309" w:type="pct"/>
            <w:tcBorders>
              <w:top w:val="single" w:sz="6" w:space="0" w:color="auto"/>
              <w:left w:val="single" w:sz="6" w:space="0" w:color="auto"/>
              <w:bottom w:val="single" w:sz="6" w:space="0" w:color="auto"/>
              <w:right w:val="double" w:sz="6" w:space="0" w:color="auto"/>
            </w:tcBorders>
            <w:vAlign w:val="center"/>
          </w:tcPr>
          <w:p w:rsidR="007A1FE5" w:rsidRPr="007A1FE5" w:rsidRDefault="007A1FE5" w:rsidP="007A1FE5">
            <w:pPr>
              <w:rPr>
                <w:rFonts w:cs="Arial"/>
                <w:lang w:val="sr-Cyrl-RS"/>
              </w:rPr>
            </w:pPr>
          </w:p>
        </w:tc>
      </w:tr>
    </w:tbl>
    <w:p w:rsidR="007A1FE5" w:rsidRPr="007A1FE5" w:rsidRDefault="007A1FE5" w:rsidP="007A1FE5">
      <w:pPr>
        <w:rPr>
          <w:rFonts w:cs="Arial"/>
          <w:lang w:val="sr-Cyrl-RS"/>
        </w:rPr>
      </w:pPr>
    </w:p>
    <w:p w:rsidR="007A1FE5" w:rsidRPr="007A1FE5" w:rsidRDefault="007A1FE5" w:rsidP="001360D2">
      <w:pPr>
        <w:numPr>
          <w:ilvl w:val="0"/>
          <w:numId w:val="35"/>
        </w:numPr>
        <w:spacing w:before="0"/>
        <w:jc w:val="left"/>
        <w:rPr>
          <w:rFonts w:cs="Arial"/>
          <w:lang w:val="sr-Cyrl-RS"/>
        </w:rPr>
      </w:pPr>
      <w:r>
        <w:rPr>
          <w:rFonts w:eastAsia="Calibri" w:cs="Arial"/>
          <w:sz w:val="24"/>
          <w:szCs w:val="24"/>
          <w:lang w:val="sr-Cyrl-RS"/>
        </w:rPr>
        <w:t>И</w:t>
      </w:r>
      <w:r w:rsidRPr="007A1FE5">
        <w:rPr>
          <w:rFonts w:eastAsia="Calibri" w:cs="Arial"/>
          <w:sz w:val="24"/>
          <w:szCs w:val="24"/>
          <w:lang w:val="sr-Cyrl-RS"/>
        </w:rPr>
        <w:t>скуство у развоју интеграционе платформе</w:t>
      </w:r>
      <w:r w:rsidRPr="007A1FE5">
        <w:rPr>
          <w:rFonts w:eastAsia="Calibri" w:cs="Arial"/>
          <w:sz w:val="24"/>
          <w:szCs w:val="24"/>
        </w:rPr>
        <w:t xml:space="preserve"> Oracle Enterprise Service Bus</w:t>
      </w:r>
      <w:r w:rsidRPr="007A1FE5">
        <w:rPr>
          <w:rFonts w:cs="Arial"/>
          <w:lang w:val="sr-Cyrl-RS"/>
        </w:rPr>
        <w:t>:</w:t>
      </w:r>
    </w:p>
    <w:tbl>
      <w:tblPr>
        <w:tblW w:w="5000" w:type="pct"/>
        <w:tblCellMar>
          <w:left w:w="120" w:type="dxa"/>
          <w:right w:w="120" w:type="dxa"/>
        </w:tblCellMar>
        <w:tblLook w:val="0000" w:firstRow="0" w:lastRow="0" w:firstColumn="0" w:lastColumn="0" w:noHBand="0" w:noVBand="0"/>
      </w:tblPr>
      <w:tblGrid>
        <w:gridCol w:w="1498"/>
        <w:gridCol w:w="1540"/>
        <w:gridCol w:w="5945"/>
      </w:tblGrid>
      <w:tr w:rsidR="007A1FE5" w:rsidRPr="007A1FE5" w:rsidTr="007A1FE5">
        <w:tc>
          <w:tcPr>
            <w:tcW w:w="834" w:type="pct"/>
            <w:tcBorders>
              <w:top w:val="double" w:sz="6" w:space="0" w:color="auto"/>
              <w:left w:val="double" w:sz="6" w:space="0" w:color="auto"/>
              <w:bottom w:val="single" w:sz="4" w:space="0" w:color="auto"/>
            </w:tcBorders>
            <w:shd w:val="clear" w:color="auto" w:fill="E0E0E0"/>
            <w:vAlign w:val="center"/>
          </w:tcPr>
          <w:p w:rsidR="007A1FE5" w:rsidRDefault="007A1FE5" w:rsidP="000B35A4">
            <w:pPr>
              <w:rPr>
                <w:rFonts w:cs="Arial"/>
                <w:lang w:val="sr-Cyrl-RS"/>
              </w:rPr>
            </w:pPr>
            <w:r>
              <w:rPr>
                <w:rFonts w:cs="Arial"/>
                <w:lang w:val="sr-Cyrl-RS"/>
              </w:rPr>
              <w:t>Послодавац</w:t>
            </w:r>
          </w:p>
          <w:p w:rsidR="007A1FE5" w:rsidRPr="007A1FE5" w:rsidRDefault="007A1FE5" w:rsidP="000B35A4">
            <w:pPr>
              <w:rPr>
                <w:rFonts w:cs="Arial"/>
                <w:lang w:val="sr-Cyrl-RS"/>
              </w:rPr>
            </w:pPr>
            <w:r>
              <w:rPr>
                <w:rFonts w:cs="Arial"/>
                <w:lang w:val="sr-Cyrl-RS"/>
              </w:rPr>
              <w:t>(пун назив)</w:t>
            </w:r>
          </w:p>
        </w:tc>
        <w:tc>
          <w:tcPr>
            <w:tcW w:w="857" w:type="pct"/>
            <w:tcBorders>
              <w:top w:val="double" w:sz="6" w:space="0" w:color="auto"/>
              <w:left w:val="single" w:sz="6" w:space="0" w:color="auto"/>
              <w:bottom w:val="single" w:sz="4" w:space="0" w:color="auto"/>
            </w:tcBorders>
            <w:shd w:val="clear" w:color="auto" w:fill="E0E0E0"/>
            <w:vAlign w:val="center"/>
          </w:tcPr>
          <w:p w:rsidR="007A1FE5" w:rsidRDefault="007A1FE5" w:rsidP="000B35A4">
            <w:pPr>
              <w:rPr>
                <w:rFonts w:cs="Arial"/>
                <w:lang w:val="sr-Cyrl-RS"/>
              </w:rPr>
            </w:pPr>
            <w:r>
              <w:rPr>
                <w:rFonts w:cs="Arial"/>
                <w:lang w:val="sr-Cyrl-RS"/>
              </w:rPr>
              <w:t>Перид рада</w:t>
            </w:r>
          </w:p>
          <w:p w:rsidR="007A1FE5" w:rsidRPr="007A1FE5" w:rsidRDefault="007A1FE5" w:rsidP="000B35A4">
            <w:pPr>
              <w:rPr>
                <w:rFonts w:cs="Arial"/>
                <w:lang w:val="sr-Cyrl-RS"/>
              </w:rPr>
            </w:pPr>
            <w:r>
              <w:rPr>
                <w:rFonts w:cs="Arial"/>
                <w:lang w:val="sr-Cyrl-RS"/>
              </w:rPr>
              <w:t>(</w:t>
            </w:r>
            <w:r w:rsidRPr="007A1FE5">
              <w:rPr>
                <w:rFonts w:cs="Arial"/>
                <w:lang w:val="sr-Cyrl-RS"/>
              </w:rPr>
              <w:t xml:space="preserve">Датум </w:t>
            </w:r>
            <w:r w:rsidRPr="007A1FE5">
              <w:rPr>
                <w:rFonts w:cs="Arial"/>
                <w:lang w:val="sr-Cyrl-RS"/>
              </w:rPr>
              <w:br/>
              <w:t xml:space="preserve">од </w:t>
            </w:r>
            <w:r>
              <w:rPr>
                <w:rFonts w:cs="Arial"/>
                <w:lang w:val="sr-Cyrl-RS"/>
              </w:rPr>
              <w:t>–</w:t>
            </w:r>
            <w:r w:rsidRPr="007A1FE5">
              <w:rPr>
                <w:rFonts w:cs="Arial"/>
                <w:lang w:val="sr-Cyrl-RS"/>
              </w:rPr>
              <w:t xml:space="preserve"> до</w:t>
            </w:r>
            <w:r>
              <w:rPr>
                <w:rFonts w:cs="Arial"/>
                <w:lang w:val="sr-Cyrl-RS"/>
              </w:rPr>
              <w:t>)</w:t>
            </w:r>
          </w:p>
        </w:tc>
        <w:tc>
          <w:tcPr>
            <w:tcW w:w="3309" w:type="pct"/>
            <w:tcBorders>
              <w:top w:val="double" w:sz="6" w:space="0" w:color="auto"/>
              <w:left w:val="single" w:sz="6" w:space="0" w:color="auto"/>
              <w:bottom w:val="single" w:sz="4" w:space="0" w:color="auto"/>
              <w:right w:val="double" w:sz="6" w:space="0" w:color="auto"/>
            </w:tcBorders>
            <w:shd w:val="clear" w:color="auto" w:fill="E0E0E0"/>
            <w:vAlign w:val="center"/>
          </w:tcPr>
          <w:p w:rsidR="007A1FE5" w:rsidRPr="007A1FE5" w:rsidRDefault="00F0739C" w:rsidP="00F0739C">
            <w:pPr>
              <w:rPr>
                <w:rFonts w:cs="Arial"/>
                <w:lang w:val="sr-Cyrl-RS"/>
              </w:rPr>
            </w:pPr>
            <w:r>
              <w:rPr>
                <w:rFonts w:eastAsia="Calibri" w:cs="Arial"/>
                <w:sz w:val="24"/>
                <w:szCs w:val="24"/>
                <w:lang w:val="sr-Cyrl-RS"/>
              </w:rPr>
              <w:t>Позиција у п</w:t>
            </w:r>
            <w:r w:rsidRPr="007A1FE5">
              <w:rPr>
                <w:rFonts w:eastAsia="Calibri" w:cs="Arial"/>
                <w:sz w:val="24"/>
                <w:szCs w:val="24"/>
                <w:lang w:val="sr-Cyrl-RS"/>
              </w:rPr>
              <w:t>латформ</w:t>
            </w:r>
            <w:r>
              <w:rPr>
                <w:rFonts w:eastAsia="Calibri" w:cs="Arial"/>
                <w:sz w:val="24"/>
                <w:szCs w:val="24"/>
                <w:lang w:val="sr-Cyrl-RS"/>
              </w:rPr>
              <w:t>и</w:t>
            </w:r>
            <w:r w:rsidRPr="007A1FE5">
              <w:rPr>
                <w:rFonts w:eastAsia="Calibri" w:cs="Arial"/>
                <w:sz w:val="24"/>
                <w:szCs w:val="24"/>
              </w:rPr>
              <w:t xml:space="preserve"> Oracle Enterprise Service Bus</w:t>
            </w:r>
          </w:p>
        </w:tc>
      </w:tr>
      <w:tr w:rsidR="007A1FE5" w:rsidRPr="007A1FE5" w:rsidTr="007A1FE5">
        <w:tc>
          <w:tcPr>
            <w:tcW w:w="834" w:type="pct"/>
            <w:tcBorders>
              <w:top w:val="single" w:sz="4" w:space="0" w:color="auto"/>
              <w:left w:val="single" w:sz="4" w:space="0" w:color="auto"/>
              <w:bottom w:val="single" w:sz="6" w:space="0" w:color="auto"/>
            </w:tcBorders>
            <w:vAlign w:val="center"/>
          </w:tcPr>
          <w:p w:rsidR="007A1FE5" w:rsidRPr="007A1FE5" w:rsidRDefault="007A1FE5" w:rsidP="000B35A4">
            <w:pPr>
              <w:rPr>
                <w:rFonts w:cs="Arial"/>
                <w:lang w:val="sr-Cyrl-RS"/>
              </w:rPr>
            </w:pPr>
          </w:p>
        </w:tc>
        <w:tc>
          <w:tcPr>
            <w:tcW w:w="857" w:type="pct"/>
            <w:tcBorders>
              <w:top w:val="single" w:sz="4" w:space="0" w:color="auto"/>
              <w:left w:val="single" w:sz="6" w:space="0" w:color="auto"/>
              <w:bottom w:val="single" w:sz="6" w:space="0" w:color="auto"/>
            </w:tcBorders>
            <w:vAlign w:val="center"/>
          </w:tcPr>
          <w:p w:rsidR="007A1FE5" w:rsidRPr="007A1FE5" w:rsidRDefault="007A1FE5" w:rsidP="000B35A4">
            <w:pPr>
              <w:rPr>
                <w:rFonts w:cs="Arial"/>
                <w:lang w:val="sr-Cyrl-RS"/>
              </w:rPr>
            </w:pPr>
          </w:p>
        </w:tc>
        <w:tc>
          <w:tcPr>
            <w:tcW w:w="3309" w:type="pct"/>
            <w:tcBorders>
              <w:top w:val="single" w:sz="4" w:space="0" w:color="auto"/>
              <w:left w:val="single" w:sz="6" w:space="0" w:color="auto"/>
              <w:bottom w:val="single" w:sz="6" w:space="0" w:color="auto"/>
              <w:right w:val="single" w:sz="4" w:space="0" w:color="auto"/>
            </w:tcBorders>
            <w:vAlign w:val="center"/>
          </w:tcPr>
          <w:p w:rsidR="007A1FE5" w:rsidRPr="007A1FE5" w:rsidRDefault="007A1FE5" w:rsidP="000B35A4">
            <w:pPr>
              <w:rPr>
                <w:rFonts w:cs="Arial"/>
                <w:lang w:val="sr-Cyrl-RS"/>
              </w:rPr>
            </w:pPr>
          </w:p>
        </w:tc>
      </w:tr>
      <w:tr w:rsidR="007A1FE5" w:rsidRPr="007A1FE5" w:rsidTr="007A1FE5">
        <w:tc>
          <w:tcPr>
            <w:tcW w:w="834" w:type="pct"/>
            <w:tcBorders>
              <w:top w:val="single" w:sz="6" w:space="0" w:color="auto"/>
              <w:left w:val="single" w:sz="4" w:space="0" w:color="auto"/>
              <w:bottom w:val="single" w:sz="6" w:space="0" w:color="auto"/>
            </w:tcBorders>
            <w:vAlign w:val="center"/>
          </w:tcPr>
          <w:p w:rsidR="007A1FE5" w:rsidRPr="007A1FE5" w:rsidRDefault="007A1FE5" w:rsidP="000B35A4">
            <w:pPr>
              <w:rPr>
                <w:rFonts w:cs="Arial"/>
                <w:lang w:val="sr-Cyrl-RS"/>
              </w:rPr>
            </w:pPr>
          </w:p>
        </w:tc>
        <w:tc>
          <w:tcPr>
            <w:tcW w:w="857" w:type="pct"/>
            <w:tcBorders>
              <w:top w:val="single" w:sz="6" w:space="0" w:color="auto"/>
              <w:left w:val="single" w:sz="6" w:space="0" w:color="auto"/>
              <w:bottom w:val="single" w:sz="6" w:space="0" w:color="auto"/>
            </w:tcBorders>
            <w:vAlign w:val="center"/>
          </w:tcPr>
          <w:p w:rsidR="007A1FE5" w:rsidRPr="007A1FE5" w:rsidRDefault="007A1FE5" w:rsidP="000B35A4">
            <w:pPr>
              <w:rPr>
                <w:rFonts w:cs="Arial"/>
                <w:lang w:val="sr-Cyrl-RS"/>
              </w:rPr>
            </w:pPr>
          </w:p>
        </w:tc>
        <w:tc>
          <w:tcPr>
            <w:tcW w:w="3309" w:type="pct"/>
            <w:tcBorders>
              <w:top w:val="single" w:sz="6" w:space="0" w:color="auto"/>
              <w:left w:val="single" w:sz="6" w:space="0" w:color="auto"/>
              <w:bottom w:val="single" w:sz="6" w:space="0" w:color="auto"/>
              <w:right w:val="single" w:sz="4" w:space="0" w:color="auto"/>
            </w:tcBorders>
            <w:vAlign w:val="center"/>
          </w:tcPr>
          <w:p w:rsidR="007A1FE5" w:rsidRPr="007A1FE5" w:rsidRDefault="007A1FE5" w:rsidP="000B35A4">
            <w:pPr>
              <w:rPr>
                <w:rFonts w:cs="Arial"/>
                <w:lang w:val="sr-Cyrl-RS"/>
              </w:rPr>
            </w:pPr>
          </w:p>
        </w:tc>
      </w:tr>
      <w:tr w:rsidR="007A1FE5" w:rsidRPr="007A1FE5" w:rsidTr="007A1FE5">
        <w:tc>
          <w:tcPr>
            <w:tcW w:w="834" w:type="pct"/>
            <w:tcBorders>
              <w:top w:val="single" w:sz="6" w:space="0" w:color="auto"/>
              <w:left w:val="single" w:sz="4" w:space="0" w:color="auto"/>
              <w:bottom w:val="single" w:sz="6" w:space="0" w:color="auto"/>
            </w:tcBorders>
            <w:vAlign w:val="center"/>
          </w:tcPr>
          <w:p w:rsidR="007A1FE5" w:rsidRPr="007A1FE5" w:rsidRDefault="007A1FE5" w:rsidP="000B35A4">
            <w:pPr>
              <w:rPr>
                <w:rFonts w:cs="Arial"/>
                <w:lang w:val="sr-Cyrl-RS"/>
              </w:rPr>
            </w:pPr>
          </w:p>
        </w:tc>
        <w:tc>
          <w:tcPr>
            <w:tcW w:w="857" w:type="pct"/>
            <w:tcBorders>
              <w:top w:val="single" w:sz="6" w:space="0" w:color="auto"/>
              <w:left w:val="single" w:sz="6" w:space="0" w:color="auto"/>
              <w:bottom w:val="single" w:sz="6" w:space="0" w:color="auto"/>
            </w:tcBorders>
            <w:vAlign w:val="center"/>
          </w:tcPr>
          <w:p w:rsidR="007A1FE5" w:rsidRPr="007A1FE5" w:rsidRDefault="007A1FE5" w:rsidP="000B35A4">
            <w:pPr>
              <w:rPr>
                <w:rFonts w:cs="Arial"/>
                <w:lang w:val="sr-Cyrl-RS"/>
              </w:rPr>
            </w:pPr>
          </w:p>
        </w:tc>
        <w:tc>
          <w:tcPr>
            <w:tcW w:w="3309" w:type="pct"/>
            <w:tcBorders>
              <w:top w:val="single" w:sz="6" w:space="0" w:color="auto"/>
              <w:left w:val="single" w:sz="6" w:space="0" w:color="auto"/>
              <w:bottom w:val="single" w:sz="6" w:space="0" w:color="auto"/>
              <w:right w:val="single" w:sz="4" w:space="0" w:color="auto"/>
            </w:tcBorders>
            <w:vAlign w:val="center"/>
          </w:tcPr>
          <w:p w:rsidR="007A1FE5" w:rsidRPr="007A1FE5" w:rsidRDefault="007A1FE5" w:rsidP="000B35A4">
            <w:pPr>
              <w:rPr>
                <w:rFonts w:cs="Arial"/>
                <w:lang w:val="sr-Cyrl-RS"/>
              </w:rPr>
            </w:pPr>
          </w:p>
        </w:tc>
      </w:tr>
      <w:tr w:rsidR="007A1FE5" w:rsidRPr="007A1FE5" w:rsidTr="007A1FE5">
        <w:tc>
          <w:tcPr>
            <w:tcW w:w="834" w:type="pct"/>
            <w:tcBorders>
              <w:top w:val="single" w:sz="6" w:space="0" w:color="auto"/>
              <w:left w:val="single" w:sz="4" w:space="0" w:color="auto"/>
              <w:bottom w:val="single" w:sz="4" w:space="0" w:color="auto"/>
            </w:tcBorders>
            <w:vAlign w:val="center"/>
          </w:tcPr>
          <w:p w:rsidR="007A1FE5" w:rsidRPr="007A1FE5" w:rsidRDefault="007A1FE5" w:rsidP="000B35A4">
            <w:pPr>
              <w:rPr>
                <w:rFonts w:cs="Arial"/>
                <w:lang w:val="sr-Cyrl-RS"/>
              </w:rPr>
            </w:pPr>
          </w:p>
        </w:tc>
        <w:tc>
          <w:tcPr>
            <w:tcW w:w="857" w:type="pct"/>
            <w:tcBorders>
              <w:top w:val="single" w:sz="6" w:space="0" w:color="auto"/>
              <w:left w:val="single" w:sz="6" w:space="0" w:color="auto"/>
              <w:bottom w:val="single" w:sz="4" w:space="0" w:color="auto"/>
            </w:tcBorders>
            <w:vAlign w:val="center"/>
          </w:tcPr>
          <w:p w:rsidR="007A1FE5" w:rsidRPr="007A1FE5" w:rsidRDefault="007A1FE5" w:rsidP="000B35A4">
            <w:pPr>
              <w:rPr>
                <w:rFonts w:cs="Arial"/>
                <w:lang w:val="sr-Cyrl-RS"/>
              </w:rPr>
            </w:pPr>
          </w:p>
        </w:tc>
        <w:tc>
          <w:tcPr>
            <w:tcW w:w="3309" w:type="pct"/>
            <w:tcBorders>
              <w:top w:val="single" w:sz="6" w:space="0" w:color="auto"/>
              <w:left w:val="single" w:sz="6" w:space="0" w:color="auto"/>
              <w:bottom w:val="single" w:sz="4" w:space="0" w:color="auto"/>
              <w:right w:val="single" w:sz="4" w:space="0" w:color="auto"/>
            </w:tcBorders>
            <w:vAlign w:val="center"/>
          </w:tcPr>
          <w:p w:rsidR="007A1FE5" w:rsidRPr="007A1FE5" w:rsidRDefault="007A1FE5" w:rsidP="000B35A4">
            <w:pPr>
              <w:rPr>
                <w:rFonts w:cs="Arial"/>
                <w:lang w:val="sr-Cyrl-RS"/>
              </w:rPr>
            </w:pPr>
          </w:p>
        </w:tc>
      </w:tr>
    </w:tbl>
    <w:p w:rsidR="007A1FE5" w:rsidRPr="007A1FE5" w:rsidRDefault="007A1FE5" w:rsidP="007A1FE5">
      <w:pPr>
        <w:rPr>
          <w:rFonts w:cs="Arial"/>
          <w:lang w:val="sr-Cyrl-RS"/>
        </w:rPr>
      </w:pPr>
      <w:r w:rsidRPr="007A1FE5">
        <w:rPr>
          <w:rFonts w:cs="Arial"/>
          <w:lang w:val="sr-Cyrl-RS"/>
        </w:rPr>
        <w:t>________________</w:t>
      </w:r>
    </w:p>
    <w:p w:rsidR="007A1FE5" w:rsidRPr="007A1FE5" w:rsidRDefault="007A1FE5" w:rsidP="007A1FE5">
      <w:pPr>
        <w:rPr>
          <w:rFonts w:cs="Arial"/>
          <w:lang w:val="sr-Cyrl-RS"/>
        </w:rPr>
      </w:pPr>
      <w:r w:rsidRPr="007A1FE5">
        <w:rPr>
          <w:rFonts w:cs="Arial"/>
          <w:lang w:val="sr-Cyrl-RS"/>
        </w:rPr>
        <w:t>Место и датум</w:t>
      </w:r>
    </w:p>
    <w:p w:rsidR="007A1FE5" w:rsidRPr="007A1FE5" w:rsidRDefault="007A1FE5" w:rsidP="007A1FE5">
      <w:pPr>
        <w:rPr>
          <w:rFonts w:cs="Arial"/>
          <w:lang w:val="sr-Cyrl-RS"/>
        </w:rPr>
      </w:pPr>
    </w:p>
    <w:p w:rsidR="007A1FE5" w:rsidRPr="007A1FE5" w:rsidRDefault="007A1FE5" w:rsidP="007A1FE5">
      <w:pPr>
        <w:rPr>
          <w:rFonts w:cs="Arial"/>
          <w:lang w:val="sr-Cyrl-RS"/>
        </w:rPr>
      </w:pPr>
      <w:r w:rsidRPr="007A1FE5">
        <w:rPr>
          <w:rFonts w:cs="Arial"/>
          <w:lang w:val="sr-Cyrl-RS"/>
        </w:rPr>
        <w:t>Члан Тима</w:t>
      </w:r>
      <w:r w:rsidRPr="007A1FE5">
        <w:rPr>
          <w:rFonts w:cs="Arial"/>
          <w:lang w:val="sr-Cyrl-RS"/>
        </w:rPr>
        <w:tab/>
      </w:r>
      <w:r w:rsidRPr="007A1FE5">
        <w:rPr>
          <w:rFonts w:cs="Arial"/>
          <w:lang w:val="sr-Cyrl-RS"/>
        </w:rPr>
        <w:tab/>
      </w:r>
      <w:r w:rsidRPr="007A1FE5">
        <w:rPr>
          <w:rFonts w:cs="Arial"/>
          <w:lang w:val="sr-Cyrl-RS"/>
        </w:rPr>
        <w:tab/>
      </w:r>
      <w:r w:rsidRPr="007A1FE5">
        <w:rPr>
          <w:rFonts w:cs="Arial"/>
          <w:lang w:val="sr-Cyrl-RS"/>
        </w:rPr>
        <w:tab/>
      </w:r>
      <w:r w:rsidRPr="007A1FE5">
        <w:rPr>
          <w:rFonts w:cs="Arial"/>
          <w:lang w:val="sr-Cyrl-RS"/>
        </w:rPr>
        <w:tab/>
      </w:r>
      <w:r w:rsidRPr="007A1FE5">
        <w:rPr>
          <w:rFonts w:cs="Arial"/>
          <w:lang w:val="sr-Cyrl-RS"/>
        </w:rPr>
        <w:tab/>
      </w:r>
      <w:r w:rsidRPr="007A1FE5">
        <w:rPr>
          <w:rFonts w:cs="Arial"/>
          <w:lang w:val="sr-Cyrl-RS"/>
        </w:rPr>
        <w:tab/>
        <w:t>Одговорно лице Понуђача</w:t>
      </w:r>
    </w:p>
    <w:p w:rsidR="007A1FE5" w:rsidRPr="007A1FE5" w:rsidRDefault="007A1FE5" w:rsidP="007A1FE5">
      <w:pPr>
        <w:rPr>
          <w:rFonts w:cs="Arial"/>
          <w:lang w:val="sr-Cyrl-RS"/>
        </w:rPr>
      </w:pPr>
      <w:r w:rsidRPr="007A1FE5">
        <w:rPr>
          <w:rFonts w:cs="Arial"/>
          <w:lang w:val="sr-Cyrl-RS"/>
        </w:rPr>
        <w:t>_________________________</w:t>
      </w:r>
      <w:r w:rsidRPr="007A1FE5">
        <w:rPr>
          <w:rFonts w:cs="Arial"/>
          <w:lang w:val="sr-Cyrl-RS"/>
        </w:rPr>
        <w:tab/>
      </w:r>
      <w:r w:rsidRPr="007A1FE5">
        <w:rPr>
          <w:rFonts w:cs="Arial"/>
          <w:lang w:val="sr-Cyrl-RS"/>
        </w:rPr>
        <w:tab/>
      </w:r>
      <w:r w:rsidRPr="007A1FE5">
        <w:rPr>
          <w:rFonts w:cs="Arial"/>
          <w:lang w:val="sr-Cyrl-RS"/>
        </w:rPr>
        <w:tab/>
      </w:r>
      <w:r w:rsidRPr="007A1FE5">
        <w:rPr>
          <w:rFonts w:cs="Arial"/>
          <w:lang w:val="sr-Cyrl-RS"/>
        </w:rPr>
        <w:tab/>
        <w:t>_______________________</w:t>
      </w:r>
    </w:p>
    <w:p w:rsidR="007A1FE5" w:rsidRPr="007A1FE5" w:rsidRDefault="007A1FE5" w:rsidP="007A1FE5">
      <w:pPr>
        <w:rPr>
          <w:rFonts w:cs="Arial"/>
          <w:lang w:val="sr-Cyrl-RS"/>
        </w:rPr>
      </w:pPr>
      <w:r w:rsidRPr="007A1FE5">
        <w:rPr>
          <w:rFonts w:cs="Arial"/>
          <w:lang w:val="sr-Cyrl-RS"/>
        </w:rPr>
        <w:t>Име и презиме</w:t>
      </w:r>
      <w:r w:rsidRPr="007A1FE5">
        <w:rPr>
          <w:rFonts w:cs="Arial"/>
          <w:lang w:val="sr-Cyrl-RS"/>
        </w:rPr>
        <w:tab/>
      </w:r>
      <w:r w:rsidRPr="007A1FE5">
        <w:rPr>
          <w:rFonts w:cs="Arial"/>
          <w:lang w:val="sr-Cyrl-RS"/>
        </w:rPr>
        <w:tab/>
      </w:r>
      <w:r w:rsidRPr="007A1FE5">
        <w:rPr>
          <w:rFonts w:cs="Arial"/>
          <w:lang w:val="sr-Cyrl-RS"/>
        </w:rPr>
        <w:tab/>
        <w:t>М.П.</w:t>
      </w:r>
      <w:r w:rsidRPr="007A1FE5">
        <w:rPr>
          <w:rFonts w:cs="Arial"/>
          <w:lang w:val="sr-Cyrl-RS"/>
        </w:rPr>
        <w:tab/>
      </w:r>
      <w:r w:rsidRPr="007A1FE5">
        <w:rPr>
          <w:rFonts w:cs="Arial"/>
          <w:lang w:val="sr-Cyrl-RS"/>
        </w:rPr>
        <w:tab/>
      </w:r>
      <w:r w:rsidRPr="007A1FE5">
        <w:rPr>
          <w:rFonts w:cs="Arial"/>
          <w:lang w:val="sr-Cyrl-RS"/>
        </w:rPr>
        <w:tab/>
        <w:t>Име и презиме, функција</w:t>
      </w:r>
    </w:p>
    <w:p w:rsidR="007A1FE5" w:rsidRPr="0089028B" w:rsidRDefault="007A1FE5" w:rsidP="00343A18">
      <w:pPr>
        <w:pStyle w:val="KDObrazac"/>
        <w:rPr>
          <w:sz w:val="24"/>
          <w:szCs w:val="24"/>
          <w:lang w:val="sr-Cyrl-RS"/>
        </w:rPr>
      </w:pPr>
    </w:p>
    <w:p w:rsidR="007A1FE5" w:rsidRDefault="007A1FE5" w:rsidP="007A1FE5">
      <w:pPr>
        <w:pStyle w:val="KDObrazac"/>
        <w:rPr>
          <w:sz w:val="24"/>
          <w:szCs w:val="24"/>
          <w:lang w:val="sr-Cyrl-RS"/>
        </w:rPr>
      </w:pPr>
      <w:r w:rsidRPr="0089028B">
        <w:rPr>
          <w:sz w:val="24"/>
          <w:szCs w:val="24"/>
        </w:rPr>
        <w:lastRenderedPageBreak/>
        <w:t xml:space="preserve">ОБРАЗАЦ </w:t>
      </w:r>
      <w:r>
        <w:rPr>
          <w:sz w:val="24"/>
          <w:szCs w:val="24"/>
          <w:lang w:val="sr-Cyrl-RS"/>
        </w:rPr>
        <w:t>9.</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6D0EBF" w:rsidRDefault="007E7BB8" w:rsidP="00B026C1">
      <w:pPr>
        <w:spacing w:after="120"/>
        <w:rPr>
          <w:b/>
          <w:sz w:val="24"/>
          <w:szCs w:val="24"/>
          <w:lang w:val="sr-Cyrl-RS"/>
        </w:rPr>
      </w:pPr>
      <w:r w:rsidRPr="00EC5BB4">
        <w:rPr>
          <w:rFonts w:cs="Arial"/>
          <w:sz w:val="24"/>
          <w:szCs w:val="24"/>
        </w:rPr>
        <w:t xml:space="preserve">за јавну набавку </w:t>
      </w:r>
      <w:r w:rsidR="00B026C1">
        <w:rPr>
          <w:rFonts w:cs="Arial"/>
          <w:sz w:val="24"/>
          <w:szCs w:val="24"/>
          <w:lang w:val="sr-Cyrl-RS"/>
        </w:rPr>
        <w:t>добара</w:t>
      </w:r>
      <w:r w:rsidRPr="00EC5BB4">
        <w:rPr>
          <w:rFonts w:cs="Arial"/>
          <w:sz w:val="24"/>
          <w:szCs w:val="24"/>
        </w:rPr>
        <w:t>:</w:t>
      </w:r>
      <w:r w:rsidR="002B6858" w:rsidRPr="002B6858">
        <w:rPr>
          <w:rFonts w:cs="Arial"/>
          <w:b/>
          <w:sz w:val="24"/>
          <w:szCs w:val="24"/>
        </w:rPr>
        <w:t xml:space="preserve"> </w:t>
      </w:r>
      <w:r w:rsidR="00B026C1" w:rsidRPr="00BB5DA8">
        <w:rPr>
          <w:rFonts w:cs="Arial"/>
          <w:b/>
          <w:sz w:val="24"/>
          <w:szCs w:val="24"/>
          <w:lang w:val="sr-Cyrl-RS"/>
        </w:rPr>
        <w:t>Систем повезивања послових апликација и сервиса</w:t>
      </w:r>
      <w:r w:rsidR="00B026C1">
        <w:rPr>
          <w:b/>
          <w:sz w:val="24"/>
          <w:szCs w:val="24"/>
        </w:rPr>
        <w:t xml:space="preserve"> </w:t>
      </w:r>
      <w:r w:rsidR="00B026C1" w:rsidRPr="00C64C24">
        <w:rPr>
          <w:b/>
          <w:sz w:val="24"/>
          <w:szCs w:val="24"/>
        </w:rPr>
        <w:t>бр.</w:t>
      </w:r>
      <w:r w:rsidR="00B026C1">
        <w:rPr>
          <w:b/>
          <w:sz w:val="24"/>
          <w:szCs w:val="24"/>
          <w:lang w:val="sr-Cyrl-RS"/>
        </w:rPr>
        <w:t xml:space="preserve"> </w:t>
      </w:r>
      <w:r w:rsidR="00B026C1" w:rsidRPr="00C64C24">
        <w:rPr>
          <w:b/>
          <w:sz w:val="24"/>
          <w:szCs w:val="24"/>
        </w:rPr>
        <w:t>ЈН</w:t>
      </w:r>
      <w:r w:rsidR="00B026C1" w:rsidRPr="00C64C24">
        <w:rPr>
          <w:b/>
          <w:sz w:val="24"/>
          <w:szCs w:val="24"/>
          <w:lang w:val="sr-Cyrl-RS"/>
        </w:rPr>
        <w:t xml:space="preserve"> /1000/</w:t>
      </w:r>
      <w:r w:rsidR="00B026C1">
        <w:rPr>
          <w:b/>
          <w:sz w:val="24"/>
          <w:szCs w:val="24"/>
          <w:lang w:val="sr-Cyrl-RS"/>
        </w:rPr>
        <w:t>0537</w:t>
      </w:r>
      <w:r w:rsidR="00B026C1" w:rsidRPr="00C64C24">
        <w:rPr>
          <w:b/>
          <w:sz w:val="24"/>
          <w:szCs w:val="24"/>
          <w:lang w:val="sr-Cyrl-RS"/>
        </w:rPr>
        <w:t>/201</w:t>
      </w:r>
      <w:r w:rsidR="00B026C1">
        <w:rPr>
          <w:b/>
          <w:sz w:val="24"/>
          <w:szCs w:val="24"/>
          <w:lang w:val="sr-Cyrl-RS"/>
        </w:rPr>
        <w:t>8</w:t>
      </w:r>
    </w:p>
    <w:p w:rsidR="007E7BB8" w:rsidRPr="00EC5BB4" w:rsidRDefault="007E7BB8" w:rsidP="006D0EBF">
      <w:pPr>
        <w:spacing w:after="120"/>
        <w:jc w:val="center"/>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B026C1">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6355D5">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6355D5">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B026C1" w:rsidRDefault="007E7BB8" w:rsidP="007E7BB8">
            <w:pPr>
              <w:rPr>
                <w:rFonts w:cs="Arial"/>
                <w:sz w:val="24"/>
                <w:szCs w:val="24"/>
                <w:lang w:val="sr-Cyrl-RS"/>
              </w:rPr>
            </w:pPr>
            <w:r w:rsidRPr="00EC5BB4">
              <w:rPr>
                <w:rFonts w:cs="Arial"/>
                <w:sz w:val="24"/>
                <w:szCs w:val="24"/>
              </w:rPr>
              <w:t xml:space="preserve">__________ динара </w:t>
            </w:r>
            <w:r w:rsidR="00B026C1">
              <w:rPr>
                <w:rFonts w:cs="Arial"/>
                <w:sz w:val="24"/>
                <w:szCs w:val="24"/>
                <w:lang w:val="sr-Cyrl-RS"/>
              </w:rPr>
              <w:t>/ еур</w:t>
            </w:r>
          </w:p>
        </w:tc>
      </w:tr>
      <w:tr w:rsidR="007E7BB8" w:rsidRPr="00EC5BB4" w:rsidTr="006355D5">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 xml:space="preserve">__________ </w:t>
            </w:r>
            <w:r w:rsidR="00B026C1" w:rsidRPr="00EC5BB4">
              <w:rPr>
                <w:rFonts w:cs="Arial"/>
                <w:sz w:val="24"/>
                <w:szCs w:val="24"/>
              </w:rPr>
              <w:t xml:space="preserve">динара </w:t>
            </w:r>
            <w:r w:rsidR="00B026C1">
              <w:rPr>
                <w:rFonts w:cs="Arial"/>
                <w:sz w:val="24"/>
                <w:szCs w:val="24"/>
                <w:lang w:val="sr-Cyrl-RS"/>
              </w:rPr>
              <w:t>/ еур</w:t>
            </w:r>
          </w:p>
        </w:tc>
      </w:tr>
      <w:tr w:rsidR="007E7BB8" w:rsidRPr="00EC5BB4" w:rsidTr="006355D5">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 xml:space="preserve">__________ </w:t>
            </w:r>
            <w:r w:rsidR="00B026C1" w:rsidRPr="00EC5BB4">
              <w:rPr>
                <w:rFonts w:cs="Arial"/>
                <w:sz w:val="24"/>
                <w:szCs w:val="24"/>
              </w:rPr>
              <w:t xml:space="preserve">динара </w:t>
            </w:r>
            <w:r w:rsidR="00B026C1">
              <w:rPr>
                <w:rFonts w:cs="Arial"/>
                <w:sz w:val="24"/>
                <w:szCs w:val="24"/>
                <w:lang w:val="sr-Cyrl-RS"/>
              </w:rPr>
              <w:t>/ еур</w:t>
            </w:r>
          </w:p>
        </w:tc>
      </w:tr>
      <w:tr w:rsidR="007E7BB8" w:rsidRPr="00EC5BB4" w:rsidTr="006355D5">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 xml:space="preserve">__________ </w:t>
            </w:r>
            <w:r w:rsidR="00B026C1" w:rsidRPr="00EC5BB4">
              <w:rPr>
                <w:rFonts w:cs="Arial"/>
                <w:sz w:val="24"/>
                <w:szCs w:val="24"/>
              </w:rPr>
              <w:t xml:space="preserve">динара </w:t>
            </w:r>
            <w:r w:rsidR="00B026C1">
              <w:rPr>
                <w:rFonts w:cs="Arial"/>
                <w:sz w:val="24"/>
                <w:szCs w:val="24"/>
                <w:lang w:val="sr-Cyrl-RS"/>
              </w:rPr>
              <w:t>/ еур</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6355D5">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AD1279" w:rsidRPr="00AD1279" w:rsidRDefault="00AD1279" w:rsidP="00AD1279">
      <w:pPr>
        <w:spacing w:before="0"/>
        <w:rPr>
          <w:rFonts w:cs="Arial"/>
          <w:color w:val="00B0F0"/>
          <w:sz w:val="24"/>
          <w:szCs w:val="24"/>
        </w:rPr>
      </w:pPr>
    </w:p>
    <w:p w:rsidR="00DB545A" w:rsidRPr="00DB545A" w:rsidRDefault="006355D5" w:rsidP="00DB545A">
      <w:pPr>
        <w:pStyle w:val="KDPodnaslov1"/>
        <w:spacing w:before="0"/>
        <w:ind w:left="360"/>
        <w:rPr>
          <w:rFonts w:cs="Arial"/>
          <w:sz w:val="24"/>
          <w:szCs w:val="24"/>
        </w:rPr>
      </w:pPr>
      <w:bookmarkStart w:id="268" w:name="_Toc442559948"/>
      <w:r>
        <w:rPr>
          <w:rFonts w:eastAsia="Arial Unicode MS" w:cs="Arial"/>
          <w:sz w:val="24"/>
          <w:szCs w:val="24"/>
          <w:lang w:val="sr-Cyrl-RS"/>
        </w:rPr>
        <w:t>8</w:t>
      </w:r>
      <w:r w:rsidR="00B44559">
        <w:rPr>
          <w:rFonts w:eastAsia="Arial Unicode MS" w:cs="Arial"/>
          <w:sz w:val="24"/>
          <w:szCs w:val="24"/>
        </w:rPr>
        <w:t xml:space="preserve">. </w:t>
      </w:r>
      <w:bookmarkEnd w:id="268"/>
      <w:r w:rsidR="00DB545A" w:rsidRPr="00DB545A">
        <w:rPr>
          <w:rFonts w:eastAsia="Arial Unicode MS" w:cs="Arial"/>
          <w:sz w:val="24"/>
          <w:szCs w:val="24"/>
          <w:lang w:val="sr-Cyrl-RS"/>
        </w:rPr>
        <w:t>8</w:t>
      </w:r>
      <w:r w:rsidR="00DB545A" w:rsidRPr="00DB545A">
        <w:rPr>
          <w:rFonts w:eastAsia="Arial Unicode MS" w:cs="Arial"/>
          <w:sz w:val="24"/>
          <w:szCs w:val="24"/>
        </w:rPr>
        <w:t xml:space="preserve">. </w:t>
      </w:r>
      <w:r w:rsidR="00DB545A" w:rsidRPr="00DB545A">
        <w:rPr>
          <w:rFonts w:cs="Arial"/>
          <w:sz w:val="24"/>
          <w:szCs w:val="24"/>
        </w:rPr>
        <w:t>МОДЕЛ УГОВОРА</w:t>
      </w:r>
    </w:p>
    <w:p w:rsidR="00DB545A" w:rsidRPr="00DB545A" w:rsidRDefault="00DB545A" w:rsidP="00DB545A">
      <w:pPr>
        <w:rPr>
          <w:rFonts w:eastAsia="Arial Unicode MS"/>
        </w:rPr>
      </w:pPr>
    </w:p>
    <w:p w:rsidR="00DB545A" w:rsidRPr="00DB545A" w:rsidRDefault="00DB545A" w:rsidP="00DB545A">
      <w:pPr>
        <w:tabs>
          <w:tab w:val="left" w:pos="567"/>
        </w:tabs>
        <w:spacing w:before="0"/>
        <w:rPr>
          <w:rFonts w:cs="Arial"/>
          <w:sz w:val="24"/>
          <w:szCs w:val="24"/>
        </w:rPr>
      </w:pPr>
    </w:p>
    <w:p w:rsidR="00DB545A" w:rsidRPr="00DB545A" w:rsidRDefault="00DB545A" w:rsidP="00DB545A">
      <w:pPr>
        <w:tabs>
          <w:tab w:val="left" w:pos="567"/>
        </w:tabs>
        <w:spacing w:before="0"/>
        <w:rPr>
          <w:rFonts w:cs="Arial"/>
          <w:i/>
          <w:sz w:val="24"/>
          <w:szCs w:val="24"/>
        </w:rPr>
      </w:pPr>
      <w:r w:rsidRPr="00DB545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B545A" w:rsidRPr="00DB545A" w:rsidRDefault="00DB545A" w:rsidP="00DB545A">
      <w:pPr>
        <w:tabs>
          <w:tab w:val="left" w:pos="567"/>
        </w:tabs>
        <w:spacing w:before="0"/>
        <w:rPr>
          <w:rFonts w:cs="Arial"/>
          <w:i/>
          <w:sz w:val="24"/>
          <w:szCs w:val="24"/>
        </w:rPr>
      </w:pPr>
    </w:p>
    <w:p w:rsidR="00DB545A" w:rsidRPr="00DB545A" w:rsidRDefault="00DB545A" w:rsidP="00DB545A">
      <w:pPr>
        <w:tabs>
          <w:tab w:val="left" w:pos="567"/>
        </w:tabs>
        <w:spacing w:before="0"/>
        <w:rPr>
          <w:rFonts w:cs="Arial"/>
          <w:b/>
          <w:sz w:val="24"/>
          <w:szCs w:val="24"/>
        </w:rPr>
      </w:pPr>
    </w:p>
    <w:p w:rsidR="00DB545A" w:rsidRPr="00DB545A" w:rsidRDefault="00DB545A" w:rsidP="00DB545A">
      <w:pPr>
        <w:tabs>
          <w:tab w:val="left" w:pos="567"/>
        </w:tabs>
        <w:spacing w:before="0"/>
        <w:rPr>
          <w:rFonts w:cs="Arial"/>
          <w:b/>
          <w:lang w:val="sr-Cyrl-RS"/>
        </w:rPr>
      </w:pPr>
      <w:r w:rsidRPr="00DB545A">
        <w:rPr>
          <w:rFonts w:cs="Arial"/>
          <w:b/>
          <w:lang w:val="sr-Cyrl-RS"/>
        </w:rPr>
        <w:t>УГОВОРНЕ СТРАНЕ:</w:t>
      </w:r>
    </w:p>
    <w:p w:rsidR="00DB545A" w:rsidRPr="00DB545A" w:rsidRDefault="00DB545A" w:rsidP="00DB545A">
      <w:pPr>
        <w:tabs>
          <w:tab w:val="left" w:pos="567"/>
        </w:tabs>
        <w:spacing w:before="0"/>
        <w:rPr>
          <w:rFonts w:cs="Arial"/>
          <w:b/>
          <w:lang w:val="sr-Cyrl-RS"/>
        </w:rPr>
      </w:pPr>
    </w:p>
    <w:p w:rsidR="00DB545A" w:rsidRPr="00DB545A" w:rsidRDefault="00DB545A" w:rsidP="00DB545A">
      <w:pPr>
        <w:numPr>
          <w:ilvl w:val="0"/>
          <w:numId w:val="32"/>
        </w:numPr>
        <w:tabs>
          <w:tab w:val="left" w:pos="360"/>
        </w:tabs>
        <w:suppressAutoHyphens/>
        <w:spacing w:before="0" w:after="200" w:line="276" w:lineRule="auto"/>
        <w:contextualSpacing/>
        <w:rPr>
          <w:rFonts w:eastAsia="Calibri" w:cs="Arial"/>
          <w:lang w:val="sr-Cyrl-RS"/>
        </w:rPr>
      </w:pPr>
      <w:r w:rsidRPr="00DB545A">
        <w:rPr>
          <w:rFonts w:eastAsia="Calibri" w:cs="Arial"/>
          <w:lang w:val="sr-Cyrl-RS"/>
        </w:rPr>
        <w:t>Јавно предузеће „Електропривреда Србије“ Београд, Балканска 13, Матични број 20053658, ПИБ 103920327, Текући рачун 160-700-13 Banka Intesа ад Београд, које заступа законски заступник Милорад Грчић, в.д.  директора (у даљем тексту: Купац )</w:t>
      </w:r>
    </w:p>
    <w:p w:rsidR="00DB545A" w:rsidRPr="00DB545A" w:rsidRDefault="00DB545A" w:rsidP="00DB545A">
      <w:pPr>
        <w:suppressAutoHyphens/>
        <w:spacing w:before="0"/>
        <w:jc w:val="left"/>
        <w:rPr>
          <w:rFonts w:cs="Arial"/>
          <w:lang w:val="sr-Cyrl-RS" w:eastAsia="ar-SA"/>
        </w:rPr>
      </w:pPr>
      <w:r w:rsidRPr="00DB545A">
        <w:rPr>
          <w:rFonts w:cs="Arial"/>
          <w:lang w:val="sr-Cyrl-RS" w:eastAsia="ar-SA"/>
        </w:rPr>
        <w:t>и</w:t>
      </w:r>
    </w:p>
    <w:p w:rsidR="00DB545A" w:rsidRPr="00DB545A" w:rsidRDefault="00DB545A" w:rsidP="00DB545A">
      <w:pPr>
        <w:numPr>
          <w:ilvl w:val="0"/>
          <w:numId w:val="32"/>
        </w:numPr>
        <w:suppressAutoHyphens/>
        <w:spacing w:before="0"/>
        <w:contextualSpacing/>
        <w:jc w:val="left"/>
        <w:rPr>
          <w:rFonts w:eastAsia="Calibri" w:cs="Arial"/>
          <w:lang w:val="sr-Cyrl-RS"/>
        </w:rPr>
      </w:pPr>
      <w:r w:rsidRPr="00DB545A">
        <w:rPr>
          <w:rFonts w:eastAsia="Calibri"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DB545A" w:rsidRPr="00DB545A" w:rsidRDefault="00DB545A" w:rsidP="00DB545A">
      <w:pPr>
        <w:suppressAutoHyphens/>
        <w:spacing w:before="0"/>
        <w:ind w:left="360"/>
        <w:jc w:val="left"/>
        <w:rPr>
          <w:rFonts w:cs="Arial"/>
          <w:lang w:val="sr-Cyrl-RS" w:eastAsia="ar-SA"/>
        </w:rPr>
      </w:pPr>
    </w:p>
    <w:p w:rsidR="00DB545A" w:rsidRPr="00DB545A" w:rsidRDefault="00DB545A" w:rsidP="00DB545A">
      <w:pPr>
        <w:suppressAutoHyphens/>
        <w:spacing w:before="0"/>
        <w:rPr>
          <w:rFonts w:eastAsia="Calibri" w:cs="Arial"/>
          <w:lang w:val="sr-Cyrl-RS" w:eastAsia="ar-SA"/>
        </w:rPr>
      </w:pPr>
      <w:r w:rsidRPr="00DB545A">
        <w:rPr>
          <w:rFonts w:eastAsia="Calibri" w:cs="Arial"/>
          <w:lang w:val="sr-Cyrl-RS" w:eastAsia="ar-SA"/>
        </w:rPr>
        <w:t>2а)________________________________________из</w:t>
      </w:r>
      <w:r w:rsidRPr="00DB545A">
        <w:rPr>
          <w:rFonts w:eastAsia="Calibri" w:cs="Arial"/>
          <w:lang w:val="sr-Cyrl-RS" w:eastAsia="ar-SA"/>
        </w:rPr>
        <w:tab/>
        <w:t>_____________, улица</w:t>
      </w:r>
    </w:p>
    <w:p w:rsidR="00DB545A" w:rsidRPr="00DB545A" w:rsidRDefault="00DB545A" w:rsidP="00DB545A">
      <w:pPr>
        <w:suppressAutoHyphens/>
        <w:spacing w:before="0"/>
        <w:rPr>
          <w:rFonts w:eastAsia="Calibri" w:cs="Arial"/>
          <w:i/>
          <w:lang w:val="sr-Cyrl-RS" w:eastAsia="ar-SA"/>
        </w:rPr>
      </w:pPr>
      <w:r w:rsidRPr="00DB545A">
        <w:rPr>
          <w:rFonts w:eastAsia="Calibri" w:cs="Arial"/>
          <w:lang w:val="sr-Cyrl-RS" w:eastAsia="ar-SA"/>
        </w:rPr>
        <w:t xml:space="preserve"> ___________________ бр. ___, ПИБ: _____________, матични број _____________, </w:t>
      </w:r>
      <w:r w:rsidRPr="00DB545A">
        <w:rPr>
          <w:rFonts w:cs="Arial"/>
          <w:lang w:val="sr-Cyrl-RS" w:eastAsia="ar-SA"/>
        </w:rPr>
        <w:t>Текући рачун ____________, банка ______________ ,</w:t>
      </w:r>
      <w:r w:rsidRPr="00DB545A">
        <w:rPr>
          <w:rFonts w:eastAsia="Calibri" w:cs="Arial"/>
          <w:lang w:val="sr-Cyrl-RS" w:eastAsia="ar-SA"/>
        </w:rPr>
        <w:t xml:space="preserve">кога заступа __________________________, </w:t>
      </w:r>
      <w:r w:rsidRPr="00DB545A">
        <w:rPr>
          <w:rFonts w:eastAsia="Calibri" w:cs="Arial"/>
          <w:i/>
          <w:lang w:val="sr-Cyrl-RS" w:eastAsia="ar-SA"/>
        </w:rPr>
        <w:t>(члан групе понуђача или подизвођач)</w:t>
      </w:r>
    </w:p>
    <w:p w:rsidR="00DB545A" w:rsidRPr="00DB545A" w:rsidRDefault="00DB545A" w:rsidP="00DB545A">
      <w:pPr>
        <w:suppressAutoHyphens/>
        <w:spacing w:before="0"/>
        <w:rPr>
          <w:rFonts w:eastAsia="Calibri" w:cs="Arial"/>
          <w:lang w:val="sr-Cyrl-RS" w:eastAsia="ar-SA"/>
        </w:rPr>
      </w:pPr>
      <w:r w:rsidRPr="00DB545A">
        <w:rPr>
          <w:rFonts w:eastAsia="Calibri" w:cs="Arial"/>
          <w:lang w:val="sr-Cyrl-RS" w:eastAsia="ar-SA"/>
        </w:rPr>
        <w:t>2б)_______________________________________из</w:t>
      </w:r>
      <w:r w:rsidRPr="00DB545A">
        <w:rPr>
          <w:rFonts w:eastAsia="Calibri" w:cs="Arial"/>
          <w:lang w:val="sr-Cyrl-RS" w:eastAsia="ar-SA"/>
        </w:rPr>
        <w:tab/>
        <w:t>_____________, улица</w:t>
      </w:r>
    </w:p>
    <w:p w:rsidR="00DB545A" w:rsidRPr="00DB545A" w:rsidRDefault="00DB545A" w:rsidP="00DB545A">
      <w:pPr>
        <w:suppressAutoHyphens/>
        <w:spacing w:before="0"/>
        <w:rPr>
          <w:rFonts w:eastAsia="Calibri" w:cs="Arial"/>
          <w:lang w:val="sr-Cyrl-RS" w:eastAsia="ar-SA"/>
        </w:rPr>
      </w:pPr>
      <w:r w:rsidRPr="00DB545A">
        <w:rPr>
          <w:rFonts w:eastAsia="Calibri" w:cs="Arial"/>
          <w:lang w:val="sr-Cyrl-RS" w:eastAsia="ar-SA"/>
        </w:rPr>
        <w:t xml:space="preserve"> ___________________ бр. ___, ПИБ: _____________, матични број _____________, </w:t>
      </w:r>
    </w:p>
    <w:p w:rsidR="00DB545A" w:rsidRPr="00DB545A" w:rsidRDefault="00DB545A" w:rsidP="00DB545A">
      <w:pPr>
        <w:suppressAutoHyphens/>
        <w:spacing w:before="0"/>
        <w:rPr>
          <w:rFonts w:eastAsia="Calibri" w:cs="Arial"/>
          <w:lang w:val="sr-Cyrl-RS" w:eastAsia="ar-SA"/>
        </w:rPr>
      </w:pPr>
      <w:r w:rsidRPr="00DB545A">
        <w:rPr>
          <w:rFonts w:cs="Arial"/>
          <w:lang w:val="sr-Cyrl-RS" w:eastAsia="ar-SA"/>
        </w:rPr>
        <w:t>Текући рачун ____________, банка ______________ ,</w:t>
      </w:r>
      <w:r w:rsidRPr="00DB545A">
        <w:rPr>
          <w:rFonts w:eastAsia="Calibri" w:cs="Arial"/>
          <w:lang w:val="sr-Cyrl-RS" w:eastAsia="ar-SA"/>
        </w:rPr>
        <w:t xml:space="preserve">кога  заступа _______________________, </w:t>
      </w:r>
      <w:r w:rsidRPr="00DB545A">
        <w:rPr>
          <w:rFonts w:eastAsia="Calibri" w:cs="Arial"/>
          <w:i/>
          <w:lang w:val="sr-Cyrl-RS" w:eastAsia="ar-SA"/>
        </w:rPr>
        <w:t>(члан групе понуђача или подизвођач)</w:t>
      </w:r>
    </w:p>
    <w:p w:rsidR="00DB545A" w:rsidRPr="00DB545A" w:rsidRDefault="00DB545A" w:rsidP="00DB545A">
      <w:pPr>
        <w:tabs>
          <w:tab w:val="left" w:pos="567"/>
        </w:tabs>
        <w:spacing w:before="0"/>
        <w:rPr>
          <w:rFonts w:cs="Arial"/>
          <w:lang w:val="sr-Cyrl-RS"/>
        </w:rPr>
      </w:pPr>
    </w:p>
    <w:p w:rsidR="00DB545A" w:rsidRPr="00DB545A" w:rsidRDefault="00DB545A" w:rsidP="00DB545A">
      <w:pPr>
        <w:tabs>
          <w:tab w:val="left" w:pos="567"/>
        </w:tabs>
        <w:spacing w:before="0"/>
        <w:rPr>
          <w:rFonts w:cs="Arial"/>
          <w:lang w:val="sr-Cyrl-RS"/>
        </w:rPr>
      </w:pPr>
      <w:r w:rsidRPr="00DB545A">
        <w:rPr>
          <w:rFonts w:cs="Arial"/>
          <w:lang w:val="sr-Cyrl-RS"/>
        </w:rPr>
        <w:t>(у даљем тексту заједно: Уговорне стране)</w:t>
      </w:r>
    </w:p>
    <w:p w:rsidR="00DB545A" w:rsidRPr="00DB545A" w:rsidRDefault="00DB545A" w:rsidP="00DB545A">
      <w:pPr>
        <w:tabs>
          <w:tab w:val="left" w:pos="567"/>
        </w:tabs>
        <w:spacing w:before="0"/>
        <w:rPr>
          <w:rFonts w:cs="Arial"/>
          <w:lang w:val="sr-Cyrl-RS"/>
        </w:rPr>
      </w:pPr>
    </w:p>
    <w:p w:rsidR="00DB545A" w:rsidRPr="00DB545A" w:rsidRDefault="00DB545A" w:rsidP="00DB545A">
      <w:pPr>
        <w:tabs>
          <w:tab w:val="left" w:pos="567"/>
        </w:tabs>
        <w:spacing w:before="0"/>
        <w:rPr>
          <w:rFonts w:cs="Arial"/>
          <w:lang w:val="sr-Cyrl-RS"/>
        </w:rPr>
      </w:pPr>
    </w:p>
    <w:p w:rsidR="00DB545A" w:rsidRPr="00DB545A" w:rsidRDefault="00DB545A" w:rsidP="00DB545A">
      <w:pPr>
        <w:tabs>
          <w:tab w:val="left" w:pos="567"/>
        </w:tabs>
        <w:spacing w:before="0"/>
        <w:rPr>
          <w:rFonts w:cs="Arial"/>
          <w:lang w:val="sr-Cyrl-RS"/>
        </w:rPr>
      </w:pPr>
      <w:r w:rsidRPr="00DB545A">
        <w:rPr>
          <w:rFonts w:cs="Arial"/>
          <w:lang w:val="sr-Cyrl-RS"/>
        </w:rPr>
        <w:t>закључиле су у Београду, следећи:</w:t>
      </w:r>
    </w:p>
    <w:p w:rsidR="00DB545A" w:rsidRPr="00DB545A" w:rsidRDefault="00DB545A" w:rsidP="00DB545A">
      <w:pPr>
        <w:tabs>
          <w:tab w:val="left" w:pos="567"/>
        </w:tabs>
        <w:spacing w:before="0"/>
        <w:rPr>
          <w:rFonts w:cs="Arial"/>
          <w:lang w:val="sr-Cyrl-RS"/>
        </w:rPr>
      </w:pPr>
    </w:p>
    <w:p w:rsidR="00DB545A" w:rsidRPr="00DB545A" w:rsidRDefault="00DB545A" w:rsidP="00DB545A">
      <w:pPr>
        <w:tabs>
          <w:tab w:val="left" w:pos="6405"/>
        </w:tabs>
        <w:spacing w:before="0"/>
        <w:rPr>
          <w:rFonts w:cs="Arial"/>
          <w:lang w:val="sr-Cyrl-RS"/>
        </w:rPr>
      </w:pPr>
      <w:r w:rsidRPr="00DB545A">
        <w:rPr>
          <w:rFonts w:cs="Arial"/>
          <w:lang w:val="sr-Cyrl-RS"/>
        </w:rPr>
        <w:tab/>
      </w: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УГОВОР О НАБАВЦИ ДОБАРА</w:t>
      </w:r>
      <w:r w:rsidRPr="00DB545A">
        <w:rPr>
          <w:rFonts w:cs="Arial"/>
          <w:b/>
          <w:lang w:val="sr-Latn-RS" w:eastAsia="ar-SA"/>
        </w:rPr>
        <w:t xml:space="preserve"> </w:t>
      </w:r>
      <w:r w:rsidRPr="00DB545A">
        <w:rPr>
          <w:rFonts w:cs="Arial"/>
          <w:b/>
          <w:lang w:val="sr-Cyrl-RS" w:eastAsia="ar-SA"/>
        </w:rPr>
        <w:t xml:space="preserve">и </w:t>
      </w:r>
      <w:r w:rsidRPr="00DB545A">
        <w:rPr>
          <w:rFonts w:cs="Arial"/>
          <w:b/>
          <w:lang w:val="sr-Cyrl-RS" w:eastAsia="ar-SA"/>
        </w:rPr>
        <w:tab/>
        <w:t xml:space="preserve">ПРАТЕЋИХ УСЛУГА </w:t>
      </w:r>
    </w:p>
    <w:p w:rsidR="00DB545A" w:rsidRPr="00DB545A" w:rsidRDefault="00DB545A" w:rsidP="00DB545A">
      <w:pPr>
        <w:suppressAutoHyphens/>
        <w:spacing w:before="0"/>
        <w:jc w:val="center"/>
        <w:rPr>
          <w:rFonts w:cs="Arial"/>
          <w:b/>
          <w:lang w:val="sr-Cyrl-RS" w:eastAsia="ar-SA"/>
        </w:rPr>
      </w:pPr>
      <w:r w:rsidRPr="00DB545A">
        <w:rPr>
          <w:rFonts w:cs="Arial"/>
          <w:b/>
          <w:sz w:val="24"/>
          <w:szCs w:val="24"/>
          <w:lang w:val="sr-Cyrl-RS"/>
        </w:rPr>
        <w:t>Систем повезивања послових апликација и сервиса</w:t>
      </w:r>
    </w:p>
    <w:p w:rsidR="00DB545A" w:rsidRPr="00DB545A" w:rsidRDefault="00DB545A" w:rsidP="00DB545A">
      <w:pPr>
        <w:suppressAutoHyphens/>
        <w:spacing w:before="0"/>
        <w:jc w:val="left"/>
        <w:rPr>
          <w:rFonts w:cs="Arial"/>
          <w:b/>
          <w:lang w:val="sr-Cyrl-RS" w:eastAsia="ar-SA"/>
        </w:rPr>
      </w:pPr>
    </w:p>
    <w:p w:rsidR="00DB545A" w:rsidRPr="00DB545A" w:rsidRDefault="00DB545A" w:rsidP="00DB545A">
      <w:pPr>
        <w:suppressAutoHyphens/>
        <w:spacing w:before="0"/>
        <w:jc w:val="left"/>
        <w:rPr>
          <w:rFonts w:cs="Arial"/>
          <w:b/>
          <w:lang w:val="sr-Cyrl-RS" w:eastAsia="ar-SA"/>
        </w:rPr>
      </w:pPr>
      <w:r w:rsidRPr="00DB545A">
        <w:rPr>
          <w:rFonts w:cs="Arial"/>
          <w:b/>
          <w:lang w:val="sr-Cyrl-RS" w:eastAsia="ar-SA"/>
        </w:rPr>
        <w:t>Уводне одредбе</w:t>
      </w:r>
    </w:p>
    <w:p w:rsidR="00DB545A" w:rsidRPr="00DB545A" w:rsidRDefault="00DB545A" w:rsidP="00DB545A">
      <w:pPr>
        <w:suppressAutoHyphens/>
        <w:spacing w:before="0"/>
        <w:jc w:val="left"/>
        <w:rPr>
          <w:rFonts w:cs="Arial"/>
          <w:b/>
          <w:lang w:val="sr-Cyrl-RS" w:eastAsia="ar-SA"/>
        </w:rPr>
      </w:pPr>
    </w:p>
    <w:p w:rsidR="00DB545A" w:rsidRPr="00DB545A" w:rsidRDefault="00DB545A" w:rsidP="00DB545A">
      <w:pPr>
        <w:suppressAutoHyphens/>
        <w:spacing w:before="0"/>
        <w:jc w:val="left"/>
        <w:rPr>
          <w:rFonts w:cs="Arial"/>
          <w:lang w:val="sr-Cyrl-RS" w:eastAsia="ar-SA"/>
        </w:rPr>
      </w:pPr>
      <w:r w:rsidRPr="00DB545A">
        <w:rPr>
          <w:rFonts w:cs="Arial"/>
          <w:lang w:val="sr-Cyrl-RS" w:eastAsia="ar-SA"/>
        </w:rPr>
        <w:t>Уговорне стране сагласно констатују:</w:t>
      </w:r>
    </w:p>
    <w:p w:rsidR="00DB545A" w:rsidRPr="00DB545A" w:rsidRDefault="00DB545A" w:rsidP="00DB545A">
      <w:pPr>
        <w:numPr>
          <w:ilvl w:val="0"/>
          <w:numId w:val="33"/>
        </w:numPr>
        <w:tabs>
          <w:tab w:val="num" w:pos="567"/>
        </w:tabs>
        <w:suppressAutoHyphens/>
        <w:spacing w:before="0" w:line="276" w:lineRule="auto"/>
        <w:ind w:left="547"/>
        <w:contextualSpacing/>
        <w:rPr>
          <w:rFonts w:ascii="Calibri" w:eastAsia="Calibri" w:hAnsi="Calibri" w:cs="Arial"/>
          <w:lang w:val="sr-Cyrl-RS"/>
        </w:rPr>
      </w:pPr>
      <w:r w:rsidRPr="00DB545A">
        <w:rPr>
          <w:rFonts w:eastAsia="Calibri" w:cs="Arial"/>
          <w:lang w:val="sr-Cyrl-RS"/>
        </w:rPr>
        <w:t>да је Наручилац (у даљем тексту: Купац)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добара и пратећих услуга „Систем повезивања послових апликација и сервиса”, Ј</w:t>
      </w:r>
      <w:r w:rsidRPr="00DB545A">
        <w:rPr>
          <w:rFonts w:eastAsia="Calibri" w:cs="Arial"/>
          <w:bCs/>
          <w:lang w:val="sr-Cyrl-RS"/>
        </w:rPr>
        <w:t>авна набавка бр. ЈНО 1000/</w:t>
      </w:r>
      <w:r w:rsidRPr="00DB545A">
        <w:rPr>
          <w:rFonts w:eastAsia="Arial Unicode MS" w:cs="Arial"/>
          <w:kern w:val="2"/>
          <w:lang w:val="sr-Cyrl-RS"/>
        </w:rPr>
        <w:t>0</w:t>
      </w:r>
      <w:r w:rsidRPr="00DB545A">
        <w:rPr>
          <w:rFonts w:eastAsia="Arial Unicode MS" w:cs="Arial"/>
          <w:kern w:val="2"/>
          <w:lang w:val="sr-Latn-RS"/>
        </w:rPr>
        <w:t>075</w:t>
      </w:r>
      <w:r w:rsidRPr="00DB545A">
        <w:rPr>
          <w:rFonts w:eastAsia="Calibri" w:cs="Arial"/>
          <w:bCs/>
          <w:lang w:val="sr-Cyrl-RS"/>
        </w:rPr>
        <w:t>/201</w:t>
      </w:r>
      <w:r w:rsidRPr="00DB545A">
        <w:rPr>
          <w:rFonts w:eastAsia="Calibri" w:cs="Arial"/>
          <w:bCs/>
          <w:lang w:val="sr-Latn-RS"/>
        </w:rPr>
        <w:t>8</w:t>
      </w:r>
      <w:r w:rsidRPr="00DB545A">
        <w:rPr>
          <w:rFonts w:ascii="Calibri" w:eastAsia="Calibri" w:hAnsi="Calibri" w:cs="Arial"/>
          <w:bCs/>
          <w:lang w:val="sr-Cyrl-RS"/>
        </w:rPr>
        <w:t>;</w:t>
      </w:r>
    </w:p>
    <w:p w:rsidR="00DB545A" w:rsidRPr="00DB545A" w:rsidRDefault="00DB545A" w:rsidP="00DB545A">
      <w:pPr>
        <w:numPr>
          <w:ilvl w:val="0"/>
          <w:numId w:val="3"/>
        </w:numPr>
        <w:tabs>
          <w:tab w:val="num" w:pos="567"/>
        </w:tabs>
        <w:suppressAutoHyphens/>
        <w:spacing w:before="0"/>
        <w:ind w:left="568" w:hanging="284"/>
        <w:rPr>
          <w:rFonts w:cs="Arial"/>
          <w:lang w:val="sr-Cyrl-RS"/>
        </w:rPr>
      </w:pPr>
      <w:r w:rsidRPr="00DB545A">
        <w:rPr>
          <w:rFonts w:cs="Arial"/>
          <w:lang w:val="sr-Cyrl-RS"/>
        </w:rPr>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rsidR="00DB545A" w:rsidRPr="00DB545A" w:rsidRDefault="00DB545A" w:rsidP="00DB545A">
      <w:pPr>
        <w:numPr>
          <w:ilvl w:val="0"/>
          <w:numId w:val="3"/>
        </w:numPr>
        <w:tabs>
          <w:tab w:val="num" w:pos="567"/>
        </w:tabs>
        <w:suppressAutoHyphens/>
        <w:spacing w:before="0"/>
        <w:ind w:left="568" w:hanging="284"/>
        <w:rPr>
          <w:rFonts w:cs="Arial"/>
          <w:i/>
          <w:lang w:val="sr-Cyrl-RS"/>
        </w:rPr>
      </w:pPr>
      <w:r w:rsidRPr="00DB545A">
        <w:rPr>
          <w:rFonts w:cs="Arial"/>
          <w:lang w:val="sr-Cyrl-RS"/>
        </w:rPr>
        <w:lastRenderedPageBreak/>
        <w:t>да Понуда Понуђача (у даљем тексу: Продавац), која је заведена код Купца под бројем ________ од ________201</w:t>
      </w:r>
      <w:r w:rsidRPr="00DB545A">
        <w:rPr>
          <w:rFonts w:cs="Arial"/>
          <w:lang w:val="sr-Latn-RS"/>
        </w:rPr>
        <w:t>8</w:t>
      </w:r>
      <w:r w:rsidRPr="00DB545A">
        <w:rPr>
          <w:rFonts w:cs="Arial"/>
          <w:lang w:val="sr-Cyrl-RS"/>
        </w:rPr>
        <w:t>.године, у потпуности одговара захтевима Купца из Позива за подношење понуда и Конкурсне документације;</w:t>
      </w:r>
    </w:p>
    <w:p w:rsidR="00DB545A" w:rsidRPr="00DB545A" w:rsidRDefault="00DB545A" w:rsidP="00DB545A">
      <w:pPr>
        <w:numPr>
          <w:ilvl w:val="0"/>
          <w:numId w:val="3"/>
        </w:numPr>
        <w:tabs>
          <w:tab w:val="num" w:pos="567"/>
        </w:tabs>
        <w:suppressAutoHyphens/>
        <w:spacing w:before="0"/>
        <w:ind w:left="568" w:hanging="284"/>
        <w:rPr>
          <w:rFonts w:cs="Arial"/>
          <w:b/>
          <w:lang w:val="sr-Cyrl-RS"/>
        </w:rPr>
      </w:pPr>
      <w:r w:rsidRPr="00DB545A">
        <w:rPr>
          <w:rFonts w:cs="Arial"/>
          <w:lang w:val="sr-Cyrl-RS"/>
        </w:rPr>
        <w:t>да је Купац својом Одлуком о додели уговора бр. ____________ од __.__.___. године изабрао понуду Продавца.</w:t>
      </w:r>
    </w:p>
    <w:p w:rsidR="00DB545A" w:rsidRPr="00DB545A" w:rsidRDefault="00DB545A" w:rsidP="00DB545A">
      <w:pPr>
        <w:suppressAutoHyphens/>
        <w:spacing w:before="0"/>
        <w:jc w:val="left"/>
        <w:rPr>
          <w:rFonts w:cs="Arial"/>
          <w:lang w:val="sr-Cyrl-RS" w:eastAsia="ar-SA"/>
        </w:rPr>
      </w:pPr>
    </w:p>
    <w:p w:rsidR="00DB545A" w:rsidRPr="00DB545A" w:rsidRDefault="00DB545A" w:rsidP="00DB545A">
      <w:pPr>
        <w:suppressAutoHyphens/>
        <w:spacing w:before="0"/>
        <w:rPr>
          <w:rFonts w:cs="Arial"/>
          <w:b/>
          <w:lang w:val="sr-Cyrl-RS" w:eastAsia="ar-SA"/>
        </w:rPr>
      </w:pPr>
    </w:p>
    <w:p w:rsidR="00DB545A" w:rsidRPr="00DB545A" w:rsidRDefault="00DB545A" w:rsidP="00DB545A">
      <w:pPr>
        <w:suppressAutoHyphens/>
        <w:spacing w:before="0"/>
        <w:rPr>
          <w:rFonts w:cs="Arial"/>
          <w:b/>
          <w:bCs/>
          <w:lang w:val="sr-Cyrl-RS" w:eastAsia="ar-SA"/>
        </w:rPr>
      </w:pPr>
      <w:r w:rsidRPr="00DB545A">
        <w:rPr>
          <w:rFonts w:cs="Arial"/>
          <w:b/>
          <w:bCs/>
          <w:lang w:val="sr-Cyrl-RS" w:eastAsia="ar-SA"/>
        </w:rPr>
        <w:t>Предмет Уговора</w:t>
      </w: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1.</w:t>
      </w:r>
    </w:p>
    <w:p w:rsidR="00DB545A" w:rsidRPr="00DB545A" w:rsidRDefault="00DB545A" w:rsidP="00DB545A">
      <w:pPr>
        <w:suppressAutoHyphens/>
        <w:spacing w:before="0"/>
        <w:rPr>
          <w:rFonts w:cs="Arial"/>
          <w:lang w:val="sr-Cyrl-RS"/>
        </w:rPr>
      </w:pPr>
      <w:r w:rsidRPr="00DB545A">
        <w:rPr>
          <w:rFonts w:cs="Arial"/>
          <w:lang w:val="sr-Cyrl-RS"/>
        </w:rPr>
        <w:t>Предмет овог Уговора о набавци добара (у даљем тексту: Уговор) је испорука добара и извршење пратећих услуга:</w:t>
      </w:r>
      <w:r w:rsidRPr="00DB545A">
        <w:rPr>
          <w:rFonts w:cs="Arial"/>
          <w:lang w:val="sr-Cyrl-RS" w:eastAsia="ar-SA"/>
        </w:rPr>
        <w:t xml:space="preserve"> </w:t>
      </w:r>
      <w:r w:rsidRPr="00DB545A">
        <w:rPr>
          <w:rFonts w:cs="Arial"/>
          <w:lang w:val="sr-Cyrl-RS"/>
        </w:rPr>
        <w:t>Систем повезивања послових апликација и сервиса</w:t>
      </w:r>
      <w:r w:rsidRPr="00DB545A">
        <w:rPr>
          <w:rFonts w:cs="Arial"/>
          <w:lang w:val="sr-Cyrl-RS" w:eastAsia="ar-SA"/>
        </w:rPr>
        <w:t xml:space="preserve"> </w:t>
      </w:r>
      <w:r w:rsidRPr="00DB545A">
        <w:rPr>
          <w:rFonts w:cs="Arial"/>
          <w:lang w:val="sr-Cyrl-RS"/>
        </w:rPr>
        <w:t xml:space="preserve">(даље: </w:t>
      </w:r>
      <w:r>
        <w:rPr>
          <w:rFonts w:cs="Arial"/>
          <w:lang w:val="sr-Cyrl-RS"/>
        </w:rPr>
        <w:t>Добара</w:t>
      </w:r>
      <w:r w:rsidRPr="00DB545A">
        <w:rPr>
          <w:rFonts w:cs="Arial"/>
          <w:lang w:val="sr-Cyrl-RS"/>
        </w:rPr>
        <w:t>)</w:t>
      </w:r>
      <w:r w:rsidRPr="00DB545A">
        <w:rPr>
          <w:rFonts w:eastAsia="Calibri" w:cs="Arial"/>
          <w:lang w:val="sr-Cyrl-RS"/>
        </w:rPr>
        <w:t>, у свему према Конкурсној документацији, Понуди Продавца, Обрасцу структуре цене и Техничкој спецификацији који као Прилог 1, Прилог 2, Прилог 3 и Прилог 4 чине саставни део овог Уговора.</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b/>
          <w:lang w:val="sr-Cyrl-RS" w:eastAsia="ar-SA"/>
        </w:rPr>
      </w:pPr>
      <w:r w:rsidRPr="00DB545A">
        <w:rPr>
          <w:rFonts w:cs="Arial"/>
          <w:b/>
          <w:lang w:val="sr-Cyrl-RS" w:eastAsia="ar-SA"/>
        </w:rPr>
        <w:t>Цена</w:t>
      </w: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2.</w:t>
      </w:r>
    </w:p>
    <w:p w:rsidR="00DB545A" w:rsidRPr="00DB545A" w:rsidRDefault="00DB545A" w:rsidP="00DB545A">
      <w:pPr>
        <w:suppressAutoHyphens/>
        <w:spacing w:before="0"/>
        <w:rPr>
          <w:rFonts w:cs="Arial"/>
          <w:lang w:val="sr-Cyrl-RS" w:eastAsia="ar-SA"/>
        </w:rPr>
      </w:pPr>
      <w:r w:rsidRPr="00DB545A">
        <w:rPr>
          <w:rFonts w:cs="Arial"/>
          <w:lang w:val="sr-Cyrl-RS" w:eastAsia="ar-SA"/>
        </w:rPr>
        <w:t xml:space="preserve">Уговорне стране утврђују да је укупна цена испоручених добра и извршених услуга, из члана 1. овог Уговора износи: ________ динара/ еура, (словима: ________________/100 динара/ еура). </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lang w:val="sr-Cyrl-RS" w:eastAsia="ar-SA"/>
        </w:rPr>
      </w:pPr>
      <w:r w:rsidRPr="00DB545A">
        <w:rPr>
          <w:rFonts w:cs="Arial"/>
          <w:lang w:val="sr-Cyrl-RS" w:eastAsia="ar-SA"/>
        </w:rPr>
        <w:t>На вредност из става 1. овог члана обрачунава се припадајући порез на додату вредност у складу са прописима Републике Србије.</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lang w:val="sr-Cyrl-RS" w:eastAsia="ar-SA"/>
        </w:rPr>
      </w:pPr>
      <w:r w:rsidRPr="00DB545A">
        <w:rPr>
          <w:rFonts w:cs="Arial"/>
          <w:lang w:val="sr-Cyrl-RS" w:eastAsia="ar-SA"/>
        </w:rPr>
        <w:t>У укупну цену су урачунати сви трошкови везани за реализацију испоруке добара и извршења услуга.</w:t>
      </w:r>
    </w:p>
    <w:p w:rsidR="00DB545A" w:rsidRPr="00DB545A" w:rsidRDefault="00DB545A" w:rsidP="00DB545A">
      <w:pPr>
        <w:suppressAutoHyphens/>
        <w:spacing w:before="0"/>
        <w:rPr>
          <w:rFonts w:eastAsia="Calibri" w:cs="Arial"/>
          <w:lang w:val="sr-Cyrl-RS" w:eastAsia="ar-SA"/>
        </w:rPr>
      </w:pPr>
    </w:p>
    <w:p w:rsidR="00DB545A" w:rsidRPr="00DB545A" w:rsidRDefault="00DB545A" w:rsidP="00DB545A">
      <w:pPr>
        <w:suppressAutoHyphens/>
        <w:spacing w:before="0"/>
        <w:rPr>
          <w:rFonts w:eastAsia="Calibri" w:cs="Arial"/>
          <w:lang w:val="sr-Cyrl-RS" w:eastAsia="ar-SA"/>
        </w:rPr>
      </w:pPr>
      <w:r w:rsidRPr="00DB545A">
        <w:rPr>
          <w:rFonts w:eastAsia="Calibri" w:cs="Arial"/>
          <w:lang w:val="sr-Cyrl-RS" w:eastAsia="ar-SA"/>
        </w:rPr>
        <w:t>Уговорена цена без ПДВ, сматра се бруто вредношћу за потребе обрачуна пореза на добит по одбитку.</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545A">
        <w:rPr>
          <w:rFonts w:cs="Arial"/>
          <w:lang w:val="sr-Cyrl-RS" w:eastAsia="ar-SA"/>
        </w:rPr>
        <w:t>Укупна цена без пореза на додату вредност је фиксна и не може се мењати, након закључења и у току извршења овог Уговора.</w:t>
      </w:r>
    </w:p>
    <w:p w:rsidR="00DB545A" w:rsidRPr="00DB545A" w:rsidRDefault="00DB545A" w:rsidP="00DB545A">
      <w:pPr>
        <w:suppressAutoHyphens/>
        <w:spacing w:before="0"/>
        <w:rPr>
          <w:rFonts w:cs="Arial"/>
          <w:lang w:val="sr-Cyrl-RS" w:eastAsia="ar-SA"/>
        </w:rPr>
      </w:pPr>
      <w:r w:rsidRPr="00DB545A">
        <w:rPr>
          <w:rFonts w:cs="Arial"/>
          <w:lang w:val="sr-Cyrl-RS" w:eastAsia="ar-SA"/>
        </w:rPr>
        <w:t xml:space="preserve"> </w:t>
      </w:r>
    </w:p>
    <w:p w:rsidR="00DB545A" w:rsidRPr="00DB545A" w:rsidRDefault="00DB545A" w:rsidP="00DB545A">
      <w:pPr>
        <w:suppressAutoHyphens/>
        <w:spacing w:before="0"/>
        <w:rPr>
          <w:rFonts w:cs="Arial"/>
          <w:b/>
          <w:lang w:val="sr-Cyrl-RS" w:eastAsia="ar-SA"/>
        </w:rPr>
      </w:pPr>
      <w:r w:rsidRPr="00DB545A">
        <w:rPr>
          <w:rFonts w:cs="Arial"/>
          <w:b/>
          <w:lang w:val="sr-Cyrl-RS" w:eastAsia="ar-SA"/>
        </w:rPr>
        <w:t>Начин  и услови плаћања и фактурисање</w:t>
      </w: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3.</w:t>
      </w:r>
    </w:p>
    <w:p w:rsidR="00DB545A" w:rsidRPr="00DB545A" w:rsidRDefault="00DB545A" w:rsidP="00DB545A">
      <w:pPr>
        <w:suppressAutoHyphens/>
        <w:spacing w:before="0"/>
        <w:rPr>
          <w:rFonts w:cs="Arial"/>
          <w:lang w:val="sr-Cyrl-RS" w:eastAsia="ar-SA"/>
        </w:rPr>
      </w:pPr>
      <w:r w:rsidRPr="00DB545A">
        <w:rPr>
          <w:rFonts w:cs="Arial"/>
          <w:lang w:val="sr-Cyrl-RS" w:eastAsia="ar-SA"/>
        </w:rPr>
        <w:t>Купац се обавезује да вредност из члана 2. овог Уговора плати Пружаоцу услуге на следећи начин:</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eastAsia="Calibri" w:cs="Arial"/>
          <w:lang w:val="sr-Cyrl-RS" w:eastAsia="ar-SA"/>
        </w:rPr>
      </w:pPr>
      <w:r w:rsidRPr="00DB545A">
        <w:rPr>
          <w:rFonts w:eastAsia="Calibri" w:cs="Arial"/>
          <w:lang w:val="sr-Cyrl-RS" w:eastAsia="ar-SA"/>
        </w:rPr>
        <w:t>- 100</w:t>
      </w:r>
      <w:r w:rsidRPr="00DB545A">
        <w:rPr>
          <w:rFonts w:eastAsia="Calibri" w:cs="Arial"/>
          <w:lang w:val="sr-Cyrl-CS" w:eastAsia="ar-SA"/>
        </w:rPr>
        <w:t xml:space="preserve">% </w:t>
      </w:r>
      <w:r w:rsidRPr="00DB545A">
        <w:rPr>
          <w:rFonts w:eastAsia="Calibri" w:cs="Arial"/>
          <w:lang w:val="sr-Cyrl-RS" w:eastAsia="ar-SA"/>
        </w:rPr>
        <w:t xml:space="preserve">од </w:t>
      </w:r>
      <w:r w:rsidRPr="00DB545A">
        <w:rPr>
          <w:rFonts w:eastAsia="Calibri" w:cs="Arial"/>
          <w:lang w:val="sr-Cyrl-CS" w:eastAsia="ar-SA"/>
        </w:rPr>
        <w:t xml:space="preserve">укупне вредности </w:t>
      </w:r>
      <w:r w:rsidRPr="00DB545A">
        <w:rPr>
          <w:rFonts w:eastAsia="Calibri" w:cs="Arial"/>
          <w:lang w:val="sr-Cyrl-RS" w:eastAsia="ar-SA"/>
        </w:rPr>
        <w:t xml:space="preserve">испостављених рачуна </w:t>
      </w:r>
      <w:r w:rsidRPr="00DB545A">
        <w:rPr>
          <w:rFonts w:eastAsia="Calibri" w:cs="Arial"/>
          <w:lang w:val="sr-Cyrl-CS" w:eastAsia="ar-SA"/>
        </w:rPr>
        <w:t xml:space="preserve">са припадајућим порезом на додату вредност биће плаћено, након испоруке лиценци, у року до 45 (словима: четрдесетпет) дана од дана пријема исправних рачуна након обострано потписаног </w:t>
      </w:r>
      <w:r w:rsidRPr="00DB545A">
        <w:rPr>
          <w:lang w:val="sr-Cyrl-RS"/>
        </w:rPr>
        <w:t>Записника о квантитативном и квалитативном пријему испоручених добара – лиценци</w:t>
      </w:r>
      <w:r w:rsidRPr="00DB545A">
        <w:rPr>
          <w:rFonts w:eastAsia="Calibri" w:cs="Arial"/>
          <w:lang w:val="sr-Cyrl-CS" w:eastAsia="ar-SA"/>
        </w:rPr>
        <w:t>, потписаног од стране овлашћених представника Уговорних страна.</w:t>
      </w:r>
      <w:r w:rsidRPr="00DB545A">
        <w:rPr>
          <w:rFonts w:eastAsia="Calibri" w:cs="Arial"/>
          <w:lang w:val="sr-Cyrl-RS" w:eastAsia="ar-SA"/>
        </w:rPr>
        <w:t xml:space="preserve"> </w:t>
      </w:r>
    </w:p>
    <w:p w:rsidR="00DB545A" w:rsidRPr="00DB545A" w:rsidRDefault="00DB545A" w:rsidP="00DB545A">
      <w:pPr>
        <w:suppressAutoHyphens/>
        <w:spacing w:before="0"/>
        <w:rPr>
          <w:rFonts w:eastAsia="Calibri" w:cs="Arial"/>
          <w:lang w:val="sr-Cyrl-CS" w:eastAsia="ar-SA"/>
        </w:rPr>
      </w:pPr>
    </w:p>
    <w:p w:rsidR="00DB545A" w:rsidRPr="00DB545A" w:rsidRDefault="00DB545A" w:rsidP="00DB545A">
      <w:pPr>
        <w:suppressAutoHyphens/>
        <w:spacing w:before="0"/>
        <w:rPr>
          <w:rFonts w:eastAsia="Calibri" w:cs="Arial"/>
          <w:lang w:val="sr-Cyrl-CS" w:eastAsia="ar-SA"/>
        </w:rPr>
      </w:pPr>
      <w:r w:rsidRPr="00DB545A">
        <w:rPr>
          <w:rFonts w:eastAsia="Calibri" w:cs="Arial"/>
          <w:lang w:val="sr-Cyrl-CS" w:eastAsia="ar-SA"/>
        </w:rPr>
        <w:t xml:space="preserve">- 100% укупне вредности </w:t>
      </w:r>
      <w:r w:rsidRPr="00DB545A">
        <w:rPr>
          <w:rFonts w:eastAsia="Calibri" w:cs="Arial"/>
          <w:lang w:val="sr-Cyrl-RS" w:eastAsia="ar-SA"/>
        </w:rPr>
        <w:t xml:space="preserve">испостављених </w:t>
      </w:r>
      <w:r w:rsidRPr="00DB545A">
        <w:rPr>
          <w:rFonts w:eastAsia="Calibri" w:cs="Arial"/>
          <w:lang w:val="sr-Latn-RS" w:eastAsia="ar-SA"/>
        </w:rPr>
        <w:t xml:space="preserve">рачуна </w:t>
      </w:r>
      <w:r w:rsidRPr="00DB545A">
        <w:rPr>
          <w:rFonts w:eastAsia="Calibri" w:cs="Arial"/>
          <w:lang w:val="sr-Cyrl-CS" w:eastAsia="ar-SA"/>
        </w:rPr>
        <w:t xml:space="preserve">са припадајућим порезом на додату вредност биће плаћено након извршења пратећих услуга у року до 45 (словима: четрдесетпет) дана од дана пријема исправног рачуна након обострано потписаног </w:t>
      </w:r>
      <w:r w:rsidRPr="00DB545A">
        <w:rPr>
          <w:lang w:val="sr-Cyrl-RS"/>
        </w:rPr>
        <w:t>Записника о квантитативном и квалитативном пријему апликације и услуга имплементације/ Записника о квантитативном и квалитативном пријему извршене услуге (у зависности од врсте услуге)</w:t>
      </w:r>
      <w:r w:rsidRPr="00DB545A">
        <w:rPr>
          <w:rFonts w:eastAsia="Calibri" w:cs="Arial"/>
          <w:lang w:val="sr-Cyrl-CS" w:eastAsia="ar-SA"/>
        </w:rPr>
        <w:t>,</w:t>
      </w:r>
      <w:r w:rsidRPr="00DB545A">
        <w:rPr>
          <w:rFonts w:eastAsia="Calibri" w:cs="Arial"/>
          <w:b/>
          <w:lang w:val="sr-Cyrl-CS" w:eastAsia="ar-SA"/>
        </w:rPr>
        <w:t xml:space="preserve"> </w:t>
      </w:r>
      <w:r w:rsidRPr="00DB545A">
        <w:rPr>
          <w:rFonts w:eastAsia="Calibri" w:cs="Arial"/>
          <w:lang w:val="sr-Cyrl-CS" w:eastAsia="ar-SA"/>
        </w:rPr>
        <w:t>потписаног од стране овлашћених представника Уговорних страна.</w:t>
      </w:r>
    </w:p>
    <w:p w:rsidR="00DB545A" w:rsidRPr="00DB545A" w:rsidRDefault="00DB545A" w:rsidP="00DB545A">
      <w:pPr>
        <w:tabs>
          <w:tab w:val="left" w:pos="567"/>
        </w:tabs>
        <w:spacing w:before="0"/>
        <w:rPr>
          <w:rFonts w:cs="Arial"/>
          <w:lang w:val="sr-Cyrl-RS"/>
        </w:rPr>
      </w:pPr>
    </w:p>
    <w:p w:rsidR="00DB545A" w:rsidRPr="00DB545A" w:rsidRDefault="00DB545A" w:rsidP="00DB545A">
      <w:pPr>
        <w:tabs>
          <w:tab w:val="left" w:pos="567"/>
        </w:tabs>
        <w:spacing w:before="0"/>
        <w:rPr>
          <w:rFonts w:cs="Arial"/>
          <w:lang w:val="sr-Cyrl-RS"/>
        </w:rPr>
      </w:pPr>
      <w:r w:rsidRPr="00DB545A">
        <w:rPr>
          <w:rFonts w:cs="Arial"/>
        </w:rPr>
        <w:t xml:space="preserve">Рачун мора бити достављен на адресу </w:t>
      </w:r>
      <w:r w:rsidRPr="00DB545A">
        <w:rPr>
          <w:rFonts w:cs="Arial"/>
          <w:lang w:val="sr-Cyrl-RS"/>
        </w:rPr>
        <w:t>Купца</w:t>
      </w:r>
      <w:r w:rsidRPr="00DB545A">
        <w:rPr>
          <w:rFonts w:cs="Arial"/>
        </w:rPr>
        <w:t>: Јавно предузеће „Електропривреда Србије“ Београд,</w:t>
      </w:r>
      <w:r w:rsidRPr="00DB545A">
        <w:rPr>
          <w:rFonts w:cs="Arial"/>
          <w:lang w:val="sr-Cyrl-RS"/>
        </w:rPr>
        <w:t xml:space="preserve"> Балканска 13</w:t>
      </w:r>
      <w:r w:rsidRPr="00DB545A">
        <w:rPr>
          <w:rFonts w:cs="Arial"/>
        </w:rPr>
        <w:t>, са обавезним прилозима</w:t>
      </w:r>
      <w:r w:rsidRPr="00DB545A">
        <w:rPr>
          <w:rFonts w:cs="Arial"/>
          <w:lang w:val="sr-Cyrl-RS"/>
        </w:rPr>
        <w:t xml:space="preserve"> -</w:t>
      </w:r>
      <w:r w:rsidRPr="00DB545A">
        <w:rPr>
          <w:lang w:val="sr-Cyrl-RS"/>
        </w:rPr>
        <w:t xml:space="preserve"> Записник о квантитативном и квалитативном пријему испоручених добара – лиценци/ Записник о квантитативном и </w:t>
      </w:r>
      <w:r w:rsidRPr="00DB545A">
        <w:rPr>
          <w:lang w:val="sr-Cyrl-RS"/>
        </w:rPr>
        <w:lastRenderedPageBreak/>
        <w:t>квалитативном пријему апликације и услуга имплементације/ Записник о квантитативном и квалитативном пријему извршене услуге</w:t>
      </w:r>
      <w:r w:rsidRPr="00DB545A">
        <w:rPr>
          <w:rFonts w:cs="Arial"/>
        </w:rPr>
        <w:t xml:space="preserve">, </w:t>
      </w:r>
      <w:r w:rsidRPr="00DB545A">
        <w:rPr>
          <w:rFonts w:eastAsia="Calibri" w:cs="Arial"/>
          <w:lang w:val="sr-Cyrl-CS" w:eastAsia="ar-SA"/>
        </w:rPr>
        <w:t>потписаног од стране овлашћених представника Уговорних страна</w:t>
      </w:r>
      <w:r w:rsidRPr="00DB545A">
        <w:rPr>
          <w:rFonts w:cs="Arial"/>
        </w:rPr>
        <w:t xml:space="preserve">, са читко написаним именом и презименом и потписом овлашћеног лица </w:t>
      </w:r>
      <w:r w:rsidRPr="00DB545A">
        <w:rPr>
          <w:rFonts w:cs="Arial"/>
          <w:lang w:val="sr-Cyrl-RS"/>
        </w:rPr>
        <w:t>Купца.</w:t>
      </w:r>
    </w:p>
    <w:p w:rsidR="00DB545A" w:rsidRPr="00DB545A" w:rsidRDefault="00DB545A" w:rsidP="00DB545A">
      <w:pPr>
        <w:tabs>
          <w:tab w:val="left" w:pos="567"/>
        </w:tabs>
        <w:spacing w:before="0"/>
        <w:rPr>
          <w:rFonts w:cs="Arial"/>
        </w:rPr>
      </w:pPr>
    </w:p>
    <w:p w:rsidR="00DB545A" w:rsidRPr="00DB545A" w:rsidRDefault="00DB545A" w:rsidP="00DB545A">
      <w:pPr>
        <w:suppressAutoHyphens/>
        <w:rPr>
          <w:rFonts w:cs="Arial"/>
          <w:lang w:val="sr-Cyrl-CS" w:eastAsia="ar-SA"/>
        </w:rPr>
      </w:pPr>
      <w:r w:rsidRPr="00DB545A">
        <w:rPr>
          <w:rFonts w:cs="Arial"/>
          <w:lang w:val="sr-Cyrl-CS" w:eastAsia="ar-SA"/>
        </w:rPr>
        <w:t>Домаћем Продавцу, плаћање ће бити извршено у динарима.</w:t>
      </w:r>
    </w:p>
    <w:p w:rsidR="00DB545A" w:rsidRPr="00DB545A" w:rsidRDefault="00DB545A" w:rsidP="00DB545A">
      <w:pPr>
        <w:tabs>
          <w:tab w:val="left" w:pos="567"/>
        </w:tabs>
        <w:spacing w:before="0"/>
        <w:rPr>
          <w:rFonts w:eastAsia="Calibri" w:cs="Arial"/>
          <w:lang w:val="sr-Cyrl-CS"/>
        </w:rPr>
      </w:pPr>
    </w:p>
    <w:p w:rsidR="00DB545A" w:rsidRPr="00DB545A" w:rsidRDefault="00DB545A" w:rsidP="00DB545A">
      <w:pPr>
        <w:tabs>
          <w:tab w:val="left" w:pos="567"/>
        </w:tabs>
        <w:spacing w:before="0"/>
        <w:rPr>
          <w:rFonts w:eastAsia="Calibri" w:cs="Arial"/>
          <w:lang w:val="sr-Cyrl-CS"/>
        </w:rPr>
      </w:pPr>
      <w:r w:rsidRPr="00DB545A">
        <w:rPr>
          <w:rFonts w:eastAsia="Calibri" w:cs="Arial"/>
          <w:lang w:val="sr-Cyrl-CS"/>
        </w:rPr>
        <w:t xml:space="preserve">Страном </w:t>
      </w:r>
      <w:r w:rsidRPr="00DB545A">
        <w:rPr>
          <w:rFonts w:cs="Arial"/>
          <w:lang w:val="sr-Cyrl-CS" w:eastAsia="ar-SA"/>
        </w:rPr>
        <w:t>Продавцу</w:t>
      </w:r>
      <w:r w:rsidRPr="00DB545A">
        <w:rPr>
          <w:rFonts w:eastAsia="Calibri" w:cs="Arial"/>
          <w:lang w:val="sr-Cyrl-CS"/>
        </w:rPr>
        <w:t xml:space="preserve">, плаћање ће се извршити дознаком у еврима. </w:t>
      </w:r>
    </w:p>
    <w:p w:rsidR="00DB545A" w:rsidRPr="00DB545A" w:rsidRDefault="00DB545A" w:rsidP="00DB545A">
      <w:pPr>
        <w:tabs>
          <w:tab w:val="left" w:pos="567"/>
        </w:tabs>
        <w:spacing w:before="0"/>
        <w:rPr>
          <w:rFonts w:eastAsia="Calibri" w:cs="Arial"/>
          <w:lang w:val="sr-Cyrl-CS"/>
        </w:rPr>
      </w:pPr>
    </w:p>
    <w:p w:rsidR="00DB545A" w:rsidRPr="00DB545A" w:rsidRDefault="00DB545A" w:rsidP="00DB545A">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545A">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Продавац страно лице, плаћање неризденту Купац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B545A" w:rsidRPr="00DB545A" w:rsidRDefault="00DB545A" w:rsidP="00DB545A">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545A">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DB545A" w:rsidRPr="00DB545A" w:rsidRDefault="00DB545A" w:rsidP="00DB545A">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545A">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Продавац,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уколико је Република Србија са домицилном земљом  Продавца - неризидента закључила Уговор о избегавању двоструког опорезивања. </w:t>
      </w:r>
    </w:p>
    <w:p w:rsidR="00DB545A" w:rsidRPr="00DB545A" w:rsidRDefault="00DB545A" w:rsidP="00DB545A">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545A">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B545A" w:rsidRPr="00DB545A" w:rsidRDefault="00DB545A" w:rsidP="00DB545A">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545A">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Продавац - нерезидент РС не достави доказе о  статусу резидентности и да је стварни власник прихода, 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Продавца.</w:t>
      </w:r>
    </w:p>
    <w:p w:rsidR="00DB545A" w:rsidRPr="00DB545A" w:rsidRDefault="00DB545A" w:rsidP="00DB545A">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545A">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 је у обавези да достави доказе за сваку календарску годину.</w:t>
      </w:r>
    </w:p>
    <w:p w:rsidR="00DB545A" w:rsidRPr="00DB545A" w:rsidRDefault="00DB545A" w:rsidP="00DB545A">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B545A" w:rsidRPr="00DB545A" w:rsidRDefault="00DB545A" w:rsidP="00DB545A">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545A">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Продавац, страно лице не достави доказе из претходног става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DB545A" w:rsidRPr="00DB545A" w:rsidRDefault="00DB545A" w:rsidP="00DB545A">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545A">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услуге које су предмет набавке нису садржане у уговору о избегавању двоструког опорезивања, Купац  ће обрачунати, одбити и  платити  порез по одбитку у складу са прописима Републике Србије.</w:t>
      </w:r>
    </w:p>
    <w:p w:rsidR="00DB545A" w:rsidRPr="00DB545A" w:rsidRDefault="00DB545A" w:rsidP="00DB545A">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545A">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DB545A" w:rsidRPr="00DB545A" w:rsidRDefault="00DB545A" w:rsidP="00DB545A">
      <w:pPr>
        <w:suppressAutoHyphens/>
        <w:spacing w:before="0"/>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545A">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3" w:history="1">
        <w:r w:rsidRPr="00DB545A">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DB545A">
        <w:rPr>
          <w:rFonts w:eastAsia="Calibri" w:cs="Arial"/>
          <w:i/>
          <w:color w:val="548DD4" w:themeColor="text2" w:themeTint="99"/>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)./биће унето у Уговор у случају да се исти закључује са страним правним лицем/</w:t>
      </w:r>
    </w:p>
    <w:p w:rsidR="00DB545A" w:rsidRPr="00DB545A" w:rsidRDefault="00DB545A" w:rsidP="00DB545A">
      <w:pPr>
        <w:tabs>
          <w:tab w:val="left" w:pos="567"/>
        </w:tabs>
        <w:spacing w:before="0"/>
        <w:rPr>
          <w:rFonts w:eastAsia="Calibri" w:cs="Arial"/>
          <w:lang w:val="sr-Cyrl-CS"/>
        </w:rPr>
      </w:pPr>
    </w:p>
    <w:p w:rsidR="00DB545A" w:rsidRPr="00DB545A" w:rsidRDefault="00DB545A" w:rsidP="00DB545A">
      <w:pPr>
        <w:tabs>
          <w:tab w:val="left" w:pos="567"/>
        </w:tabs>
        <w:spacing w:before="0"/>
        <w:rPr>
          <w:rFonts w:cs="Arial"/>
        </w:rPr>
      </w:pPr>
    </w:p>
    <w:p w:rsidR="00DB545A" w:rsidRPr="00DB545A" w:rsidRDefault="00DB545A" w:rsidP="00DB545A">
      <w:pPr>
        <w:tabs>
          <w:tab w:val="left" w:pos="567"/>
        </w:tabs>
        <w:spacing w:before="0"/>
        <w:rPr>
          <w:rFonts w:cs="Arial"/>
        </w:rPr>
      </w:pPr>
      <w:r w:rsidRPr="00DB545A">
        <w:rPr>
          <w:rFonts w:cs="Arial"/>
        </w:rPr>
        <w:t xml:space="preserve">У испостављеним рачунима, </w:t>
      </w:r>
      <w:r w:rsidRPr="00DB545A">
        <w:rPr>
          <w:rFonts w:cs="Arial"/>
          <w:lang w:val="sr-Cyrl-CS" w:eastAsia="ar-SA"/>
        </w:rPr>
        <w:t>Продавац</w:t>
      </w:r>
      <w:r w:rsidRPr="00DB545A">
        <w:rPr>
          <w:rFonts w:cs="Arial"/>
        </w:rPr>
        <w:t xml:space="preserve"> је дужан да се придржава тачно дефинисаних назива из конкурсне документације и прихваћене понуде (Обрасца структуре цене).</w:t>
      </w:r>
    </w:p>
    <w:p w:rsidR="00DB545A" w:rsidRPr="00DB545A" w:rsidRDefault="00DB545A" w:rsidP="00DB545A">
      <w:pPr>
        <w:tabs>
          <w:tab w:val="left" w:pos="567"/>
        </w:tabs>
        <w:spacing w:before="0"/>
        <w:rPr>
          <w:rFonts w:cs="Arial"/>
        </w:rPr>
      </w:pPr>
      <w:r w:rsidRPr="00DB545A">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DB545A">
        <w:rPr>
          <w:rFonts w:cs="Arial"/>
          <w:lang w:val="sr-Cyrl-RS"/>
        </w:rPr>
        <w:t>Продавац</w:t>
      </w:r>
      <w:r w:rsidRPr="00DB545A">
        <w:rPr>
          <w:rFonts w:cs="Arial"/>
        </w:rPr>
        <w:t xml:space="preserve">  је обавезан да уз рачун достави прилог са упоредним називима из рачуна са захтеваним називима из прихваћене Понуде и Обрасца структуре цене</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b/>
          <w:lang w:val="sr-Cyrl-RS" w:eastAsia="ar-SA"/>
        </w:rPr>
      </w:pPr>
      <w:r w:rsidRPr="00DB545A">
        <w:rPr>
          <w:rFonts w:cs="Arial"/>
          <w:b/>
          <w:lang w:val="sr-Cyrl-RS" w:eastAsia="ar-SA"/>
        </w:rPr>
        <w:t xml:space="preserve">Рок испоруке добара и извршења услуга </w:t>
      </w:r>
    </w:p>
    <w:p w:rsidR="00DB545A" w:rsidRPr="00DB545A" w:rsidRDefault="00DB545A" w:rsidP="00DB545A">
      <w:pPr>
        <w:suppressAutoHyphens/>
        <w:spacing w:before="0"/>
        <w:rPr>
          <w:rFonts w:cs="Arial"/>
          <w:b/>
          <w:lang w:val="sr-Cyrl-RS" w:eastAsia="ar-SA"/>
        </w:rPr>
      </w:pP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4.</w:t>
      </w:r>
    </w:p>
    <w:p w:rsidR="00DB545A" w:rsidRPr="00DB545A" w:rsidRDefault="00DB545A" w:rsidP="00DB545A">
      <w:pPr>
        <w:autoSpaceDE w:val="0"/>
        <w:autoSpaceDN w:val="0"/>
        <w:adjustRightInd w:val="0"/>
        <w:spacing w:before="0"/>
        <w:rPr>
          <w:rFonts w:eastAsia="Calibri" w:cs="Arial"/>
          <w:lang w:val="sr-Cyrl-RS"/>
        </w:rPr>
      </w:pPr>
      <w:r w:rsidRPr="00DB545A">
        <w:rPr>
          <w:rFonts w:eastAsia="Calibri" w:cs="Arial"/>
          <w:lang w:val="sr-Cyrl-RS"/>
        </w:rPr>
        <w:t xml:space="preserve">Продавац се обавезује да изврши испоруку Добара и изврши пратеће услуге у року од </w:t>
      </w:r>
      <w:r w:rsidRPr="00DB545A">
        <w:rPr>
          <w:rFonts w:cs="Arial"/>
          <w:lang w:val="sr-Cyrl-RS"/>
        </w:rPr>
        <w:t>___ (словима:____________) месеци од дана ступања Уговора на снагу.</w:t>
      </w:r>
    </w:p>
    <w:p w:rsidR="00DB545A" w:rsidRPr="00DB545A" w:rsidRDefault="00DB545A" w:rsidP="00DB545A">
      <w:pPr>
        <w:spacing w:before="0"/>
        <w:rPr>
          <w:rFonts w:cs="Arial"/>
          <w:lang w:val="sr-Cyrl-RS"/>
        </w:rPr>
      </w:pPr>
      <w:r w:rsidRPr="00DB545A">
        <w:rPr>
          <w:rFonts w:eastAsia="Calibri" w:cs="Arial"/>
          <w:lang w:val="sr-Cyrl-RS"/>
        </w:rPr>
        <w:t xml:space="preserve">Рок за почетак испоруке софтверских лиценци </w:t>
      </w:r>
      <w:r w:rsidRPr="00DB545A">
        <w:rPr>
          <w:rFonts w:cs="Arial"/>
          <w:lang w:val="sr-Cyrl-RS"/>
        </w:rPr>
        <w:t xml:space="preserve">је ___ (словима:________) дана од датума ступања Уговора на снагу. </w:t>
      </w:r>
    </w:p>
    <w:p w:rsidR="00DB545A" w:rsidRPr="00DB545A" w:rsidRDefault="00DB545A" w:rsidP="00DB545A">
      <w:pPr>
        <w:suppressAutoHyphens/>
        <w:spacing w:before="0"/>
        <w:rPr>
          <w:rFonts w:cs="Arial"/>
          <w:lang w:val="ru-RU"/>
        </w:rPr>
      </w:pPr>
      <w:r w:rsidRPr="00DB545A">
        <w:rPr>
          <w:rFonts w:cs="Arial"/>
          <w:lang w:val="sr-Cyrl-RS"/>
        </w:rPr>
        <w:t>Период пружања услуге произвођачке подршке за испоручене софтверске лиценце и осталих услуга дефинисаних техничком спецификацијом је __ (словима:__________) месеци дана од датума испоруке лиценци.</w:t>
      </w:r>
    </w:p>
    <w:p w:rsidR="00DB545A" w:rsidRPr="00DB545A" w:rsidRDefault="00DB545A" w:rsidP="00DB545A">
      <w:pPr>
        <w:suppressAutoHyphens/>
        <w:spacing w:before="0"/>
        <w:rPr>
          <w:rFonts w:cs="Arial"/>
          <w:color w:val="000000"/>
          <w:lang w:val="sr-Cyrl-RS" w:eastAsia="ar-SA"/>
        </w:rPr>
      </w:pPr>
    </w:p>
    <w:p w:rsidR="00DB545A" w:rsidRPr="00DB545A" w:rsidRDefault="00DB545A" w:rsidP="00DB545A">
      <w:pPr>
        <w:spacing w:before="0"/>
        <w:rPr>
          <w:rFonts w:cs="Arial"/>
          <w:color w:val="000000"/>
          <w:lang w:val="sr-Cyrl-RS" w:eastAsia="ar-SA"/>
        </w:rPr>
      </w:pPr>
      <w:r w:rsidRPr="00DB545A">
        <w:rPr>
          <w:rFonts w:cs="Arial"/>
          <w:lang w:val="sr-Cyrl-CS" w:eastAsia="zh-CN"/>
        </w:rPr>
        <w:t>М</w:t>
      </w:r>
      <w:r w:rsidRPr="00DB545A">
        <w:rPr>
          <w:rFonts w:cs="Arial"/>
          <w:lang w:eastAsia="zh-CN"/>
        </w:rPr>
        <w:t xml:space="preserve">есто </w:t>
      </w:r>
      <w:r w:rsidRPr="00DB545A">
        <w:rPr>
          <w:rFonts w:cs="Arial"/>
          <w:lang w:val="sr-Cyrl-RS" w:eastAsia="zh-CN"/>
        </w:rPr>
        <w:t>испоруке</w:t>
      </w:r>
      <w:r w:rsidRPr="00DB545A">
        <w:rPr>
          <w:rFonts w:cs="Arial"/>
          <w:lang w:eastAsia="zh-CN"/>
        </w:rPr>
        <w:t xml:space="preserve"> – </w:t>
      </w:r>
      <w:r w:rsidRPr="00DB545A">
        <w:rPr>
          <w:rFonts w:cs="Arial"/>
          <w:lang w:val="sr-Cyrl-RS" w:eastAsia="zh-CN"/>
        </w:rPr>
        <w:t xml:space="preserve">ЈП </w:t>
      </w:r>
      <w:r w:rsidRPr="00DB545A">
        <w:rPr>
          <w:rFonts w:cs="Arial"/>
          <w:lang w:val="sr-Cyrl-CS" w:eastAsia="zh-CN"/>
        </w:rPr>
        <w:t>ЕПС Царице Милице бр. 2, Београд</w:t>
      </w:r>
      <w:r w:rsidRPr="00DB545A">
        <w:rPr>
          <w:rFonts w:cs="Arial"/>
          <w:color w:val="000000"/>
          <w:lang w:val="sr-Cyrl-RS" w:eastAsia="ar-SA"/>
        </w:rPr>
        <w:t>.</w:t>
      </w:r>
    </w:p>
    <w:p w:rsidR="00DB545A" w:rsidRPr="00DB545A" w:rsidRDefault="00DB545A" w:rsidP="00DB545A">
      <w:pPr>
        <w:autoSpaceDE w:val="0"/>
        <w:autoSpaceDN w:val="0"/>
        <w:adjustRightInd w:val="0"/>
        <w:spacing w:before="0"/>
        <w:rPr>
          <w:rFonts w:cs="Arial"/>
          <w:lang w:val="sr-Cyrl-RS"/>
        </w:rPr>
      </w:pPr>
      <w:r w:rsidRPr="00DB545A">
        <w:rPr>
          <w:rFonts w:cs="Arial"/>
          <w:sz w:val="24"/>
          <w:szCs w:val="20"/>
          <w:lang w:val="sr-Cyrl-RS" w:eastAsia="ar-SA"/>
        </w:rPr>
        <w:t xml:space="preserve"> </w:t>
      </w:r>
    </w:p>
    <w:p w:rsidR="00DB545A" w:rsidRPr="00DB545A" w:rsidRDefault="00DB545A" w:rsidP="00DB545A">
      <w:pPr>
        <w:suppressAutoHyphens/>
        <w:spacing w:before="0"/>
        <w:rPr>
          <w:rFonts w:cs="Arial"/>
          <w:b/>
          <w:lang w:val="sr-Cyrl-RS" w:eastAsia="ar-SA"/>
        </w:rPr>
      </w:pPr>
      <w:r w:rsidRPr="00DB545A">
        <w:rPr>
          <w:rFonts w:cs="Arial"/>
          <w:b/>
          <w:lang w:val="sr-Cyrl-RS" w:eastAsia="ar-SA"/>
        </w:rPr>
        <w:t xml:space="preserve">Гарантни рок </w:t>
      </w: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5.</w:t>
      </w:r>
    </w:p>
    <w:p w:rsidR="00DB545A" w:rsidRPr="00DB545A" w:rsidRDefault="00DB545A" w:rsidP="00DB545A">
      <w:pPr>
        <w:rPr>
          <w:rFonts w:cs="Arial"/>
          <w:lang w:val="sr-Cyrl-RS"/>
        </w:rPr>
      </w:pPr>
      <w:r w:rsidRPr="00DB545A">
        <w:rPr>
          <w:rFonts w:eastAsia="Calibri" w:cs="Arial"/>
          <w:lang w:val="sr-Cyrl-RS"/>
        </w:rPr>
        <w:t>Продавац се обавезује да обезбеди г</w:t>
      </w:r>
      <w:r w:rsidRPr="00DB545A">
        <w:rPr>
          <w:rFonts w:cs="Arial"/>
          <w:lang w:val="sr-Cyrl-RS"/>
        </w:rPr>
        <w:t>арантни рок - технолошку гаранцију  произвођача за испоручене лицене, без додатних трошкова, од ___ (словима:___________) месеци од датума потписивања Записника о квантитативном и квалитативном пријему испоручених добара – лиценци, која подразумева:</w:t>
      </w:r>
    </w:p>
    <w:p w:rsidR="00DB545A" w:rsidRPr="00DB545A" w:rsidRDefault="00DB545A" w:rsidP="00DB545A">
      <w:pPr>
        <w:rPr>
          <w:rFonts w:cs="Arial"/>
          <w:lang w:val="sr-Cyrl-RS"/>
        </w:rPr>
      </w:pPr>
      <w:r w:rsidRPr="00DB545A">
        <w:rPr>
          <w:rFonts w:cs="Arial"/>
          <w:lang w:val="sr-Cyrl-RS"/>
        </w:rPr>
        <w:t>•</w:t>
      </w:r>
      <w:r w:rsidRPr="00DB545A">
        <w:rPr>
          <w:rFonts w:cs="Arial"/>
          <w:lang w:val="sr-Cyrl-RS"/>
        </w:rPr>
        <w:tab/>
        <w:t>бесплатно одржавање и подршку од стране произвођача софтверских лиценци које су саставни део услуге имплементације софтверског решења  и</w:t>
      </w:r>
    </w:p>
    <w:p w:rsidR="00DB545A" w:rsidRPr="00DB545A" w:rsidRDefault="00DB545A" w:rsidP="00DB545A">
      <w:pPr>
        <w:rPr>
          <w:rFonts w:cs="Arial"/>
          <w:lang w:val="sr-Cyrl-RS"/>
        </w:rPr>
      </w:pPr>
      <w:r w:rsidRPr="00DB545A">
        <w:rPr>
          <w:rFonts w:cs="Arial"/>
          <w:lang w:val="sr-Cyrl-RS"/>
        </w:rPr>
        <w:t>•</w:t>
      </w:r>
      <w:r w:rsidRPr="00DB545A">
        <w:rPr>
          <w:rFonts w:cs="Arial"/>
          <w:lang w:val="sr-Cyrl-RS"/>
        </w:rPr>
        <w:tab/>
        <w:t>право на бесплатно коришћење нових верзија софтверских лиценци које су саставни део услуге имплементације софтверског решења.</w:t>
      </w:r>
    </w:p>
    <w:p w:rsidR="00DB545A" w:rsidRPr="00DB545A" w:rsidRDefault="00DB545A" w:rsidP="00DB545A">
      <w:pPr>
        <w:suppressAutoHyphens/>
        <w:spacing w:before="0"/>
        <w:rPr>
          <w:rFonts w:cs="Arial"/>
          <w:lang w:val="sr-Cyrl-RS"/>
        </w:rPr>
      </w:pPr>
    </w:p>
    <w:p w:rsidR="00DB545A" w:rsidRPr="00DB545A" w:rsidRDefault="00DB545A" w:rsidP="00DB545A">
      <w:pPr>
        <w:suppressAutoHyphens/>
        <w:spacing w:before="0"/>
        <w:rPr>
          <w:rFonts w:cs="Arial"/>
          <w:lang w:val="sr-Cyrl-RS" w:eastAsia="ar-SA"/>
        </w:rPr>
      </w:pPr>
      <w:r w:rsidRPr="00DB545A">
        <w:rPr>
          <w:rFonts w:cs="Arial"/>
          <w:lang w:val="sr-Cyrl-RS"/>
        </w:rPr>
        <w:t>Гарантни рок за извршене услуге, без додатних трошкова, је ___ (словима: __________) месеци од датума потписивања Записника о квантитативном и квалитативном пријему апликације и услуга имплементације.</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b/>
          <w:lang w:val="sr-Cyrl-RS" w:eastAsia="ar-SA"/>
        </w:rPr>
      </w:pPr>
      <w:r w:rsidRPr="00DB545A">
        <w:rPr>
          <w:rFonts w:cs="Arial"/>
          <w:b/>
          <w:lang w:val="sr-Cyrl-RS" w:eastAsia="ar-SA"/>
        </w:rPr>
        <w:t>Права и обавезе Уговорних страна</w:t>
      </w: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6.</w:t>
      </w:r>
    </w:p>
    <w:p w:rsidR="00DB545A" w:rsidRPr="00DB545A" w:rsidRDefault="00DB545A" w:rsidP="00DB545A">
      <w:pPr>
        <w:tabs>
          <w:tab w:val="left" w:pos="567"/>
        </w:tabs>
        <w:spacing w:before="0"/>
        <w:rPr>
          <w:rFonts w:cs="Arial"/>
          <w:lang w:val="sr-Cyrl-RS"/>
        </w:rPr>
      </w:pPr>
      <w:r w:rsidRPr="00DB545A">
        <w:rPr>
          <w:rFonts w:cs="Arial"/>
          <w:lang w:val="sr-Cyrl-RS"/>
        </w:rPr>
        <w:t>Уговорне стране су у обавези да током реализације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DB545A" w:rsidRPr="00DB545A" w:rsidRDefault="00DB545A" w:rsidP="00DB545A">
      <w:pPr>
        <w:tabs>
          <w:tab w:val="left" w:pos="567"/>
        </w:tabs>
        <w:spacing w:before="0"/>
        <w:rPr>
          <w:rFonts w:cs="Arial"/>
          <w:lang w:val="sr-Cyrl-RS"/>
        </w:rPr>
      </w:pPr>
      <w:r w:rsidRPr="00DB545A">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B545A" w:rsidRPr="00DB545A" w:rsidRDefault="00DB545A" w:rsidP="00DB545A">
      <w:pPr>
        <w:tabs>
          <w:tab w:val="left" w:pos="567"/>
        </w:tabs>
        <w:spacing w:before="0"/>
        <w:rPr>
          <w:rFonts w:cs="Arial"/>
          <w:lang w:val="sr-Cyrl-RS"/>
        </w:rPr>
      </w:pPr>
    </w:p>
    <w:p w:rsidR="00DB545A" w:rsidRPr="00DB545A" w:rsidRDefault="00DB545A" w:rsidP="00DB545A">
      <w:pPr>
        <w:tabs>
          <w:tab w:val="left" w:pos="567"/>
        </w:tabs>
        <w:spacing w:before="0"/>
        <w:rPr>
          <w:rFonts w:cs="Arial"/>
          <w:b/>
          <w:lang w:val="sr-Cyrl-RS" w:eastAsia="ar-SA"/>
        </w:rPr>
      </w:pPr>
      <w:r w:rsidRPr="00DB545A">
        <w:rPr>
          <w:rFonts w:cs="Arial"/>
          <w:b/>
          <w:lang w:val="sr-Cyrl-RS" w:eastAsia="ar-SA"/>
        </w:rPr>
        <w:t>Квантитативни и квалитативни пријем добара и услуга</w:t>
      </w:r>
    </w:p>
    <w:p w:rsidR="00DB545A" w:rsidRPr="00DB545A" w:rsidRDefault="00DB545A" w:rsidP="00DB545A">
      <w:pPr>
        <w:suppressAutoHyphens/>
        <w:spacing w:before="0"/>
        <w:rPr>
          <w:rFonts w:cs="Arial"/>
          <w:b/>
          <w:lang w:val="sr-Cyrl-RS" w:eastAsia="ar-SA"/>
        </w:rPr>
      </w:pPr>
      <w:r w:rsidRPr="00DB545A">
        <w:rPr>
          <w:rFonts w:cs="Arial"/>
          <w:lang w:val="sr-Cyrl-RS" w:eastAsia="ar-SA"/>
        </w:rPr>
        <w:tab/>
      </w:r>
      <w:r w:rsidRPr="00DB545A">
        <w:rPr>
          <w:rFonts w:cs="Arial"/>
          <w:lang w:val="sr-Cyrl-RS" w:eastAsia="ar-SA"/>
        </w:rPr>
        <w:tab/>
      </w:r>
      <w:r w:rsidRPr="00DB545A">
        <w:rPr>
          <w:rFonts w:cs="Arial"/>
          <w:lang w:val="sr-Cyrl-RS" w:eastAsia="ar-SA"/>
        </w:rPr>
        <w:tab/>
      </w:r>
      <w:r w:rsidRPr="00DB545A">
        <w:rPr>
          <w:rFonts w:cs="Arial"/>
          <w:lang w:val="sr-Cyrl-RS" w:eastAsia="ar-SA"/>
        </w:rPr>
        <w:tab/>
      </w:r>
      <w:r w:rsidRPr="00DB545A">
        <w:rPr>
          <w:rFonts w:cs="Arial"/>
          <w:lang w:val="sr-Cyrl-RS" w:eastAsia="ar-SA"/>
        </w:rPr>
        <w:tab/>
      </w:r>
      <w:r w:rsidRPr="00DB545A">
        <w:rPr>
          <w:rFonts w:cs="Arial"/>
          <w:lang w:val="sr-Cyrl-RS" w:eastAsia="ar-SA"/>
        </w:rPr>
        <w:tab/>
      </w:r>
      <w:r w:rsidRPr="00DB545A">
        <w:rPr>
          <w:rFonts w:cs="Arial"/>
          <w:b/>
          <w:lang w:val="sr-Cyrl-RS" w:eastAsia="ar-SA"/>
        </w:rPr>
        <w:t>Члан 7.</w:t>
      </w:r>
    </w:p>
    <w:p w:rsidR="00DB545A" w:rsidRPr="00DB545A" w:rsidRDefault="00DB545A" w:rsidP="00DB545A">
      <w:pPr>
        <w:suppressAutoHyphens/>
        <w:spacing w:before="0"/>
        <w:rPr>
          <w:rFonts w:cs="Arial"/>
          <w:lang w:val="sr-Cyrl-RS" w:eastAsia="ar-SA"/>
        </w:rPr>
      </w:pPr>
      <w:r w:rsidRPr="00DB545A">
        <w:rPr>
          <w:rFonts w:cs="Arial"/>
          <w:lang w:val="sr-Cyrl-RS" w:eastAsia="ar-SA"/>
        </w:rPr>
        <w:t xml:space="preserve">Сматра се да је извршена испорука добара са пратећим услугама када овлашћена лица Уговорних страна потпишу: за испоруку добара - лиценци -  </w:t>
      </w:r>
      <w:r w:rsidRPr="00DB545A">
        <w:rPr>
          <w:lang w:val="sr-Cyrl-RS"/>
        </w:rPr>
        <w:t>Записник о квантитативном и квалитативном пријему испоручених добара – лиценци</w:t>
      </w:r>
      <w:r w:rsidRPr="00DB545A">
        <w:rPr>
          <w:rFonts w:eastAsia="Calibri" w:cs="Arial"/>
          <w:lang w:val="sr-Cyrl-RS" w:eastAsia="ar-SA"/>
        </w:rPr>
        <w:t xml:space="preserve">; за извршене услуге </w:t>
      </w:r>
      <w:r w:rsidRPr="00DB545A">
        <w:rPr>
          <w:rFonts w:cs="Arial"/>
          <w:lang w:val="sr-Cyrl-RS" w:eastAsia="ar-SA"/>
        </w:rPr>
        <w:t xml:space="preserve">- </w:t>
      </w:r>
      <w:r w:rsidRPr="00DB545A">
        <w:rPr>
          <w:lang w:val="sr-Cyrl-RS"/>
        </w:rPr>
        <w:t xml:space="preserve">Записник о квантитативном и квалитативном пријему апликације и услуга имплементације (услуге </w:t>
      </w:r>
      <w:r w:rsidRPr="00DB545A">
        <w:rPr>
          <w:lang w:val="sr-Cyrl-RS"/>
        </w:rPr>
        <w:lastRenderedPageBreak/>
        <w:t>ред. бр. 5 и ред.бр. 7 у Обрасцу структуре цене) и Записник о квантитативном и квалитативном пријему извршених услуга (услуге ред. бр. 6, ред. бр. 8 и ред.бр. 9 у Обрасцу структуре цене)</w:t>
      </w:r>
      <w:r w:rsidRPr="00DB545A">
        <w:rPr>
          <w:rFonts w:cs="Arial"/>
          <w:lang w:val="sr-Cyrl-RS" w:eastAsia="ar-SA"/>
        </w:rPr>
        <w:t>.</w:t>
      </w:r>
    </w:p>
    <w:p w:rsidR="00DB545A" w:rsidRPr="00DB545A" w:rsidRDefault="00DB545A" w:rsidP="00DB545A">
      <w:pPr>
        <w:suppressAutoHyphens/>
        <w:spacing w:before="0"/>
        <w:rPr>
          <w:rFonts w:cs="Arial"/>
          <w:highlight w:val="yellow"/>
          <w:lang w:val="sr-Cyrl-RS" w:eastAsia="ar-SA"/>
        </w:rPr>
      </w:pPr>
    </w:p>
    <w:p w:rsidR="00DB545A" w:rsidRPr="00DB545A" w:rsidRDefault="00DB545A" w:rsidP="00DB545A">
      <w:pPr>
        <w:suppressAutoHyphens/>
        <w:spacing w:before="0"/>
        <w:rPr>
          <w:rFonts w:cs="Arial"/>
          <w:lang w:val="sr-Cyrl-RS" w:eastAsia="ar-SA"/>
        </w:rPr>
      </w:pPr>
      <w:r w:rsidRPr="00DB545A">
        <w:rPr>
          <w:rFonts w:cs="Arial"/>
          <w:lang w:val="sr-Cyrl-RS" w:eastAsia="ar-SA"/>
        </w:rPr>
        <w:t>Квантитативни и квалитативни пријем добара и услуга врше за то овлашћена лица од стране  Купца и Продавца.</w:t>
      </w:r>
    </w:p>
    <w:p w:rsidR="00DB545A" w:rsidRPr="00DB545A" w:rsidRDefault="00DB545A" w:rsidP="00DB545A">
      <w:pPr>
        <w:suppressAutoHyphens/>
        <w:spacing w:before="0"/>
        <w:rPr>
          <w:rFonts w:cs="Arial"/>
          <w:highlight w:val="yellow"/>
          <w:lang w:val="sr-Cyrl-RS" w:eastAsia="ar-SA"/>
        </w:rPr>
      </w:pPr>
    </w:p>
    <w:p w:rsidR="00DB545A" w:rsidRPr="00DB545A" w:rsidRDefault="00DB545A" w:rsidP="00DB545A">
      <w:pPr>
        <w:suppressAutoHyphens/>
        <w:spacing w:before="0"/>
        <w:ind w:right="-185"/>
        <w:contextualSpacing/>
        <w:rPr>
          <w:rFonts w:cs="Arial"/>
          <w:lang w:val="sr-Cyrl-CS" w:eastAsia="ar-SA"/>
        </w:rPr>
      </w:pPr>
      <w:r w:rsidRPr="00DB545A">
        <w:rPr>
          <w:rFonts w:cs="Arial"/>
          <w:lang w:val="sr-Cyrl-CS" w:eastAsia="ar-SA"/>
        </w:rPr>
        <w:t xml:space="preserve">У случају да дође до одступања од уговореног, </w:t>
      </w:r>
      <w:r w:rsidRPr="00DB545A">
        <w:rPr>
          <w:rFonts w:cs="Arial"/>
          <w:lang w:val="sr-Cyrl-RS" w:eastAsia="ar-SA"/>
        </w:rPr>
        <w:t>Продавац</w:t>
      </w:r>
      <w:r w:rsidRPr="00DB545A">
        <w:rPr>
          <w:rFonts w:cs="Arial"/>
          <w:lang w:val="sr-Cyrl-CS" w:eastAsia="ar-SA"/>
        </w:rPr>
        <w:t xml:space="preserve"> је дужан да до краја уговореног рока испоруке и пружања услуга </w:t>
      </w:r>
      <w:r w:rsidRPr="00DB545A">
        <w:rPr>
          <w:rFonts w:cs="Arial"/>
          <w:lang w:val="sr-Cyrl-RS" w:eastAsia="ar-SA"/>
        </w:rPr>
        <w:t>отклони све евентуалне недостатке и примедбе које утврди овлашћени представник Купца, а</w:t>
      </w:r>
      <w:r w:rsidRPr="00DB545A">
        <w:rPr>
          <w:rFonts w:cs="Arial"/>
          <w:lang w:val="sr-Cyrl-CS" w:eastAsia="ar-SA"/>
        </w:rPr>
        <w:t xml:space="preserve"> док се </w:t>
      </w:r>
      <w:r w:rsidRPr="00DB545A">
        <w:rPr>
          <w:rFonts w:cs="Arial"/>
          <w:lang w:val="sr-Cyrl-RS" w:eastAsia="ar-SA"/>
        </w:rPr>
        <w:t xml:space="preserve">ти недостаци не </w:t>
      </w:r>
      <w:r w:rsidRPr="00DB545A">
        <w:rPr>
          <w:rFonts w:cs="Arial"/>
          <w:lang w:val="sr-Cyrl-CS" w:eastAsia="ar-SA"/>
        </w:rPr>
        <w:t>отклон</w:t>
      </w:r>
      <w:r w:rsidRPr="00DB545A">
        <w:rPr>
          <w:rFonts w:cs="Arial"/>
          <w:lang w:val="sr-Cyrl-RS" w:eastAsia="ar-SA"/>
        </w:rPr>
        <w:t>е</w:t>
      </w:r>
      <w:r w:rsidRPr="00DB545A">
        <w:rPr>
          <w:rFonts w:cs="Arial"/>
          <w:lang w:val="sr-Cyrl-CS" w:eastAsia="ar-SA"/>
        </w:rPr>
        <w:t xml:space="preserve"> </w:t>
      </w:r>
      <w:r w:rsidRPr="00DB545A">
        <w:rPr>
          <w:rFonts w:cs="Arial"/>
          <w:lang w:val="sr-Cyrl-RS" w:eastAsia="ar-SA"/>
        </w:rPr>
        <w:t xml:space="preserve">сматраће се да </w:t>
      </w:r>
      <w:r w:rsidRPr="00DB545A">
        <w:rPr>
          <w:rFonts w:cs="Arial"/>
          <w:lang w:val="sr-Cyrl-CS" w:eastAsia="ar-SA"/>
        </w:rPr>
        <w:t xml:space="preserve">рок </w:t>
      </w:r>
      <w:r w:rsidRPr="00DB545A">
        <w:rPr>
          <w:rFonts w:cs="Arial"/>
          <w:lang w:val="sr-Cyrl-RS" w:eastAsia="ar-SA"/>
        </w:rPr>
        <w:t>испоруке/</w:t>
      </w:r>
      <w:r w:rsidRPr="00DB545A">
        <w:rPr>
          <w:rFonts w:cs="Arial"/>
          <w:lang w:val="sr-Cyrl-CS" w:eastAsia="ar-SA"/>
        </w:rPr>
        <w:t xml:space="preserve">извршења није испоштован. </w:t>
      </w:r>
    </w:p>
    <w:p w:rsidR="00DB545A" w:rsidRPr="00DB545A" w:rsidRDefault="00DB545A" w:rsidP="00DB545A">
      <w:pPr>
        <w:suppressAutoHyphens/>
        <w:spacing w:before="0"/>
        <w:rPr>
          <w:rFonts w:cs="Arial"/>
          <w:highlight w:val="yellow"/>
          <w:lang w:val="sr-Cyrl-RS" w:eastAsia="ar-SA"/>
        </w:rPr>
      </w:pPr>
    </w:p>
    <w:p w:rsidR="00DB545A" w:rsidRPr="00DB545A" w:rsidRDefault="00DB545A" w:rsidP="00DB545A">
      <w:pPr>
        <w:suppressAutoHyphens/>
        <w:spacing w:before="0"/>
        <w:rPr>
          <w:rFonts w:cs="Arial"/>
          <w:b/>
          <w:lang w:val="sr-Cyrl-RS" w:eastAsia="ar-SA"/>
        </w:rPr>
      </w:pPr>
      <w:r w:rsidRPr="00DB545A">
        <w:rPr>
          <w:rFonts w:cs="Arial"/>
          <w:lang w:val="sr-Cyrl-RS" w:eastAsia="ar-SA"/>
        </w:rPr>
        <w:t xml:space="preserve">Након испоруке добара и извршења услуга, и отклањања евентуалних примедби, представници Купца и Продавца састављају и потписују </w:t>
      </w:r>
      <w:r w:rsidRPr="00DB545A">
        <w:rPr>
          <w:lang w:val="sr-Cyrl-RS"/>
        </w:rPr>
        <w:t>Записник о квантитативном и квалитативном пријему испоручених добара – лиценци</w:t>
      </w:r>
      <w:r w:rsidRPr="00DB545A">
        <w:rPr>
          <w:rFonts w:eastAsia="Calibri" w:cs="Arial"/>
          <w:lang w:val="sr-Cyrl-RS" w:eastAsia="ar-SA"/>
        </w:rPr>
        <w:t xml:space="preserve">/ </w:t>
      </w:r>
      <w:r w:rsidRPr="00DB545A">
        <w:rPr>
          <w:lang w:val="sr-Cyrl-RS"/>
        </w:rPr>
        <w:t>Записник о квантитативном и квалитативном пријему апликације и услуга имплементације</w:t>
      </w:r>
      <w:r w:rsidRPr="00DB545A">
        <w:rPr>
          <w:rFonts w:eastAsia="Calibri" w:cs="Arial"/>
          <w:lang w:val="sr-Cyrl-RS" w:eastAsia="ar-SA"/>
        </w:rPr>
        <w:t xml:space="preserve"> / </w:t>
      </w:r>
      <w:r w:rsidRPr="00DB545A">
        <w:rPr>
          <w:lang w:val="sr-Cyrl-RS"/>
        </w:rPr>
        <w:t>Записник о квантитативном и квалитативном пријему извршених услуга</w:t>
      </w:r>
      <w:r w:rsidRPr="00DB545A">
        <w:rPr>
          <w:rFonts w:cs="Arial"/>
          <w:lang w:val="sr-Cyrl-RS" w:eastAsia="ar-SA"/>
        </w:rPr>
        <w:t xml:space="preserve"> - без примедби</w:t>
      </w:r>
    </w:p>
    <w:p w:rsidR="00DB545A" w:rsidRPr="00DB545A" w:rsidRDefault="00DB545A" w:rsidP="00DB545A">
      <w:pPr>
        <w:tabs>
          <w:tab w:val="left" w:pos="567"/>
        </w:tabs>
        <w:spacing w:before="0"/>
        <w:jc w:val="center"/>
        <w:rPr>
          <w:rFonts w:cs="Arial"/>
          <w:b/>
          <w:lang w:val="sr-Cyrl-RS"/>
        </w:rPr>
      </w:pPr>
    </w:p>
    <w:p w:rsidR="00DB545A" w:rsidRPr="00DB545A" w:rsidRDefault="00DB545A" w:rsidP="00DB545A">
      <w:pPr>
        <w:tabs>
          <w:tab w:val="left" w:pos="567"/>
        </w:tabs>
        <w:spacing w:before="0"/>
        <w:jc w:val="center"/>
        <w:rPr>
          <w:rFonts w:cs="Arial"/>
          <w:lang w:val="sr-Cyrl-RS"/>
        </w:rPr>
      </w:pPr>
      <w:r w:rsidRPr="00DB545A">
        <w:rPr>
          <w:rFonts w:cs="Arial"/>
          <w:b/>
          <w:lang w:val="sr-Cyrl-RS"/>
        </w:rPr>
        <w:t>Члан 8</w:t>
      </w:r>
      <w:r w:rsidRPr="00DB545A">
        <w:rPr>
          <w:rFonts w:cs="Arial"/>
          <w:lang w:val="sr-Cyrl-RS"/>
        </w:rPr>
        <w:t>.</w:t>
      </w:r>
    </w:p>
    <w:p w:rsidR="00DB545A" w:rsidRPr="00DB545A" w:rsidRDefault="00DB545A" w:rsidP="00DB545A">
      <w:pPr>
        <w:tabs>
          <w:tab w:val="left" w:pos="567"/>
        </w:tabs>
        <w:spacing w:before="0"/>
        <w:rPr>
          <w:rFonts w:cs="Arial"/>
          <w:lang w:val="sr-Cyrl-RS"/>
        </w:rPr>
      </w:pPr>
      <w:r w:rsidRPr="00DB545A">
        <w:rPr>
          <w:rFonts w:cs="Arial"/>
          <w:lang w:val="sr-Cyrl-RS"/>
        </w:rPr>
        <w:t>Адресе Уговорних страна за пријем писмена и поште, су следеће:</w:t>
      </w:r>
    </w:p>
    <w:p w:rsidR="00DB545A" w:rsidRPr="00DB545A" w:rsidRDefault="00DB545A" w:rsidP="00DB545A">
      <w:pPr>
        <w:tabs>
          <w:tab w:val="left" w:pos="567"/>
        </w:tabs>
        <w:spacing w:before="0"/>
        <w:rPr>
          <w:rFonts w:cs="Arial"/>
          <w:lang w:val="sr-Cyrl-RS"/>
        </w:rPr>
      </w:pPr>
    </w:p>
    <w:p w:rsidR="00DB545A" w:rsidRPr="00DB545A" w:rsidRDefault="00DB545A" w:rsidP="00DB545A">
      <w:pPr>
        <w:tabs>
          <w:tab w:val="left" w:pos="567"/>
        </w:tabs>
        <w:spacing w:before="0"/>
        <w:rPr>
          <w:rFonts w:cs="Arial"/>
          <w:lang w:val="sr-Cyrl-RS"/>
        </w:rPr>
      </w:pPr>
      <w:r w:rsidRPr="00DB545A">
        <w:rPr>
          <w:rFonts w:cs="Arial"/>
          <w:lang w:val="sr-Cyrl-RS"/>
        </w:rPr>
        <w:t>Купац:</w:t>
      </w:r>
      <w:r w:rsidRPr="00DB545A">
        <w:rPr>
          <w:rFonts w:cs="Arial"/>
          <w:lang w:val="sr-Cyrl-RS"/>
        </w:rPr>
        <w:tab/>
        <w:t xml:space="preserve"> Јавно предузеће „Електропривреда Србије“ Београд, </w:t>
      </w:r>
    </w:p>
    <w:p w:rsidR="00DB545A" w:rsidRPr="00DB545A" w:rsidRDefault="00DB545A" w:rsidP="00DB545A">
      <w:pPr>
        <w:tabs>
          <w:tab w:val="left" w:pos="567"/>
        </w:tabs>
        <w:spacing w:before="0"/>
        <w:rPr>
          <w:rFonts w:cs="Arial"/>
          <w:lang w:val="sr-Cyrl-RS"/>
        </w:rPr>
      </w:pPr>
      <w:r w:rsidRPr="00DB545A">
        <w:rPr>
          <w:rFonts w:cs="Arial"/>
          <w:lang w:val="sr-Cyrl-RS"/>
        </w:rPr>
        <w:tab/>
      </w:r>
      <w:r w:rsidRPr="00DB545A">
        <w:rPr>
          <w:rFonts w:cs="Arial"/>
          <w:lang w:val="sr-Cyrl-RS"/>
        </w:rPr>
        <w:tab/>
      </w:r>
      <w:r w:rsidRPr="00DB545A">
        <w:rPr>
          <w:rFonts w:cs="Arial"/>
          <w:lang w:val="sr-Cyrl-RS"/>
        </w:rPr>
        <w:tab/>
      </w:r>
      <w:r w:rsidRPr="00DB545A">
        <w:rPr>
          <w:rFonts w:cs="Arial"/>
          <w:lang w:val="sr-Cyrl-RS"/>
        </w:rPr>
        <w:tab/>
        <w:t>Балканска 13, 11000 Београд</w:t>
      </w:r>
    </w:p>
    <w:p w:rsidR="00DB545A" w:rsidRPr="00DB545A" w:rsidRDefault="00DB545A" w:rsidP="00DB545A">
      <w:pPr>
        <w:tabs>
          <w:tab w:val="left" w:pos="567"/>
        </w:tabs>
        <w:spacing w:before="0"/>
        <w:rPr>
          <w:rFonts w:cs="Arial"/>
          <w:lang w:val="sr-Cyrl-RS"/>
        </w:rPr>
      </w:pPr>
      <w:r w:rsidRPr="00DB545A">
        <w:rPr>
          <w:rFonts w:cs="Arial"/>
          <w:lang w:val="sr-Cyrl-RS"/>
        </w:rPr>
        <w:tab/>
      </w:r>
      <w:r w:rsidRPr="00DB545A">
        <w:rPr>
          <w:rFonts w:cs="Arial"/>
          <w:lang w:val="sr-Cyrl-RS"/>
        </w:rPr>
        <w:tab/>
      </w:r>
      <w:r w:rsidRPr="00DB545A">
        <w:rPr>
          <w:rFonts w:cs="Arial"/>
          <w:lang w:val="sr-Cyrl-RS"/>
        </w:rPr>
        <w:tab/>
      </w:r>
    </w:p>
    <w:p w:rsidR="00DB545A" w:rsidRPr="00DB545A" w:rsidRDefault="00DB545A" w:rsidP="00DB545A">
      <w:pPr>
        <w:tabs>
          <w:tab w:val="left" w:pos="567"/>
        </w:tabs>
        <w:spacing w:before="0"/>
        <w:rPr>
          <w:rFonts w:cs="Arial"/>
          <w:lang w:val="sr-Cyrl-RS"/>
        </w:rPr>
      </w:pPr>
      <w:r w:rsidRPr="00DB545A">
        <w:rPr>
          <w:rFonts w:cs="Arial"/>
          <w:lang w:val="sr-Cyrl-RS"/>
        </w:rPr>
        <w:t>Продавац:</w:t>
      </w:r>
      <w:r w:rsidRPr="00DB545A">
        <w:rPr>
          <w:rFonts w:cs="Arial"/>
          <w:lang w:val="sr-Cyrl-RS"/>
        </w:rPr>
        <w:tab/>
        <w:t>__________________________________________</w:t>
      </w:r>
    </w:p>
    <w:p w:rsidR="00DB545A" w:rsidRPr="00DB545A" w:rsidRDefault="00DB545A" w:rsidP="00DB545A">
      <w:pPr>
        <w:tabs>
          <w:tab w:val="left" w:pos="567"/>
        </w:tabs>
        <w:spacing w:before="0"/>
        <w:rPr>
          <w:rFonts w:cs="Arial"/>
          <w:lang w:val="sr-Cyrl-RS"/>
        </w:rPr>
      </w:pPr>
      <w:r w:rsidRPr="00DB545A">
        <w:rPr>
          <w:rFonts w:cs="Arial"/>
          <w:lang w:val="sr-Cyrl-RS"/>
        </w:rPr>
        <w:tab/>
      </w:r>
      <w:r w:rsidRPr="00DB545A">
        <w:rPr>
          <w:rFonts w:cs="Arial"/>
          <w:lang w:val="sr-Cyrl-RS"/>
        </w:rPr>
        <w:tab/>
      </w:r>
      <w:r w:rsidRPr="00DB545A">
        <w:rPr>
          <w:rFonts w:cs="Arial"/>
          <w:lang w:val="sr-Cyrl-RS"/>
        </w:rPr>
        <w:tab/>
      </w:r>
      <w:r w:rsidRPr="00DB545A">
        <w:rPr>
          <w:rFonts w:cs="Arial"/>
          <w:lang w:val="sr-Cyrl-RS"/>
        </w:rPr>
        <w:tab/>
        <w:t>__________________________________________</w:t>
      </w:r>
    </w:p>
    <w:p w:rsidR="00DB545A" w:rsidRPr="00DB545A" w:rsidRDefault="00DB545A" w:rsidP="00DB545A">
      <w:pPr>
        <w:tabs>
          <w:tab w:val="left" w:pos="567"/>
        </w:tabs>
        <w:spacing w:before="0"/>
        <w:rPr>
          <w:rFonts w:cs="Arial"/>
          <w:lang w:val="sr-Cyrl-RS"/>
        </w:rPr>
      </w:pPr>
      <w:r w:rsidRPr="00DB545A">
        <w:rPr>
          <w:rFonts w:cs="Arial"/>
          <w:lang w:val="sr-Cyrl-RS"/>
        </w:rPr>
        <w:tab/>
      </w:r>
      <w:r w:rsidRPr="00DB545A">
        <w:rPr>
          <w:rFonts w:cs="Arial"/>
          <w:lang w:val="sr-Cyrl-RS"/>
        </w:rPr>
        <w:tab/>
      </w:r>
      <w:r w:rsidRPr="00DB545A">
        <w:rPr>
          <w:rFonts w:cs="Arial"/>
          <w:lang w:val="sr-Cyrl-RS"/>
        </w:rPr>
        <w:tab/>
      </w:r>
      <w:r w:rsidRPr="00DB545A">
        <w:rPr>
          <w:rFonts w:cs="Arial"/>
          <w:lang w:val="sr-Cyrl-RS"/>
        </w:rPr>
        <w:tab/>
        <w:t>__________________________________________</w:t>
      </w:r>
    </w:p>
    <w:p w:rsidR="00DB545A" w:rsidRPr="00DB545A" w:rsidRDefault="00DB545A" w:rsidP="00DB545A">
      <w:pPr>
        <w:tabs>
          <w:tab w:val="left" w:pos="567"/>
        </w:tabs>
        <w:spacing w:before="0"/>
        <w:rPr>
          <w:rFonts w:cs="Arial"/>
          <w:lang w:val="sr-Cyrl-RS"/>
        </w:rPr>
      </w:pPr>
      <w:r w:rsidRPr="00DB545A">
        <w:rPr>
          <w:rFonts w:cs="Arial"/>
          <w:lang w:val="sr-Cyrl-RS"/>
        </w:rPr>
        <w:tab/>
      </w:r>
      <w:r w:rsidRPr="00DB545A">
        <w:rPr>
          <w:rFonts w:cs="Arial"/>
          <w:lang w:val="sr-Cyrl-RS"/>
        </w:rPr>
        <w:tab/>
      </w:r>
      <w:r w:rsidRPr="00DB545A">
        <w:rPr>
          <w:rFonts w:cs="Arial"/>
          <w:lang w:val="sr-Cyrl-RS"/>
        </w:rPr>
        <w:tab/>
      </w:r>
      <w:r w:rsidRPr="00DB545A">
        <w:rPr>
          <w:rFonts w:cs="Arial"/>
          <w:lang w:val="sr-Cyrl-RS"/>
        </w:rPr>
        <w:tab/>
        <w:t xml:space="preserve">__________________________________________  </w:t>
      </w:r>
    </w:p>
    <w:p w:rsidR="00DB545A" w:rsidRPr="00DB545A" w:rsidRDefault="00DB545A" w:rsidP="00DB545A">
      <w:pPr>
        <w:tabs>
          <w:tab w:val="left" w:pos="567"/>
        </w:tabs>
        <w:spacing w:before="0"/>
        <w:rPr>
          <w:rFonts w:cs="Arial"/>
          <w:lang w:val="sr-Cyrl-RS"/>
        </w:rPr>
      </w:pPr>
    </w:p>
    <w:p w:rsidR="00DB545A" w:rsidRPr="00DB545A" w:rsidRDefault="00DB545A" w:rsidP="00DB545A">
      <w:pPr>
        <w:tabs>
          <w:tab w:val="left" w:pos="567"/>
        </w:tabs>
        <w:spacing w:before="0"/>
        <w:rPr>
          <w:rFonts w:cs="Arial"/>
          <w:lang w:val="sr-Cyrl-RS"/>
        </w:rPr>
      </w:pPr>
      <w:r w:rsidRPr="00DB545A">
        <w:rPr>
          <w:rFonts w:cs="Arial"/>
          <w:lang w:val="sr-Cyrl-RS"/>
        </w:rPr>
        <w:t>Носилац посла/Подизвођач: ___________________________________</w:t>
      </w:r>
    </w:p>
    <w:p w:rsidR="00DB545A" w:rsidRPr="00DB545A" w:rsidRDefault="00DB545A" w:rsidP="00DB545A">
      <w:pPr>
        <w:suppressAutoHyphens/>
        <w:spacing w:before="0"/>
        <w:rPr>
          <w:rFonts w:cs="Arial"/>
          <w:b/>
          <w:lang w:val="sr-Cyrl-RS" w:eastAsia="ar-SA"/>
        </w:rPr>
      </w:pPr>
    </w:p>
    <w:p w:rsidR="00DB545A" w:rsidRPr="00DB545A" w:rsidRDefault="00DB545A" w:rsidP="00DB545A">
      <w:pPr>
        <w:suppressAutoHyphens/>
        <w:spacing w:before="0"/>
        <w:rPr>
          <w:rFonts w:cs="Arial"/>
          <w:b/>
          <w:lang w:val="sr-Cyrl-RS" w:eastAsia="ar-SA"/>
        </w:rPr>
      </w:pPr>
    </w:p>
    <w:p w:rsidR="00DB545A" w:rsidRPr="00DB545A" w:rsidRDefault="00DB545A" w:rsidP="00DB545A">
      <w:pPr>
        <w:suppressAutoHyphens/>
        <w:spacing w:before="0"/>
        <w:rPr>
          <w:rFonts w:cs="Arial"/>
          <w:b/>
          <w:lang w:val="sr-Cyrl-RS" w:eastAsia="ar-SA"/>
        </w:rPr>
      </w:pPr>
      <w:r w:rsidRPr="00DB545A">
        <w:rPr>
          <w:rFonts w:cs="Arial"/>
          <w:b/>
          <w:lang w:val="sr-Cyrl-RS" w:eastAsia="ar-SA"/>
        </w:rPr>
        <w:t>Средства финансијског обезбеђења</w:t>
      </w: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9.</w:t>
      </w:r>
    </w:p>
    <w:p w:rsidR="00DB545A" w:rsidRPr="00DB545A" w:rsidRDefault="00DB545A" w:rsidP="00DB545A">
      <w:pPr>
        <w:suppressAutoHyphens/>
        <w:spacing w:before="0"/>
        <w:rPr>
          <w:rFonts w:cs="Arial"/>
          <w:b/>
          <w:lang w:val="sr-Cyrl-RS" w:eastAsia="ar-SA"/>
        </w:rPr>
      </w:pPr>
      <w:r w:rsidRPr="00DB545A">
        <w:rPr>
          <w:rFonts w:cs="Arial"/>
          <w:lang w:val="sr-Cyrl-RS" w:eastAsia="ar-SA"/>
        </w:rPr>
        <w:t xml:space="preserve">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Кориснику услуге </w:t>
      </w:r>
      <w:r w:rsidRPr="00DB545A">
        <w:rPr>
          <w:rFonts w:cs="Arial"/>
          <w:b/>
          <w:lang w:val="sr-Cyrl-RS" w:eastAsia="ar-SA"/>
        </w:rPr>
        <w:t>банкарску гаранцију за добро извршење посла.</w:t>
      </w:r>
    </w:p>
    <w:p w:rsidR="00DB545A" w:rsidRPr="00DB545A" w:rsidRDefault="00DB545A" w:rsidP="00DB545A">
      <w:pPr>
        <w:suppressAutoHyphens/>
        <w:spacing w:before="0"/>
        <w:rPr>
          <w:rFonts w:cs="Arial"/>
          <w:b/>
          <w:lang w:val="sr-Cyrl-RS" w:eastAsia="ar-SA"/>
        </w:rPr>
      </w:pPr>
    </w:p>
    <w:p w:rsidR="00DB545A" w:rsidRPr="00DB545A" w:rsidRDefault="00DB545A" w:rsidP="00DB545A">
      <w:pPr>
        <w:suppressAutoHyphens/>
        <w:spacing w:before="0"/>
        <w:rPr>
          <w:rFonts w:cs="Arial"/>
          <w:lang w:val="sr-Cyrl-RS" w:eastAsia="ar-SA"/>
        </w:rPr>
      </w:pPr>
      <w:r w:rsidRPr="00DB545A">
        <w:rPr>
          <w:rFonts w:cs="Arial"/>
          <w:lang w:val="sr-Cyrl-RS" w:eastAsia="ar-SA"/>
        </w:rPr>
        <w:t>Продавац је дужан да Кориснику услуге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DB545A" w:rsidRPr="00DB545A" w:rsidRDefault="00DB545A" w:rsidP="00DB545A">
      <w:pPr>
        <w:suppressAutoHyphens/>
        <w:spacing w:before="0"/>
        <w:rPr>
          <w:rFonts w:cs="Arial"/>
          <w:lang w:val="sr-Cyrl-RS" w:eastAsia="ar-SA"/>
        </w:rPr>
      </w:pPr>
      <w:r w:rsidRPr="00DB545A">
        <w:rPr>
          <w:rFonts w:cs="Arial"/>
          <w:lang w:val="sr-Cyrl-RS" w:eastAsia="ar-SA"/>
        </w:rPr>
        <w:t>Банкарска гаранција мора трајати најмање 30 (словима:тридесет) календарских дана дуже од рока одређеног за коначно извршење посла.</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lang w:val="sr-Cyrl-RS" w:eastAsia="ar-SA"/>
        </w:rPr>
      </w:pPr>
      <w:r w:rsidRPr="00DB545A">
        <w:rPr>
          <w:rFonts w:cs="Arial"/>
          <w:lang w:val="sr-Cyrl-R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lang w:val="sr-Cyrl-RS" w:eastAsia="ar-SA"/>
        </w:rPr>
      </w:pPr>
      <w:r w:rsidRPr="00DB545A">
        <w:rPr>
          <w:rFonts w:cs="Arial"/>
          <w:lang w:val="sr-Cyrl-R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B545A" w:rsidRPr="00DB545A" w:rsidRDefault="00DB545A" w:rsidP="00DB545A">
      <w:pPr>
        <w:suppressAutoHyphens/>
        <w:spacing w:before="0"/>
        <w:rPr>
          <w:rFonts w:cs="Arial"/>
          <w:lang w:val="sr-Cyrl-RS" w:eastAsia="ar-SA"/>
        </w:rPr>
      </w:pPr>
      <w:r w:rsidRPr="00DB545A">
        <w:rPr>
          <w:rFonts w:cs="Arial"/>
          <w:lang w:val="sr-Cyrl-RS" w:eastAsia="ar-SA"/>
        </w:rPr>
        <w:t>На ову банкарску гаранцију примењују се Једнообразна правила за гаранције на позив (</w:t>
      </w:r>
      <w:r w:rsidRPr="00DB545A">
        <w:rPr>
          <w:rFonts w:cs="Arial"/>
          <w:lang w:val="sr-Latn-RS" w:eastAsia="ar-SA"/>
        </w:rPr>
        <w:t xml:space="preserve">URDG 758) </w:t>
      </w:r>
      <w:r w:rsidRPr="00DB545A">
        <w:rPr>
          <w:rFonts w:cs="Arial"/>
          <w:lang w:val="sr-Cyrl-RS" w:eastAsia="ar-SA"/>
        </w:rPr>
        <w:t>Међународне трговинске коморе у Паризу.</w:t>
      </w:r>
    </w:p>
    <w:p w:rsidR="00DB545A" w:rsidRPr="00DB545A" w:rsidRDefault="00DB545A" w:rsidP="00DB545A">
      <w:pPr>
        <w:suppressAutoHyphens/>
        <w:spacing w:before="0"/>
        <w:rPr>
          <w:rFonts w:cs="Arial"/>
          <w:lang w:val="sr-Cyrl-RS" w:eastAsia="ar-SA"/>
        </w:rPr>
      </w:pPr>
      <w:r w:rsidRPr="00DB545A">
        <w:rPr>
          <w:rFonts w:cs="Arial"/>
          <w:lang w:val="sr-Cyrl-RS" w:eastAsia="ar-SA"/>
        </w:rPr>
        <w:lastRenderedPageBreak/>
        <w:t>Ова гаранција истиче на наведени датум, без обзира да ли је овај документ враћен или није.</w:t>
      </w:r>
    </w:p>
    <w:p w:rsidR="00DB545A" w:rsidRPr="00DB545A" w:rsidRDefault="00DB545A" w:rsidP="00DB545A">
      <w:pPr>
        <w:suppressAutoHyphens/>
        <w:spacing w:before="0"/>
        <w:rPr>
          <w:rFonts w:cs="Arial"/>
          <w:lang w:val="sr-Cyrl-RS" w:eastAsia="ar-SA"/>
        </w:rPr>
      </w:pPr>
      <w:r w:rsidRPr="00DB545A">
        <w:rPr>
          <w:rFonts w:cs="Arial"/>
          <w:lang w:val="sr-Cyrl-RS" w:eastAsia="ar-SA"/>
        </w:rPr>
        <w:t>Банкарска гаранција се не може уступити и није преносива без сагласности уговорних страна и емисионе банке.</w:t>
      </w:r>
    </w:p>
    <w:p w:rsidR="00DB545A" w:rsidRPr="00DB545A" w:rsidRDefault="00DB545A" w:rsidP="00DB545A">
      <w:pPr>
        <w:suppressAutoHyphens/>
        <w:spacing w:before="0"/>
        <w:rPr>
          <w:rFonts w:cs="Arial"/>
          <w:lang w:val="sr-Cyrl-RS" w:eastAsia="ar-SA"/>
        </w:rPr>
      </w:pPr>
      <w:r w:rsidRPr="00DB545A">
        <w:rPr>
          <w:rFonts w:cs="Arial"/>
          <w:lang w:val="sr-Cyrl-RS" w:eastAsia="ar-SA"/>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
    <w:p w:rsidR="00DB545A" w:rsidRPr="00DB545A" w:rsidRDefault="00DB545A" w:rsidP="00DB545A">
      <w:pPr>
        <w:suppressAutoHyphens/>
        <w:spacing w:before="0"/>
        <w:rPr>
          <w:rFonts w:cs="Arial"/>
          <w:lang w:val="sr-Cyrl-RS" w:eastAsia="ar-SA"/>
        </w:rPr>
      </w:pPr>
      <w:r w:rsidRPr="00DB545A">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B545A" w:rsidRPr="00DB545A" w:rsidRDefault="00DB545A" w:rsidP="00DB545A">
      <w:pPr>
        <w:suppressAutoHyphens/>
        <w:spacing w:before="0"/>
        <w:rPr>
          <w:rFonts w:cs="Arial"/>
          <w:bCs/>
          <w:lang w:val="sr-Cyrl-RS" w:eastAsia="ar-SA"/>
        </w:rPr>
      </w:pPr>
      <w:r w:rsidRPr="00DB545A">
        <w:rPr>
          <w:rFonts w:cs="Arial"/>
          <w:bCs/>
          <w:lang w:val="sr-Cyrl-RS" w:eastAsia="ar-SA"/>
        </w:rPr>
        <w:t>Уколико Продавац не поступи у складу са ставом 1. овог члана, сматраће се, да уговор није ступио на правну снагу и корисник може да реализује средство финансијског обезбеђења за озбиљност понуде.</w:t>
      </w:r>
    </w:p>
    <w:p w:rsidR="00DB545A" w:rsidRPr="00DB545A" w:rsidRDefault="00DB545A" w:rsidP="00DB545A">
      <w:pPr>
        <w:tabs>
          <w:tab w:val="left" w:pos="1786"/>
        </w:tabs>
        <w:suppressAutoHyphens/>
        <w:spacing w:before="0"/>
        <w:ind w:right="-6"/>
        <w:rPr>
          <w:rFonts w:cs="Arial"/>
          <w:lang w:val="sr-Cyrl-RS" w:eastAsia="ar-SA"/>
        </w:rPr>
      </w:pP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10.</w:t>
      </w:r>
    </w:p>
    <w:p w:rsidR="00DB545A" w:rsidRPr="00DB545A" w:rsidRDefault="00DB545A" w:rsidP="00DB545A">
      <w:pPr>
        <w:suppressAutoHyphens/>
        <w:spacing w:before="0"/>
        <w:rPr>
          <w:rFonts w:cs="Arial"/>
          <w:lang w:val="sr-Cyrl-RS" w:eastAsia="ar-SA"/>
        </w:rPr>
      </w:pPr>
      <w:r w:rsidRPr="00DB545A">
        <w:rPr>
          <w:rFonts w:cs="Arial"/>
          <w:lang w:val="sr-Cyrl-RS" w:eastAsia="ar-SA"/>
        </w:rPr>
        <w:t xml:space="preserve">Продавац је дужан да Кориснику услуге доставити неопозиву, безусловну (без права на приговор) и на први писани позив наплативу </w:t>
      </w:r>
      <w:r w:rsidRPr="00DB545A">
        <w:rPr>
          <w:rFonts w:cs="Arial"/>
          <w:b/>
          <w:lang w:val="sr-Cyrl-RS" w:eastAsia="ar-SA"/>
        </w:rPr>
        <w:t>банкарску гаранцију за отклањање –недостатака у гарантном року</w:t>
      </w:r>
      <w:r w:rsidRPr="00DB545A">
        <w:rPr>
          <w:rFonts w:cs="Arial"/>
          <w:lang w:val="sr-Cyrl-RS" w:eastAsia="ar-SA"/>
        </w:rPr>
        <w:t xml:space="preserve"> у износу од 5% укупне вредности уговора, без ПДВ.</w:t>
      </w:r>
    </w:p>
    <w:p w:rsidR="00DB545A" w:rsidRPr="00DB545A" w:rsidRDefault="00DB545A" w:rsidP="00DB545A">
      <w:pPr>
        <w:suppressAutoHyphens/>
        <w:spacing w:before="0"/>
        <w:rPr>
          <w:rFonts w:cs="Arial"/>
          <w:lang w:val="sr-Cyrl-RS" w:eastAsia="ar-SA"/>
        </w:rPr>
      </w:pPr>
      <w:r w:rsidRPr="00DB545A">
        <w:rPr>
          <w:rFonts w:cs="Arial"/>
          <w:lang w:val="sr-Cyrl-RS" w:eastAsia="ar-SA"/>
        </w:rPr>
        <w:t>Наведену банкарску гаранцију</w:t>
      </w:r>
      <w:r w:rsidRPr="00DB545A">
        <w:rPr>
          <w:rFonts w:cs="Arial"/>
          <w:bCs/>
          <w:lang w:val="sr-Cyrl-RS" w:eastAsia="ar-SA"/>
        </w:rPr>
        <w:t xml:space="preserve"> Продавац</w:t>
      </w:r>
      <w:r w:rsidRPr="00DB545A">
        <w:rPr>
          <w:rFonts w:cs="Arial"/>
          <w:lang w:val="sr-Cyrl-RS" w:eastAsia="ar-SA"/>
        </w:rPr>
        <w:t xml:space="preserve"> предаје у року од 3 (словима:три) дана од дана сачињавања и обостраног потписивања </w:t>
      </w:r>
      <w:r w:rsidRPr="00DB545A">
        <w:rPr>
          <w:lang w:val="sr-Cyrl-RS"/>
        </w:rPr>
        <w:t>Записника о квантитативном и квалитативном пријему испоручених добара – лиценци</w:t>
      </w:r>
      <w:r w:rsidRPr="00DB545A">
        <w:rPr>
          <w:rFonts w:cs="Arial"/>
          <w:lang w:val="sr-Cyrl-RS" w:eastAsia="ar-SA"/>
        </w:rPr>
        <w:t>.</w:t>
      </w:r>
    </w:p>
    <w:p w:rsidR="00DB545A" w:rsidRPr="00DB545A" w:rsidRDefault="00DB545A" w:rsidP="00DB545A">
      <w:pPr>
        <w:suppressAutoHyphens/>
        <w:spacing w:before="0"/>
        <w:rPr>
          <w:rFonts w:cs="Arial"/>
          <w:lang w:val="sr-Cyrl-RS" w:eastAsia="ar-SA"/>
        </w:rPr>
      </w:pPr>
      <w:r w:rsidRPr="00DB545A">
        <w:rPr>
          <w:rFonts w:cs="Arial"/>
          <w:lang w:val="sr-Cyrl-RS" w:eastAsia="ar-SA"/>
        </w:rPr>
        <w:t>Банкарска гаранција за отклањање -недостатака у гарантном року мора трајати 30 (тридесет) дана дуже од истека гарантног рока.</w:t>
      </w:r>
    </w:p>
    <w:p w:rsidR="00DB545A" w:rsidRPr="00DB545A" w:rsidRDefault="00DB545A" w:rsidP="00DB545A">
      <w:pPr>
        <w:suppressAutoHyphens/>
        <w:spacing w:before="0"/>
        <w:rPr>
          <w:rFonts w:cs="Arial"/>
          <w:lang w:val="sr-Cyrl-RS" w:eastAsia="ar-SA"/>
        </w:rPr>
      </w:pPr>
      <w:r w:rsidRPr="00DB545A">
        <w:rPr>
          <w:rFonts w:cs="Arial"/>
          <w:lang w:val="sr-Cyrl-RS" w:eastAsia="ar-SA"/>
        </w:rPr>
        <w:t>Ако се за време трајања уговора промене гарантни рокови, важење ове банкарске гаранције мора да се продужи.</w:t>
      </w:r>
    </w:p>
    <w:p w:rsidR="00DB545A" w:rsidRPr="00DB545A" w:rsidRDefault="00DB545A" w:rsidP="00DB545A">
      <w:pPr>
        <w:suppressAutoHyphens/>
        <w:spacing w:before="0"/>
        <w:rPr>
          <w:rFonts w:cs="Arial"/>
          <w:lang w:val="sr-Cyrl-RS" w:eastAsia="ar-SA"/>
        </w:rPr>
      </w:pPr>
      <w:r w:rsidRPr="00DB545A">
        <w:rPr>
          <w:rFonts w:cs="Arial"/>
          <w:lang w:val="sr-Cyrl-RS" w:eastAsia="ar-SA"/>
        </w:rPr>
        <w:t>На ову банкарску гаранцију примењују се Једнообразна правила за гаранције на позив (</w:t>
      </w:r>
      <w:r w:rsidRPr="00DB545A">
        <w:rPr>
          <w:rFonts w:cs="Arial"/>
          <w:lang w:val="sr-Latn-RS" w:eastAsia="ar-SA"/>
        </w:rPr>
        <w:t xml:space="preserve">URDG 758) </w:t>
      </w:r>
      <w:r w:rsidRPr="00DB545A">
        <w:rPr>
          <w:rFonts w:cs="Arial"/>
          <w:lang w:val="sr-Cyrl-RS" w:eastAsia="ar-SA"/>
        </w:rPr>
        <w:t>Међународне трговинске коморе у Паризу.</w:t>
      </w:r>
    </w:p>
    <w:p w:rsidR="00DB545A" w:rsidRPr="00DB545A" w:rsidRDefault="00DB545A" w:rsidP="00DB545A">
      <w:pPr>
        <w:suppressAutoHyphens/>
        <w:spacing w:before="0"/>
        <w:rPr>
          <w:rFonts w:cs="Arial"/>
          <w:lang w:val="sr-Cyrl-RS" w:eastAsia="ar-SA"/>
        </w:rPr>
      </w:pPr>
      <w:r w:rsidRPr="00DB545A">
        <w:rPr>
          <w:rFonts w:cs="Arial"/>
          <w:lang w:val="sr-Cyrl-RS" w:eastAsia="ar-SA"/>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rsidR="00DB545A" w:rsidRPr="00DB545A" w:rsidRDefault="00DB545A" w:rsidP="00DB545A">
      <w:pPr>
        <w:suppressAutoHyphens/>
        <w:spacing w:before="0"/>
        <w:rPr>
          <w:rFonts w:cs="Arial"/>
          <w:lang w:val="sr-Cyrl-RS" w:eastAsia="sr-Latn-CS"/>
        </w:rPr>
      </w:pPr>
      <w:r w:rsidRPr="00DB545A">
        <w:rPr>
          <w:rFonts w:cs="Arial"/>
          <w:lang w:val="sr-Cyrl-RS" w:eastAsia="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B545A" w:rsidRPr="00DB545A" w:rsidRDefault="00DB545A" w:rsidP="00DB545A">
      <w:pPr>
        <w:suppressAutoHyphens/>
        <w:spacing w:before="0"/>
        <w:rPr>
          <w:rFonts w:cs="Arial"/>
          <w:lang w:val="sr-Cyrl-RS" w:eastAsia="ar-SA"/>
        </w:rPr>
      </w:pPr>
      <w:r w:rsidRPr="00DB545A">
        <w:rPr>
          <w:rFonts w:cs="Arial"/>
          <w:lang w:val="sr-Cyrl-RS" w:eastAsia="ar-SA"/>
        </w:rPr>
        <w:t>Купац ће уновчити дату банкарску гаранцију за отклањање грешака у гарантном року у случају да Продавац не буде извршавао своје уговорне обавезе у гарантном року.</w:t>
      </w:r>
    </w:p>
    <w:p w:rsidR="00DB545A" w:rsidRPr="00DB545A" w:rsidRDefault="00DB545A" w:rsidP="00DB545A">
      <w:pPr>
        <w:suppressAutoHyphens/>
        <w:spacing w:before="0"/>
        <w:rPr>
          <w:rFonts w:cs="Arial"/>
          <w:lang w:val="sr-Cyrl-RS" w:eastAsia="ar-SA"/>
        </w:rPr>
      </w:pPr>
      <w:r w:rsidRPr="00DB545A">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B545A" w:rsidRPr="00DB545A" w:rsidRDefault="00DB545A" w:rsidP="00DB545A">
      <w:pPr>
        <w:suppressAutoHyphens/>
        <w:spacing w:before="0"/>
        <w:rPr>
          <w:rFonts w:cs="Arial"/>
          <w:bCs/>
          <w:lang w:val="sr-Cyrl-RS" w:eastAsia="ar-SA"/>
        </w:rPr>
      </w:pPr>
      <w:r w:rsidRPr="00DB545A">
        <w:rPr>
          <w:rFonts w:cs="Arial"/>
          <w:lang w:val="sr-Cyrl-RS" w:eastAsia="ar-SA"/>
        </w:rPr>
        <w:t xml:space="preserve">У случају да </w:t>
      </w:r>
      <w:r w:rsidRPr="00DB545A">
        <w:rPr>
          <w:rFonts w:cs="Arial"/>
          <w:bCs/>
          <w:lang w:val="sr-Cyrl-RS" w:eastAsia="ar-SA"/>
        </w:rPr>
        <w:t>Продавац не достави банкарску гаранцију за отклањање недостатака у гарантном року Купац може реализовати банкарску гаранцију за добро извршење посла.</w:t>
      </w:r>
    </w:p>
    <w:p w:rsidR="00DB545A" w:rsidRPr="00DB545A" w:rsidRDefault="00DB545A" w:rsidP="00DB545A">
      <w:pPr>
        <w:tabs>
          <w:tab w:val="left" w:pos="567"/>
        </w:tabs>
        <w:spacing w:before="0"/>
        <w:rPr>
          <w:rFonts w:cs="Arial"/>
          <w:lang w:val="sr-Cyrl-RS"/>
        </w:rPr>
      </w:pPr>
    </w:p>
    <w:p w:rsidR="00DB545A" w:rsidRPr="00DB545A" w:rsidRDefault="00DB545A" w:rsidP="00DB545A">
      <w:pPr>
        <w:suppressAutoHyphens/>
        <w:autoSpaceDE w:val="0"/>
        <w:autoSpaceDN w:val="0"/>
        <w:adjustRightInd w:val="0"/>
        <w:spacing w:before="0"/>
        <w:jc w:val="left"/>
        <w:rPr>
          <w:rFonts w:cs="Arial"/>
          <w:b/>
          <w:lang w:val="sr-Cyrl-RS" w:eastAsia="ar-SA"/>
        </w:rPr>
      </w:pPr>
      <w:r w:rsidRPr="00DB545A">
        <w:rPr>
          <w:rFonts w:cs="Arial"/>
          <w:b/>
          <w:lang w:val="sr-Cyrl-RS" w:eastAsia="ar-SA"/>
        </w:rPr>
        <w:t xml:space="preserve">Виша сила </w:t>
      </w:r>
    </w:p>
    <w:p w:rsidR="00DB545A" w:rsidRPr="00DB545A" w:rsidRDefault="00DB545A" w:rsidP="00DB545A">
      <w:pPr>
        <w:suppressAutoHyphens/>
        <w:autoSpaceDE w:val="0"/>
        <w:autoSpaceDN w:val="0"/>
        <w:adjustRightInd w:val="0"/>
        <w:spacing w:before="0"/>
        <w:jc w:val="center"/>
        <w:rPr>
          <w:rFonts w:cs="Arial"/>
          <w:b/>
          <w:lang w:val="sr-Cyrl-RS" w:eastAsia="ar-SA"/>
        </w:rPr>
      </w:pPr>
      <w:r w:rsidRPr="00DB545A">
        <w:rPr>
          <w:rFonts w:cs="Arial"/>
          <w:b/>
          <w:lang w:val="sr-Cyrl-RS" w:eastAsia="ar-SA"/>
        </w:rPr>
        <w:t>Члан 11.</w:t>
      </w:r>
    </w:p>
    <w:p w:rsidR="00DB545A" w:rsidRPr="00DB545A" w:rsidRDefault="00DB545A" w:rsidP="00DB545A">
      <w:pPr>
        <w:tabs>
          <w:tab w:val="left" w:pos="1512"/>
          <w:tab w:val="left" w:pos="9090"/>
        </w:tabs>
        <w:suppressAutoHyphens/>
        <w:spacing w:before="0"/>
        <w:rPr>
          <w:rFonts w:cs="Arial"/>
          <w:lang w:val="sr-Cyrl-RS" w:eastAsia="ar-SA"/>
        </w:rPr>
      </w:pPr>
      <w:r w:rsidRPr="00DB545A">
        <w:rPr>
          <w:rFonts w:cs="Arial"/>
          <w:lang w:val="sr-Cyrl-R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DB545A" w:rsidRPr="00DB545A" w:rsidRDefault="00DB545A" w:rsidP="00DB545A">
      <w:pPr>
        <w:tabs>
          <w:tab w:val="left" w:pos="1512"/>
          <w:tab w:val="left" w:pos="9090"/>
        </w:tabs>
        <w:suppressAutoHyphens/>
        <w:spacing w:before="0"/>
        <w:rPr>
          <w:rFonts w:cs="Arial"/>
          <w:lang w:val="sr-Cyrl-RS" w:eastAsia="ar-SA"/>
        </w:rPr>
      </w:pPr>
      <w:r w:rsidRPr="00DB545A">
        <w:rPr>
          <w:rFonts w:cs="Arial"/>
          <w:lang w:val="sr-Cyrl-RS" w:eastAsia="ar-SA"/>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B545A" w:rsidRPr="00DB545A" w:rsidRDefault="00DB545A" w:rsidP="00DB545A">
      <w:pPr>
        <w:tabs>
          <w:tab w:val="left" w:pos="1512"/>
          <w:tab w:val="left" w:pos="9090"/>
        </w:tabs>
        <w:suppressAutoHyphens/>
        <w:spacing w:before="0"/>
        <w:rPr>
          <w:rFonts w:cs="Arial"/>
          <w:lang w:val="sr-Cyrl-RS" w:eastAsia="ar-SA"/>
        </w:rPr>
      </w:pPr>
    </w:p>
    <w:p w:rsidR="00DB545A" w:rsidRPr="00DB545A" w:rsidRDefault="00DB545A" w:rsidP="00DB545A">
      <w:pPr>
        <w:tabs>
          <w:tab w:val="left" w:pos="1512"/>
          <w:tab w:val="left" w:pos="9090"/>
        </w:tabs>
        <w:suppressAutoHyphens/>
        <w:spacing w:before="0"/>
        <w:rPr>
          <w:rFonts w:cs="Arial"/>
          <w:lang w:val="sr-Cyrl-RS" w:eastAsia="ar-SA"/>
        </w:rPr>
      </w:pPr>
      <w:r w:rsidRPr="00DB545A">
        <w:rPr>
          <w:rFonts w:cs="Arial"/>
          <w:lang w:val="sr-Cyrl-RS" w:eastAsia="ar-SA"/>
        </w:rPr>
        <w:lastRenderedPageBreak/>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DB545A" w:rsidRPr="00DB545A" w:rsidRDefault="00DB545A" w:rsidP="00DB545A">
      <w:pPr>
        <w:tabs>
          <w:tab w:val="left" w:pos="1512"/>
          <w:tab w:val="left" w:pos="9090"/>
        </w:tabs>
        <w:suppressAutoHyphens/>
        <w:spacing w:before="0"/>
        <w:rPr>
          <w:rFonts w:cs="Arial"/>
          <w:lang w:val="sr-Cyrl-RS" w:eastAsia="ar-SA"/>
        </w:rPr>
      </w:pPr>
      <w:r w:rsidRPr="00DB545A">
        <w:rPr>
          <w:rFonts w:cs="Arial"/>
          <w:lang w:val="sr-Cyrl-RS" w:eastAsia="ar-SA"/>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DB545A" w:rsidRPr="00DB545A" w:rsidRDefault="00DB545A" w:rsidP="00DB545A">
      <w:pPr>
        <w:suppressAutoHyphens/>
        <w:spacing w:before="0"/>
        <w:rPr>
          <w:rFonts w:cs="Arial"/>
          <w:noProof/>
          <w:lang w:val="sr-Cyrl-RS" w:eastAsia="ar-SA"/>
        </w:rPr>
      </w:pPr>
      <w:r w:rsidRPr="00DB545A">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(словима: три) месеца, за који није одговорна ни једна ни друга уговорна страна, гаси обавеза друге стране. </w:t>
      </w:r>
    </w:p>
    <w:p w:rsidR="00DB545A" w:rsidRPr="00DB545A" w:rsidRDefault="00DB545A" w:rsidP="00DB545A">
      <w:pPr>
        <w:tabs>
          <w:tab w:val="left" w:pos="1512"/>
          <w:tab w:val="left" w:pos="9090"/>
        </w:tabs>
        <w:suppressAutoHyphens/>
        <w:spacing w:before="0"/>
        <w:rPr>
          <w:rFonts w:cs="Arial"/>
          <w:lang w:val="sr-Cyrl-RS" w:eastAsia="ar-SA"/>
        </w:rPr>
      </w:pPr>
    </w:p>
    <w:p w:rsidR="00DB545A" w:rsidRPr="00DB545A" w:rsidRDefault="00DB545A" w:rsidP="00DB545A">
      <w:pPr>
        <w:suppressAutoHyphens/>
        <w:spacing w:before="0"/>
        <w:rPr>
          <w:rFonts w:cs="Arial"/>
          <w:b/>
          <w:lang w:val="sr-Cyrl-RS" w:eastAsia="ar-SA"/>
        </w:rPr>
      </w:pPr>
      <w:r w:rsidRPr="00DB545A">
        <w:rPr>
          <w:rFonts w:cs="Arial"/>
          <w:b/>
          <w:lang w:val="sr-Cyrl-RS" w:eastAsia="ar-SA"/>
        </w:rPr>
        <w:t>Поверљивост</w:t>
      </w: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12.</w:t>
      </w:r>
    </w:p>
    <w:p w:rsidR="00DB545A" w:rsidRPr="00DB545A" w:rsidRDefault="00DB545A" w:rsidP="00DB545A">
      <w:pPr>
        <w:suppressAutoHyphens/>
        <w:spacing w:before="0"/>
        <w:rPr>
          <w:rFonts w:cs="Arial"/>
          <w:lang w:val="sr-Cyrl-RS" w:eastAsia="ar-SA"/>
        </w:rPr>
      </w:pPr>
      <w:r w:rsidRPr="00DB545A">
        <w:rPr>
          <w:rFonts w:cs="Arial"/>
          <w:lang w:val="sr-Cyrl-RS" w:eastAsia="ar-SA"/>
        </w:rPr>
        <w:t xml:space="preserve">Продавац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6 чини саставни део овог Уговора. </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lang w:val="sr-Cyrl-RS" w:eastAsia="ar-SA"/>
        </w:rPr>
      </w:pPr>
      <w:r w:rsidRPr="00DB545A">
        <w:rPr>
          <w:rFonts w:cs="Arial"/>
          <w:lang w:val="sr-Cyrl-RS" w:eastAsia="ar-SA"/>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b/>
          <w:lang w:val="sr-Cyrl-RS" w:eastAsia="ar-SA"/>
        </w:rPr>
      </w:pPr>
      <w:r w:rsidRPr="00DB545A">
        <w:rPr>
          <w:rFonts w:cs="Arial"/>
          <w:b/>
          <w:lang w:val="sr-Cyrl-RS" w:eastAsia="ar-SA"/>
        </w:rPr>
        <w:t>Интелектуална својина</w:t>
      </w: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13.</w:t>
      </w:r>
    </w:p>
    <w:p w:rsidR="00DB545A" w:rsidRPr="00DB545A" w:rsidRDefault="00DB545A" w:rsidP="00DB545A">
      <w:pPr>
        <w:suppressAutoHyphens/>
        <w:spacing w:before="0"/>
        <w:rPr>
          <w:rFonts w:cs="Arial"/>
          <w:bCs/>
          <w:lang w:val="sr-Cyrl-RS" w:eastAsia="ar-SA"/>
        </w:rPr>
      </w:pPr>
      <w:r w:rsidRPr="00DB545A">
        <w:rPr>
          <w:rFonts w:cs="Arial"/>
          <w:bCs/>
          <w:lang w:val="sr-Cyrl-RS" w:eastAsia="ar-SA"/>
        </w:rPr>
        <w:t xml:space="preserve">Продавац на </w:t>
      </w:r>
      <w:r w:rsidRPr="00DB545A">
        <w:rPr>
          <w:rFonts w:cs="Arial"/>
          <w:lang w:val="sr-Cyrl-RS" w:eastAsia="ar-SA"/>
        </w:rPr>
        <w:t>Купца</w:t>
      </w:r>
      <w:r w:rsidRPr="00DB545A">
        <w:rPr>
          <w:rFonts w:cs="Arial"/>
          <w:bCs/>
          <w:lang w:val="sr-Cyrl-RS" w:eastAsia="ar-SA"/>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rsidR="00DB545A" w:rsidRPr="00DB545A" w:rsidRDefault="00DB545A" w:rsidP="00DB545A">
      <w:pPr>
        <w:suppressAutoHyphens/>
        <w:spacing w:before="0"/>
        <w:rPr>
          <w:rFonts w:cs="Arial"/>
          <w:bCs/>
          <w:lang w:val="sr-Cyrl-RS" w:eastAsia="ar-SA"/>
        </w:rPr>
      </w:pPr>
    </w:p>
    <w:p w:rsidR="00DB545A" w:rsidRPr="00DB545A" w:rsidRDefault="00DB545A" w:rsidP="00DB545A">
      <w:pPr>
        <w:suppressAutoHyphens/>
        <w:spacing w:before="0"/>
        <w:rPr>
          <w:rFonts w:cs="Arial"/>
          <w:bCs/>
          <w:lang w:val="sr-Cyrl-RS" w:eastAsia="ar-SA"/>
        </w:rPr>
      </w:pPr>
      <w:r w:rsidRPr="00DB545A">
        <w:rPr>
          <w:rFonts w:cs="Arial"/>
          <w:bCs/>
          <w:lang w:val="sr-Cyrl-RS" w:eastAsia="ar-SA"/>
        </w:rPr>
        <w:t>Под трећим лицима се подразумевају сва правна и физичка лица осим Уговорних страна, њихових запослених.</w:t>
      </w:r>
    </w:p>
    <w:p w:rsidR="00DB545A" w:rsidRPr="00DB545A" w:rsidRDefault="00DB545A" w:rsidP="00DB545A">
      <w:pPr>
        <w:suppressAutoHyphens/>
        <w:spacing w:before="0"/>
        <w:rPr>
          <w:rFonts w:cs="Arial"/>
          <w:bCs/>
          <w:lang w:val="sr-Cyrl-RS" w:eastAsia="ar-SA"/>
        </w:rPr>
      </w:pPr>
    </w:p>
    <w:p w:rsidR="00DB545A" w:rsidRPr="00DB545A" w:rsidRDefault="00DB545A" w:rsidP="00DB545A">
      <w:pPr>
        <w:suppressAutoHyphens/>
        <w:spacing w:before="0"/>
        <w:rPr>
          <w:rFonts w:cs="Arial"/>
          <w:lang w:val="sr-Cyrl-RS" w:eastAsia="sr-Latn-CS"/>
        </w:rPr>
      </w:pPr>
      <w:r w:rsidRPr="00DB545A">
        <w:rPr>
          <w:rFonts w:cs="Arial"/>
          <w:lang w:val="sr-Cyrl-RS" w:eastAsia="sr-Latn-CS"/>
        </w:rPr>
        <w:t>Накнаду за коришћење ауторских права, као и одговорност за повреду заштићених права интелектуалне својине трећих лица, у целости сноси Продавац.</w:t>
      </w:r>
    </w:p>
    <w:p w:rsidR="00DB545A" w:rsidRPr="00DB545A" w:rsidRDefault="00DB545A" w:rsidP="00DB545A">
      <w:pPr>
        <w:suppressAutoHyphens/>
        <w:spacing w:before="0"/>
        <w:rPr>
          <w:rFonts w:cs="Arial"/>
          <w:lang w:val="sr-Cyrl-RS" w:eastAsia="sr-Latn-CS"/>
        </w:rPr>
      </w:pPr>
    </w:p>
    <w:p w:rsidR="00DB545A" w:rsidRPr="00DB545A" w:rsidRDefault="00DB545A" w:rsidP="00DB545A">
      <w:pPr>
        <w:tabs>
          <w:tab w:val="left" w:pos="567"/>
        </w:tabs>
        <w:spacing w:before="0"/>
        <w:rPr>
          <w:rFonts w:cs="Arial"/>
          <w:lang w:val="sr-Cyrl-RS"/>
        </w:rPr>
      </w:pPr>
      <w:r w:rsidRPr="00DB545A">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Pr="00DB545A">
        <w:t xml:space="preserve"> </w:t>
      </w:r>
      <w:r w:rsidRPr="00DB545A">
        <w:rPr>
          <w:rFonts w:cs="Arial"/>
          <w:lang w:val="sr-Cyrl-RS"/>
        </w:rPr>
        <w:t xml:space="preserve">и 29/2016)) и ЗОО. </w:t>
      </w:r>
    </w:p>
    <w:p w:rsidR="00DB545A" w:rsidRPr="00DB545A" w:rsidRDefault="00DB545A" w:rsidP="00DB545A">
      <w:pPr>
        <w:tabs>
          <w:tab w:val="left" w:pos="567"/>
        </w:tabs>
        <w:spacing w:before="0"/>
        <w:rPr>
          <w:rFonts w:cs="Arial"/>
          <w:lang w:val="sr-Cyrl-RS"/>
        </w:rPr>
      </w:pP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b/>
          <w:lang w:val="sr-Cyrl-RS" w:eastAsia="ar-SA"/>
        </w:rPr>
      </w:pPr>
      <w:r w:rsidRPr="00DB545A">
        <w:rPr>
          <w:rFonts w:cs="Arial"/>
          <w:b/>
          <w:lang w:val="sr-Cyrl-RS" w:eastAsia="ar-SA"/>
        </w:rPr>
        <w:t>Раскид Уговора</w:t>
      </w: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14.</w:t>
      </w:r>
    </w:p>
    <w:p w:rsidR="00DB545A" w:rsidRPr="00DB545A" w:rsidRDefault="00DB545A" w:rsidP="00DB545A">
      <w:pPr>
        <w:suppressAutoHyphens/>
        <w:spacing w:before="0"/>
        <w:rPr>
          <w:rFonts w:cs="Arial"/>
          <w:lang w:val="sr-Cyrl-RS" w:eastAsia="ar-SA"/>
        </w:rPr>
      </w:pPr>
      <w:r w:rsidRPr="00DB545A">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lang w:val="sr-Cyrl-RS" w:eastAsia="ar-SA"/>
        </w:rPr>
      </w:pPr>
      <w:r w:rsidRPr="00DB545A">
        <w:rPr>
          <w:rFonts w:cs="Arial"/>
          <w:lang w:val="sr-Cyrl-RS" w:eastAsia="ar-SA"/>
        </w:rPr>
        <w:t xml:space="preserve">Купац може једнострано раскинути овај Уговор пре истека рока услед престанка потребе за ангажовањем Продавца, достављањем писане изјаве о једностраном раскиду </w:t>
      </w:r>
      <w:r w:rsidRPr="00DB545A">
        <w:rPr>
          <w:rFonts w:cs="Arial"/>
          <w:lang w:val="sr-Cyrl-RS" w:eastAsia="ar-SA"/>
        </w:rPr>
        <w:lastRenderedPageBreak/>
        <w:t>Уговора Продавцу и уз поштовање отказног рока од 15 (словима: петнаест) дана од дана достављања писане изјаве.</w:t>
      </w:r>
    </w:p>
    <w:p w:rsidR="00DB545A" w:rsidRPr="00DB545A" w:rsidRDefault="00DB545A" w:rsidP="00DB545A">
      <w:pPr>
        <w:suppressAutoHyphens/>
        <w:spacing w:before="0"/>
        <w:rPr>
          <w:rFonts w:cs="Arial"/>
          <w:lang w:val="sr-Cyrl-RS" w:eastAsia="ar-SA"/>
        </w:rPr>
      </w:pPr>
      <w:r w:rsidRPr="00DB545A">
        <w:rPr>
          <w:rFonts w:cs="Arial"/>
          <w:lang w:val="sr-Cyrl-RS" w:eastAsia="ar-SA"/>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16.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b/>
          <w:lang w:val="sr-Cyrl-RS" w:eastAsia="ar-SA"/>
        </w:rPr>
      </w:pPr>
      <w:r w:rsidRPr="00DB545A">
        <w:rPr>
          <w:rFonts w:cs="Arial"/>
          <w:b/>
          <w:lang w:val="sr-Cyrl-RS" w:eastAsia="ar-SA"/>
        </w:rPr>
        <w:t>Накнада штете</w:t>
      </w:r>
    </w:p>
    <w:p w:rsidR="00DB545A" w:rsidRPr="00DB545A" w:rsidRDefault="00DB545A" w:rsidP="00DB545A">
      <w:pPr>
        <w:suppressAutoHyphens/>
        <w:spacing w:before="0"/>
        <w:jc w:val="center"/>
        <w:rPr>
          <w:rFonts w:cs="Arial"/>
          <w:b/>
          <w:bCs/>
          <w:lang w:val="sr-Cyrl-RS" w:eastAsia="ar-SA"/>
        </w:rPr>
      </w:pPr>
      <w:r w:rsidRPr="00DB545A">
        <w:rPr>
          <w:rFonts w:cs="Arial"/>
          <w:b/>
          <w:bCs/>
          <w:lang w:val="sr-Cyrl-RS" w:eastAsia="ar-SA"/>
        </w:rPr>
        <w:t>Члан 15.</w:t>
      </w:r>
    </w:p>
    <w:p w:rsidR="00DB545A" w:rsidRPr="00DB545A" w:rsidRDefault="00DB545A" w:rsidP="00DB545A">
      <w:pPr>
        <w:autoSpaceDE w:val="0"/>
        <w:autoSpaceDN w:val="0"/>
        <w:adjustRightInd w:val="0"/>
        <w:spacing w:before="0"/>
        <w:rPr>
          <w:rFonts w:cs="Arial"/>
          <w:lang w:val="sr-Cyrl-RS" w:eastAsia="sr-Cyrl-CS"/>
        </w:rPr>
      </w:pPr>
      <w:r w:rsidRPr="00DB545A">
        <w:rPr>
          <w:rFonts w:cs="Arial"/>
          <w:lang w:val="sr-Cyrl-RS" w:eastAsia="sr-Latn-CS"/>
        </w:rPr>
        <w:t>Продавац</w:t>
      </w:r>
      <w:r w:rsidRPr="00DB545A">
        <w:rPr>
          <w:rFonts w:cs="Arial"/>
          <w:lang w:val="sr-Cyrl-RS" w:eastAsia="sr-Cyrl-CS"/>
        </w:rPr>
        <w:t xml:space="preserve"> је одговоран Купцу за материјалне и нематеријалне недостатке испуњења обавеза преузетих овим Уговором.</w:t>
      </w:r>
    </w:p>
    <w:p w:rsidR="00DB545A" w:rsidRPr="00DB545A" w:rsidRDefault="00DB545A" w:rsidP="00DB545A">
      <w:pPr>
        <w:autoSpaceDE w:val="0"/>
        <w:autoSpaceDN w:val="0"/>
        <w:adjustRightInd w:val="0"/>
        <w:spacing w:before="0"/>
        <w:rPr>
          <w:rFonts w:cs="Arial"/>
          <w:lang w:val="sr-Cyrl-RS" w:eastAsia="sr-Cyrl-CS"/>
        </w:rPr>
      </w:pPr>
      <w:r w:rsidRPr="00DB545A">
        <w:rPr>
          <w:rFonts w:cs="Arial"/>
          <w:lang w:val="sr-Cyrl-RS" w:eastAsia="sr-Latn-CS"/>
        </w:rPr>
        <w:t>Продавац</w:t>
      </w:r>
      <w:r w:rsidRPr="00DB545A">
        <w:rPr>
          <w:rFonts w:cs="Arial"/>
          <w:lang w:val="sr-Cyrl-RS" w:eastAsia="sr-Cyrl-CS"/>
        </w:rPr>
        <w:t xml:space="preserve">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rsidR="00DB545A" w:rsidRPr="00DB545A" w:rsidRDefault="00DB545A" w:rsidP="00DB545A">
      <w:pPr>
        <w:autoSpaceDE w:val="0"/>
        <w:autoSpaceDN w:val="0"/>
        <w:adjustRightInd w:val="0"/>
        <w:spacing w:before="0"/>
        <w:rPr>
          <w:rFonts w:cs="Arial"/>
          <w:lang w:val="sr-Cyrl-RS" w:eastAsia="sr-Cyrl-CS"/>
        </w:rPr>
      </w:pPr>
      <w:r w:rsidRPr="00DB545A">
        <w:rPr>
          <w:rFonts w:cs="Arial"/>
          <w:lang w:val="sr-Cyrl-RS" w:eastAsia="sr-Cyrl-CS"/>
        </w:rPr>
        <w:t xml:space="preserve">Уколико Купац претрпи штету због чињења или нечињења Продавца и уколико се уговорне стране сагласе око основа и висине претрпљене штете, </w:t>
      </w:r>
      <w:r w:rsidRPr="00DB545A">
        <w:rPr>
          <w:rFonts w:cs="Arial"/>
          <w:lang w:val="sr-Cyrl-RS" w:eastAsia="sr-Latn-CS"/>
        </w:rPr>
        <w:t>Продавца</w:t>
      </w:r>
      <w:r w:rsidRPr="00DB545A">
        <w:rPr>
          <w:rFonts w:cs="Arial"/>
          <w:lang w:val="sr-Cyrl-RS" w:eastAsia="sr-Cyrl-C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(словима:петнаест) дана од датума издавања истог. </w:t>
      </w:r>
    </w:p>
    <w:p w:rsidR="00DB545A" w:rsidRPr="00DB545A" w:rsidRDefault="00DB545A" w:rsidP="00DB545A">
      <w:pPr>
        <w:autoSpaceDE w:val="0"/>
        <w:autoSpaceDN w:val="0"/>
        <w:adjustRightInd w:val="0"/>
        <w:spacing w:before="0"/>
        <w:rPr>
          <w:rFonts w:cs="Arial"/>
          <w:lang w:val="sr-Cyrl-RS" w:eastAsia="sr-Cyrl-CS"/>
        </w:rPr>
      </w:pPr>
      <w:r w:rsidRPr="00DB545A">
        <w:rPr>
          <w:rFonts w:cs="Arial"/>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Продавца. </w:t>
      </w:r>
    </w:p>
    <w:p w:rsidR="00DB545A" w:rsidRPr="00DB545A" w:rsidRDefault="00DB545A" w:rsidP="00DB545A">
      <w:pPr>
        <w:autoSpaceDE w:val="0"/>
        <w:autoSpaceDN w:val="0"/>
        <w:adjustRightInd w:val="0"/>
        <w:spacing w:before="0"/>
        <w:rPr>
          <w:rFonts w:cs="Arial"/>
          <w:lang w:val="sr-Cyrl-RS" w:eastAsia="sr-Cyrl-CS"/>
        </w:rPr>
      </w:pPr>
      <w:r w:rsidRPr="00DB545A">
        <w:rPr>
          <w:rFonts w:cs="Arial"/>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DB545A" w:rsidRPr="00DB545A" w:rsidRDefault="00DB545A" w:rsidP="00DB545A">
      <w:pPr>
        <w:suppressAutoHyphens/>
        <w:spacing w:before="0"/>
        <w:rPr>
          <w:rFonts w:cs="Arial"/>
          <w:b/>
          <w:lang w:val="sr-Cyrl-RS" w:eastAsia="ar-SA"/>
        </w:rPr>
      </w:pPr>
      <w:r w:rsidRPr="00DB545A">
        <w:rPr>
          <w:rFonts w:cs="Arial"/>
          <w:b/>
          <w:lang w:val="sr-Cyrl-RS" w:eastAsia="ar-SA"/>
        </w:rPr>
        <w:tab/>
      </w:r>
      <w:r w:rsidRPr="00DB545A">
        <w:rPr>
          <w:rFonts w:cs="Arial"/>
          <w:b/>
          <w:lang w:val="sr-Cyrl-RS" w:eastAsia="ar-SA"/>
        </w:rPr>
        <w:tab/>
      </w:r>
      <w:r w:rsidRPr="00DB545A">
        <w:rPr>
          <w:rFonts w:cs="Arial"/>
          <w:b/>
          <w:lang w:val="sr-Cyrl-RS" w:eastAsia="ar-SA"/>
        </w:rPr>
        <w:tab/>
      </w:r>
    </w:p>
    <w:p w:rsidR="00DB545A" w:rsidRPr="00DB545A" w:rsidRDefault="00DB545A" w:rsidP="00DB545A">
      <w:pPr>
        <w:suppressAutoHyphens/>
        <w:spacing w:before="0"/>
        <w:rPr>
          <w:rFonts w:cs="Arial"/>
          <w:b/>
          <w:lang w:val="sr-Cyrl-RS" w:eastAsia="ar-SA"/>
        </w:rPr>
      </w:pPr>
      <w:r w:rsidRPr="00DB545A">
        <w:rPr>
          <w:rFonts w:cs="Arial"/>
          <w:b/>
          <w:lang w:val="sr-Cyrl-RS" w:eastAsia="ar-SA"/>
        </w:rPr>
        <w:t xml:space="preserve">Уговорна казна   </w:t>
      </w: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16.</w:t>
      </w:r>
    </w:p>
    <w:p w:rsidR="00DB545A" w:rsidRPr="00DB545A" w:rsidRDefault="00DB545A" w:rsidP="00DB545A">
      <w:pPr>
        <w:suppressAutoHyphens/>
        <w:spacing w:before="0"/>
        <w:rPr>
          <w:rFonts w:cs="Arial"/>
          <w:lang w:val="sr-Cyrl-RS" w:eastAsia="ar-SA"/>
        </w:rPr>
      </w:pPr>
      <w:r w:rsidRPr="00DB545A">
        <w:rPr>
          <w:rFonts w:cs="Arial"/>
          <w:lang w:val="sr-Cyrl-RS" w:eastAsia="ar-SA"/>
        </w:rPr>
        <w:t>У случају да Продавца, својом кривицом, не изврши/ не пружи у року уговорене Услуге, Продавац је дужан да плати Купцу уговорене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lang w:val="sr-Cyrl-RS" w:eastAsia="ar-SA"/>
        </w:rPr>
      </w:pPr>
      <w:r w:rsidRPr="00DB545A">
        <w:rPr>
          <w:rFonts w:cs="Arial"/>
          <w:lang w:val="sr-Cyrl-RS" w:eastAsia="ar-SA"/>
        </w:rPr>
        <w:t>Плаћање пенала у складу са претходним ставом доспева у року од 10 (словима:десет) дана од дана издавања рачуна од стране Купца за уговорене пенале.</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lang w:val="sr-Cyrl-RS" w:eastAsia="ar-SA"/>
        </w:rPr>
      </w:pPr>
      <w:r w:rsidRPr="00DB545A">
        <w:rPr>
          <w:rFonts w:cs="Arial"/>
          <w:lang w:val="sr-Cyrl-RS" w:eastAsia="ar-SA"/>
        </w:rPr>
        <w:t>Уколико Купац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lang w:val="sr-Cyrl-RS" w:eastAsia="ar-SA"/>
        </w:rPr>
      </w:pPr>
      <w:r w:rsidRPr="00DB545A">
        <w:rPr>
          <w:rFonts w:cs="Arial"/>
          <w:lang w:val="sr-Cyrl-RS" w:eastAsia="ar-SA"/>
        </w:rPr>
        <w:t>У случају закашњења са извршењем услуга дуже од 20 (словима:двадесет) дана, Купац има право да једнострано раскине овај Уговор и од Продавца захтева накнаду штете и измакле добити.</w:t>
      </w:r>
    </w:p>
    <w:p w:rsidR="00DB545A" w:rsidRPr="00DB545A" w:rsidRDefault="00DB545A" w:rsidP="00DB545A">
      <w:pPr>
        <w:suppressAutoHyphens/>
        <w:spacing w:before="0"/>
        <w:jc w:val="left"/>
        <w:rPr>
          <w:rFonts w:cs="Arial"/>
          <w:b/>
          <w:lang w:val="sr-Cyrl-RS" w:eastAsia="ar-SA"/>
        </w:rPr>
      </w:pPr>
    </w:p>
    <w:p w:rsidR="00DB545A" w:rsidRPr="00DB545A" w:rsidRDefault="00DB545A" w:rsidP="00DB545A">
      <w:pPr>
        <w:suppressAutoHyphens/>
        <w:spacing w:before="0"/>
        <w:jc w:val="left"/>
        <w:rPr>
          <w:rFonts w:cs="Arial"/>
          <w:b/>
          <w:lang w:val="sr-Cyrl-RS" w:eastAsia="ar-SA"/>
        </w:rPr>
      </w:pPr>
      <w:r w:rsidRPr="00DB545A">
        <w:rPr>
          <w:rFonts w:cs="Arial"/>
          <w:b/>
          <w:lang w:val="sr-Cyrl-RS" w:eastAsia="ar-SA"/>
        </w:rPr>
        <w:t>Лица овлашћена за праћење реализације Уговора</w:t>
      </w: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17.</w:t>
      </w:r>
    </w:p>
    <w:p w:rsidR="00DB545A" w:rsidRPr="00DB545A" w:rsidRDefault="00DB545A" w:rsidP="00DB545A">
      <w:pPr>
        <w:suppressAutoHyphens/>
        <w:spacing w:before="0"/>
        <w:rPr>
          <w:rFonts w:cs="Arial"/>
          <w:b/>
          <w:lang w:val="sr-Cyrl-RS" w:eastAsia="ar-SA"/>
        </w:rPr>
      </w:pPr>
    </w:p>
    <w:p w:rsidR="00DB545A" w:rsidRPr="00DB545A" w:rsidRDefault="00DB545A" w:rsidP="00DB545A">
      <w:pPr>
        <w:suppressAutoHyphens/>
        <w:spacing w:before="0"/>
        <w:rPr>
          <w:rFonts w:cs="Arial"/>
          <w:lang w:val="sr-Cyrl-RS" w:eastAsia="ar-SA"/>
        </w:rPr>
      </w:pPr>
      <w:r w:rsidRPr="00DB545A">
        <w:rPr>
          <w:rFonts w:cs="Arial"/>
          <w:lang w:val="sr-Cyrl-RS" w:eastAsia="ar-SA"/>
        </w:rPr>
        <w:t xml:space="preserve">Овлашћени представници за кореспонденцију, преписку и праћење реализације Уговора су: </w:t>
      </w:r>
    </w:p>
    <w:p w:rsidR="00DB545A" w:rsidRPr="00DB545A" w:rsidRDefault="00DB545A" w:rsidP="00DB545A">
      <w:pPr>
        <w:suppressAutoHyphens/>
        <w:spacing w:before="0"/>
        <w:rPr>
          <w:rFonts w:cs="Arial"/>
          <w:lang w:val="sr-Cyrl-RS" w:eastAsia="ar-SA"/>
        </w:rPr>
      </w:pPr>
      <w:r w:rsidRPr="00DB545A">
        <w:rPr>
          <w:rFonts w:cs="Arial"/>
          <w:lang w:val="sr-Cyrl-RS" w:eastAsia="ar-SA"/>
        </w:rPr>
        <w:tab/>
        <w:t>- за Купца :_______________________</w:t>
      </w:r>
    </w:p>
    <w:p w:rsidR="00DB545A" w:rsidRPr="00DB545A" w:rsidRDefault="00DB545A" w:rsidP="00DB545A">
      <w:pPr>
        <w:suppressAutoHyphens/>
        <w:spacing w:before="0"/>
        <w:rPr>
          <w:rFonts w:cs="Arial"/>
          <w:lang w:val="sr-Cyrl-RS" w:eastAsia="ar-SA"/>
        </w:rPr>
      </w:pPr>
      <w:r w:rsidRPr="00DB545A">
        <w:rPr>
          <w:rFonts w:cs="Arial"/>
          <w:lang w:val="sr-Cyrl-RS" w:eastAsia="ar-SA"/>
        </w:rPr>
        <w:tab/>
        <w:t>- за Продавца : ______________________</w:t>
      </w:r>
    </w:p>
    <w:p w:rsidR="00DB545A" w:rsidRPr="00DB545A" w:rsidRDefault="00DB545A" w:rsidP="00DB545A">
      <w:pPr>
        <w:tabs>
          <w:tab w:val="left" w:pos="567"/>
        </w:tabs>
        <w:suppressAutoHyphens/>
        <w:spacing w:before="0"/>
        <w:jc w:val="left"/>
        <w:rPr>
          <w:rFonts w:cs="Arial"/>
          <w:lang w:val="sr-Cyrl-CS" w:eastAsia="ar-SA"/>
        </w:rPr>
      </w:pPr>
    </w:p>
    <w:p w:rsidR="00DB545A" w:rsidRPr="00DB545A" w:rsidRDefault="00DB545A" w:rsidP="00DB545A">
      <w:pPr>
        <w:tabs>
          <w:tab w:val="left" w:pos="567"/>
        </w:tabs>
        <w:suppressAutoHyphens/>
        <w:spacing w:before="0"/>
        <w:jc w:val="left"/>
        <w:rPr>
          <w:rFonts w:cs="Arial"/>
          <w:lang w:val="sr-Cyrl-CS" w:eastAsia="ar-SA"/>
        </w:rPr>
      </w:pPr>
      <w:r w:rsidRPr="00DB545A">
        <w:rPr>
          <w:rFonts w:cs="Arial"/>
          <w:lang w:val="sr-Cyrl-CS" w:eastAsia="ar-SA"/>
        </w:rPr>
        <w:t>Овлашћења и дужности овлашћених представника  за праћење реализације овог Уговора су да:</w:t>
      </w:r>
    </w:p>
    <w:p w:rsidR="00DB545A" w:rsidRPr="00DB545A" w:rsidRDefault="00DB545A" w:rsidP="00DB545A">
      <w:pPr>
        <w:tabs>
          <w:tab w:val="left" w:pos="567"/>
        </w:tabs>
        <w:suppressAutoHyphens/>
        <w:spacing w:before="0"/>
        <w:jc w:val="left"/>
        <w:rPr>
          <w:rFonts w:cs="Arial"/>
          <w:lang w:val="sr-Cyrl-RS" w:eastAsia="ar-SA"/>
        </w:rPr>
      </w:pPr>
      <w:r w:rsidRPr="00DB545A">
        <w:rPr>
          <w:rFonts w:cs="Arial"/>
          <w:lang w:val="sr-Cyrl-RS" w:eastAsia="ar-SA"/>
        </w:rPr>
        <w:t>- прате и проверавају извршење испоруку добара и извршење услуге у складу са техничком спецификацијом,</w:t>
      </w:r>
    </w:p>
    <w:p w:rsidR="00DB545A" w:rsidRPr="00DB545A" w:rsidRDefault="00DB545A" w:rsidP="00DB545A">
      <w:pPr>
        <w:suppressAutoHyphens/>
        <w:spacing w:before="0"/>
        <w:ind w:right="-329"/>
        <w:contextualSpacing/>
        <w:rPr>
          <w:rFonts w:cs="Arial"/>
          <w:lang w:val="sr-Cyrl-RS" w:eastAsia="ar-SA"/>
        </w:rPr>
      </w:pPr>
      <w:r w:rsidRPr="00DB545A">
        <w:rPr>
          <w:rFonts w:cs="Arial"/>
          <w:lang w:val="sr-Cyrl-RS" w:eastAsia="ar-SA"/>
        </w:rPr>
        <w:t xml:space="preserve">-  проверавају и оверавају </w:t>
      </w:r>
      <w:r w:rsidRPr="00DB545A">
        <w:rPr>
          <w:lang w:val="sr-Cyrl-RS"/>
        </w:rPr>
        <w:t>Записник о квантитативном и квалитативном пријему испоручених добара – лиценци/ Записник о квантитативном и квалитативном пријему апликације и услуга имплементације/ Записник о квантитативном и квалитативном пријему извршене услуге</w:t>
      </w:r>
      <w:r w:rsidRPr="00DB545A">
        <w:rPr>
          <w:rFonts w:cs="Arial"/>
          <w:lang w:val="sr-Cyrl-RS" w:eastAsia="ar-SA"/>
        </w:rPr>
        <w:t xml:space="preserve">, </w:t>
      </w:r>
    </w:p>
    <w:p w:rsidR="00DB545A" w:rsidRPr="00DB545A" w:rsidRDefault="00DB545A" w:rsidP="00DB545A">
      <w:pPr>
        <w:suppressAutoHyphens/>
        <w:spacing w:before="0"/>
        <w:ind w:right="-329"/>
        <w:contextualSpacing/>
        <w:jc w:val="left"/>
        <w:rPr>
          <w:rFonts w:eastAsia="Calibri" w:cs="Arial"/>
          <w:i/>
          <w:color w:val="00B0F0"/>
          <w:lang w:val="sr-Cyrl-CS" w:eastAsia="ar-SA"/>
        </w:rPr>
      </w:pPr>
      <w:r w:rsidRPr="00DB545A">
        <w:rPr>
          <w:rFonts w:cs="Arial"/>
          <w:lang w:val="sr-Cyrl-RS" w:eastAsia="ar-SA"/>
        </w:rPr>
        <w:t xml:space="preserve">- </w:t>
      </w:r>
      <w:r w:rsidRPr="00DB545A">
        <w:rPr>
          <w:rFonts w:cs="Arial"/>
          <w:lang w:val="sr-Cyrl-CS" w:eastAsia="ar-SA"/>
        </w:rPr>
        <w:t xml:space="preserve">извршавају </w:t>
      </w:r>
      <w:r w:rsidRPr="00DB545A">
        <w:rPr>
          <w:rFonts w:cs="Arial"/>
          <w:lang w:val="sr-Cyrl-RS" w:eastAsia="ar-SA"/>
        </w:rPr>
        <w:t>све остале</w:t>
      </w:r>
      <w:r w:rsidRPr="00DB545A">
        <w:rPr>
          <w:rFonts w:cs="Arial"/>
          <w:lang w:val="sr-Cyrl-CS" w:eastAsia="ar-SA"/>
        </w:rPr>
        <w:t xml:space="preserve"> дужности везане за </w:t>
      </w:r>
      <w:r w:rsidRPr="00DB545A">
        <w:rPr>
          <w:rFonts w:cs="Arial"/>
          <w:lang w:val="sr-Cyrl-RS" w:eastAsia="ar-SA"/>
        </w:rPr>
        <w:t xml:space="preserve">праћење реализације </w:t>
      </w:r>
      <w:r w:rsidRPr="00DB545A">
        <w:rPr>
          <w:rFonts w:cs="Arial"/>
          <w:lang w:val="sr-Cyrl-CS" w:eastAsia="ar-SA"/>
        </w:rPr>
        <w:t>предмета овог Уговора</w:t>
      </w:r>
      <w:r w:rsidRPr="00DB545A">
        <w:rPr>
          <w:rFonts w:cs="Arial"/>
          <w:lang w:val="sr-Cyrl-RS" w:eastAsia="ar-SA"/>
        </w:rPr>
        <w:t xml:space="preserve"> у обиму, врсти и квалитету.</w:t>
      </w:r>
    </w:p>
    <w:p w:rsidR="00DB545A" w:rsidRPr="00DB545A" w:rsidRDefault="00DB545A" w:rsidP="00DB545A">
      <w:pPr>
        <w:suppressAutoHyphens/>
        <w:spacing w:before="0"/>
        <w:rPr>
          <w:rFonts w:cs="Arial"/>
          <w:lang w:val="sr-Cyrl-RS" w:eastAsia="ar-SA"/>
        </w:rPr>
      </w:pPr>
    </w:p>
    <w:p w:rsidR="00DB545A" w:rsidRPr="00DB545A" w:rsidRDefault="00DB545A" w:rsidP="00DB545A">
      <w:pPr>
        <w:suppressAutoHyphens/>
        <w:spacing w:before="0"/>
        <w:rPr>
          <w:rFonts w:cs="Arial"/>
          <w:b/>
          <w:lang w:val="sr-Cyrl-RS" w:eastAsia="ar-SA"/>
        </w:rPr>
      </w:pPr>
    </w:p>
    <w:p w:rsidR="00DB545A" w:rsidRPr="00DB545A" w:rsidRDefault="00DB545A" w:rsidP="00DB545A">
      <w:pPr>
        <w:suppressAutoHyphens/>
        <w:spacing w:before="0"/>
        <w:rPr>
          <w:rFonts w:cs="Arial"/>
          <w:b/>
          <w:lang w:val="sr-Cyrl-RS" w:eastAsia="ar-SA"/>
        </w:rPr>
      </w:pPr>
      <w:r w:rsidRPr="00DB545A">
        <w:rPr>
          <w:rFonts w:cs="Arial"/>
          <w:b/>
          <w:lang w:val="sr-Cyrl-RS" w:eastAsia="ar-SA"/>
        </w:rPr>
        <w:t>Важност Уговора</w:t>
      </w:r>
    </w:p>
    <w:p w:rsidR="00DB545A" w:rsidRPr="00DB545A" w:rsidRDefault="00DB545A" w:rsidP="00DB545A">
      <w:pPr>
        <w:tabs>
          <w:tab w:val="left" w:pos="1035"/>
        </w:tabs>
        <w:suppressAutoHyphens/>
        <w:spacing w:before="0"/>
        <w:jc w:val="center"/>
        <w:rPr>
          <w:rFonts w:cs="Arial"/>
          <w:b/>
          <w:lang w:val="sr-Cyrl-RS" w:eastAsia="ar-SA"/>
        </w:rPr>
      </w:pPr>
      <w:r w:rsidRPr="00DB545A">
        <w:rPr>
          <w:rFonts w:cs="Arial"/>
          <w:b/>
          <w:lang w:val="sr-Cyrl-RS" w:eastAsia="ar-SA"/>
        </w:rPr>
        <w:t>Члан 18.</w:t>
      </w:r>
    </w:p>
    <w:p w:rsidR="00DB545A" w:rsidRPr="00DB545A" w:rsidRDefault="00DB545A" w:rsidP="00DB545A">
      <w:pPr>
        <w:tabs>
          <w:tab w:val="left" w:pos="1035"/>
        </w:tabs>
        <w:suppressAutoHyphens/>
        <w:spacing w:before="0"/>
        <w:rPr>
          <w:rFonts w:cs="Arial"/>
          <w:lang w:val="sr-Cyrl-RS" w:eastAsia="ar-SA"/>
        </w:rPr>
      </w:pPr>
      <w:r w:rsidRPr="00DB545A">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9. овог Уговора. </w:t>
      </w:r>
    </w:p>
    <w:p w:rsidR="00DB545A" w:rsidRPr="00DB545A" w:rsidRDefault="00DB545A" w:rsidP="00DB545A">
      <w:pPr>
        <w:tabs>
          <w:tab w:val="left" w:pos="1035"/>
        </w:tabs>
        <w:suppressAutoHyphens/>
        <w:spacing w:before="0"/>
        <w:rPr>
          <w:rFonts w:cs="Arial"/>
          <w:lang w:val="sr-Cyrl-RS" w:eastAsia="ar-SA"/>
        </w:rPr>
      </w:pPr>
      <w:r w:rsidRPr="00DB545A">
        <w:rPr>
          <w:rFonts w:cs="Arial"/>
          <w:lang w:val="sr-Cyrl-RS" w:eastAsia="ar-SA"/>
        </w:rPr>
        <w:t>Овај Уговор важи до обостраног испуњена уговорних обавеза.</w:t>
      </w:r>
    </w:p>
    <w:p w:rsidR="00DB545A" w:rsidRPr="00DB545A" w:rsidRDefault="00DB545A" w:rsidP="00DB545A">
      <w:pPr>
        <w:suppressAutoHyphens/>
        <w:spacing w:before="0"/>
        <w:rPr>
          <w:rFonts w:cs="Arial"/>
          <w:b/>
          <w:lang w:val="sr-Cyrl-RS" w:eastAsia="ar-SA"/>
        </w:rPr>
      </w:pPr>
    </w:p>
    <w:p w:rsidR="00DB545A" w:rsidRPr="00DB545A" w:rsidRDefault="00DB545A" w:rsidP="00DB545A">
      <w:pPr>
        <w:suppressAutoHyphens/>
        <w:spacing w:before="0"/>
        <w:rPr>
          <w:rFonts w:cs="Arial"/>
          <w:b/>
          <w:lang w:val="sr-Cyrl-RS" w:eastAsia="ar-SA"/>
        </w:rPr>
      </w:pPr>
      <w:r w:rsidRPr="00DB545A">
        <w:rPr>
          <w:rFonts w:cs="Arial"/>
          <w:b/>
          <w:lang w:val="sr-Cyrl-RS" w:eastAsia="ar-SA"/>
        </w:rPr>
        <w:t>Решавање спорова</w:t>
      </w: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19.</w:t>
      </w:r>
    </w:p>
    <w:p w:rsidR="00DB545A" w:rsidRPr="00DB545A" w:rsidRDefault="00DB545A" w:rsidP="00DB545A">
      <w:pPr>
        <w:suppressAutoHyphens/>
        <w:spacing w:before="0"/>
        <w:rPr>
          <w:rFonts w:cs="Arial"/>
          <w:lang w:val="sr-Cyrl-RS" w:eastAsia="ar-SA"/>
        </w:rPr>
      </w:pPr>
      <w:r w:rsidRPr="00DB545A">
        <w:rPr>
          <w:rFonts w:cs="Arial"/>
          <w:lang w:val="sr-Cyrl-RS" w:eastAsia="ar-SA"/>
        </w:rPr>
        <w:t>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Београду/Сталне арбитраже при Привредној комори Србије уз примену њеног Правилника (у случају да је понуђач страно правно лице).</w:t>
      </w:r>
    </w:p>
    <w:p w:rsidR="00DB545A" w:rsidRPr="00DB545A" w:rsidRDefault="00DB545A" w:rsidP="00DB545A">
      <w:pPr>
        <w:suppressAutoHyphens/>
        <w:spacing w:before="0"/>
        <w:rPr>
          <w:rFonts w:cs="Arial"/>
          <w:b/>
          <w:lang w:val="sr-Cyrl-RS" w:eastAsia="ar-SA"/>
        </w:rPr>
      </w:pPr>
    </w:p>
    <w:p w:rsidR="00DB545A" w:rsidRPr="00DB545A" w:rsidRDefault="00DB545A" w:rsidP="00DB545A">
      <w:pPr>
        <w:suppressAutoHyphens/>
        <w:spacing w:before="0"/>
        <w:rPr>
          <w:rFonts w:cs="Arial"/>
          <w:b/>
          <w:lang w:val="sr-Cyrl-RS" w:eastAsia="ar-SA"/>
        </w:rPr>
      </w:pPr>
      <w:r w:rsidRPr="00DB545A">
        <w:rPr>
          <w:rFonts w:cs="Arial"/>
          <w:b/>
          <w:lang w:val="sr-Cyrl-RS" w:eastAsia="ar-SA"/>
        </w:rPr>
        <w:t>Измене Уговора</w:t>
      </w: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Члан 2</w:t>
      </w:r>
      <w:r w:rsidRPr="00DB545A">
        <w:rPr>
          <w:rFonts w:cs="Arial"/>
          <w:b/>
          <w:lang w:val="sr-Latn-RS" w:eastAsia="ar-SA"/>
        </w:rPr>
        <w:t>0</w:t>
      </w:r>
      <w:r w:rsidRPr="00DB545A">
        <w:rPr>
          <w:rFonts w:cs="Arial"/>
          <w:b/>
          <w:lang w:val="sr-Cyrl-RS" w:eastAsia="ar-SA"/>
        </w:rPr>
        <w:t>.</w:t>
      </w:r>
    </w:p>
    <w:p w:rsidR="00DB545A" w:rsidRPr="00DB545A" w:rsidRDefault="00DB545A" w:rsidP="00DB545A">
      <w:pPr>
        <w:suppressAutoHyphens/>
        <w:spacing w:before="0"/>
        <w:rPr>
          <w:rFonts w:cs="Arial"/>
          <w:noProof/>
          <w:lang w:val="sr-Cyrl-RS" w:eastAsia="ar-SA"/>
        </w:rPr>
      </w:pPr>
      <w:r w:rsidRPr="00DB545A">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DB545A" w:rsidRPr="00DB545A" w:rsidRDefault="00DB545A" w:rsidP="00DB545A">
      <w:pPr>
        <w:suppressAutoHyphens/>
        <w:spacing w:before="0"/>
        <w:rPr>
          <w:rFonts w:cs="Arial"/>
          <w:noProof/>
          <w:lang w:val="sr-Cyrl-RS" w:eastAsia="ar-SA"/>
        </w:rPr>
      </w:pPr>
    </w:p>
    <w:p w:rsidR="00DB545A" w:rsidRPr="00DB545A" w:rsidRDefault="00DB545A" w:rsidP="00DB545A">
      <w:pPr>
        <w:suppressAutoHyphens/>
        <w:spacing w:before="0"/>
        <w:rPr>
          <w:rFonts w:cs="Arial"/>
          <w:noProof/>
          <w:lang w:val="sr-Cyrl-RS" w:eastAsia="ar-SA"/>
        </w:rPr>
      </w:pPr>
      <w:r w:rsidRPr="00DB545A">
        <w:rPr>
          <w:rFonts w:cs="Arial"/>
          <w:noProof/>
          <w:lang w:val="sr-Cyrl-RS" w:eastAsia="ar-SA"/>
        </w:rPr>
        <w:t>Купац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DB545A" w:rsidRPr="00DB545A" w:rsidRDefault="00DB545A" w:rsidP="00DB545A">
      <w:pPr>
        <w:suppressAutoHyphens/>
        <w:spacing w:before="0"/>
        <w:rPr>
          <w:rFonts w:cs="Arial"/>
          <w:noProof/>
          <w:lang w:val="sr-Cyrl-RS" w:eastAsia="ar-SA"/>
        </w:rPr>
      </w:pPr>
    </w:p>
    <w:p w:rsidR="00DB545A" w:rsidRPr="00DB545A" w:rsidRDefault="00DB545A" w:rsidP="00DB545A">
      <w:pPr>
        <w:suppressAutoHyphens/>
        <w:spacing w:before="0"/>
        <w:rPr>
          <w:rFonts w:cs="Arial"/>
          <w:b/>
          <w:bCs/>
          <w:lang w:val="sr-Cyrl-RS" w:eastAsia="ar-SA"/>
        </w:rPr>
      </w:pPr>
      <w:r w:rsidRPr="00DB545A">
        <w:rPr>
          <w:rFonts w:cs="Arial"/>
          <w:bCs/>
          <w:lang w:val="sr-Cyrl-RS" w:eastAsia="ar-SA"/>
        </w:rPr>
        <w:t>У случају из става 1. и 2. овог члана Купац је дужан да донесе одлуку о измени уговора која садржи податке у складу са Прилогом 3Л и да у року од 3 (словима: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B545A">
        <w:rPr>
          <w:rFonts w:cs="Arial"/>
          <w:b/>
          <w:bCs/>
          <w:lang w:val="sr-Cyrl-RS" w:eastAsia="ar-SA"/>
        </w:rPr>
        <w:t>.</w:t>
      </w:r>
    </w:p>
    <w:p w:rsidR="00DB545A" w:rsidRPr="00DB545A" w:rsidRDefault="00DB545A" w:rsidP="00DB545A">
      <w:pPr>
        <w:suppressAutoHyphens/>
        <w:spacing w:before="0"/>
        <w:rPr>
          <w:rFonts w:cs="Arial"/>
          <w:b/>
          <w:bCs/>
          <w:lang w:val="sr-Cyrl-RS" w:eastAsia="ar-SA"/>
        </w:rPr>
      </w:pPr>
    </w:p>
    <w:p w:rsidR="00DB545A" w:rsidRPr="00DB545A" w:rsidRDefault="00DB545A" w:rsidP="00DB545A">
      <w:pPr>
        <w:suppressAutoHyphens/>
        <w:spacing w:before="0"/>
        <w:rPr>
          <w:rFonts w:cs="Arial"/>
          <w:b/>
          <w:lang w:val="sr-Cyrl-RS" w:eastAsia="ar-SA"/>
        </w:rPr>
      </w:pPr>
      <w:r w:rsidRPr="00DB545A">
        <w:rPr>
          <w:rFonts w:cs="Arial"/>
          <w:b/>
          <w:lang w:val="sr-Cyrl-RS" w:eastAsia="ar-SA"/>
        </w:rPr>
        <w:t>Завршне одредбе</w:t>
      </w:r>
    </w:p>
    <w:p w:rsidR="00DB545A" w:rsidRPr="00DB545A" w:rsidRDefault="00DB545A" w:rsidP="00DB545A">
      <w:pPr>
        <w:suppressAutoHyphens/>
        <w:spacing w:before="0"/>
        <w:jc w:val="center"/>
        <w:rPr>
          <w:rFonts w:cs="Arial"/>
          <w:lang w:val="sr-Cyrl-RS" w:eastAsia="ar-SA"/>
        </w:rPr>
      </w:pPr>
      <w:r w:rsidRPr="00DB545A">
        <w:rPr>
          <w:rFonts w:cs="Arial"/>
          <w:b/>
          <w:lang w:val="sr-Cyrl-RS" w:eastAsia="ar-SA"/>
        </w:rPr>
        <w:t xml:space="preserve">Члан </w:t>
      </w:r>
      <w:r w:rsidRPr="00DB545A">
        <w:rPr>
          <w:rFonts w:cs="Arial"/>
          <w:b/>
          <w:lang w:val="sr-Latn-RS" w:eastAsia="ar-SA"/>
        </w:rPr>
        <w:t>2</w:t>
      </w:r>
      <w:r w:rsidRPr="00DB545A">
        <w:rPr>
          <w:rFonts w:cs="Arial"/>
          <w:b/>
          <w:lang w:val="sr-Cyrl-RS" w:eastAsia="ar-SA"/>
        </w:rPr>
        <w:t>1.</w:t>
      </w:r>
    </w:p>
    <w:p w:rsidR="00DB545A" w:rsidRPr="00DB545A" w:rsidRDefault="00DB545A" w:rsidP="00DB545A">
      <w:pPr>
        <w:suppressAutoHyphens/>
        <w:spacing w:before="0"/>
        <w:rPr>
          <w:rFonts w:cs="Arial"/>
          <w:noProof/>
          <w:lang w:val="sr-Cyrl-RS" w:eastAsia="ar-SA"/>
        </w:rPr>
      </w:pPr>
      <w:r w:rsidRPr="00DB545A">
        <w:rPr>
          <w:rFonts w:cs="Arial"/>
          <w:noProof/>
          <w:lang w:val="sr-Cyrl-RS" w:eastAsia="ar-SA"/>
        </w:rPr>
        <w:t>За све што овим Уговором евентуално није предвиђено, примењиваће се ЗОО и одредбе других позитивноправних прописа Републике Србије, применљивих с обзиром на предмет уговора.</w:t>
      </w:r>
    </w:p>
    <w:p w:rsidR="00DB545A" w:rsidRPr="00DB545A" w:rsidRDefault="00DB545A" w:rsidP="00DB545A">
      <w:pPr>
        <w:tabs>
          <w:tab w:val="left" w:pos="567"/>
        </w:tabs>
        <w:spacing w:before="0"/>
        <w:rPr>
          <w:rFonts w:cs="Arial"/>
          <w:lang w:val="sr-Cyrl-RS"/>
        </w:rPr>
      </w:pPr>
    </w:p>
    <w:p w:rsidR="00DB545A" w:rsidRPr="00DB545A" w:rsidRDefault="00DB545A" w:rsidP="00DB545A">
      <w:pPr>
        <w:tabs>
          <w:tab w:val="left" w:pos="567"/>
        </w:tabs>
        <w:spacing w:before="0"/>
        <w:rPr>
          <w:rFonts w:cs="Arial"/>
          <w:b/>
          <w:lang w:val="sr-Cyrl-RS"/>
        </w:rPr>
      </w:pPr>
      <w:r w:rsidRPr="00DB545A">
        <w:rPr>
          <w:rFonts w:cs="Arial"/>
          <w:lang w:val="sr-Cyrl-RS"/>
        </w:rPr>
        <w:tab/>
      </w:r>
      <w:r w:rsidRPr="00DB545A">
        <w:rPr>
          <w:rFonts w:cs="Arial"/>
          <w:lang w:val="sr-Cyrl-RS"/>
        </w:rPr>
        <w:tab/>
      </w:r>
      <w:r w:rsidRPr="00DB545A">
        <w:rPr>
          <w:rFonts w:cs="Arial"/>
          <w:lang w:val="sr-Cyrl-RS"/>
        </w:rPr>
        <w:tab/>
      </w:r>
      <w:r w:rsidRPr="00DB545A">
        <w:rPr>
          <w:rFonts w:cs="Arial"/>
          <w:lang w:val="sr-Cyrl-RS"/>
        </w:rPr>
        <w:tab/>
      </w:r>
      <w:r w:rsidRPr="00DB545A">
        <w:rPr>
          <w:rFonts w:cs="Arial"/>
          <w:lang w:val="sr-Cyrl-RS"/>
        </w:rPr>
        <w:tab/>
      </w:r>
      <w:r w:rsidRPr="00DB545A">
        <w:rPr>
          <w:rFonts w:cs="Arial"/>
          <w:lang w:val="sr-Cyrl-RS"/>
        </w:rPr>
        <w:tab/>
        <w:t xml:space="preserve">        </w:t>
      </w:r>
      <w:r w:rsidRPr="00DB545A">
        <w:rPr>
          <w:rFonts w:cs="Arial"/>
          <w:b/>
          <w:lang w:val="sr-Cyrl-RS"/>
        </w:rPr>
        <w:t xml:space="preserve">Члан </w:t>
      </w:r>
      <w:r w:rsidRPr="00DB545A">
        <w:rPr>
          <w:rFonts w:cs="Arial"/>
          <w:b/>
          <w:lang w:val="sr-Latn-RS"/>
        </w:rPr>
        <w:t>2</w:t>
      </w:r>
      <w:r w:rsidRPr="00DB545A">
        <w:rPr>
          <w:rFonts w:cs="Arial"/>
          <w:b/>
          <w:lang w:val="sr-Cyrl-RS"/>
        </w:rPr>
        <w:t>2.</w:t>
      </w:r>
    </w:p>
    <w:p w:rsidR="00DB545A" w:rsidRPr="00DB545A" w:rsidRDefault="00DB545A" w:rsidP="00DB545A">
      <w:pPr>
        <w:tabs>
          <w:tab w:val="left" w:pos="567"/>
        </w:tabs>
        <w:spacing w:before="0"/>
        <w:rPr>
          <w:rFonts w:cs="Arial"/>
          <w:lang w:val="sr-Cyrl-RS"/>
        </w:rPr>
      </w:pPr>
      <w:r w:rsidRPr="00DB545A">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DB545A" w:rsidRPr="00DB545A" w:rsidRDefault="00DB545A" w:rsidP="00DB545A">
      <w:pPr>
        <w:suppressAutoHyphens/>
        <w:spacing w:before="0"/>
        <w:rPr>
          <w:rFonts w:cs="Arial"/>
          <w:b/>
          <w:lang w:val="sr-Cyrl-RS" w:eastAsia="ar-SA"/>
        </w:rPr>
      </w:pPr>
      <w:r w:rsidRPr="00DB545A">
        <w:rPr>
          <w:rFonts w:cs="Arial"/>
          <w:b/>
          <w:lang w:val="sr-Cyrl-RS" w:eastAsia="ar-SA"/>
        </w:rPr>
        <w:t xml:space="preserve">                                                                    Члан </w:t>
      </w:r>
      <w:r w:rsidRPr="00DB545A">
        <w:rPr>
          <w:rFonts w:cs="Arial"/>
          <w:b/>
          <w:lang w:val="sr-Latn-RS" w:eastAsia="ar-SA"/>
        </w:rPr>
        <w:t>2</w:t>
      </w:r>
      <w:r w:rsidRPr="00DB545A">
        <w:rPr>
          <w:rFonts w:cs="Arial"/>
          <w:b/>
          <w:lang w:val="sr-Cyrl-RS" w:eastAsia="ar-SA"/>
        </w:rPr>
        <w:t xml:space="preserve">3. </w:t>
      </w:r>
    </w:p>
    <w:p w:rsidR="00DB545A" w:rsidRPr="00DB545A" w:rsidRDefault="00DB545A" w:rsidP="00DB545A">
      <w:pPr>
        <w:tabs>
          <w:tab w:val="left" w:pos="9090"/>
        </w:tabs>
        <w:suppressAutoHyphens/>
        <w:spacing w:before="0"/>
        <w:rPr>
          <w:rFonts w:cs="Arial"/>
          <w:lang w:val="sr-Cyrl-RS" w:eastAsia="ar-SA"/>
        </w:rPr>
      </w:pPr>
      <w:r w:rsidRPr="00DB545A">
        <w:rPr>
          <w:rFonts w:cs="Arial"/>
          <w:lang w:val="sr-Cyrl-R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B545A" w:rsidRPr="00DB545A" w:rsidRDefault="00DB545A" w:rsidP="00DB545A">
      <w:pPr>
        <w:tabs>
          <w:tab w:val="left" w:pos="9090"/>
        </w:tabs>
        <w:suppressAutoHyphens/>
        <w:spacing w:before="0"/>
        <w:rPr>
          <w:rFonts w:cs="Arial"/>
          <w:lang w:val="sr-Cyrl-RS" w:eastAsia="ar-SA"/>
        </w:rPr>
      </w:pPr>
    </w:p>
    <w:p w:rsidR="00DB545A" w:rsidRPr="00DB545A" w:rsidRDefault="00DB545A" w:rsidP="00DB545A">
      <w:pPr>
        <w:tabs>
          <w:tab w:val="left" w:pos="9090"/>
        </w:tabs>
        <w:suppressAutoHyphens/>
        <w:spacing w:before="0"/>
        <w:rPr>
          <w:rFonts w:cs="Arial"/>
          <w:lang w:val="sr-Cyrl-RS" w:eastAsia="ar-SA"/>
        </w:rPr>
      </w:pPr>
      <w:r w:rsidRPr="00DB545A">
        <w:rPr>
          <w:rFonts w:cs="Arial"/>
          <w:lang w:val="sr-Cyrl-RS" w:eastAsia="ar-SA"/>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DB545A" w:rsidRPr="00DB545A" w:rsidRDefault="00DB545A" w:rsidP="00DB545A">
      <w:pPr>
        <w:suppressAutoHyphens/>
        <w:spacing w:before="0"/>
        <w:rPr>
          <w:rFonts w:cs="Arial"/>
          <w:strike/>
          <w:lang w:val="sr-Cyrl-RS" w:eastAsia="ar-SA"/>
        </w:rPr>
      </w:pPr>
    </w:p>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 xml:space="preserve">Члан </w:t>
      </w:r>
      <w:r w:rsidRPr="00DB545A">
        <w:rPr>
          <w:rFonts w:cs="Arial"/>
          <w:b/>
          <w:lang w:val="sr-Latn-RS" w:eastAsia="ar-SA"/>
        </w:rPr>
        <w:t>2</w:t>
      </w:r>
      <w:r w:rsidRPr="00DB545A">
        <w:rPr>
          <w:rFonts w:cs="Arial"/>
          <w:b/>
          <w:lang w:val="sr-Cyrl-RS" w:eastAsia="ar-SA"/>
        </w:rPr>
        <w:t>4.</w:t>
      </w:r>
    </w:p>
    <w:p w:rsidR="00DB545A" w:rsidRPr="00DB545A" w:rsidRDefault="00DB545A" w:rsidP="00DB545A">
      <w:pPr>
        <w:suppressAutoHyphens/>
        <w:spacing w:before="0"/>
        <w:rPr>
          <w:rFonts w:cs="Arial"/>
          <w:lang w:val="sr-Cyrl-RS" w:eastAsia="ar-SA"/>
        </w:rPr>
      </w:pPr>
      <w:r w:rsidRPr="00DB545A">
        <w:rPr>
          <w:rFonts w:cs="Arial"/>
          <w:lang w:val="sr-Cyrl-R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B545A" w:rsidRPr="00DB545A" w:rsidRDefault="00DB545A" w:rsidP="00DB545A">
      <w:pPr>
        <w:suppressAutoHyphens/>
        <w:spacing w:before="0"/>
        <w:rPr>
          <w:rFonts w:cs="Arial"/>
          <w:bCs/>
          <w:lang w:val="sr-Cyrl-RS" w:eastAsia="ar-SA"/>
        </w:rPr>
      </w:pPr>
    </w:p>
    <w:p w:rsidR="00DB545A" w:rsidRPr="00DB545A" w:rsidRDefault="00DB545A" w:rsidP="00DB545A">
      <w:pPr>
        <w:suppressAutoHyphens/>
        <w:spacing w:before="0"/>
        <w:jc w:val="center"/>
        <w:rPr>
          <w:rFonts w:cs="Arial"/>
          <w:b/>
          <w:noProof/>
          <w:lang w:val="sr-Cyrl-RS" w:eastAsia="ar-SA"/>
        </w:rPr>
      </w:pPr>
      <w:r w:rsidRPr="00DB545A">
        <w:rPr>
          <w:rFonts w:cs="Arial"/>
          <w:b/>
          <w:noProof/>
          <w:lang w:val="sr-Cyrl-RS" w:eastAsia="ar-SA"/>
        </w:rPr>
        <w:t xml:space="preserve">Члан </w:t>
      </w:r>
      <w:r w:rsidRPr="00DB545A">
        <w:rPr>
          <w:rFonts w:cs="Arial"/>
          <w:b/>
          <w:noProof/>
          <w:lang w:val="sr-Latn-RS" w:eastAsia="ar-SA"/>
        </w:rPr>
        <w:t>2</w:t>
      </w:r>
      <w:r w:rsidRPr="00DB545A">
        <w:rPr>
          <w:rFonts w:cs="Arial"/>
          <w:b/>
          <w:noProof/>
          <w:lang w:val="sr-Cyrl-RS" w:eastAsia="ar-SA"/>
        </w:rPr>
        <w:t>5.</w:t>
      </w:r>
    </w:p>
    <w:p w:rsidR="00DB545A" w:rsidRPr="00DB545A" w:rsidRDefault="00DB545A" w:rsidP="00DB545A">
      <w:pPr>
        <w:suppressAutoHyphens/>
        <w:spacing w:before="0"/>
        <w:rPr>
          <w:rFonts w:cs="Arial"/>
          <w:lang w:val="sr-Cyrl-RS" w:eastAsia="ar-SA"/>
        </w:rPr>
      </w:pPr>
      <w:r w:rsidRPr="00DB545A">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B545A" w:rsidRPr="00DB545A" w:rsidRDefault="00DB545A" w:rsidP="00DB545A">
      <w:pPr>
        <w:suppressAutoHyphens/>
        <w:spacing w:before="0"/>
        <w:rPr>
          <w:rFonts w:cs="Arial"/>
          <w:lang w:val="sr-Cyrl-RS" w:eastAsia="ar-SA"/>
        </w:rPr>
      </w:pPr>
    </w:p>
    <w:p w:rsidR="00DB545A" w:rsidRPr="00DB545A" w:rsidRDefault="00DB545A" w:rsidP="00DB545A">
      <w:pPr>
        <w:spacing w:before="0" w:after="200" w:line="276" w:lineRule="auto"/>
        <w:jc w:val="center"/>
        <w:rPr>
          <w:rFonts w:cs="Arial"/>
          <w:lang w:val="sr-Cyrl-RS" w:eastAsia="ar-SA"/>
        </w:rPr>
      </w:pPr>
      <w:r w:rsidRPr="00DB545A">
        <w:rPr>
          <w:rFonts w:cs="Arial"/>
          <w:b/>
          <w:lang w:val="sr-Cyrl-RS" w:eastAsia="ar-SA"/>
        </w:rPr>
        <w:t xml:space="preserve">Члан </w:t>
      </w:r>
      <w:r w:rsidRPr="00DB545A">
        <w:rPr>
          <w:rFonts w:cs="Arial"/>
          <w:b/>
          <w:lang w:val="sr-Latn-RS" w:eastAsia="ar-SA"/>
        </w:rPr>
        <w:t>2</w:t>
      </w:r>
      <w:r w:rsidRPr="00DB545A">
        <w:rPr>
          <w:rFonts w:cs="Arial"/>
          <w:b/>
          <w:lang w:val="sr-Cyrl-RS" w:eastAsia="ar-SA"/>
        </w:rPr>
        <w:t>6.</w:t>
      </w:r>
    </w:p>
    <w:p w:rsidR="00DB545A" w:rsidRPr="00DB545A" w:rsidRDefault="00DB545A" w:rsidP="00DB545A">
      <w:pPr>
        <w:suppressAutoHyphens/>
        <w:spacing w:before="0"/>
        <w:rPr>
          <w:rFonts w:cs="Arial"/>
          <w:lang w:val="sr-Cyrl-RS" w:eastAsia="ar-SA"/>
        </w:rPr>
      </w:pPr>
      <w:r w:rsidRPr="00DB545A">
        <w:rPr>
          <w:rFonts w:cs="Arial"/>
          <w:lang w:val="sr-Cyrl-RS" w:eastAsia="ar-SA"/>
        </w:rPr>
        <w:t>Саставни део овог Уговора су:</w:t>
      </w:r>
    </w:p>
    <w:p w:rsidR="00DB545A" w:rsidRPr="00DB545A" w:rsidRDefault="00DB545A" w:rsidP="00DB545A">
      <w:pPr>
        <w:autoSpaceDE w:val="0"/>
        <w:autoSpaceDN w:val="0"/>
        <w:spacing w:before="0"/>
        <w:ind w:left="2127" w:hanging="2127"/>
        <w:rPr>
          <w:rFonts w:cs="Arial"/>
          <w:lang w:val="sr-Cyrl-RS"/>
        </w:rPr>
      </w:pPr>
      <w:r w:rsidRPr="00DB545A">
        <w:rPr>
          <w:rFonts w:cs="Arial"/>
          <w:lang w:val="sr-Cyrl-RS"/>
        </w:rPr>
        <w:t xml:space="preserve">Прилог 1  Конкурсна документација, шифра____ ; </w:t>
      </w:r>
    </w:p>
    <w:p w:rsidR="00DB545A" w:rsidRPr="00DB545A" w:rsidRDefault="00DB545A" w:rsidP="00DB545A">
      <w:pPr>
        <w:autoSpaceDE w:val="0"/>
        <w:autoSpaceDN w:val="0"/>
        <w:spacing w:before="0"/>
        <w:ind w:left="2127" w:hanging="2127"/>
        <w:rPr>
          <w:rFonts w:cs="Arial"/>
          <w:lang w:val="sr-Cyrl-RS"/>
        </w:rPr>
      </w:pPr>
      <w:r w:rsidRPr="00DB545A">
        <w:rPr>
          <w:rFonts w:cs="Arial"/>
          <w:lang w:val="sr-Cyrl-RS"/>
        </w:rPr>
        <w:t>Прилог 2  Понуда Продавца број __________од ________ .;</w:t>
      </w:r>
    </w:p>
    <w:p w:rsidR="00DB545A" w:rsidRPr="00DB545A" w:rsidRDefault="00DB545A" w:rsidP="00DB545A">
      <w:pPr>
        <w:autoSpaceDE w:val="0"/>
        <w:autoSpaceDN w:val="0"/>
        <w:spacing w:before="0"/>
        <w:ind w:left="2127" w:hanging="2127"/>
        <w:rPr>
          <w:rFonts w:cs="Arial"/>
          <w:lang w:val="sr-Cyrl-RS"/>
        </w:rPr>
      </w:pPr>
      <w:r w:rsidRPr="00DB545A">
        <w:rPr>
          <w:rFonts w:cs="Arial"/>
          <w:lang w:val="sr-Cyrl-RS"/>
        </w:rPr>
        <w:t xml:space="preserve">Прилог 3  </w:t>
      </w:r>
      <w:r w:rsidRPr="00DB545A">
        <w:rPr>
          <w:rFonts w:cs="Arial"/>
          <w:noProof/>
          <w:lang w:val="sr-Cyrl-RS" w:eastAsia="ar-SA"/>
        </w:rPr>
        <w:t>Образац структуре цене</w:t>
      </w:r>
    </w:p>
    <w:p w:rsidR="00DB545A" w:rsidRPr="00DB545A" w:rsidRDefault="00DB545A" w:rsidP="00DB545A">
      <w:pPr>
        <w:suppressAutoHyphens/>
        <w:spacing w:before="0"/>
        <w:jc w:val="left"/>
        <w:rPr>
          <w:rFonts w:cs="Arial"/>
          <w:lang w:val="sr-Cyrl-RS"/>
        </w:rPr>
      </w:pPr>
      <w:r w:rsidRPr="00DB545A">
        <w:rPr>
          <w:rFonts w:cs="Arial"/>
          <w:lang w:val="sr-Cyrl-RS"/>
        </w:rPr>
        <w:t xml:space="preserve">Прилог 4  </w:t>
      </w:r>
      <w:r w:rsidRPr="00DB545A">
        <w:rPr>
          <w:rFonts w:cs="Arial"/>
          <w:noProof/>
          <w:lang w:val="sr-Cyrl-RS" w:eastAsia="ar-SA"/>
        </w:rPr>
        <w:t>Техничка спецификација</w:t>
      </w:r>
      <w:r w:rsidRPr="00DB545A">
        <w:rPr>
          <w:rFonts w:cs="Arial"/>
          <w:lang w:val="sr-Cyrl-RS"/>
        </w:rPr>
        <w:t xml:space="preserve"> </w:t>
      </w:r>
    </w:p>
    <w:p w:rsidR="00DB545A" w:rsidRPr="00DB545A" w:rsidRDefault="00DB545A" w:rsidP="00DB545A">
      <w:pPr>
        <w:suppressAutoHyphens/>
        <w:spacing w:before="0"/>
        <w:ind w:left="2127" w:hanging="2127"/>
        <w:rPr>
          <w:rFonts w:cs="Arial"/>
          <w:lang w:val="sr-Cyrl-RS" w:eastAsia="ar-SA"/>
        </w:rPr>
      </w:pPr>
      <w:r w:rsidRPr="00DB545A">
        <w:rPr>
          <w:rFonts w:cs="Arial"/>
          <w:lang w:val="sr-Cyrl-RS" w:eastAsia="ar-SA"/>
        </w:rPr>
        <w:t xml:space="preserve">Прилог 5  </w:t>
      </w:r>
      <w:r w:rsidRPr="00DB545A">
        <w:rPr>
          <w:rFonts w:cs="Arial"/>
          <w:lang w:val="sr-Cyrl-RS"/>
        </w:rPr>
        <w:t>Списак извршилаца (Изјава о кадровском капацитету)</w:t>
      </w:r>
    </w:p>
    <w:p w:rsidR="00DB545A" w:rsidRPr="00DB545A" w:rsidRDefault="00DB545A" w:rsidP="00DB545A">
      <w:pPr>
        <w:autoSpaceDE w:val="0"/>
        <w:autoSpaceDN w:val="0"/>
        <w:spacing w:before="0"/>
        <w:ind w:left="2127" w:hanging="2127"/>
        <w:rPr>
          <w:rFonts w:cs="Arial"/>
          <w:lang w:val="sr-Cyrl-RS"/>
        </w:rPr>
      </w:pPr>
      <w:r w:rsidRPr="00DB545A">
        <w:rPr>
          <w:rFonts w:cs="Arial"/>
          <w:lang w:val="sr-Cyrl-RS"/>
        </w:rPr>
        <w:t>Прилог  6  У</w:t>
      </w:r>
      <w:r w:rsidRPr="00DB545A">
        <w:rPr>
          <w:rFonts w:cs="Arial"/>
          <w:lang w:val="sr-Cyrl-RS" w:eastAsia="ar-SA"/>
        </w:rPr>
        <w:t xml:space="preserve">говор о </w:t>
      </w:r>
      <w:r w:rsidRPr="00DB545A">
        <w:rPr>
          <w:rFonts w:cs="Arial"/>
          <w:lang w:val="sr-Cyrl-RS"/>
        </w:rPr>
        <w:t>чувању пословне тајне и поверљивих информација;</w:t>
      </w:r>
    </w:p>
    <w:p w:rsidR="00DB545A" w:rsidRPr="00DB545A" w:rsidRDefault="00DB545A" w:rsidP="00DB545A">
      <w:pPr>
        <w:autoSpaceDE w:val="0"/>
        <w:autoSpaceDN w:val="0"/>
        <w:spacing w:before="0"/>
        <w:ind w:left="2127" w:hanging="2127"/>
        <w:rPr>
          <w:rFonts w:cs="Arial"/>
          <w:noProof/>
          <w:lang w:val="sr-Cyrl-RS" w:eastAsia="ar-SA"/>
        </w:rPr>
      </w:pPr>
      <w:r w:rsidRPr="00DB545A">
        <w:rPr>
          <w:rFonts w:cs="Arial"/>
          <w:noProof/>
          <w:lang w:val="sr-Cyrl-RS" w:eastAsia="ar-SA"/>
        </w:rPr>
        <w:t xml:space="preserve">Прилог 7  </w:t>
      </w:r>
      <w:r w:rsidRPr="00DB545A">
        <w:rPr>
          <w:rFonts w:cs="Arial"/>
          <w:lang w:val="sr-Cyrl-RS" w:eastAsia="ar-SA"/>
        </w:rPr>
        <w:t>Споразум (</w:t>
      </w:r>
      <w:r w:rsidRPr="00DB545A">
        <w:rPr>
          <w:rFonts w:cs="Arial"/>
          <w:i/>
          <w:lang w:val="sr-Cyrl-RS" w:eastAsia="ar-SA"/>
        </w:rPr>
        <w:t>у случају подношења заједничке понуде) број и датум</w:t>
      </w:r>
      <w:r w:rsidRPr="00DB545A">
        <w:rPr>
          <w:rFonts w:cs="Arial"/>
          <w:noProof/>
          <w:lang w:val="sr-Cyrl-RS" w:eastAsia="ar-SA"/>
        </w:rPr>
        <w:t xml:space="preserve"> </w:t>
      </w:r>
    </w:p>
    <w:p w:rsidR="00DB545A" w:rsidRPr="00DB545A" w:rsidRDefault="00DB545A" w:rsidP="00DB545A">
      <w:pPr>
        <w:suppressAutoHyphens/>
        <w:spacing w:before="0"/>
        <w:ind w:left="2127" w:hanging="2127"/>
        <w:jc w:val="left"/>
        <w:rPr>
          <w:rFonts w:cs="Arial"/>
          <w:lang w:val="sr-Cyrl-RS"/>
        </w:rPr>
      </w:pPr>
      <w:r w:rsidRPr="00DB545A">
        <w:rPr>
          <w:rFonts w:cs="Arial"/>
          <w:noProof/>
          <w:lang w:val="sr-Cyrl-RS" w:eastAsia="ar-SA"/>
        </w:rPr>
        <w:t xml:space="preserve">Прилог 8  </w:t>
      </w:r>
      <w:r w:rsidRPr="00DB545A">
        <w:rPr>
          <w:rFonts w:cs="Arial"/>
          <w:lang w:val="sr-Cyrl-RS"/>
        </w:rPr>
        <w:t>Средства финансијског обезбеђења</w:t>
      </w:r>
    </w:p>
    <w:p w:rsidR="00DB545A" w:rsidRPr="00DB545A" w:rsidRDefault="00DB545A" w:rsidP="00DB545A">
      <w:pPr>
        <w:suppressAutoHyphens/>
        <w:spacing w:before="0"/>
        <w:ind w:left="2127" w:hanging="2127"/>
        <w:jc w:val="left"/>
        <w:rPr>
          <w:rFonts w:cs="Arial"/>
          <w:lang w:val="sr-Cyrl-RS" w:eastAsia="ar-SA"/>
        </w:rPr>
      </w:pPr>
      <w:r w:rsidRPr="00DB545A">
        <w:rPr>
          <w:rFonts w:cs="Arial"/>
          <w:lang w:val="sr-Cyrl-RS"/>
        </w:rPr>
        <w:t xml:space="preserve">Прилог 9 Правила о безбедности и здрављу на раду </w:t>
      </w:r>
    </w:p>
    <w:p w:rsidR="00DB545A" w:rsidRPr="00DB545A" w:rsidRDefault="00DB545A" w:rsidP="00DB545A">
      <w:pPr>
        <w:autoSpaceDE w:val="0"/>
        <w:autoSpaceDN w:val="0"/>
        <w:spacing w:before="0"/>
        <w:ind w:left="2127" w:hanging="2127"/>
        <w:rPr>
          <w:rFonts w:eastAsia="Lucida Sans Unicode" w:cs="Arial"/>
          <w:noProof/>
          <w:lang w:val="sr-Cyrl-RS"/>
        </w:rPr>
      </w:pPr>
    </w:p>
    <w:p w:rsidR="00DB545A" w:rsidRPr="00DB545A" w:rsidRDefault="00DB545A" w:rsidP="00DB545A">
      <w:pPr>
        <w:tabs>
          <w:tab w:val="left" w:pos="567"/>
        </w:tabs>
        <w:spacing w:before="0"/>
        <w:rPr>
          <w:rFonts w:cs="Arial"/>
          <w:b/>
          <w:lang w:val="sr-Cyrl-RS"/>
        </w:rPr>
      </w:pPr>
      <w:r w:rsidRPr="00DB545A">
        <w:rPr>
          <w:rFonts w:cs="Arial"/>
          <w:lang w:val="sr-Cyrl-RS"/>
        </w:rPr>
        <w:tab/>
      </w:r>
      <w:r w:rsidRPr="00DB545A">
        <w:rPr>
          <w:rFonts w:cs="Arial"/>
          <w:lang w:val="sr-Cyrl-RS"/>
        </w:rPr>
        <w:tab/>
      </w:r>
      <w:r w:rsidRPr="00DB545A">
        <w:rPr>
          <w:rFonts w:cs="Arial"/>
          <w:lang w:val="sr-Cyrl-RS"/>
        </w:rPr>
        <w:tab/>
      </w:r>
      <w:r w:rsidRPr="00DB545A">
        <w:rPr>
          <w:rFonts w:cs="Arial"/>
          <w:lang w:val="sr-Cyrl-RS"/>
        </w:rPr>
        <w:tab/>
      </w:r>
      <w:r w:rsidRPr="00DB545A">
        <w:rPr>
          <w:rFonts w:cs="Arial"/>
          <w:lang w:val="sr-Cyrl-RS"/>
        </w:rPr>
        <w:tab/>
      </w:r>
      <w:r w:rsidRPr="00DB545A">
        <w:rPr>
          <w:rFonts w:cs="Arial"/>
          <w:b/>
          <w:lang w:val="sr-Cyrl-RS"/>
        </w:rPr>
        <w:t xml:space="preserve">                 Члан </w:t>
      </w:r>
      <w:r w:rsidRPr="00DB545A">
        <w:rPr>
          <w:rFonts w:cs="Arial"/>
          <w:b/>
          <w:lang w:val="sr-Latn-RS"/>
        </w:rPr>
        <w:t>27</w:t>
      </w:r>
      <w:r w:rsidRPr="00DB545A">
        <w:rPr>
          <w:rFonts w:cs="Arial"/>
          <w:b/>
          <w:lang w:val="sr-Cyrl-RS"/>
        </w:rPr>
        <w:t>.</w:t>
      </w:r>
    </w:p>
    <w:p w:rsidR="00DB545A" w:rsidRPr="00DB545A" w:rsidRDefault="00DB545A" w:rsidP="00DB545A">
      <w:pPr>
        <w:tabs>
          <w:tab w:val="left" w:pos="567"/>
        </w:tabs>
        <w:rPr>
          <w:rFonts w:cs="Arial"/>
          <w:lang w:val="sr-Cyrl-RS"/>
        </w:rPr>
      </w:pPr>
      <w:r w:rsidRPr="00DB545A">
        <w:rPr>
          <w:rFonts w:cs="Arial"/>
          <w:lang w:val="sr-Cyrl-RS"/>
        </w:rPr>
        <w:t>Овај Уговор сачињен је у 6 (словима: шест) истоветних примерака, по 3 (словима: три) за обе Уговорне стране.</w:t>
      </w:r>
    </w:p>
    <w:p w:rsidR="00DB545A" w:rsidRPr="00DB545A" w:rsidRDefault="00DB545A" w:rsidP="00DB545A">
      <w:pPr>
        <w:tabs>
          <w:tab w:val="left" w:pos="567"/>
        </w:tabs>
        <w:spacing w:before="0"/>
        <w:rPr>
          <w:rFonts w:cs="Arial"/>
          <w:lang w:val="sr-Cyrl-RS"/>
        </w:rPr>
      </w:pPr>
    </w:p>
    <w:tbl>
      <w:tblPr>
        <w:tblW w:w="0" w:type="auto"/>
        <w:tblLook w:val="04A0" w:firstRow="1" w:lastRow="0" w:firstColumn="1" w:lastColumn="0" w:noHBand="0" w:noVBand="1"/>
      </w:tblPr>
      <w:tblGrid>
        <w:gridCol w:w="4073"/>
        <w:gridCol w:w="928"/>
        <w:gridCol w:w="4028"/>
      </w:tblGrid>
      <w:tr w:rsidR="00DB545A" w:rsidRPr="00DB545A" w:rsidTr="008359AD">
        <w:tc>
          <w:tcPr>
            <w:tcW w:w="4503" w:type="dxa"/>
            <w:shd w:val="clear" w:color="auto" w:fill="auto"/>
            <w:vAlign w:val="center"/>
            <w:hideMark/>
          </w:tcPr>
          <w:p w:rsidR="00DB545A" w:rsidRPr="00DB545A" w:rsidRDefault="00DB545A" w:rsidP="00DB545A">
            <w:pPr>
              <w:suppressAutoHyphens/>
              <w:spacing w:before="0"/>
              <w:jc w:val="center"/>
              <w:rPr>
                <w:rFonts w:cs="Arial"/>
                <w:b/>
                <w:smallCaps/>
                <w:lang w:val="sr-Cyrl-RS" w:eastAsia="ar-SA"/>
              </w:rPr>
            </w:pPr>
            <w:r w:rsidRPr="00DB545A">
              <w:rPr>
                <w:rFonts w:cs="Arial"/>
                <w:b/>
                <w:lang w:val="sr-Cyrl-RS" w:eastAsia="ar-SA"/>
              </w:rPr>
              <w:t>КУПАЦ</w:t>
            </w:r>
          </w:p>
        </w:tc>
        <w:tc>
          <w:tcPr>
            <w:tcW w:w="1275" w:type="dxa"/>
            <w:shd w:val="clear" w:color="auto" w:fill="auto"/>
            <w:vAlign w:val="center"/>
          </w:tcPr>
          <w:p w:rsidR="00DB545A" w:rsidRPr="00DB545A" w:rsidRDefault="00DB545A" w:rsidP="00DB545A">
            <w:pPr>
              <w:suppressAutoHyphens/>
              <w:spacing w:before="0"/>
              <w:jc w:val="center"/>
              <w:rPr>
                <w:rFonts w:cs="Arial"/>
                <w:b/>
                <w:smallCaps/>
                <w:lang w:val="sr-Cyrl-RS" w:eastAsia="ar-SA"/>
              </w:rPr>
            </w:pPr>
          </w:p>
        </w:tc>
        <w:tc>
          <w:tcPr>
            <w:tcW w:w="4395" w:type="dxa"/>
            <w:shd w:val="clear" w:color="auto" w:fill="auto"/>
            <w:vAlign w:val="center"/>
            <w:hideMark/>
          </w:tcPr>
          <w:p w:rsidR="00DB545A" w:rsidRPr="00DB545A" w:rsidRDefault="00DB545A" w:rsidP="00DB545A">
            <w:pPr>
              <w:suppressAutoHyphens/>
              <w:spacing w:before="0"/>
              <w:jc w:val="center"/>
              <w:rPr>
                <w:rFonts w:cs="Arial"/>
                <w:b/>
                <w:smallCaps/>
                <w:lang w:val="sr-Cyrl-RS" w:eastAsia="ar-SA"/>
              </w:rPr>
            </w:pPr>
            <w:r w:rsidRPr="00DB545A">
              <w:rPr>
                <w:rFonts w:cs="Arial"/>
                <w:b/>
                <w:lang w:val="sr-Cyrl-RS" w:eastAsia="ar-SA"/>
              </w:rPr>
              <w:t>ПРОДАВАЦ</w:t>
            </w:r>
          </w:p>
        </w:tc>
      </w:tr>
      <w:tr w:rsidR="00DB545A" w:rsidRPr="00DB545A" w:rsidTr="008359AD">
        <w:tc>
          <w:tcPr>
            <w:tcW w:w="4503" w:type="dxa"/>
            <w:shd w:val="clear" w:color="auto" w:fill="auto"/>
            <w:vAlign w:val="center"/>
            <w:hideMark/>
          </w:tcPr>
          <w:p w:rsidR="00DB545A" w:rsidRPr="00DB545A" w:rsidRDefault="00DB545A" w:rsidP="00DB545A">
            <w:pPr>
              <w:suppressAutoHyphens/>
              <w:spacing w:before="0"/>
              <w:jc w:val="center"/>
              <w:rPr>
                <w:rFonts w:cs="Arial"/>
                <w:b/>
                <w:lang w:val="sr-Cyrl-RS" w:eastAsia="ar-SA"/>
              </w:rPr>
            </w:pPr>
            <w:r w:rsidRPr="00DB545A">
              <w:rPr>
                <w:rFonts w:cs="Arial"/>
                <w:b/>
                <w:lang w:val="sr-Cyrl-RS" w:eastAsia="ar-SA"/>
              </w:rPr>
              <w:t>Јавно предузеће „Електропривреда Србије“ Београд</w:t>
            </w:r>
          </w:p>
          <w:p w:rsidR="00DB545A" w:rsidRPr="00DB545A" w:rsidRDefault="00DB545A" w:rsidP="00DB545A">
            <w:pPr>
              <w:suppressAutoHyphens/>
              <w:spacing w:before="0"/>
              <w:jc w:val="center"/>
              <w:rPr>
                <w:rFonts w:cs="Arial"/>
                <w:b/>
                <w:lang w:val="sr-Cyrl-RS" w:eastAsia="ar-SA"/>
              </w:rPr>
            </w:pPr>
          </w:p>
        </w:tc>
        <w:tc>
          <w:tcPr>
            <w:tcW w:w="1275" w:type="dxa"/>
            <w:shd w:val="clear" w:color="auto" w:fill="auto"/>
            <w:vAlign w:val="center"/>
          </w:tcPr>
          <w:p w:rsidR="00DB545A" w:rsidRPr="00DB545A" w:rsidRDefault="00DB545A" w:rsidP="00DB545A">
            <w:pPr>
              <w:suppressAutoHyphens/>
              <w:spacing w:before="0"/>
              <w:jc w:val="center"/>
              <w:rPr>
                <w:rFonts w:cs="Arial"/>
                <w:b/>
                <w:smallCaps/>
                <w:lang w:val="sr-Cyrl-RS" w:eastAsia="ar-SA"/>
              </w:rPr>
            </w:pPr>
          </w:p>
        </w:tc>
        <w:tc>
          <w:tcPr>
            <w:tcW w:w="4395" w:type="dxa"/>
            <w:shd w:val="clear" w:color="auto" w:fill="auto"/>
            <w:vAlign w:val="center"/>
          </w:tcPr>
          <w:p w:rsidR="00DB545A" w:rsidRPr="00DB545A" w:rsidRDefault="00DB545A" w:rsidP="00DB545A">
            <w:pPr>
              <w:suppressAutoHyphens/>
              <w:spacing w:before="0"/>
              <w:jc w:val="center"/>
              <w:rPr>
                <w:rFonts w:cs="Arial"/>
                <w:b/>
                <w:smallCaps/>
                <w:lang w:val="sr-Cyrl-RS" w:eastAsia="ar-SA"/>
              </w:rPr>
            </w:pPr>
            <w:r w:rsidRPr="00DB545A">
              <w:rPr>
                <w:rFonts w:cs="Arial"/>
                <w:b/>
                <w:lang w:val="sr-Cyrl-RS" w:eastAsia="ar-SA"/>
              </w:rPr>
              <w:t>Назив</w:t>
            </w:r>
          </w:p>
        </w:tc>
      </w:tr>
      <w:tr w:rsidR="00DB545A" w:rsidRPr="00DB545A" w:rsidTr="008359AD">
        <w:tc>
          <w:tcPr>
            <w:tcW w:w="4503" w:type="dxa"/>
            <w:shd w:val="clear" w:color="auto" w:fill="auto"/>
            <w:vAlign w:val="center"/>
            <w:hideMark/>
          </w:tcPr>
          <w:p w:rsidR="00DB545A" w:rsidRPr="00DB545A" w:rsidRDefault="00DB545A" w:rsidP="00DB545A">
            <w:pPr>
              <w:suppressAutoHyphens/>
              <w:spacing w:before="0"/>
              <w:jc w:val="center"/>
              <w:rPr>
                <w:rFonts w:cs="Arial"/>
                <w:b/>
                <w:smallCaps/>
                <w:lang w:val="sr-Cyrl-RS" w:eastAsia="ar-SA"/>
              </w:rPr>
            </w:pPr>
            <w:r w:rsidRPr="00DB545A">
              <w:rPr>
                <w:rFonts w:cs="Arial"/>
                <w:b/>
                <w:lang w:val="sr-Cyrl-RS" w:eastAsia="ar-SA"/>
              </w:rPr>
              <w:t>_____________________________</w:t>
            </w:r>
          </w:p>
        </w:tc>
        <w:tc>
          <w:tcPr>
            <w:tcW w:w="1275" w:type="dxa"/>
            <w:shd w:val="clear" w:color="auto" w:fill="auto"/>
            <w:vAlign w:val="center"/>
            <w:hideMark/>
          </w:tcPr>
          <w:p w:rsidR="00DB545A" w:rsidRPr="00DB545A" w:rsidRDefault="00DB545A" w:rsidP="00DB545A">
            <w:pPr>
              <w:suppressAutoHyphens/>
              <w:spacing w:before="0"/>
              <w:jc w:val="center"/>
              <w:rPr>
                <w:rFonts w:cs="Arial"/>
                <w:smallCaps/>
                <w:lang w:val="sr-Cyrl-RS" w:eastAsia="ar-SA"/>
              </w:rPr>
            </w:pPr>
            <w:r w:rsidRPr="00DB545A">
              <w:rPr>
                <w:rFonts w:cs="Arial"/>
                <w:lang w:val="sr-Cyrl-RS" w:eastAsia="ar-SA"/>
              </w:rPr>
              <w:t>М.П.</w:t>
            </w:r>
          </w:p>
        </w:tc>
        <w:tc>
          <w:tcPr>
            <w:tcW w:w="4395" w:type="dxa"/>
            <w:shd w:val="clear" w:color="auto" w:fill="auto"/>
            <w:vAlign w:val="center"/>
            <w:hideMark/>
          </w:tcPr>
          <w:p w:rsidR="00DB545A" w:rsidRPr="00DB545A" w:rsidRDefault="00DB545A" w:rsidP="00DB545A">
            <w:pPr>
              <w:suppressAutoHyphens/>
              <w:spacing w:before="0"/>
              <w:jc w:val="center"/>
              <w:rPr>
                <w:rFonts w:cs="Arial"/>
                <w:b/>
                <w:smallCaps/>
                <w:lang w:val="sr-Cyrl-RS" w:eastAsia="ar-SA"/>
              </w:rPr>
            </w:pPr>
            <w:r w:rsidRPr="00DB545A">
              <w:rPr>
                <w:rFonts w:cs="Arial"/>
                <w:b/>
                <w:lang w:val="sr-Cyrl-RS" w:eastAsia="ar-SA"/>
              </w:rPr>
              <w:t>_____________________________</w:t>
            </w:r>
          </w:p>
        </w:tc>
      </w:tr>
      <w:tr w:rsidR="00DB545A" w:rsidRPr="00DB545A" w:rsidTr="008359AD">
        <w:tc>
          <w:tcPr>
            <w:tcW w:w="4503" w:type="dxa"/>
            <w:shd w:val="clear" w:color="auto" w:fill="auto"/>
            <w:vAlign w:val="center"/>
            <w:hideMark/>
          </w:tcPr>
          <w:p w:rsidR="00DB545A" w:rsidRPr="00DB545A" w:rsidRDefault="00DB545A" w:rsidP="00DB545A">
            <w:pPr>
              <w:suppressAutoHyphens/>
              <w:spacing w:before="0"/>
              <w:jc w:val="center"/>
              <w:rPr>
                <w:rFonts w:cs="Arial"/>
                <w:b/>
                <w:smallCaps/>
                <w:lang w:val="sr-Cyrl-RS" w:eastAsia="ar-SA"/>
              </w:rPr>
            </w:pPr>
          </w:p>
        </w:tc>
        <w:tc>
          <w:tcPr>
            <w:tcW w:w="1275" w:type="dxa"/>
            <w:shd w:val="clear" w:color="auto" w:fill="auto"/>
            <w:vAlign w:val="center"/>
          </w:tcPr>
          <w:p w:rsidR="00DB545A" w:rsidRPr="00DB545A" w:rsidRDefault="00DB545A" w:rsidP="00DB545A">
            <w:pPr>
              <w:suppressAutoHyphens/>
              <w:spacing w:before="0"/>
              <w:jc w:val="center"/>
              <w:rPr>
                <w:rFonts w:cs="Arial"/>
                <w:b/>
                <w:smallCaps/>
                <w:lang w:val="sr-Cyrl-RS" w:eastAsia="ar-SA"/>
              </w:rPr>
            </w:pPr>
          </w:p>
        </w:tc>
        <w:tc>
          <w:tcPr>
            <w:tcW w:w="4395" w:type="dxa"/>
            <w:shd w:val="clear" w:color="auto" w:fill="auto"/>
            <w:vAlign w:val="center"/>
            <w:hideMark/>
          </w:tcPr>
          <w:p w:rsidR="00DB545A" w:rsidRPr="00DB545A" w:rsidRDefault="00DB545A" w:rsidP="00DB545A">
            <w:pPr>
              <w:suppressAutoHyphens/>
              <w:spacing w:before="0"/>
              <w:jc w:val="center"/>
              <w:rPr>
                <w:rFonts w:cs="Arial"/>
                <w:b/>
                <w:smallCaps/>
                <w:lang w:val="sr-Cyrl-RS" w:eastAsia="ar-SA"/>
              </w:rPr>
            </w:pPr>
            <w:r w:rsidRPr="00DB545A">
              <w:rPr>
                <w:rFonts w:cs="Arial"/>
                <w:lang w:val="sr-Cyrl-RS" w:eastAsia="ar-SA"/>
              </w:rPr>
              <w:t>име и презиме</w:t>
            </w:r>
          </w:p>
        </w:tc>
      </w:tr>
      <w:tr w:rsidR="00DB545A" w:rsidRPr="00DB545A" w:rsidTr="008359AD">
        <w:tc>
          <w:tcPr>
            <w:tcW w:w="4503" w:type="dxa"/>
            <w:shd w:val="clear" w:color="auto" w:fill="auto"/>
            <w:vAlign w:val="center"/>
            <w:hideMark/>
          </w:tcPr>
          <w:p w:rsidR="00DB545A" w:rsidRPr="00DB545A" w:rsidRDefault="00DB545A" w:rsidP="00DB545A">
            <w:pPr>
              <w:suppressAutoHyphens/>
              <w:spacing w:before="0"/>
              <w:jc w:val="center"/>
              <w:rPr>
                <w:rFonts w:cs="Arial"/>
                <w:lang w:val="sr-Cyrl-RS" w:eastAsia="ar-SA"/>
              </w:rPr>
            </w:pPr>
            <w:r w:rsidRPr="00DB545A">
              <w:rPr>
                <w:rFonts w:cs="Arial"/>
                <w:lang w:val="sr-Cyrl-RS" w:eastAsia="ar-SA"/>
              </w:rPr>
              <w:t>Милорад Грчић</w:t>
            </w:r>
          </w:p>
          <w:p w:rsidR="00DB545A" w:rsidRPr="00DB545A" w:rsidRDefault="00DB545A" w:rsidP="00DB545A">
            <w:pPr>
              <w:suppressAutoHyphens/>
              <w:spacing w:before="0"/>
              <w:jc w:val="center"/>
              <w:rPr>
                <w:rFonts w:cs="Arial"/>
                <w:lang w:val="sr-Cyrl-RS" w:eastAsia="ar-SA"/>
              </w:rPr>
            </w:pPr>
            <w:r w:rsidRPr="00DB545A">
              <w:rPr>
                <w:rFonts w:cs="Arial"/>
                <w:lang w:val="sr-Cyrl-RS" w:eastAsia="ar-SA"/>
              </w:rPr>
              <w:t>в.д. директора</w:t>
            </w:r>
          </w:p>
          <w:p w:rsidR="00DB545A" w:rsidRPr="00DB545A" w:rsidRDefault="00DB545A" w:rsidP="00DB545A">
            <w:pPr>
              <w:suppressAutoHyphens/>
              <w:spacing w:before="0"/>
              <w:jc w:val="center"/>
              <w:rPr>
                <w:rFonts w:cs="Arial"/>
                <w:lang w:val="sr-Cyrl-RS" w:eastAsia="ar-SA"/>
              </w:rPr>
            </w:pPr>
          </w:p>
        </w:tc>
        <w:tc>
          <w:tcPr>
            <w:tcW w:w="1275" w:type="dxa"/>
            <w:shd w:val="clear" w:color="auto" w:fill="auto"/>
            <w:vAlign w:val="center"/>
          </w:tcPr>
          <w:p w:rsidR="00DB545A" w:rsidRPr="00DB545A" w:rsidRDefault="00DB545A" w:rsidP="00DB545A">
            <w:pPr>
              <w:suppressAutoHyphens/>
              <w:spacing w:before="0"/>
              <w:jc w:val="center"/>
              <w:rPr>
                <w:rFonts w:cs="Arial"/>
                <w:b/>
                <w:smallCaps/>
                <w:lang w:val="sr-Cyrl-RS" w:eastAsia="ar-SA"/>
              </w:rPr>
            </w:pPr>
          </w:p>
        </w:tc>
        <w:tc>
          <w:tcPr>
            <w:tcW w:w="4395" w:type="dxa"/>
            <w:shd w:val="clear" w:color="auto" w:fill="auto"/>
            <w:vAlign w:val="center"/>
          </w:tcPr>
          <w:p w:rsidR="00DB545A" w:rsidRPr="00DB545A" w:rsidRDefault="00DB545A" w:rsidP="00DB545A">
            <w:pPr>
              <w:suppressAutoHyphens/>
              <w:spacing w:before="0"/>
              <w:jc w:val="center"/>
              <w:rPr>
                <w:rFonts w:cs="Arial"/>
                <w:b/>
                <w:smallCaps/>
                <w:lang w:val="sr-Cyrl-RS" w:eastAsia="ar-SA"/>
              </w:rPr>
            </w:pPr>
            <w:r w:rsidRPr="00DB545A">
              <w:rPr>
                <w:rFonts w:cs="Arial"/>
                <w:lang w:val="sr-Cyrl-RS" w:eastAsia="ar-SA"/>
              </w:rPr>
              <w:t>функција</w:t>
            </w:r>
          </w:p>
        </w:tc>
      </w:tr>
    </w:tbl>
    <w:p w:rsidR="00311F83" w:rsidRPr="00311F83" w:rsidRDefault="00311F83" w:rsidP="00DB545A">
      <w:pPr>
        <w:pStyle w:val="KDPodnaslov1"/>
        <w:spacing w:before="0"/>
        <w:ind w:left="360"/>
        <w:rPr>
          <w:rFonts w:cs="Arial"/>
          <w:lang w:val="sr-Cyrl-RS" w:eastAsia="ar-SA"/>
        </w:rPr>
      </w:pPr>
    </w:p>
    <w:p w:rsidR="001304FA" w:rsidRDefault="001304FA" w:rsidP="00EE793E">
      <w:pPr>
        <w:pStyle w:val="KDParagraf"/>
        <w:spacing w:before="0"/>
        <w:rPr>
          <w:rFonts w:cs="Arial"/>
          <w:sz w:val="24"/>
          <w:szCs w:val="24"/>
        </w:rPr>
      </w:pPr>
    </w:p>
    <w:p w:rsidR="00FF5391" w:rsidRDefault="00FF5391"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FB2C1C" w:rsidRDefault="00FB2C1C" w:rsidP="00EE793E">
      <w:pPr>
        <w:pStyle w:val="KDParagraf"/>
        <w:spacing w:before="0"/>
        <w:rPr>
          <w:rFonts w:cs="Arial"/>
          <w:sz w:val="24"/>
          <w:szCs w:val="24"/>
        </w:rPr>
      </w:pPr>
    </w:p>
    <w:p w:rsidR="00FB2C1C" w:rsidRDefault="00FB2C1C" w:rsidP="00EE793E">
      <w:pPr>
        <w:pStyle w:val="KDParagraf"/>
        <w:spacing w:before="0"/>
        <w:rPr>
          <w:rFonts w:cs="Arial"/>
          <w:sz w:val="24"/>
          <w:szCs w:val="24"/>
        </w:rPr>
      </w:pPr>
    </w:p>
    <w:p w:rsidR="00FB2C1C" w:rsidRDefault="00FB2C1C" w:rsidP="00EE793E">
      <w:pPr>
        <w:pStyle w:val="KDParagraf"/>
        <w:spacing w:before="0"/>
        <w:rPr>
          <w:rFonts w:cs="Arial"/>
          <w:sz w:val="24"/>
          <w:szCs w:val="24"/>
        </w:rPr>
      </w:pPr>
    </w:p>
    <w:p w:rsidR="00FB2C1C" w:rsidRDefault="00FB2C1C" w:rsidP="00EE793E">
      <w:pPr>
        <w:pStyle w:val="KDParagraf"/>
        <w:spacing w:before="0"/>
        <w:rPr>
          <w:rFonts w:cs="Arial"/>
          <w:sz w:val="24"/>
          <w:szCs w:val="24"/>
        </w:rPr>
      </w:pPr>
    </w:p>
    <w:p w:rsidR="00FB2C1C" w:rsidRDefault="00FB2C1C" w:rsidP="00EE793E">
      <w:pPr>
        <w:pStyle w:val="KDParagraf"/>
        <w:spacing w:before="0"/>
        <w:rPr>
          <w:rFonts w:cs="Arial"/>
          <w:sz w:val="24"/>
          <w:szCs w:val="24"/>
        </w:rPr>
      </w:pPr>
    </w:p>
    <w:p w:rsidR="00232FF0" w:rsidRDefault="00232FF0" w:rsidP="00EE793E">
      <w:pPr>
        <w:pStyle w:val="KDParagraf"/>
        <w:spacing w:before="0"/>
        <w:rPr>
          <w:rFonts w:cs="Arial"/>
          <w:sz w:val="24"/>
          <w:szCs w:val="24"/>
        </w:rPr>
      </w:pPr>
    </w:p>
    <w:p w:rsidR="00DB545A" w:rsidRPr="00C220F9" w:rsidRDefault="00DB545A" w:rsidP="00DB545A">
      <w:pPr>
        <w:numPr>
          <w:ilvl w:val="1"/>
          <w:numId w:val="0"/>
        </w:numPr>
        <w:spacing w:after="240"/>
        <w:ind w:left="1440" w:hanging="720"/>
        <w:jc w:val="center"/>
        <w:outlineLvl w:val="1"/>
        <w:rPr>
          <w:rFonts w:cs="Arial"/>
          <w:b/>
          <w:lang w:val="sr-Cyrl-RS" w:eastAsia="ar-SA"/>
        </w:rPr>
      </w:pPr>
      <w:r w:rsidRPr="00C220F9">
        <w:rPr>
          <w:rFonts w:cs="Arial"/>
          <w:b/>
          <w:lang w:val="sr-Cyrl-RS" w:eastAsia="ar-SA"/>
        </w:rPr>
        <w:lastRenderedPageBreak/>
        <w:t>МОДЕЛ УГОВОРА</w:t>
      </w:r>
    </w:p>
    <w:p w:rsidR="00DB545A" w:rsidRPr="00C220F9" w:rsidRDefault="00DB545A" w:rsidP="00DB545A">
      <w:pPr>
        <w:suppressAutoHyphens/>
        <w:spacing w:before="0"/>
        <w:jc w:val="center"/>
        <w:rPr>
          <w:rFonts w:cs="Arial"/>
          <w:b/>
          <w:lang w:val="sr-Cyrl-CS" w:eastAsia="ar-SA"/>
        </w:rPr>
      </w:pPr>
      <w:r w:rsidRPr="00C220F9">
        <w:rPr>
          <w:rFonts w:cs="Arial"/>
          <w:b/>
          <w:lang w:val="sr-Cyrl-CS" w:eastAsia="ar-SA"/>
        </w:rPr>
        <w:t>о чувању пословне тајне и поверљивих информација</w:t>
      </w:r>
    </w:p>
    <w:p w:rsidR="00DB545A" w:rsidRPr="00C220F9" w:rsidRDefault="00DB545A" w:rsidP="00DB545A">
      <w:pPr>
        <w:suppressAutoHyphens/>
        <w:spacing w:before="0"/>
        <w:jc w:val="left"/>
        <w:rPr>
          <w:rFonts w:cs="Arial"/>
          <w:lang w:val="sr-Cyrl-RS" w:eastAsia="ar-SA"/>
        </w:rPr>
      </w:pPr>
    </w:p>
    <w:p w:rsidR="00DB545A" w:rsidRPr="00C220F9" w:rsidRDefault="00DB545A" w:rsidP="00DB545A">
      <w:pPr>
        <w:suppressAutoHyphens/>
        <w:spacing w:before="0"/>
        <w:rPr>
          <w:rFonts w:cs="Arial"/>
          <w:lang w:val="sr-Cyrl-RS" w:eastAsia="ar-SA"/>
        </w:rPr>
      </w:pPr>
    </w:p>
    <w:p w:rsidR="00DB545A" w:rsidRPr="00C220F9" w:rsidRDefault="00DB545A" w:rsidP="00DB545A">
      <w:pPr>
        <w:suppressAutoHyphens/>
        <w:spacing w:before="0"/>
        <w:rPr>
          <w:rFonts w:cs="Arial"/>
          <w:lang w:val="sr-Cyrl-RS" w:eastAsia="ar-SA"/>
        </w:rPr>
      </w:pPr>
      <w:r w:rsidRPr="00C220F9">
        <w:rPr>
          <w:rFonts w:cs="Arial"/>
          <w:lang w:val="sr-Cyrl-RS" w:eastAsia="ar-SA"/>
        </w:rPr>
        <w:t xml:space="preserve">Закључен у Београду, између следећих </w:t>
      </w:r>
      <w:r>
        <w:rPr>
          <w:rFonts w:cs="Arial"/>
          <w:lang w:val="sr-Cyrl-RS" w:eastAsia="ar-SA"/>
        </w:rPr>
        <w:t>У</w:t>
      </w:r>
      <w:r w:rsidRPr="00C220F9">
        <w:rPr>
          <w:rFonts w:cs="Arial"/>
          <w:lang w:val="sr-Cyrl-RS" w:eastAsia="ar-SA"/>
        </w:rPr>
        <w:t>говорних страна:</w:t>
      </w:r>
    </w:p>
    <w:p w:rsidR="00DB545A" w:rsidRPr="00C220F9" w:rsidRDefault="00DB545A" w:rsidP="00DB545A">
      <w:pPr>
        <w:suppressAutoHyphens/>
        <w:spacing w:before="0"/>
        <w:rPr>
          <w:rFonts w:cs="Arial"/>
          <w:lang w:val="sr-Cyrl-RS" w:eastAsia="ar-SA"/>
        </w:rPr>
      </w:pPr>
    </w:p>
    <w:p w:rsidR="00DB545A" w:rsidRPr="00C220F9" w:rsidRDefault="00DB545A" w:rsidP="00DB545A">
      <w:pPr>
        <w:numPr>
          <w:ilvl w:val="0"/>
          <w:numId w:val="34"/>
        </w:numPr>
        <w:tabs>
          <w:tab w:val="left" w:pos="360"/>
        </w:tabs>
        <w:suppressAutoHyphens/>
        <w:spacing w:before="0"/>
        <w:rPr>
          <w:rFonts w:cs="Arial"/>
          <w:lang w:val="sr-Cyrl-RS" w:eastAsia="ar-SA"/>
        </w:rPr>
      </w:pPr>
      <w:r w:rsidRPr="00C220F9">
        <w:rPr>
          <w:rFonts w:cs="Arial"/>
          <w:lang w:val="sr-Cyrl-RS" w:eastAsia="ar-SA"/>
        </w:rPr>
        <w:t xml:space="preserve">Јавно предузеће „Електропривреда Србије“, Београд , Балканска 13, матични број: 20053658, ПИБ 103920327, бр.тек.рачуна: 160-700-13 Banka Intesa ад Београд, које заступа законски заступник Милорад Грчић, в.д. директора (у даљем тексту: </w:t>
      </w:r>
      <w:r>
        <w:rPr>
          <w:rFonts w:cs="Arial"/>
          <w:lang w:val="sr-Cyrl-RS" w:eastAsia="ar-SA"/>
        </w:rPr>
        <w:t>Купац</w:t>
      </w:r>
      <w:r w:rsidRPr="00C220F9">
        <w:rPr>
          <w:rFonts w:cs="Arial"/>
          <w:lang w:val="sr-Cyrl-RS" w:eastAsia="ar-SA"/>
        </w:rPr>
        <w:t>)</w:t>
      </w:r>
    </w:p>
    <w:p w:rsidR="00DB545A" w:rsidRPr="00C220F9" w:rsidRDefault="00DB545A" w:rsidP="00DB545A">
      <w:pPr>
        <w:tabs>
          <w:tab w:val="left" w:pos="6246"/>
        </w:tabs>
        <w:suppressAutoHyphens/>
        <w:spacing w:before="0"/>
        <w:jc w:val="left"/>
        <w:rPr>
          <w:rFonts w:cs="Arial"/>
          <w:lang w:val="sr-Cyrl-RS" w:eastAsia="ar-SA"/>
        </w:rPr>
      </w:pPr>
      <w:r w:rsidRPr="00C220F9">
        <w:rPr>
          <w:rFonts w:cs="Arial"/>
          <w:lang w:val="sr-Cyrl-RS" w:eastAsia="ar-SA"/>
        </w:rPr>
        <w:tab/>
        <w:t xml:space="preserve"> </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и</w:t>
      </w:r>
    </w:p>
    <w:p w:rsidR="00DB545A" w:rsidRPr="00C220F9" w:rsidRDefault="00DB545A" w:rsidP="00DB545A">
      <w:pPr>
        <w:numPr>
          <w:ilvl w:val="0"/>
          <w:numId w:val="34"/>
        </w:numPr>
        <w:tabs>
          <w:tab w:val="left" w:pos="567"/>
        </w:tabs>
        <w:suppressAutoHyphens/>
        <w:spacing w:before="0"/>
        <w:jc w:val="left"/>
        <w:rPr>
          <w:rFonts w:eastAsia="Calibri" w:cs="Arial"/>
          <w:noProof/>
          <w:lang w:val="sr-Cyrl-RS"/>
        </w:rPr>
      </w:pPr>
      <w:r w:rsidRPr="00C220F9">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Pr>
          <w:rFonts w:eastAsia="Calibri" w:cs="Arial"/>
          <w:noProof/>
          <w:lang w:val="sr-Cyrl-RS"/>
        </w:rPr>
        <w:t>Продавац</w:t>
      </w:r>
      <w:r w:rsidRPr="00C220F9">
        <w:rPr>
          <w:rFonts w:eastAsia="Calibri" w:cs="Arial"/>
          <w:noProof/>
          <w:lang w:val="sr-Cyrl-RS"/>
        </w:rPr>
        <w:t xml:space="preserve">), </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left"/>
        <w:rPr>
          <w:rFonts w:eastAsia="Calibri" w:cs="Arial"/>
          <w:noProof/>
          <w:lang w:val="sr-Cyrl-RS"/>
        </w:rPr>
      </w:pPr>
      <w:r w:rsidRPr="00C220F9">
        <w:rPr>
          <w:rFonts w:eastAsia="Calibri" w:cs="Arial"/>
          <w:noProof/>
          <w:lang w:val="sr-Cyrl-RS"/>
        </w:rPr>
        <w:t>чланови групе /подизвођачи _________________________________________________</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_________________________________________________________________________, </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заједнички назив Стране.</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Члан 1.</w:t>
      </w:r>
    </w:p>
    <w:p w:rsidR="00DB545A" w:rsidRPr="00C220F9" w:rsidRDefault="00DB545A" w:rsidP="00DB545A">
      <w:pPr>
        <w:tabs>
          <w:tab w:val="left" w:pos="567"/>
        </w:tabs>
        <w:rPr>
          <w:rFonts w:cs="Arial"/>
          <w:lang w:val="sr-Cyrl-RS"/>
        </w:rPr>
      </w:pPr>
      <w:r w:rsidRPr="00C220F9">
        <w:rPr>
          <w:rFonts w:cs="Arial"/>
          <w:lang w:val="sr-Cyrl-RS"/>
        </w:rPr>
        <w:t xml:space="preserve">Стране су се </w:t>
      </w:r>
      <w:r>
        <w:rPr>
          <w:rFonts w:cs="Arial"/>
          <w:lang w:val="sr-Cyrl-RS"/>
        </w:rPr>
        <w:t xml:space="preserve">сагласне </w:t>
      </w:r>
      <w:r w:rsidRPr="00C220F9">
        <w:rPr>
          <w:rFonts w:cs="Arial"/>
          <w:lang w:val="sr-Cyrl-RS"/>
        </w:rPr>
        <w:t>да у вези са набавком услуга: Систем повезивања послових апликација и сервиса</w:t>
      </w:r>
      <w:r w:rsidRPr="00C220F9">
        <w:rPr>
          <w:rFonts w:cs="Arial"/>
          <w:bCs/>
          <w:lang w:val="sr-Cyrl-RS"/>
        </w:rPr>
        <w:t>, јн. бр. ЈН/1000/</w:t>
      </w:r>
      <w:r>
        <w:rPr>
          <w:rFonts w:eastAsia="Arial Unicode MS" w:cs="Arial"/>
          <w:kern w:val="2"/>
          <w:lang w:val="sr-Cyrl-RS"/>
        </w:rPr>
        <w:t>0537</w:t>
      </w:r>
      <w:r w:rsidRPr="00C220F9">
        <w:rPr>
          <w:rFonts w:cs="Arial"/>
          <w:bCs/>
          <w:lang w:val="sr-Cyrl-RS"/>
        </w:rPr>
        <w:t>/201</w:t>
      </w:r>
      <w:r w:rsidRPr="00C220F9">
        <w:rPr>
          <w:rFonts w:cs="Arial"/>
          <w:bCs/>
          <w:lang w:val="sr-Latn-RS"/>
        </w:rPr>
        <w:t>8</w:t>
      </w:r>
      <w:r w:rsidRPr="00C220F9">
        <w:rPr>
          <w:rFonts w:cs="Arial"/>
          <w:b/>
          <w:bCs/>
          <w:lang w:val="sr-Cyrl-RS"/>
        </w:rPr>
        <w:t xml:space="preserve"> </w:t>
      </w:r>
      <w:r w:rsidRPr="00C220F9">
        <w:rPr>
          <w:rFonts w:cs="Arial"/>
          <w:lang w:val="sr-Cyrl-RS"/>
        </w:rPr>
        <w:t xml:space="preserve">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w:t>
      </w:r>
      <w:r>
        <w:rPr>
          <w:rFonts w:cs="Arial"/>
          <w:lang w:val="sr-Cyrl-RS"/>
        </w:rPr>
        <w:t>У</w:t>
      </w:r>
      <w:r w:rsidRPr="00C220F9">
        <w:rPr>
          <w:rFonts w:cs="Arial"/>
          <w:lang w:val="sr-Cyrl-RS"/>
        </w:rPr>
        <w:t>говором, законом и интерним актима страна.</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Овај Уговор представља прилог основном Уговору број _____ од ____. године. </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Члан 2.</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Држалац пословне тајне – лице које на основу закона контролише коришћење пословне тајне; </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ab/>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Члан 3.</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w:t>
      </w:r>
      <w:r>
        <w:rPr>
          <w:rFonts w:eastAsia="Calibri" w:cs="Arial"/>
          <w:noProof/>
          <w:lang w:val="sr-Cyrl-RS"/>
        </w:rPr>
        <w:t>одавца</w:t>
      </w:r>
      <w:r w:rsidRPr="00C220F9">
        <w:rPr>
          <w:rFonts w:eastAsia="Calibri" w:cs="Arial"/>
          <w:noProof/>
          <w:lang w:val="sr-Cyrl-RS"/>
        </w:rPr>
        <w:t>.</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Осим ако изричито није другачије уређено, </w:t>
      </w:r>
    </w:p>
    <w:p w:rsidR="00DB545A" w:rsidRPr="00C220F9" w:rsidRDefault="00DB545A" w:rsidP="00DB545A">
      <w:pPr>
        <w:numPr>
          <w:ilvl w:val="0"/>
          <w:numId w:val="3"/>
        </w:numPr>
        <w:tabs>
          <w:tab w:val="num" w:pos="567"/>
        </w:tabs>
        <w:suppressAutoHyphens/>
        <w:spacing w:before="80"/>
        <w:ind w:left="568" w:hanging="284"/>
        <w:jc w:val="left"/>
        <w:rPr>
          <w:rFonts w:eastAsia="Calibri" w:cs="Arial"/>
          <w:noProof/>
          <w:lang w:val="sr-Cyrl-RS"/>
        </w:rPr>
      </w:pPr>
      <w:r w:rsidRPr="00C220F9">
        <w:rPr>
          <w:rFonts w:eastAsia="Calibri" w:cs="Arial"/>
          <w:noProof/>
          <w:lang w:val="sr-Cyrl-RS"/>
        </w:rPr>
        <w:t xml:space="preserve">ниједна страна неће користити пословну тајну или поверљиве информације друге стране, </w:t>
      </w:r>
    </w:p>
    <w:p w:rsidR="00DB545A" w:rsidRPr="00C220F9" w:rsidRDefault="00DB545A" w:rsidP="00DB545A">
      <w:pPr>
        <w:numPr>
          <w:ilvl w:val="0"/>
          <w:numId w:val="3"/>
        </w:numPr>
        <w:tabs>
          <w:tab w:val="num" w:pos="567"/>
        </w:tabs>
        <w:suppressAutoHyphens/>
        <w:spacing w:before="80"/>
        <w:ind w:left="568" w:hanging="284"/>
        <w:jc w:val="left"/>
        <w:rPr>
          <w:rFonts w:eastAsia="Calibri" w:cs="Arial"/>
          <w:noProof/>
          <w:lang w:val="sr-Cyrl-RS"/>
        </w:rPr>
      </w:pPr>
      <w:r w:rsidRPr="00C220F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B545A" w:rsidRPr="00C220F9" w:rsidRDefault="00DB545A" w:rsidP="00DB545A">
      <w:pPr>
        <w:numPr>
          <w:ilvl w:val="0"/>
          <w:numId w:val="3"/>
        </w:numPr>
        <w:tabs>
          <w:tab w:val="num" w:pos="567"/>
        </w:tabs>
        <w:suppressAutoHyphens/>
        <w:spacing w:before="80"/>
        <w:ind w:left="568" w:hanging="284"/>
        <w:jc w:val="left"/>
        <w:rPr>
          <w:rFonts w:eastAsia="Calibri" w:cs="Arial"/>
          <w:noProof/>
          <w:lang w:val="sr-Cyrl-RS"/>
        </w:rPr>
      </w:pPr>
      <w:r w:rsidRPr="00C220F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Члан 4.</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C220F9">
        <w:rPr>
          <w:rFonts w:eastAsia="Calibri" w:cs="Arial"/>
          <w:noProof/>
          <w:lang w:val="sr-Cyrl-RS"/>
        </w:rPr>
        <w:lastRenderedPageBreak/>
        <w:t>достављање пословне тајне Даваоца трећим лицима на било који начин, без предходне писане сагласности Даваоца.</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Обавеза из претходног става не постоји у случајевима:</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B545A" w:rsidRPr="00C220F9" w:rsidRDefault="00DB545A" w:rsidP="00DB545A">
      <w:pPr>
        <w:numPr>
          <w:ilvl w:val="0"/>
          <w:numId w:val="3"/>
        </w:numPr>
        <w:tabs>
          <w:tab w:val="num" w:pos="567"/>
        </w:tabs>
        <w:suppressAutoHyphens/>
        <w:spacing w:before="80"/>
        <w:ind w:left="568" w:hanging="284"/>
        <w:jc w:val="left"/>
        <w:rPr>
          <w:rFonts w:eastAsia="Calibri" w:cs="Arial"/>
          <w:noProof/>
          <w:lang w:val="sr-Cyrl-RS"/>
        </w:rPr>
      </w:pPr>
      <w:r w:rsidRPr="00C220F9">
        <w:rPr>
          <w:rFonts w:eastAsia="Calibri" w:cs="Arial"/>
          <w:noProof/>
          <w:lang w:val="sr-Cyrl-RS"/>
        </w:rPr>
        <w:t xml:space="preserve">то било познато Примаоцу у време одавања, </w:t>
      </w:r>
    </w:p>
    <w:p w:rsidR="00DB545A" w:rsidRPr="00C220F9" w:rsidRDefault="00DB545A" w:rsidP="00DB545A">
      <w:pPr>
        <w:numPr>
          <w:ilvl w:val="0"/>
          <w:numId w:val="3"/>
        </w:numPr>
        <w:tabs>
          <w:tab w:val="num" w:pos="567"/>
        </w:tabs>
        <w:suppressAutoHyphens/>
        <w:spacing w:before="80"/>
        <w:ind w:left="568" w:hanging="284"/>
        <w:jc w:val="left"/>
        <w:rPr>
          <w:rFonts w:eastAsia="Calibri" w:cs="Arial"/>
          <w:noProof/>
          <w:lang w:val="sr-Cyrl-RS"/>
        </w:rPr>
      </w:pPr>
      <w:r w:rsidRPr="00C220F9">
        <w:rPr>
          <w:rFonts w:eastAsia="Calibri" w:cs="Arial"/>
          <w:noProof/>
          <w:lang w:val="sr-Cyrl-RS"/>
        </w:rPr>
        <w:t xml:space="preserve">дошло до јавности, али не кривицом Примаоца, </w:t>
      </w:r>
    </w:p>
    <w:p w:rsidR="00DB545A" w:rsidRPr="00C220F9" w:rsidRDefault="00DB545A" w:rsidP="00DB545A">
      <w:pPr>
        <w:numPr>
          <w:ilvl w:val="0"/>
          <w:numId w:val="3"/>
        </w:numPr>
        <w:tabs>
          <w:tab w:val="num" w:pos="567"/>
        </w:tabs>
        <w:suppressAutoHyphens/>
        <w:spacing w:before="80"/>
        <w:ind w:left="568" w:hanging="284"/>
        <w:jc w:val="left"/>
        <w:rPr>
          <w:rFonts w:eastAsia="Calibri" w:cs="Arial"/>
          <w:noProof/>
          <w:lang w:val="sr-Cyrl-RS"/>
        </w:rPr>
      </w:pPr>
      <w:r w:rsidRPr="00C220F9">
        <w:rPr>
          <w:rFonts w:eastAsia="Calibri" w:cs="Arial"/>
          <w:noProof/>
          <w:lang w:val="sr-Cyrl-RS"/>
        </w:rPr>
        <w:t xml:space="preserve">то примљено правним путем без ограничења употребе од треће стране која је овлашћена да ода, </w:t>
      </w:r>
    </w:p>
    <w:p w:rsidR="00DB545A" w:rsidRPr="00C220F9" w:rsidRDefault="00DB545A" w:rsidP="00DB545A">
      <w:pPr>
        <w:numPr>
          <w:ilvl w:val="0"/>
          <w:numId w:val="3"/>
        </w:numPr>
        <w:tabs>
          <w:tab w:val="num" w:pos="567"/>
        </w:tabs>
        <w:suppressAutoHyphens/>
        <w:spacing w:before="80"/>
        <w:ind w:left="568" w:hanging="284"/>
        <w:jc w:val="left"/>
        <w:rPr>
          <w:rFonts w:eastAsia="Calibri" w:cs="Arial"/>
          <w:noProof/>
          <w:lang w:val="sr-Cyrl-RS"/>
        </w:rPr>
      </w:pPr>
      <w:r w:rsidRPr="00C220F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rsidR="00DB545A" w:rsidRPr="00C220F9" w:rsidRDefault="00DB545A" w:rsidP="00DB545A">
      <w:pPr>
        <w:numPr>
          <w:ilvl w:val="0"/>
          <w:numId w:val="3"/>
        </w:numPr>
        <w:tabs>
          <w:tab w:val="num" w:pos="567"/>
        </w:tabs>
        <w:suppressAutoHyphens/>
        <w:spacing w:before="80"/>
        <w:ind w:left="568" w:hanging="284"/>
        <w:jc w:val="left"/>
        <w:rPr>
          <w:rFonts w:eastAsia="Calibri" w:cs="Arial"/>
          <w:noProof/>
          <w:lang w:val="sr-Cyrl-RS"/>
        </w:rPr>
      </w:pPr>
      <w:r w:rsidRPr="00C220F9">
        <w:rPr>
          <w:rFonts w:eastAsia="Calibri" w:cs="Arial"/>
          <w:noProof/>
          <w:lang w:val="sr-Cyrl-RS"/>
        </w:rPr>
        <w:t>је писмено одобрено да се објави од стране Даваоца.</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Члан 5.</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B545A" w:rsidRPr="00C220F9" w:rsidRDefault="00DB545A" w:rsidP="00DB545A">
      <w:pPr>
        <w:tabs>
          <w:tab w:val="left" w:pos="567"/>
        </w:tabs>
        <w:spacing w:before="0"/>
        <w:jc w:val="center"/>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Члан 6.</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Свака од Страна је обавезна да одреди:</w:t>
      </w:r>
    </w:p>
    <w:p w:rsidR="00DB545A" w:rsidRPr="00C220F9" w:rsidRDefault="00DB545A" w:rsidP="00DB545A">
      <w:pPr>
        <w:numPr>
          <w:ilvl w:val="0"/>
          <w:numId w:val="3"/>
        </w:numPr>
        <w:tabs>
          <w:tab w:val="num" w:pos="567"/>
        </w:tabs>
        <w:suppressAutoHyphens/>
        <w:spacing w:before="80"/>
        <w:ind w:left="568" w:hanging="284"/>
        <w:jc w:val="left"/>
        <w:rPr>
          <w:rFonts w:eastAsia="Calibri" w:cs="Arial"/>
          <w:noProof/>
          <w:lang w:val="sr-Cyrl-RS"/>
        </w:rPr>
      </w:pPr>
      <w:r w:rsidRPr="00C220F9">
        <w:rPr>
          <w:rFonts w:eastAsia="Calibri" w:cs="Arial"/>
          <w:noProof/>
          <w:lang w:val="sr-Cyrl-RS"/>
        </w:rPr>
        <w:t>име и презиме лица задужених за размену пословне тајне (у даљем тексту: Задужено лице),</w:t>
      </w:r>
    </w:p>
    <w:p w:rsidR="00DB545A" w:rsidRPr="00C220F9" w:rsidRDefault="00DB545A" w:rsidP="00DB545A">
      <w:pPr>
        <w:numPr>
          <w:ilvl w:val="0"/>
          <w:numId w:val="3"/>
        </w:numPr>
        <w:tabs>
          <w:tab w:val="num" w:pos="567"/>
        </w:tabs>
        <w:suppressAutoHyphens/>
        <w:spacing w:before="80"/>
        <w:ind w:left="568" w:hanging="284"/>
        <w:jc w:val="left"/>
        <w:rPr>
          <w:rFonts w:eastAsia="Calibri" w:cs="Arial"/>
          <w:noProof/>
          <w:lang w:val="sr-Cyrl-RS"/>
        </w:rPr>
      </w:pPr>
      <w:r w:rsidRPr="00C220F9">
        <w:rPr>
          <w:rFonts w:eastAsia="Calibri" w:cs="Arial"/>
          <w:noProof/>
          <w:lang w:val="sr-Cyrl-RS"/>
        </w:rPr>
        <w:t>поштанску адресу за размену докумената у папирном облику, кад се подаци размењују у папирном облику</w:t>
      </w:r>
    </w:p>
    <w:p w:rsidR="00DB545A" w:rsidRPr="00C220F9" w:rsidRDefault="00DB545A" w:rsidP="00DB545A">
      <w:pPr>
        <w:numPr>
          <w:ilvl w:val="0"/>
          <w:numId w:val="3"/>
        </w:numPr>
        <w:tabs>
          <w:tab w:val="num" w:pos="567"/>
        </w:tabs>
        <w:suppressAutoHyphens/>
        <w:spacing w:before="80"/>
        <w:ind w:left="568" w:hanging="284"/>
        <w:jc w:val="left"/>
        <w:rPr>
          <w:rFonts w:eastAsia="Calibri" w:cs="Arial"/>
          <w:noProof/>
          <w:lang w:val="sr-Cyrl-RS"/>
        </w:rPr>
      </w:pPr>
      <w:r w:rsidRPr="00C220F9">
        <w:rPr>
          <w:rFonts w:eastAsia="Calibri" w:cs="Arial"/>
          <w:noProof/>
          <w:lang w:val="sr-Cyrl-RS"/>
        </w:rPr>
        <w:t>е-маил адресу за размену електронских докумената, кад се подаци достављају коришћењем интернет-а</w:t>
      </w:r>
    </w:p>
    <w:p w:rsidR="00DB545A" w:rsidRPr="00C220F9" w:rsidRDefault="00DB545A" w:rsidP="00DB545A">
      <w:pPr>
        <w:numPr>
          <w:ilvl w:val="0"/>
          <w:numId w:val="3"/>
        </w:numPr>
        <w:tabs>
          <w:tab w:val="num" w:pos="567"/>
        </w:tabs>
        <w:suppressAutoHyphens/>
        <w:spacing w:before="80"/>
        <w:ind w:left="568" w:hanging="284"/>
        <w:jc w:val="left"/>
        <w:rPr>
          <w:rFonts w:eastAsia="Calibri" w:cs="Arial"/>
          <w:noProof/>
          <w:lang w:val="sr-Cyrl-RS"/>
        </w:rPr>
      </w:pPr>
      <w:r w:rsidRPr="00C220F9">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Члан 7.</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Члан 8.</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 xml:space="preserve">За </w:t>
      </w:r>
      <w:r>
        <w:rPr>
          <w:rFonts w:eastAsia="Calibri" w:cs="Arial"/>
          <w:noProof/>
          <w:lang w:val="sr-Cyrl-RS"/>
        </w:rPr>
        <w:t>Купца</w:t>
      </w:r>
      <w:r w:rsidRPr="00C220F9">
        <w:rPr>
          <w:rFonts w:eastAsia="Calibri" w:cs="Arial"/>
          <w:noProof/>
          <w:lang w:val="sr-Cyrl-RS"/>
        </w:rPr>
        <w:t>:</w:t>
      </w: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Пословна тајна</w:t>
      </w: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Јавно предузеће „Електропривреда Србије“</w:t>
      </w:r>
      <w:r>
        <w:rPr>
          <w:rFonts w:eastAsia="Calibri" w:cs="Arial"/>
          <w:noProof/>
          <w:lang w:val="sr-Cyrl-RS"/>
        </w:rPr>
        <w:t xml:space="preserve"> </w:t>
      </w:r>
      <w:r w:rsidRPr="00C220F9">
        <w:rPr>
          <w:rFonts w:eastAsia="Calibri" w:cs="Arial"/>
          <w:noProof/>
          <w:lang w:val="sr-Cyrl-RS"/>
        </w:rPr>
        <w:t>Београд</w:t>
      </w: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Балканска 13</w:t>
      </w:r>
      <w:r>
        <w:rPr>
          <w:rFonts w:eastAsia="Calibri" w:cs="Arial"/>
          <w:noProof/>
          <w:lang w:val="sr-Cyrl-RS"/>
        </w:rPr>
        <w:t>,</w:t>
      </w:r>
      <w:r w:rsidRPr="00C220F9">
        <w:rPr>
          <w:rFonts w:eastAsia="Calibri" w:cs="Arial"/>
          <w:noProof/>
          <w:lang w:val="sr-Cyrl-RS"/>
        </w:rPr>
        <w:t xml:space="preserve"> Београд</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или:</w:t>
      </w: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Поверљиво</w:t>
      </w: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Јавно предузеће „Електропривреда Србије“</w:t>
      </w:r>
      <w:r>
        <w:rPr>
          <w:rFonts w:eastAsia="Calibri" w:cs="Arial"/>
          <w:noProof/>
          <w:lang w:val="sr-Cyrl-RS"/>
        </w:rPr>
        <w:t xml:space="preserve"> </w:t>
      </w:r>
      <w:r w:rsidRPr="00C220F9">
        <w:rPr>
          <w:rFonts w:eastAsia="Calibri" w:cs="Arial"/>
          <w:noProof/>
          <w:lang w:val="sr-Cyrl-RS"/>
        </w:rPr>
        <w:t>Београд</w:t>
      </w: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Балканска 13</w:t>
      </w:r>
      <w:r>
        <w:rPr>
          <w:rFonts w:eastAsia="Calibri" w:cs="Arial"/>
          <w:noProof/>
          <w:lang w:val="sr-Cyrl-RS"/>
        </w:rPr>
        <w:t>,</w:t>
      </w:r>
      <w:r w:rsidRPr="00C220F9">
        <w:rPr>
          <w:rFonts w:eastAsia="Calibri" w:cs="Arial"/>
          <w:noProof/>
          <w:lang w:val="sr-Cyrl-RS"/>
        </w:rPr>
        <w:t xml:space="preserve">  Београд</w:t>
      </w:r>
    </w:p>
    <w:p w:rsidR="00DB545A" w:rsidRPr="00C220F9" w:rsidRDefault="00DB545A" w:rsidP="00DB545A">
      <w:pPr>
        <w:tabs>
          <w:tab w:val="left" w:pos="567"/>
        </w:tabs>
        <w:spacing w:before="0"/>
        <w:jc w:val="center"/>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 xml:space="preserve">За </w:t>
      </w:r>
      <w:r>
        <w:rPr>
          <w:rFonts w:eastAsia="Calibri" w:cs="Arial"/>
          <w:noProof/>
          <w:lang w:val="sr-Cyrl-RS"/>
        </w:rPr>
        <w:t>Продавца</w:t>
      </w:r>
      <w:r w:rsidRPr="00C220F9">
        <w:rPr>
          <w:rFonts w:eastAsia="Calibri" w:cs="Arial"/>
          <w:noProof/>
          <w:lang w:val="sr-Cyrl-RS"/>
        </w:rPr>
        <w:t>:</w:t>
      </w: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Пословна тајна</w:t>
      </w: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___________</w:t>
      </w: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_______________</w:t>
      </w: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или:</w:t>
      </w: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Поверљиво</w:t>
      </w: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_______________</w:t>
      </w: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__________________</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C220F9">
        <w:rPr>
          <w:rFonts w:eastAsia="Calibri" w:cs="Arial"/>
          <w:noProof/>
          <w:lang w:val="sr-Cyrl-RS"/>
        </w:rPr>
        <w:lastRenderedPageBreak/>
        <w:t>уколико је о томе у року од 3 (</w:t>
      </w:r>
      <w:r>
        <w:rPr>
          <w:rFonts w:eastAsia="Calibri" w:cs="Arial"/>
          <w:noProof/>
          <w:lang w:val="sr-Cyrl-RS"/>
        </w:rPr>
        <w:t xml:space="preserve">словима: </w:t>
      </w:r>
      <w:r w:rsidRPr="00C220F9">
        <w:rPr>
          <w:rFonts w:eastAsia="Calibri" w:cs="Arial"/>
          <w:noProof/>
          <w:lang w:val="sr-Cyrl-RS"/>
        </w:rPr>
        <w:t>три) радна дана од дана усменог достављања, Примаоцу достављена напомена у писаној форми (у штампаној форми или електронским путем).</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Члан 9.</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Члан 10.</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Најкасније у року од </w:t>
      </w:r>
      <w:r>
        <w:rPr>
          <w:rFonts w:eastAsia="Calibri" w:cs="Arial"/>
          <w:noProof/>
          <w:lang w:val="sr-Cyrl-RS"/>
        </w:rPr>
        <w:t xml:space="preserve">30 (словима: </w:t>
      </w:r>
      <w:r w:rsidRPr="00C220F9">
        <w:rPr>
          <w:rFonts w:eastAsia="Calibri" w:cs="Arial"/>
          <w:noProof/>
          <w:lang w:val="sr-Cyrl-RS"/>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Члан 11.</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Члан 12.</w:t>
      </w: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eastAsia="Calibri" w:cs="Arial"/>
          <w:noProof/>
          <w:lang w:val="sr-Cyrl-RS"/>
        </w:rPr>
      </w:pPr>
      <w:r w:rsidRPr="00C220F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rPr>
          <w:rFonts w:cs="Arial"/>
          <w:lang w:val="sr-Cyrl-RS"/>
        </w:rPr>
      </w:pPr>
      <w:r w:rsidRPr="00C220F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B545A" w:rsidRPr="00C220F9" w:rsidRDefault="00DB545A" w:rsidP="00DB545A">
      <w:pPr>
        <w:tabs>
          <w:tab w:val="left" w:pos="567"/>
        </w:tabs>
        <w:spacing w:before="0"/>
        <w:rPr>
          <w:rFonts w:eastAsia="Calibri" w:cs="Arial"/>
          <w:noProof/>
          <w:lang w:val="sr-Cyrl-RS"/>
        </w:rPr>
      </w:pPr>
    </w:p>
    <w:p w:rsidR="00DB545A" w:rsidRPr="00C220F9" w:rsidRDefault="00DB545A" w:rsidP="00DB545A">
      <w:pPr>
        <w:tabs>
          <w:tab w:val="left" w:pos="567"/>
        </w:tabs>
        <w:spacing w:before="0"/>
        <w:jc w:val="center"/>
        <w:rPr>
          <w:rFonts w:eastAsia="Calibri" w:cs="Arial"/>
          <w:noProof/>
          <w:lang w:val="sr-Cyrl-RS"/>
        </w:rPr>
      </w:pPr>
      <w:r w:rsidRPr="00C220F9">
        <w:rPr>
          <w:rFonts w:eastAsia="Calibri" w:cs="Arial"/>
          <w:noProof/>
          <w:lang w:val="sr-Cyrl-RS"/>
        </w:rPr>
        <w:t>Члан 13.</w:t>
      </w:r>
    </w:p>
    <w:p w:rsidR="00DB545A" w:rsidRPr="00C220F9" w:rsidRDefault="00DB545A" w:rsidP="00DB545A">
      <w:pPr>
        <w:suppressAutoHyphens/>
        <w:spacing w:before="0"/>
        <w:rPr>
          <w:rFonts w:cs="Arial"/>
          <w:lang w:val="sr-Cyrl-RS" w:eastAsia="ar-SA"/>
        </w:rPr>
      </w:pPr>
      <w:r w:rsidRPr="00C220F9">
        <w:rPr>
          <w:rFonts w:eastAsia="Calibri" w:cs="Arial"/>
          <w:noProof/>
          <w:lang w:val="sr-Cyrl-R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C220F9">
        <w:rPr>
          <w:rFonts w:cs="Arial"/>
          <w:lang w:val="sr-Cyrl-RS" w:eastAsia="ar-SA"/>
        </w:rPr>
        <w:t xml:space="preserve">у Београду (Сталне арбитраже при Привредној комори Србије са местом арбитраже у Београду, уз примену њеног Правилника </w:t>
      </w:r>
      <w:r w:rsidRPr="00C220F9">
        <w:rPr>
          <w:rFonts w:cs="Arial"/>
          <w:i/>
          <w:lang w:val="sr-Cyrl-RS" w:eastAsia="ar-SA"/>
        </w:rPr>
        <w:t>[напомена: коначан текст у Уговору зависи од тога да ли је изабран домаћи или страни Пружалац услуге]</w:t>
      </w:r>
      <w:r w:rsidRPr="00C220F9">
        <w:rPr>
          <w:rFonts w:cs="Arial"/>
          <w:lang w:val="sr-Cyrl-RS" w:eastAsia="ar-SA"/>
        </w:rPr>
        <w:t>).</w:t>
      </w:r>
    </w:p>
    <w:p w:rsidR="00DB545A" w:rsidRPr="00C220F9" w:rsidRDefault="00DB545A" w:rsidP="00DB545A">
      <w:pPr>
        <w:tabs>
          <w:tab w:val="left" w:pos="567"/>
        </w:tabs>
        <w:spacing w:before="0"/>
        <w:rPr>
          <w:rFonts w:cs="Arial"/>
          <w:b/>
          <w:lang w:val="sr-Cyrl-RS"/>
        </w:rPr>
      </w:pPr>
      <w:r w:rsidRPr="00C220F9">
        <w:rPr>
          <w:rFonts w:eastAsia="Calibri" w:cs="Arial"/>
          <w:noProof/>
          <w:lang w:val="sr-Cyrl-RS"/>
        </w:rPr>
        <w:t xml:space="preserve"> </w:t>
      </w:r>
    </w:p>
    <w:p w:rsidR="00DB545A" w:rsidRPr="00C220F9" w:rsidRDefault="00DB545A" w:rsidP="00DB545A">
      <w:pPr>
        <w:spacing w:before="0"/>
        <w:jc w:val="center"/>
        <w:rPr>
          <w:rFonts w:eastAsia="MS Mincho" w:cs="Arial"/>
          <w:lang w:val="sr-Cyrl-RS" w:eastAsia="ja-JP"/>
        </w:rPr>
      </w:pPr>
      <w:r w:rsidRPr="00C220F9">
        <w:rPr>
          <w:rFonts w:eastAsia="MS Mincho" w:cs="Arial"/>
          <w:lang w:val="sr-Cyrl-RS" w:eastAsia="ja-JP"/>
        </w:rPr>
        <w:t>Члан 14.</w:t>
      </w:r>
    </w:p>
    <w:p w:rsidR="00DB545A" w:rsidRPr="00C220F9" w:rsidRDefault="00DB545A" w:rsidP="00DB545A">
      <w:pPr>
        <w:suppressAutoHyphens/>
        <w:spacing w:before="0"/>
        <w:rPr>
          <w:rFonts w:cs="Arial"/>
          <w:lang w:val="sr-Cyrl-RS" w:eastAsia="ar-SA"/>
        </w:rPr>
      </w:pPr>
      <w:r w:rsidRPr="00C220F9">
        <w:rPr>
          <w:rFonts w:cs="Arial"/>
          <w:lang w:val="sr-Cyrl-RS" w:eastAsia="ar-SA"/>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rsidR="00DB545A" w:rsidRPr="00C220F9" w:rsidRDefault="00DB545A" w:rsidP="00DB545A">
      <w:pPr>
        <w:suppressAutoHyphens/>
        <w:spacing w:before="0"/>
        <w:jc w:val="left"/>
        <w:rPr>
          <w:rFonts w:cs="Arial"/>
          <w:lang w:val="sr-Cyrl-RS" w:eastAsia="ar-SA"/>
        </w:rPr>
      </w:pPr>
    </w:p>
    <w:p w:rsidR="00DB545A" w:rsidRPr="00C220F9" w:rsidRDefault="00DB545A" w:rsidP="00DB545A">
      <w:pPr>
        <w:spacing w:before="0"/>
        <w:jc w:val="center"/>
        <w:rPr>
          <w:rFonts w:eastAsia="MS Mincho" w:cs="Arial"/>
          <w:lang w:val="sr-Cyrl-RS" w:eastAsia="ja-JP"/>
        </w:rPr>
      </w:pPr>
      <w:r w:rsidRPr="00C220F9">
        <w:rPr>
          <w:rFonts w:eastAsia="MS Mincho" w:cs="Arial"/>
          <w:lang w:val="sr-Cyrl-RS" w:eastAsia="ja-JP"/>
        </w:rPr>
        <w:t>Члан 15.</w:t>
      </w:r>
    </w:p>
    <w:p w:rsidR="00DB545A" w:rsidRPr="00C220F9" w:rsidRDefault="00DB545A" w:rsidP="00DB545A">
      <w:pPr>
        <w:spacing w:before="0"/>
        <w:rPr>
          <w:rFonts w:eastAsia="MS Mincho" w:cs="Arial"/>
          <w:b/>
          <w:lang w:val="sr-Cyrl-RS" w:eastAsia="ja-JP"/>
        </w:rPr>
      </w:pPr>
      <w:r w:rsidRPr="00C220F9">
        <w:rPr>
          <w:rFonts w:eastAsia="MS Mincho" w:cs="Arial"/>
          <w:lang w:val="sr-Cyrl-RS" w:eastAsia="ja-JP"/>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C220F9">
        <w:rPr>
          <w:rFonts w:eastAsia="MS Mincho" w:cs="Arial"/>
          <w:b/>
          <w:lang w:val="sr-Cyrl-RS" w:eastAsia="ja-JP"/>
        </w:rPr>
        <w:t xml:space="preserve"> </w:t>
      </w:r>
    </w:p>
    <w:p w:rsidR="00DB545A" w:rsidRPr="00C220F9" w:rsidRDefault="00DB545A" w:rsidP="00DB545A">
      <w:pPr>
        <w:spacing w:before="0"/>
        <w:jc w:val="left"/>
        <w:rPr>
          <w:rFonts w:eastAsia="MS Mincho" w:cs="Arial"/>
          <w:b/>
          <w:lang w:val="sr-Cyrl-RS" w:eastAsia="ja-JP"/>
        </w:rPr>
      </w:pPr>
    </w:p>
    <w:p w:rsidR="00DB545A" w:rsidRPr="00C220F9" w:rsidRDefault="00DB545A" w:rsidP="00DB545A">
      <w:pPr>
        <w:spacing w:before="0"/>
        <w:jc w:val="center"/>
        <w:rPr>
          <w:rFonts w:eastAsia="MS Mincho" w:cs="Arial"/>
          <w:lang w:val="sr-Cyrl-RS" w:eastAsia="ja-JP"/>
        </w:rPr>
      </w:pPr>
      <w:r w:rsidRPr="00C220F9">
        <w:rPr>
          <w:rFonts w:eastAsia="MS Mincho" w:cs="Arial"/>
          <w:lang w:val="sr-Cyrl-RS" w:eastAsia="ja-JP"/>
        </w:rPr>
        <w:t>Члан 16.</w:t>
      </w:r>
    </w:p>
    <w:p w:rsidR="00DB545A" w:rsidRPr="00C220F9" w:rsidRDefault="00DB545A" w:rsidP="00DB545A">
      <w:pPr>
        <w:suppressAutoHyphens/>
        <w:spacing w:before="0"/>
        <w:rPr>
          <w:rFonts w:cs="Arial"/>
          <w:lang w:val="sr-Cyrl-RS" w:eastAsia="ar-SA"/>
        </w:rPr>
      </w:pPr>
      <w:r w:rsidRPr="00C220F9">
        <w:rPr>
          <w:rFonts w:cs="Arial"/>
          <w:lang w:val="sr-Cyrl-RS"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DB545A" w:rsidRPr="00C220F9" w:rsidRDefault="00DB545A" w:rsidP="00DB545A">
      <w:pPr>
        <w:suppressAutoHyphens/>
        <w:spacing w:before="0"/>
        <w:rPr>
          <w:rFonts w:cs="Arial"/>
          <w:lang w:val="sr-Cyrl-RS" w:eastAsia="ar-SA"/>
        </w:rPr>
      </w:pPr>
    </w:p>
    <w:p w:rsidR="00DB545A" w:rsidRPr="00C220F9" w:rsidRDefault="00DB545A" w:rsidP="00DB545A">
      <w:pPr>
        <w:suppressAutoHyphens/>
        <w:spacing w:before="0"/>
        <w:rPr>
          <w:rFonts w:cs="Arial"/>
          <w:lang w:val="sr-Cyrl-RS" w:eastAsia="ar-SA"/>
        </w:rPr>
      </w:pPr>
      <w:r w:rsidRPr="00C220F9">
        <w:rPr>
          <w:rFonts w:cs="Arial"/>
          <w:lang w:val="sr-Cyrl-RS" w:eastAsia="ar-SA"/>
        </w:rPr>
        <w:t>Обавезе према очувању поверљивости пословне тајне и поверљивих информација које су претходно дефинисане важе трајно.</w:t>
      </w:r>
    </w:p>
    <w:p w:rsidR="00DB545A" w:rsidRPr="00C220F9" w:rsidRDefault="00DB545A" w:rsidP="00DB545A">
      <w:pPr>
        <w:suppressAutoHyphens/>
        <w:spacing w:before="0"/>
        <w:rPr>
          <w:rFonts w:cs="Arial"/>
          <w:lang w:val="sr-Cyrl-RS" w:eastAsia="ar-SA"/>
        </w:rPr>
      </w:pPr>
    </w:p>
    <w:p w:rsidR="00DB545A" w:rsidRPr="00C220F9" w:rsidRDefault="00DB545A" w:rsidP="00DB545A">
      <w:pPr>
        <w:spacing w:before="0"/>
        <w:jc w:val="center"/>
        <w:rPr>
          <w:rFonts w:eastAsia="MS Mincho" w:cs="Arial"/>
          <w:lang w:val="sr-Cyrl-RS" w:eastAsia="ja-JP"/>
        </w:rPr>
      </w:pPr>
      <w:r w:rsidRPr="00C220F9">
        <w:rPr>
          <w:rFonts w:eastAsia="MS Mincho" w:cs="Arial"/>
          <w:lang w:val="sr-Cyrl-RS" w:eastAsia="ja-JP"/>
        </w:rPr>
        <w:t>Члан 17.</w:t>
      </w:r>
    </w:p>
    <w:p w:rsidR="00DB545A" w:rsidRPr="00C220F9" w:rsidRDefault="00DB545A" w:rsidP="00DB545A">
      <w:pPr>
        <w:tabs>
          <w:tab w:val="left" w:pos="360"/>
        </w:tabs>
        <w:suppressAutoHyphens/>
        <w:spacing w:before="0"/>
        <w:rPr>
          <w:rFonts w:cs="Arial"/>
          <w:lang w:val="sr-Cyrl-RS" w:eastAsia="ar-SA"/>
        </w:rPr>
      </w:pPr>
      <w:r w:rsidRPr="00C220F9">
        <w:rPr>
          <w:rFonts w:cs="Arial"/>
          <w:lang w:val="sr-Cyrl-RS" w:eastAsia="ar-SA"/>
        </w:rPr>
        <w:t xml:space="preserve">Овај Уговор је потписан у </w:t>
      </w:r>
      <w:r>
        <w:rPr>
          <w:rFonts w:cs="Arial"/>
          <w:lang w:val="sr-Cyrl-RS" w:eastAsia="ar-SA"/>
        </w:rPr>
        <w:t xml:space="preserve">6 (словима: </w:t>
      </w:r>
      <w:r w:rsidRPr="00C220F9">
        <w:rPr>
          <w:rFonts w:cs="Arial"/>
          <w:lang w:val="sr-Cyrl-RS" w:eastAsia="ar-SA"/>
        </w:rPr>
        <w:t xml:space="preserve">шест) истоветих примерка на српском језику од којих, по </w:t>
      </w:r>
      <w:r>
        <w:rPr>
          <w:rFonts w:cs="Arial"/>
          <w:lang w:val="sr-Cyrl-RS" w:eastAsia="ar-SA"/>
        </w:rPr>
        <w:t xml:space="preserve">3 (словима: </w:t>
      </w:r>
      <w:r w:rsidRPr="00C220F9">
        <w:rPr>
          <w:rFonts w:cs="Arial"/>
          <w:lang w:val="sr-Cyrl-RS" w:eastAsia="ar-SA"/>
        </w:rPr>
        <w:t>три) примерка задржава свака Страна.</w:t>
      </w:r>
    </w:p>
    <w:p w:rsidR="00DB545A" w:rsidRPr="00C220F9" w:rsidRDefault="00DB545A" w:rsidP="00DB545A">
      <w:pPr>
        <w:tabs>
          <w:tab w:val="left" w:pos="360"/>
        </w:tabs>
        <w:suppressAutoHyphens/>
        <w:spacing w:before="0"/>
        <w:rPr>
          <w:rFonts w:cs="Arial"/>
          <w:lang w:val="sr-Cyrl-RS" w:eastAsia="ar-SA"/>
        </w:rPr>
      </w:pPr>
    </w:p>
    <w:p w:rsidR="00DB545A" w:rsidRPr="00C220F9" w:rsidRDefault="00DB545A" w:rsidP="00DB545A">
      <w:pPr>
        <w:suppressAutoHyphens/>
        <w:spacing w:before="0"/>
        <w:rPr>
          <w:rFonts w:cs="Arial"/>
          <w:lang w:val="sr-Cyrl-RS" w:eastAsia="ar-SA"/>
        </w:rPr>
      </w:pPr>
      <w:r w:rsidRPr="00C220F9">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B545A" w:rsidRPr="00C220F9" w:rsidRDefault="00DB545A" w:rsidP="00DB545A">
      <w:pPr>
        <w:suppressAutoHyphens/>
        <w:spacing w:before="0"/>
        <w:rPr>
          <w:rFonts w:cs="Arial"/>
          <w:lang w:val="sr-Cyrl-RS" w:eastAsia="ar-SA"/>
        </w:rPr>
      </w:pPr>
    </w:p>
    <w:p w:rsidR="00DB545A" w:rsidRPr="00C220F9" w:rsidRDefault="00DB545A" w:rsidP="00DB545A">
      <w:pPr>
        <w:suppressAutoHyphens/>
        <w:spacing w:before="0"/>
        <w:ind w:right="-3"/>
        <w:jc w:val="left"/>
        <w:rPr>
          <w:rFonts w:cs="Arial"/>
          <w:lang w:val="sr-Cyrl-RS" w:eastAsia="ar-SA"/>
        </w:rPr>
      </w:pPr>
    </w:p>
    <w:tbl>
      <w:tblPr>
        <w:tblW w:w="0" w:type="auto"/>
        <w:tblLook w:val="04A0" w:firstRow="1" w:lastRow="0" w:firstColumn="1" w:lastColumn="0" w:noHBand="0" w:noVBand="1"/>
      </w:tblPr>
      <w:tblGrid>
        <w:gridCol w:w="4073"/>
        <w:gridCol w:w="928"/>
        <w:gridCol w:w="4028"/>
      </w:tblGrid>
      <w:tr w:rsidR="00DB545A" w:rsidRPr="00C220F9" w:rsidTr="008359AD">
        <w:tc>
          <w:tcPr>
            <w:tcW w:w="4073" w:type="dxa"/>
            <w:shd w:val="clear" w:color="auto" w:fill="auto"/>
            <w:vAlign w:val="center"/>
            <w:hideMark/>
          </w:tcPr>
          <w:p w:rsidR="00DB545A" w:rsidRPr="00C220F9" w:rsidRDefault="00DB545A" w:rsidP="008359AD">
            <w:pPr>
              <w:suppressAutoHyphens/>
              <w:spacing w:before="0"/>
              <w:jc w:val="center"/>
              <w:rPr>
                <w:rFonts w:cs="Arial"/>
                <w:b/>
                <w:lang w:val="sr-Cyrl-RS" w:eastAsia="ar-SA"/>
              </w:rPr>
            </w:pPr>
            <w:r>
              <w:rPr>
                <w:rFonts w:cs="Arial"/>
                <w:b/>
                <w:lang w:val="sr-Cyrl-RS" w:eastAsia="ar-SA"/>
              </w:rPr>
              <w:t>КУПАЦ</w:t>
            </w:r>
          </w:p>
        </w:tc>
        <w:tc>
          <w:tcPr>
            <w:tcW w:w="928" w:type="dxa"/>
            <w:shd w:val="clear" w:color="auto" w:fill="auto"/>
            <w:vAlign w:val="center"/>
          </w:tcPr>
          <w:p w:rsidR="00DB545A" w:rsidRPr="00C220F9" w:rsidRDefault="00DB545A" w:rsidP="008359AD">
            <w:pPr>
              <w:suppressAutoHyphens/>
              <w:spacing w:before="0"/>
              <w:jc w:val="center"/>
              <w:rPr>
                <w:rFonts w:cs="Arial"/>
                <w:b/>
                <w:lang w:val="sr-Cyrl-RS" w:eastAsia="ar-SA"/>
              </w:rPr>
            </w:pPr>
          </w:p>
        </w:tc>
        <w:tc>
          <w:tcPr>
            <w:tcW w:w="4028" w:type="dxa"/>
            <w:shd w:val="clear" w:color="auto" w:fill="auto"/>
            <w:vAlign w:val="center"/>
            <w:hideMark/>
          </w:tcPr>
          <w:p w:rsidR="00DB545A" w:rsidRPr="00C220F9" w:rsidRDefault="00DB545A" w:rsidP="008359AD">
            <w:pPr>
              <w:suppressAutoHyphens/>
              <w:spacing w:before="0"/>
              <w:jc w:val="center"/>
              <w:rPr>
                <w:rFonts w:cs="Arial"/>
                <w:b/>
                <w:lang w:val="sr-Cyrl-RS" w:eastAsia="ar-SA"/>
              </w:rPr>
            </w:pPr>
            <w:r>
              <w:rPr>
                <w:rFonts w:cs="Arial"/>
                <w:b/>
                <w:lang w:val="sr-Cyrl-RS" w:eastAsia="ar-SA"/>
              </w:rPr>
              <w:t>ПРОДАВАЦ</w:t>
            </w:r>
          </w:p>
        </w:tc>
      </w:tr>
      <w:tr w:rsidR="00DB545A" w:rsidRPr="00C220F9" w:rsidTr="008359AD">
        <w:tc>
          <w:tcPr>
            <w:tcW w:w="4073" w:type="dxa"/>
            <w:shd w:val="clear" w:color="auto" w:fill="auto"/>
            <w:vAlign w:val="center"/>
            <w:hideMark/>
          </w:tcPr>
          <w:p w:rsidR="00DB545A" w:rsidRPr="00311F83" w:rsidRDefault="00DB545A" w:rsidP="008359AD">
            <w:pPr>
              <w:suppressAutoHyphens/>
              <w:spacing w:before="0"/>
              <w:jc w:val="center"/>
              <w:rPr>
                <w:rFonts w:cs="Arial"/>
                <w:b/>
                <w:lang w:val="sr-Cyrl-RS" w:eastAsia="ar-SA"/>
              </w:rPr>
            </w:pPr>
            <w:r w:rsidRPr="00311F83">
              <w:rPr>
                <w:rFonts w:cs="Arial"/>
                <w:b/>
                <w:lang w:val="sr-Cyrl-RS" w:eastAsia="ar-SA"/>
              </w:rPr>
              <w:t>Јавно предузеће „Електропривреда Србије“</w:t>
            </w:r>
            <w:r>
              <w:rPr>
                <w:rFonts w:cs="Arial"/>
                <w:b/>
                <w:lang w:val="sr-Cyrl-RS" w:eastAsia="ar-SA"/>
              </w:rPr>
              <w:t xml:space="preserve"> </w:t>
            </w:r>
            <w:r w:rsidRPr="00311F83">
              <w:rPr>
                <w:rFonts w:cs="Arial"/>
                <w:b/>
                <w:lang w:val="sr-Cyrl-RS" w:eastAsia="ar-SA"/>
              </w:rPr>
              <w:t>Београд</w:t>
            </w:r>
          </w:p>
          <w:p w:rsidR="00DB545A" w:rsidRPr="00C220F9" w:rsidRDefault="00DB545A" w:rsidP="008359AD">
            <w:pPr>
              <w:suppressAutoHyphens/>
              <w:spacing w:before="0"/>
              <w:jc w:val="center"/>
              <w:rPr>
                <w:rFonts w:cs="Arial"/>
                <w:b/>
                <w:lang w:val="sr-Cyrl-RS" w:eastAsia="ar-SA"/>
              </w:rPr>
            </w:pPr>
          </w:p>
        </w:tc>
        <w:tc>
          <w:tcPr>
            <w:tcW w:w="928" w:type="dxa"/>
            <w:shd w:val="clear" w:color="auto" w:fill="auto"/>
            <w:vAlign w:val="center"/>
          </w:tcPr>
          <w:p w:rsidR="00DB545A" w:rsidRPr="00C220F9" w:rsidRDefault="00DB545A" w:rsidP="008359AD">
            <w:pPr>
              <w:suppressAutoHyphens/>
              <w:spacing w:before="0"/>
              <w:jc w:val="left"/>
              <w:rPr>
                <w:rFonts w:cs="Arial"/>
                <w:b/>
                <w:lang w:val="sr-Cyrl-RS" w:eastAsia="ar-SA"/>
              </w:rPr>
            </w:pPr>
          </w:p>
        </w:tc>
        <w:tc>
          <w:tcPr>
            <w:tcW w:w="4028" w:type="dxa"/>
            <w:shd w:val="clear" w:color="auto" w:fill="auto"/>
            <w:vAlign w:val="center"/>
          </w:tcPr>
          <w:p w:rsidR="00DB545A" w:rsidRPr="00C220F9" w:rsidRDefault="00DB545A" w:rsidP="008359AD">
            <w:pPr>
              <w:suppressAutoHyphens/>
              <w:spacing w:before="0"/>
              <w:jc w:val="left"/>
              <w:rPr>
                <w:rFonts w:cs="Arial"/>
                <w:b/>
                <w:lang w:val="sr-Cyrl-RS" w:eastAsia="ar-SA"/>
              </w:rPr>
            </w:pPr>
            <w:r>
              <w:rPr>
                <w:rFonts w:cs="Arial"/>
                <w:b/>
                <w:lang w:val="sr-Cyrl-RS" w:eastAsia="ar-SA"/>
              </w:rPr>
              <w:t xml:space="preserve">                      </w:t>
            </w:r>
            <w:r w:rsidRPr="00311F83">
              <w:rPr>
                <w:rFonts w:cs="Arial"/>
                <w:b/>
                <w:lang w:val="sr-Cyrl-RS" w:eastAsia="ar-SA"/>
              </w:rPr>
              <w:t>Назив</w:t>
            </w:r>
          </w:p>
        </w:tc>
      </w:tr>
      <w:tr w:rsidR="00DB545A" w:rsidRPr="00C220F9" w:rsidTr="008359AD">
        <w:tc>
          <w:tcPr>
            <w:tcW w:w="4073" w:type="dxa"/>
            <w:shd w:val="clear" w:color="auto" w:fill="auto"/>
            <w:vAlign w:val="center"/>
            <w:hideMark/>
          </w:tcPr>
          <w:p w:rsidR="00DB545A" w:rsidRPr="00C220F9" w:rsidRDefault="00DB545A" w:rsidP="008359AD">
            <w:pPr>
              <w:suppressAutoHyphens/>
              <w:spacing w:before="0"/>
              <w:jc w:val="left"/>
              <w:rPr>
                <w:rFonts w:cs="Arial"/>
                <w:b/>
                <w:lang w:val="sr-Cyrl-RS" w:eastAsia="ar-SA"/>
              </w:rPr>
            </w:pPr>
            <w:r w:rsidRPr="00311F83">
              <w:rPr>
                <w:rFonts w:cs="Arial"/>
                <w:b/>
                <w:lang w:val="sr-Cyrl-RS" w:eastAsia="ar-SA"/>
              </w:rPr>
              <w:t>_____________________________</w:t>
            </w:r>
          </w:p>
        </w:tc>
        <w:tc>
          <w:tcPr>
            <w:tcW w:w="928" w:type="dxa"/>
            <w:shd w:val="clear" w:color="auto" w:fill="auto"/>
            <w:vAlign w:val="center"/>
            <w:hideMark/>
          </w:tcPr>
          <w:p w:rsidR="00DB545A" w:rsidRPr="00C220F9" w:rsidRDefault="00DB545A" w:rsidP="008359AD">
            <w:pPr>
              <w:suppressAutoHyphens/>
              <w:spacing w:before="0"/>
              <w:jc w:val="left"/>
              <w:rPr>
                <w:rFonts w:cs="Arial"/>
                <w:lang w:val="sr-Cyrl-RS" w:eastAsia="ar-SA"/>
              </w:rPr>
            </w:pPr>
            <w:r w:rsidRPr="00311F83">
              <w:rPr>
                <w:rFonts w:cs="Arial"/>
                <w:lang w:val="sr-Cyrl-RS" w:eastAsia="ar-SA"/>
              </w:rPr>
              <w:t>М.П.</w:t>
            </w:r>
          </w:p>
        </w:tc>
        <w:tc>
          <w:tcPr>
            <w:tcW w:w="4028" w:type="dxa"/>
            <w:shd w:val="clear" w:color="auto" w:fill="auto"/>
            <w:vAlign w:val="center"/>
            <w:hideMark/>
          </w:tcPr>
          <w:p w:rsidR="00DB545A" w:rsidRPr="00C220F9" w:rsidRDefault="00DB545A" w:rsidP="008359AD">
            <w:pPr>
              <w:suppressAutoHyphens/>
              <w:spacing w:before="0"/>
              <w:jc w:val="left"/>
              <w:rPr>
                <w:rFonts w:cs="Arial"/>
                <w:b/>
                <w:lang w:val="sr-Cyrl-RS" w:eastAsia="ar-SA"/>
              </w:rPr>
            </w:pPr>
            <w:r w:rsidRPr="00311F83">
              <w:rPr>
                <w:rFonts w:cs="Arial"/>
                <w:b/>
                <w:lang w:val="sr-Cyrl-RS" w:eastAsia="ar-SA"/>
              </w:rPr>
              <w:t>_____________________________</w:t>
            </w:r>
          </w:p>
        </w:tc>
      </w:tr>
      <w:tr w:rsidR="00DB545A" w:rsidRPr="00C220F9" w:rsidTr="008359AD">
        <w:tc>
          <w:tcPr>
            <w:tcW w:w="4073" w:type="dxa"/>
            <w:shd w:val="clear" w:color="auto" w:fill="auto"/>
            <w:vAlign w:val="center"/>
            <w:hideMark/>
          </w:tcPr>
          <w:p w:rsidR="00DB545A" w:rsidRPr="00C220F9" w:rsidRDefault="00DB545A" w:rsidP="008359AD">
            <w:pPr>
              <w:suppressAutoHyphens/>
              <w:spacing w:before="0"/>
              <w:jc w:val="left"/>
              <w:rPr>
                <w:rFonts w:cs="Arial"/>
                <w:b/>
                <w:lang w:val="sr-Cyrl-RS" w:eastAsia="ar-SA"/>
              </w:rPr>
            </w:pPr>
          </w:p>
        </w:tc>
        <w:tc>
          <w:tcPr>
            <w:tcW w:w="928" w:type="dxa"/>
            <w:shd w:val="clear" w:color="auto" w:fill="auto"/>
            <w:vAlign w:val="center"/>
          </w:tcPr>
          <w:p w:rsidR="00DB545A" w:rsidRPr="00C220F9" w:rsidRDefault="00DB545A" w:rsidP="008359AD">
            <w:pPr>
              <w:suppressAutoHyphens/>
              <w:spacing w:before="0"/>
              <w:jc w:val="left"/>
              <w:rPr>
                <w:rFonts w:cs="Arial"/>
                <w:b/>
                <w:lang w:val="sr-Cyrl-RS" w:eastAsia="ar-SA"/>
              </w:rPr>
            </w:pPr>
          </w:p>
        </w:tc>
        <w:tc>
          <w:tcPr>
            <w:tcW w:w="4028" w:type="dxa"/>
            <w:shd w:val="clear" w:color="auto" w:fill="auto"/>
            <w:vAlign w:val="center"/>
            <w:hideMark/>
          </w:tcPr>
          <w:p w:rsidR="00DB545A" w:rsidRPr="00C220F9" w:rsidRDefault="00DB545A" w:rsidP="008359AD">
            <w:pPr>
              <w:suppressAutoHyphens/>
              <w:spacing w:before="0"/>
              <w:jc w:val="left"/>
              <w:rPr>
                <w:rFonts w:cs="Arial"/>
                <w:b/>
                <w:lang w:val="sr-Cyrl-RS" w:eastAsia="ar-SA"/>
              </w:rPr>
            </w:pPr>
            <w:r>
              <w:rPr>
                <w:rFonts w:cs="Arial"/>
                <w:lang w:val="sr-Cyrl-RS" w:eastAsia="ar-SA"/>
              </w:rPr>
              <w:t xml:space="preserve">                </w:t>
            </w:r>
            <w:r w:rsidRPr="00311F83">
              <w:rPr>
                <w:rFonts w:cs="Arial"/>
                <w:lang w:val="sr-Cyrl-RS" w:eastAsia="ar-SA"/>
              </w:rPr>
              <w:t>име и презиме</w:t>
            </w:r>
          </w:p>
        </w:tc>
      </w:tr>
      <w:tr w:rsidR="00DB545A" w:rsidRPr="00C220F9" w:rsidTr="008359AD">
        <w:tc>
          <w:tcPr>
            <w:tcW w:w="4073" w:type="dxa"/>
            <w:shd w:val="clear" w:color="auto" w:fill="auto"/>
            <w:vAlign w:val="center"/>
            <w:hideMark/>
          </w:tcPr>
          <w:p w:rsidR="00DB545A" w:rsidRPr="00311F83" w:rsidRDefault="00DB545A" w:rsidP="008359AD">
            <w:pPr>
              <w:suppressAutoHyphens/>
              <w:spacing w:before="0"/>
              <w:jc w:val="center"/>
              <w:rPr>
                <w:rFonts w:cs="Arial"/>
                <w:lang w:val="sr-Cyrl-RS" w:eastAsia="ar-SA"/>
              </w:rPr>
            </w:pPr>
            <w:r w:rsidRPr="00311F83">
              <w:rPr>
                <w:rFonts w:cs="Arial"/>
                <w:lang w:val="sr-Cyrl-RS" w:eastAsia="ar-SA"/>
              </w:rPr>
              <w:t>Милорад Грчић</w:t>
            </w:r>
          </w:p>
          <w:p w:rsidR="00DB545A" w:rsidRPr="00311F83" w:rsidRDefault="00DB545A" w:rsidP="008359AD">
            <w:pPr>
              <w:suppressAutoHyphens/>
              <w:spacing w:before="0"/>
              <w:jc w:val="center"/>
              <w:rPr>
                <w:rFonts w:cs="Arial"/>
                <w:lang w:val="sr-Cyrl-RS" w:eastAsia="ar-SA"/>
              </w:rPr>
            </w:pPr>
            <w:r w:rsidRPr="00311F83">
              <w:rPr>
                <w:rFonts w:cs="Arial"/>
                <w:lang w:val="sr-Cyrl-RS" w:eastAsia="ar-SA"/>
              </w:rPr>
              <w:t>в.д.</w:t>
            </w:r>
            <w:r>
              <w:rPr>
                <w:rFonts w:cs="Arial"/>
                <w:lang w:val="sr-Cyrl-RS" w:eastAsia="ar-SA"/>
              </w:rPr>
              <w:t xml:space="preserve"> </w:t>
            </w:r>
            <w:r w:rsidRPr="00311F83">
              <w:rPr>
                <w:rFonts w:cs="Arial"/>
                <w:lang w:val="sr-Cyrl-RS" w:eastAsia="ar-SA"/>
              </w:rPr>
              <w:t>директора</w:t>
            </w:r>
          </w:p>
          <w:p w:rsidR="00DB545A" w:rsidRPr="00C220F9" w:rsidRDefault="00DB545A" w:rsidP="008359AD">
            <w:pPr>
              <w:suppressAutoHyphens/>
              <w:spacing w:before="0"/>
              <w:jc w:val="left"/>
              <w:rPr>
                <w:rFonts w:cs="Arial"/>
                <w:lang w:val="sr-Cyrl-RS" w:eastAsia="ar-SA"/>
              </w:rPr>
            </w:pPr>
          </w:p>
        </w:tc>
        <w:tc>
          <w:tcPr>
            <w:tcW w:w="928" w:type="dxa"/>
            <w:shd w:val="clear" w:color="auto" w:fill="auto"/>
            <w:vAlign w:val="center"/>
          </w:tcPr>
          <w:p w:rsidR="00DB545A" w:rsidRPr="00C220F9" w:rsidRDefault="00DB545A" w:rsidP="008359AD">
            <w:pPr>
              <w:suppressAutoHyphens/>
              <w:spacing w:before="0"/>
              <w:jc w:val="left"/>
              <w:rPr>
                <w:rFonts w:cs="Arial"/>
                <w:b/>
                <w:lang w:val="sr-Cyrl-RS" w:eastAsia="ar-SA"/>
              </w:rPr>
            </w:pPr>
          </w:p>
        </w:tc>
        <w:tc>
          <w:tcPr>
            <w:tcW w:w="4028" w:type="dxa"/>
            <w:shd w:val="clear" w:color="auto" w:fill="auto"/>
            <w:vAlign w:val="center"/>
          </w:tcPr>
          <w:p w:rsidR="00DB545A" w:rsidRPr="00C220F9" w:rsidRDefault="00DB545A" w:rsidP="008359AD">
            <w:pPr>
              <w:suppressAutoHyphens/>
              <w:spacing w:before="0"/>
              <w:jc w:val="left"/>
              <w:rPr>
                <w:rFonts w:cs="Arial"/>
                <w:b/>
                <w:lang w:val="sr-Cyrl-RS" w:eastAsia="ar-SA"/>
              </w:rPr>
            </w:pPr>
            <w:r>
              <w:rPr>
                <w:rFonts w:cs="Arial"/>
                <w:lang w:val="sr-Cyrl-RS" w:eastAsia="ar-SA"/>
              </w:rPr>
              <w:t xml:space="preserve">                      </w:t>
            </w:r>
            <w:r w:rsidRPr="00311F83">
              <w:rPr>
                <w:rFonts w:cs="Arial"/>
                <w:lang w:val="sr-Cyrl-RS" w:eastAsia="ar-SA"/>
              </w:rPr>
              <w:t>функција</w:t>
            </w:r>
          </w:p>
        </w:tc>
      </w:tr>
    </w:tbl>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Default="0089028B" w:rsidP="003A49ED">
      <w:pPr>
        <w:pStyle w:val="KDParagraf"/>
        <w:spacing w:before="0"/>
        <w:rPr>
          <w:rFonts w:cs="Arial"/>
          <w:sz w:val="24"/>
          <w:szCs w:val="24"/>
        </w:rPr>
      </w:pPr>
    </w:p>
    <w:p w:rsidR="0089028B" w:rsidRPr="003A49ED" w:rsidRDefault="0089028B" w:rsidP="003A49ED">
      <w:pPr>
        <w:pStyle w:val="KDParagraf"/>
        <w:spacing w:before="0"/>
        <w:rPr>
          <w:rFonts w:cs="Arial"/>
          <w:sz w:val="24"/>
          <w:szCs w:val="24"/>
        </w:rPr>
      </w:pPr>
    </w:p>
    <w:p w:rsidR="003A49ED" w:rsidRDefault="003A49ED" w:rsidP="003A49ED">
      <w:pPr>
        <w:pStyle w:val="KDParagraf"/>
        <w:spacing w:before="0"/>
        <w:rPr>
          <w:rFonts w:cs="Arial"/>
          <w:sz w:val="24"/>
          <w:szCs w:val="24"/>
        </w:rPr>
      </w:pPr>
    </w:p>
    <w:p w:rsidR="005864D5" w:rsidRDefault="005864D5" w:rsidP="003A49ED">
      <w:pPr>
        <w:pStyle w:val="KDParagraf"/>
        <w:spacing w:before="0"/>
        <w:rPr>
          <w:rFonts w:cs="Arial"/>
          <w:sz w:val="24"/>
          <w:szCs w:val="24"/>
        </w:rPr>
      </w:pPr>
    </w:p>
    <w:p w:rsidR="005864D5" w:rsidRDefault="005864D5" w:rsidP="003A49ED">
      <w:pPr>
        <w:pStyle w:val="KDParagraf"/>
        <w:spacing w:before="0"/>
        <w:rPr>
          <w:rFonts w:cs="Arial"/>
          <w:sz w:val="24"/>
          <w:szCs w:val="24"/>
        </w:rPr>
      </w:pPr>
    </w:p>
    <w:p w:rsidR="005864D5" w:rsidRDefault="005864D5" w:rsidP="003A49ED">
      <w:pPr>
        <w:pStyle w:val="KDParagraf"/>
        <w:spacing w:before="0"/>
        <w:rPr>
          <w:rFonts w:cs="Arial"/>
          <w:sz w:val="24"/>
          <w:szCs w:val="24"/>
        </w:rPr>
      </w:pPr>
    </w:p>
    <w:p w:rsidR="005864D5" w:rsidRDefault="005864D5" w:rsidP="003A49ED">
      <w:pPr>
        <w:pStyle w:val="KDParagraf"/>
        <w:spacing w:before="0"/>
        <w:rPr>
          <w:rFonts w:cs="Arial"/>
          <w:sz w:val="24"/>
          <w:szCs w:val="24"/>
        </w:rPr>
      </w:pPr>
    </w:p>
    <w:p w:rsidR="005864D5" w:rsidRPr="005864D5" w:rsidRDefault="005864D5" w:rsidP="005864D5">
      <w:pPr>
        <w:suppressAutoHyphens/>
        <w:spacing w:before="0"/>
        <w:jc w:val="right"/>
        <w:rPr>
          <w:rFonts w:cs="Arial"/>
          <w:b/>
          <w:lang w:val="sr-Cyrl-RS" w:eastAsia="ar-SA"/>
        </w:rPr>
      </w:pPr>
      <w:r w:rsidRPr="005864D5">
        <w:rPr>
          <w:rFonts w:cs="Arial"/>
          <w:b/>
          <w:lang w:val="sr-Cyrl-RS" w:eastAsia="ar-SA"/>
        </w:rPr>
        <w:t>ПРИЛОГ 2</w:t>
      </w:r>
    </w:p>
    <w:p w:rsidR="005864D5" w:rsidRPr="005864D5" w:rsidRDefault="005864D5" w:rsidP="005864D5">
      <w:pPr>
        <w:suppressAutoHyphens/>
        <w:spacing w:before="0"/>
        <w:jc w:val="left"/>
        <w:rPr>
          <w:rFonts w:eastAsia="Arial Unicode MS" w:cs="Arial"/>
          <w:b/>
          <w:lang w:val="sr-Cyrl-CS" w:eastAsia="ar-SA"/>
        </w:rPr>
      </w:pPr>
      <w:r w:rsidRPr="005864D5">
        <w:rPr>
          <w:rFonts w:eastAsia="Arial Unicode MS" w:cs="Arial"/>
          <w:b/>
          <w:lang w:val="sr-Cyrl-CS" w:eastAsia="ar-SA"/>
        </w:rPr>
        <w:t>Прилог о безбедности и здрављу на раду</w:t>
      </w:r>
    </w:p>
    <w:p w:rsidR="005864D5" w:rsidRPr="005864D5" w:rsidRDefault="005864D5" w:rsidP="005864D5">
      <w:pPr>
        <w:suppressAutoHyphens/>
        <w:spacing w:before="0"/>
        <w:jc w:val="left"/>
        <w:rPr>
          <w:rFonts w:eastAsia="Arial Unicode MS" w:cs="Arial"/>
          <w:lang w:val="sr-Cyrl-CS" w:eastAsia="ar-SA"/>
        </w:rPr>
      </w:pPr>
    </w:p>
    <w:p w:rsidR="005864D5" w:rsidRPr="005864D5" w:rsidRDefault="005864D5" w:rsidP="005864D5">
      <w:pPr>
        <w:tabs>
          <w:tab w:val="left" w:pos="360"/>
        </w:tabs>
        <w:suppressAutoHyphens/>
        <w:spacing w:before="0"/>
        <w:rPr>
          <w:rFonts w:cs="Arial"/>
          <w:lang w:val="sr-Cyrl-RS" w:eastAsia="ar-SA"/>
        </w:rPr>
      </w:pPr>
      <w:r w:rsidRPr="005864D5">
        <w:rPr>
          <w:rFonts w:cs="Arial"/>
          <w:sz w:val="24"/>
          <w:szCs w:val="20"/>
          <w:lang w:val="sr-Cyrl-RS" w:eastAsia="ar-SA"/>
        </w:rPr>
        <w:t xml:space="preserve">1. </w:t>
      </w:r>
      <w:r w:rsidRPr="005864D5">
        <w:rPr>
          <w:rFonts w:cs="Arial"/>
          <w:lang w:val="sr-Cyrl-RS" w:eastAsia="ar-SA"/>
        </w:rPr>
        <w:t>Јавно предузеће „Електропривреда Србије“ Београд, Балканска 13, Матични број 20053658, ПИБ 103920327, Текући рачун 160-700-13 Banka Intesа ад Београд, које заступа законски заступник Милорад Грчић, в.д.  директора (у даљем тексту: Купац )</w:t>
      </w:r>
    </w:p>
    <w:p w:rsidR="005864D5" w:rsidRPr="005864D5" w:rsidRDefault="005864D5" w:rsidP="005864D5">
      <w:pPr>
        <w:suppressAutoHyphens/>
        <w:spacing w:before="0"/>
        <w:jc w:val="left"/>
        <w:rPr>
          <w:rFonts w:cs="Arial"/>
          <w:lang w:val="ru-RU" w:eastAsia="ar-SA"/>
        </w:rPr>
      </w:pPr>
    </w:p>
    <w:p w:rsidR="005864D5" w:rsidRPr="005864D5" w:rsidRDefault="005864D5" w:rsidP="005864D5">
      <w:pPr>
        <w:suppressAutoHyphens/>
        <w:spacing w:before="0"/>
        <w:jc w:val="left"/>
        <w:rPr>
          <w:rFonts w:cs="Arial"/>
          <w:lang w:val="ru-RU" w:eastAsia="ar-SA"/>
        </w:rPr>
      </w:pPr>
      <w:r w:rsidRPr="005864D5">
        <w:rPr>
          <w:rFonts w:cs="Arial"/>
          <w:lang w:val="ru-RU" w:eastAsia="ar-SA"/>
        </w:rPr>
        <w:t>и</w:t>
      </w:r>
    </w:p>
    <w:p w:rsidR="005864D5" w:rsidRPr="005864D5" w:rsidRDefault="005864D5" w:rsidP="005864D5">
      <w:pPr>
        <w:suppressAutoHyphens/>
        <w:spacing w:before="0"/>
        <w:jc w:val="left"/>
        <w:rPr>
          <w:rFonts w:cs="Arial"/>
          <w:lang w:val="ru-RU" w:eastAsia="ar-SA"/>
        </w:rPr>
      </w:pPr>
    </w:p>
    <w:p w:rsidR="005864D5" w:rsidRPr="005864D5" w:rsidRDefault="005864D5" w:rsidP="005864D5">
      <w:pPr>
        <w:suppressAutoHyphens/>
        <w:spacing w:before="0"/>
        <w:jc w:val="left"/>
        <w:rPr>
          <w:rFonts w:cs="Arial"/>
          <w:lang w:val="ru-RU" w:eastAsia="ar-SA"/>
        </w:rPr>
      </w:pPr>
      <w:r w:rsidRPr="005864D5">
        <w:rPr>
          <w:rFonts w:cs="Arial"/>
          <w:lang w:val="ru-RU" w:eastAsia="ar-SA"/>
        </w:rPr>
        <w:t>2.</w:t>
      </w:r>
      <w:r w:rsidRPr="005864D5">
        <w:rPr>
          <w:rFonts w:cs="Arial"/>
          <w:lang w:val="ru-RU" w:eastAsia="ar-SA"/>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5864D5" w:rsidRPr="005864D5" w:rsidRDefault="005864D5" w:rsidP="005864D5">
      <w:pPr>
        <w:suppressAutoHyphens/>
        <w:spacing w:before="0"/>
        <w:jc w:val="left"/>
        <w:rPr>
          <w:rFonts w:cs="Arial"/>
          <w:lang w:val="ru-RU" w:eastAsia="ar-SA"/>
        </w:rPr>
      </w:pPr>
    </w:p>
    <w:p w:rsidR="005864D5" w:rsidRPr="005864D5" w:rsidRDefault="005864D5" w:rsidP="005864D5">
      <w:pPr>
        <w:suppressAutoHyphens/>
        <w:spacing w:before="0"/>
        <w:jc w:val="left"/>
        <w:rPr>
          <w:rFonts w:cs="Arial"/>
          <w:lang w:val="ru-RU" w:eastAsia="ar-SA"/>
        </w:rPr>
      </w:pPr>
      <w:r w:rsidRPr="005864D5">
        <w:rPr>
          <w:rFonts w:cs="Arial"/>
          <w:lang w:val="ru-RU" w:eastAsia="ar-SA"/>
        </w:rPr>
        <w:t>2а)________________________________________из</w:t>
      </w:r>
      <w:r w:rsidRPr="005864D5">
        <w:rPr>
          <w:rFonts w:cs="Arial"/>
          <w:lang w:val="ru-RU" w:eastAsia="ar-SA"/>
        </w:rPr>
        <w:tab/>
        <w:t>_____________, улица</w:t>
      </w:r>
    </w:p>
    <w:p w:rsidR="005864D5" w:rsidRPr="005864D5" w:rsidRDefault="005864D5" w:rsidP="005864D5">
      <w:pPr>
        <w:suppressAutoHyphens/>
        <w:spacing w:before="0"/>
        <w:jc w:val="left"/>
        <w:rPr>
          <w:rFonts w:cs="Arial"/>
          <w:lang w:val="ru-RU" w:eastAsia="ar-SA"/>
        </w:rPr>
      </w:pPr>
      <w:r w:rsidRPr="005864D5">
        <w:rPr>
          <w:rFonts w:cs="Arial"/>
          <w:lang w:val="ru-RU" w:eastAsia="ar-SA"/>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5864D5" w:rsidRPr="005864D5" w:rsidRDefault="005864D5" w:rsidP="005864D5">
      <w:pPr>
        <w:suppressAutoHyphens/>
        <w:spacing w:before="0"/>
        <w:jc w:val="left"/>
        <w:rPr>
          <w:rFonts w:eastAsia="Calibri" w:cs="Arial"/>
          <w:lang w:val="ru-RU" w:eastAsia="ar-SA"/>
        </w:rPr>
      </w:pP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(у даљем тексту заједно: Уговорне стране)</w:t>
      </w:r>
    </w:p>
    <w:p w:rsidR="005864D5" w:rsidRPr="005864D5" w:rsidRDefault="005864D5" w:rsidP="005864D5">
      <w:pPr>
        <w:suppressAutoHyphens/>
        <w:spacing w:before="0"/>
        <w:jc w:val="left"/>
        <w:rPr>
          <w:rFonts w:eastAsia="Arial Unicode MS" w:cs="Arial"/>
          <w:lang w:val="sr-Cyrl-RS" w:eastAsia="ar-SA"/>
        </w:rPr>
      </w:pPr>
      <w:r w:rsidRPr="005864D5">
        <w:rPr>
          <w:rFonts w:eastAsia="Arial Unicode MS" w:cs="Arial"/>
          <w:lang w:val="sr-Cyrl-CS" w:eastAsia="ar-SA"/>
        </w:rPr>
        <w:tab/>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5864D5">
        <w:rPr>
          <w:rFonts w:eastAsia="Arial Unicode MS" w:cs="Arial"/>
          <w:lang w:val="sr-Cyrl-RS" w:eastAsia="ar-SA"/>
        </w:rPr>
        <w:t>, а у свему у складу са релевантним прописима Републике Србије.</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Наручилац посебно истиче и указује:</w:t>
      </w:r>
    </w:p>
    <w:p w:rsidR="005864D5" w:rsidRPr="005864D5" w:rsidRDefault="005864D5" w:rsidP="001360D2">
      <w:pPr>
        <w:numPr>
          <w:ilvl w:val="0"/>
          <w:numId w:val="36"/>
        </w:numPr>
        <w:suppressAutoHyphens/>
        <w:spacing w:before="0"/>
        <w:jc w:val="left"/>
        <w:rPr>
          <w:rFonts w:eastAsia="Arial Unicode MS" w:cs="Arial"/>
          <w:lang w:val="sr-Latn-CS" w:eastAsia="ar-SA"/>
        </w:rPr>
      </w:pPr>
      <w:r w:rsidRPr="005864D5">
        <w:rPr>
          <w:rFonts w:eastAsia="Arial Unicode MS" w:cs="Arial"/>
          <w:lang w:val="sr-Latn-CS" w:eastAsia="ar-SA"/>
        </w:rPr>
        <w:t xml:space="preserve">Да је Пословна политика </w:t>
      </w:r>
      <w:r w:rsidRPr="005864D5">
        <w:rPr>
          <w:rFonts w:eastAsia="Arial Unicode MS" w:cs="Arial"/>
          <w:lang w:val="sr-Cyrl-RS" w:eastAsia="ar-SA"/>
        </w:rPr>
        <w:t>Купца</w:t>
      </w:r>
      <w:r w:rsidRPr="005864D5">
        <w:rPr>
          <w:rFonts w:eastAsia="Arial Unicode MS" w:cs="Arial"/>
          <w:lang w:val="sr-Latn-CS" w:eastAsia="ar-SA"/>
        </w:rPr>
        <w:t xml:space="preserve"> спровођење и унапређење безбедности и здравља на раду запослених и свих других лица која учествују у радним процесима </w:t>
      </w:r>
      <w:r w:rsidRPr="005864D5">
        <w:rPr>
          <w:rFonts w:eastAsia="Arial Unicode MS" w:cs="Arial"/>
          <w:lang w:val="sr-Cyrl-RS" w:eastAsia="ar-SA"/>
        </w:rPr>
        <w:t>Купца</w:t>
      </w:r>
      <w:r w:rsidRPr="005864D5">
        <w:rPr>
          <w:rFonts w:eastAsia="Arial Unicode MS" w:cs="Arial"/>
          <w:lang w:val="sr-Latn-CS" w:eastAsia="ar-SA"/>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Pr="005864D5">
        <w:rPr>
          <w:rFonts w:eastAsia="Arial Unicode MS" w:cs="Arial"/>
          <w:lang w:val="sr-Cyrl-RS" w:eastAsia="ar-SA"/>
        </w:rPr>
        <w:t>Купца</w:t>
      </w:r>
      <w:r w:rsidRPr="005864D5">
        <w:rPr>
          <w:rFonts w:eastAsia="Arial Unicode MS" w:cs="Arial"/>
          <w:lang w:val="sr-Latn-CS" w:eastAsia="ar-SA"/>
        </w:rPr>
        <w:t>, који регулишу ову материју.</w:t>
      </w:r>
    </w:p>
    <w:p w:rsidR="005864D5" w:rsidRPr="005864D5" w:rsidRDefault="005864D5" w:rsidP="001360D2">
      <w:pPr>
        <w:numPr>
          <w:ilvl w:val="0"/>
          <w:numId w:val="36"/>
        </w:numPr>
        <w:suppressAutoHyphens/>
        <w:spacing w:before="0"/>
        <w:jc w:val="left"/>
        <w:rPr>
          <w:rFonts w:eastAsia="Arial Unicode MS" w:cs="Arial"/>
          <w:lang w:val="sr-Latn-CS" w:eastAsia="ar-SA"/>
        </w:rPr>
      </w:pPr>
      <w:r w:rsidRPr="005864D5">
        <w:rPr>
          <w:rFonts w:eastAsia="Arial Unicode MS" w:cs="Arial"/>
          <w:lang w:val="sr-Latn-CS" w:eastAsia="ar-SA"/>
        </w:rPr>
        <w:t xml:space="preserve">Да </w:t>
      </w:r>
      <w:r w:rsidRPr="005864D5">
        <w:rPr>
          <w:rFonts w:eastAsia="Arial Unicode MS" w:cs="Arial"/>
          <w:lang w:val="sr-Cyrl-RS" w:eastAsia="ar-SA"/>
        </w:rPr>
        <w:t>Купац</w:t>
      </w:r>
      <w:r w:rsidRPr="005864D5">
        <w:rPr>
          <w:rFonts w:eastAsia="Arial Unicode MS" w:cs="Arial"/>
          <w:lang w:val="sr-Latn-CS" w:eastAsia="ar-SA"/>
        </w:rPr>
        <w:t xml:space="preserve"> захтева од </w:t>
      </w:r>
      <w:r w:rsidRPr="005864D5">
        <w:rPr>
          <w:rFonts w:eastAsia="Arial Unicode MS" w:cs="Arial"/>
          <w:lang w:val="sr-Cyrl-RS" w:eastAsia="ar-SA"/>
        </w:rPr>
        <w:t>Продавца</w:t>
      </w:r>
      <w:r w:rsidRPr="005864D5">
        <w:rPr>
          <w:rFonts w:eastAsia="Arial Unicode MS" w:cs="Arial"/>
          <w:lang w:val="sr-Latn-CS" w:eastAsia="ar-SA"/>
        </w:rPr>
        <w:t xml:space="preserve"> да приликом </w:t>
      </w:r>
      <w:r w:rsidRPr="005864D5">
        <w:rPr>
          <w:rFonts w:eastAsia="Arial Unicode MS" w:cs="Arial"/>
          <w:lang w:val="sr-Cyrl-RS" w:eastAsia="ar-SA"/>
        </w:rPr>
        <w:t>испоруке добара</w:t>
      </w:r>
      <w:r w:rsidRPr="005864D5">
        <w:rPr>
          <w:rFonts w:eastAsia="Arial Unicode MS" w:cs="Arial"/>
          <w:lang w:val="sr-Latn-CS" w:eastAsia="ar-SA"/>
        </w:rPr>
        <w:t xml:space="preserve"> кој</w:t>
      </w:r>
      <w:r w:rsidRPr="005864D5">
        <w:rPr>
          <w:rFonts w:eastAsia="Arial Unicode MS" w:cs="Arial"/>
          <w:lang w:val="sr-Cyrl-RS" w:eastAsia="ar-SA"/>
        </w:rPr>
        <w:t>а</w:t>
      </w:r>
      <w:r w:rsidRPr="005864D5">
        <w:rPr>
          <w:rFonts w:eastAsia="Arial Unicode MS" w:cs="Arial"/>
          <w:lang w:val="sr-Latn-CS" w:eastAsia="ar-SA"/>
        </w:rPr>
        <w:t xml:space="preserve"> су предмет  овог Уговора</w:t>
      </w:r>
      <w:r w:rsidRPr="005864D5">
        <w:rPr>
          <w:rFonts w:eastAsia="Arial Unicode MS" w:cs="Arial"/>
          <w:lang w:val="sr-Cyrl-RS" w:eastAsia="ar-SA"/>
        </w:rPr>
        <w:t xml:space="preserve"> и вршења обавеза по члану 6 овог Уговора</w:t>
      </w:r>
      <w:r w:rsidRPr="005864D5">
        <w:rPr>
          <w:rFonts w:eastAsia="Arial Unicode MS" w:cs="Arial"/>
          <w:lang w:val="sr-Latn-CS" w:eastAsia="ar-SA"/>
        </w:rPr>
        <w:t xml:space="preserve">, доследно придржава Пословне политике </w:t>
      </w:r>
      <w:r w:rsidRPr="005864D5">
        <w:rPr>
          <w:rFonts w:eastAsia="Arial Unicode MS" w:cs="Arial"/>
          <w:lang w:val="sr-Cyrl-RS" w:eastAsia="ar-SA"/>
        </w:rPr>
        <w:t>Купца</w:t>
      </w:r>
      <w:r w:rsidRPr="005864D5">
        <w:rPr>
          <w:rFonts w:eastAsia="Arial Unicode MS" w:cs="Arial"/>
          <w:lang w:val="sr-Latn-CS" w:eastAsia="ar-SA"/>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5864D5">
        <w:rPr>
          <w:rFonts w:eastAsia="Arial Unicode MS" w:cs="Arial"/>
          <w:lang w:val="sr-Cyrl-RS" w:eastAsia="ar-SA"/>
        </w:rPr>
        <w:t>Купца</w:t>
      </w:r>
      <w:r w:rsidRPr="005864D5">
        <w:rPr>
          <w:rFonts w:eastAsia="Arial Unicode MS" w:cs="Arial"/>
          <w:lang w:val="sr-Latn-CS" w:eastAsia="ar-SA"/>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5864D5">
        <w:rPr>
          <w:rFonts w:eastAsia="Arial Unicode MS" w:cs="Arial"/>
          <w:lang w:val="sr-Cyrl-RS" w:eastAsia="ar-SA"/>
        </w:rPr>
        <w:t>Купца</w:t>
      </w:r>
      <w:r w:rsidRPr="005864D5">
        <w:rPr>
          <w:rFonts w:eastAsia="Arial Unicode MS" w:cs="Arial"/>
          <w:lang w:val="sr-Latn-CS" w:eastAsia="ar-SA"/>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864D5" w:rsidRPr="005864D5" w:rsidRDefault="005864D5" w:rsidP="001360D2">
      <w:pPr>
        <w:numPr>
          <w:ilvl w:val="0"/>
          <w:numId w:val="36"/>
        </w:numPr>
        <w:suppressAutoHyphens/>
        <w:spacing w:before="0"/>
        <w:jc w:val="left"/>
        <w:rPr>
          <w:rFonts w:eastAsia="Arial Unicode MS" w:cs="Arial"/>
          <w:lang w:val="sr-Latn-CS" w:eastAsia="ar-SA"/>
        </w:rPr>
      </w:pPr>
      <w:r w:rsidRPr="005864D5">
        <w:rPr>
          <w:rFonts w:eastAsia="Arial Unicode MS" w:cs="Arial"/>
          <w:lang w:val="sr-Latn-CS" w:eastAsia="ar-SA"/>
        </w:rPr>
        <w:t xml:space="preserve">Да </w:t>
      </w:r>
      <w:r w:rsidRPr="005864D5">
        <w:rPr>
          <w:rFonts w:eastAsia="Arial Unicode MS" w:cs="Arial"/>
          <w:lang w:val="sr-Cyrl-RS" w:eastAsia="ar-SA"/>
        </w:rPr>
        <w:t>Продавац</w:t>
      </w:r>
      <w:r w:rsidRPr="005864D5">
        <w:rPr>
          <w:rFonts w:eastAsia="Arial Unicode MS" w:cs="Arial"/>
          <w:lang w:val="sr-Latn-CS" w:eastAsia="ar-SA"/>
        </w:rPr>
        <w:t xml:space="preserve"> прихвата захтеве </w:t>
      </w:r>
      <w:r w:rsidRPr="005864D5">
        <w:rPr>
          <w:rFonts w:eastAsia="Arial Unicode MS" w:cs="Arial"/>
          <w:lang w:val="sr-Cyrl-RS" w:eastAsia="ar-SA"/>
        </w:rPr>
        <w:t>Купца</w:t>
      </w:r>
      <w:r w:rsidRPr="005864D5">
        <w:rPr>
          <w:rFonts w:eastAsia="Arial Unicode MS" w:cs="Arial"/>
          <w:lang w:val="sr-Latn-CS" w:eastAsia="ar-SA"/>
        </w:rPr>
        <w:t xml:space="preserve"> из тачке 2. </w:t>
      </w:r>
      <w:r w:rsidRPr="005864D5">
        <w:rPr>
          <w:rFonts w:eastAsia="Arial Unicode MS" w:cs="Arial"/>
          <w:lang w:val="sr-Cyrl-RS" w:eastAsia="ar-SA"/>
        </w:rPr>
        <w:t>о</w:t>
      </w:r>
      <w:r w:rsidRPr="005864D5">
        <w:rPr>
          <w:rFonts w:eastAsia="Arial Unicode MS" w:cs="Arial"/>
          <w:lang w:val="sr-Latn-CS" w:eastAsia="ar-SA"/>
        </w:rPr>
        <w:t>вог става.</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Предмет</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Тачка 1.</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 xml:space="preserve">Предмет овог Прилога је дефинисање права </w:t>
      </w:r>
      <w:r w:rsidRPr="005864D5">
        <w:rPr>
          <w:rFonts w:eastAsia="Arial Unicode MS" w:cs="Arial"/>
          <w:lang w:val="sr-Cyrl-RS" w:eastAsia="ar-SA"/>
        </w:rPr>
        <w:t>Купца</w:t>
      </w:r>
      <w:r w:rsidRPr="005864D5">
        <w:rPr>
          <w:rFonts w:eastAsia="Arial Unicode MS" w:cs="Arial"/>
          <w:lang w:val="sr-Cyrl-CS" w:eastAsia="ar-SA"/>
        </w:rPr>
        <w:t xml:space="preserve"> и права и обавеза Продавца, као и његових запослених и других лица која ангажује приликом испоруке добара које су предмет Уговора и извршења услуге по члану 6. Уговора, а у вези безбедности и здравља на раду (у даљем тексту:БЗР)</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Тачка 2.</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 xml:space="preserve">Продавац, његови запослени и сва друга лица која ангажује, дужни су да у току испоруке добара које су предмет Уговора и извршења услуге по члану 6. Уговора, као </w:t>
      </w:r>
      <w:r w:rsidRPr="005864D5">
        <w:rPr>
          <w:rFonts w:eastAsia="Arial Unicode MS" w:cs="Arial"/>
          <w:lang w:val="sr-Cyrl-CS" w:eastAsia="ar-SA"/>
        </w:rPr>
        <w:lastRenderedPageBreak/>
        <w:t xml:space="preserve">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 </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Тачка 3.</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извршење уговорених обавеза, суседних објеката, пролазника или учесника у саобраћају.</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Тачка 4.</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 xml:space="preserve">Продавац је дужан да обавести запослене и друга лица која ангажује приликом испоруке добара и извршења услуге по члану </w:t>
      </w:r>
      <w:r w:rsidR="00877234">
        <w:rPr>
          <w:rFonts w:eastAsia="Arial Unicode MS" w:cs="Arial"/>
          <w:lang w:val="sr-Cyrl-CS" w:eastAsia="ar-SA"/>
        </w:rPr>
        <w:t>1</w:t>
      </w:r>
      <w:r w:rsidRPr="005864D5">
        <w:rPr>
          <w:rFonts w:eastAsia="Arial Unicode MS" w:cs="Arial"/>
          <w:lang w:val="sr-Cyrl-CS" w:eastAsia="ar-SA"/>
        </w:rPr>
        <w:t>. Уговора,</w:t>
      </w:r>
      <w:r w:rsidR="00877234">
        <w:rPr>
          <w:rFonts w:eastAsia="Arial Unicode MS" w:cs="Arial"/>
          <w:lang w:val="sr-Cyrl-CS" w:eastAsia="ar-SA"/>
        </w:rPr>
        <w:t xml:space="preserve"> </w:t>
      </w:r>
      <w:r w:rsidRPr="005864D5">
        <w:rPr>
          <w:rFonts w:eastAsia="Arial Unicode MS" w:cs="Arial"/>
          <w:lang w:val="sr-Cyrl-CS" w:eastAsia="ar-SA"/>
        </w:rPr>
        <w:t>о обавезама из овог Прилога.</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Тачка 5.</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 xml:space="preserve">Продавац, његови запослени и сва друга лица која ангажује, дужни су да током испоруке добара које су предмет Уговора и извршења услуге по члану </w:t>
      </w:r>
      <w:r w:rsidR="00877234">
        <w:rPr>
          <w:rFonts w:eastAsia="Arial Unicode MS" w:cs="Arial"/>
          <w:lang w:val="sr-Cyrl-CS" w:eastAsia="ar-SA"/>
        </w:rPr>
        <w:t>1</w:t>
      </w:r>
      <w:r w:rsidRPr="005864D5">
        <w:rPr>
          <w:rFonts w:eastAsia="Arial Unicode MS" w:cs="Arial"/>
          <w:lang w:val="sr-Cyrl-CS" w:eastAsia="ar-SA"/>
        </w:rPr>
        <w:t>.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rsidR="005864D5" w:rsidRPr="005864D5" w:rsidRDefault="005864D5" w:rsidP="005864D5">
      <w:pPr>
        <w:suppressAutoHyphens/>
        <w:spacing w:before="0"/>
        <w:jc w:val="left"/>
        <w:rPr>
          <w:rFonts w:eastAsia="Arial Unicode MS" w:cs="Arial"/>
          <w:lang w:val="sr-Cyrl-CS" w:eastAsia="ar-SA"/>
        </w:rPr>
      </w:pPr>
    </w:p>
    <w:p w:rsidR="005864D5" w:rsidRPr="005864D5" w:rsidRDefault="005864D5" w:rsidP="001360D2">
      <w:pPr>
        <w:numPr>
          <w:ilvl w:val="0"/>
          <w:numId w:val="37"/>
        </w:numPr>
        <w:suppressAutoHyphens/>
        <w:spacing w:before="0"/>
        <w:jc w:val="left"/>
        <w:rPr>
          <w:rFonts w:eastAsia="Arial Unicode MS" w:cs="Arial"/>
          <w:lang w:val="sr-Latn-CS" w:eastAsia="ar-SA"/>
        </w:rPr>
      </w:pPr>
      <w:r w:rsidRPr="005864D5">
        <w:rPr>
          <w:rFonts w:eastAsia="Arial Unicode MS" w:cs="Arial"/>
          <w:lang w:val="sr-Latn-CS" w:eastAsia="ar-SA"/>
        </w:rPr>
        <w:t>забрањено је избегавање примене и /или ометање спровођење БЗР;</w:t>
      </w:r>
    </w:p>
    <w:p w:rsidR="005864D5" w:rsidRPr="005864D5" w:rsidRDefault="005864D5" w:rsidP="001360D2">
      <w:pPr>
        <w:numPr>
          <w:ilvl w:val="0"/>
          <w:numId w:val="37"/>
        </w:numPr>
        <w:suppressAutoHyphens/>
        <w:spacing w:before="0"/>
        <w:jc w:val="left"/>
        <w:rPr>
          <w:rFonts w:eastAsia="Arial Unicode MS" w:cs="Arial"/>
          <w:lang w:val="sr-Latn-CS" w:eastAsia="ar-SA"/>
        </w:rPr>
      </w:pPr>
      <w:r w:rsidRPr="005864D5">
        <w:rPr>
          <w:rFonts w:eastAsia="Arial Unicode MS" w:cs="Arial"/>
          <w:lang w:val="sr-Latn-CS" w:eastAsia="ar-SA"/>
        </w:rPr>
        <w:t>обавезно је поштовање правила коришћења средстава и опреме за личну заштиту на раду;</w:t>
      </w:r>
    </w:p>
    <w:p w:rsidR="005864D5" w:rsidRPr="005864D5" w:rsidRDefault="005864D5" w:rsidP="001360D2">
      <w:pPr>
        <w:numPr>
          <w:ilvl w:val="0"/>
          <w:numId w:val="37"/>
        </w:numPr>
        <w:suppressAutoHyphens/>
        <w:spacing w:before="0"/>
        <w:jc w:val="left"/>
        <w:rPr>
          <w:rFonts w:eastAsia="Arial Unicode MS" w:cs="Arial"/>
          <w:lang w:val="sr-Latn-CS" w:eastAsia="ar-SA"/>
        </w:rPr>
      </w:pPr>
      <w:r w:rsidRPr="005864D5">
        <w:rPr>
          <w:rFonts w:eastAsia="Arial Unicode MS" w:cs="Arial"/>
          <w:lang w:val="sr-Latn-CS" w:eastAsia="ar-SA"/>
        </w:rPr>
        <w:t xml:space="preserve">процедуре </w:t>
      </w:r>
      <w:r w:rsidRPr="005864D5">
        <w:rPr>
          <w:rFonts w:eastAsia="Arial Unicode MS" w:cs="Arial"/>
          <w:lang w:val="sr-Cyrl-RS" w:eastAsia="ar-SA"/>
        </w:rPr>
        <w:t>Купца</w:t>
      </w:r>
      <w:r w:rsidRPr="005864D5">
        <w:rPr>
          <w:rFonts w:eastAsia="Arial Unicode MS" w:cs="Arial"/>
          <w:lang w:val="sr-Latn-CS" w:eastAsia="ar-SA"/>
        </w:rPr>
        <w:t xml:space="preserve"> за спровођење система контроле приступа и дозвола за рад увек морају да буду испоштоване,</w:t>
      </w:r>
    </w:p>
    <w:p w:rsidR="005864D5" w:rsidRPr="005864D5" w:rsidRDefault="005864D5" w:rsidP="001360D2">
      <w:pPr>
        <w:numPr>
          <w:ilvl w:val="0"/>
          <w:numId w:val="37"/>
        </w:numPr>
        <w:suppressAutoHyphens/>
        <w:spacing w:before="0"/>
        <w:jc w:val="left"/>
        <w:rPr>
          <w:rFonts w:eastAsia="Arial Unicode MS" w:cs="Arial"/>
          <w:lang w:val="sr-Latn-CS" w:eastAsia="ar-SA"/>
        </w:rPr>
      </w:pPr>
      <w:r w:rsidRPr="005864D5">
        <w:rPr>
          <w:rFonts w:eastAsia="Arial Unicode MS" w:cs="Arial"/>
          <w:lang w:val="sr-Latn-CS" w:eastAsia="ar-SA"/>
        </w:rPr>
        <w:t>процедуре за изолацију и закључавање извора енергије и радних флуида увек морају да буду испоштоване;</w:t>
      </w:r>
    </w:p>
    <w:p w:rsidR="005864D5" w:rsidRPr="005864D5" w:rsidRDefault="005864D5" w:rsidP="001360D2">
      <w:pPr>
        <w:numPr>
          <w:ilvl w:val="0"/>
          <w:numId w:val="37"/>
        </w:numPr>
        <w:suppressAutoHyphens/>
        <w:spacing w:before="0"/>
        <w:jc w:val="left"/>
        <w:rPr>
          <w:rFonts w:eastAsia="Arial Unicode MS" w:cs="Arial"/>
          <w:lang w:val="sr-Latn-CS" w:eastAsia="ar-SA"/>
        </w:rPr>
      </w:pPr>
      <w:r w:rsidRPr="005864D5">
        <w:rPr>
          <w:rFonts w:eastAsia="Arial Unicode MS" w:cs="Arial"/>
          <w:lang w:val="sr-Latn-CS" w:eastAsia="ar-SA"/>
        </w:rPr>
        <w:t xml:space="preserve">најстроже је забрањен улазак, боравак или рад, на територији и у просторијама </w:t>
      </w:r>
      <w:r w:rsidRPr="005864D5">
        <w:rPr>
          <w:rFonts w:eastAsia="Arial Unicode MS" w:cs="Arial"/>
          <w:lang w:val="sr-Cyrl-RS" w:eastAsia="ar-SA"/>
        </w:rPr>
        <w:t>Купца</w:t>
      </w:r>
      <w:r w:rsidRPr="005864D5">
        <w:rPr>
          <w:rFonts w:eastAsia="Arial Unicode MS" w:cs="Arial"/>
          <w:lang w:val="sr-Latn-CS" w:eastAsia="ar-SA"/>
        </w:rPr>
        <w:t>, под утицајем алкохола или других психоактивних супстанци;</w:t>
      </w:r>
    </w:p>
    <w:p w:rsidR="005864D5" w:rsidRPr="005864D5" w:rsidRDefault="005864D5" w:rsidP="001360D2">
      <w:pPr>
        <w:numPr>
          <w:ilvl w:val="0"/>
          <w:numId w:val="37"/>
        </w:numPr>
        <w:suppressAutoHyphens/>
        <w:spacing w:before="0"/>
        <w:jc w:val="left"/>
        <w:rPr>
          <w:rFonts w:eastAsia="Arial Unicode MS" w:cs="Arial"/>
          <w:lang w:val="sr-Latn-CS" w:eastAsia="ar-SA"/>
        </w:rPr>
      </w:pPr>
      <w:r w:rsidRPr="005864D5">
        <w:rPr>
          <w:rFonts w:eastAsia="Arial Unicode MS" w:cs="Arial"/>
          <w:lang w:val="sr-Latn-CS" w:eastAsia="ar-SA"/>
        </w:rPr>
        <w:t xml:space="preserve">забрањено је уношење оружја унутар локација </w:t>
      </w:r>
      <w:r w:rsidRPr="005864D5">
        <w:rPr>
          <w:rFonts w:eastAsia="Arial Unicode MS" w:cs="Arial"/>
          <w:lang w:val="sr-Cyrl-RS" w:eastAsia="ar-SA"/>
        </w:rPr>
        <w:t>Купца</w:t>
      </w:r>
      <w:r w:rsidRPr="005864D5">
        <w:rPr>
          <w:rFonts w:eastAsia="Arial Unicode MS" w:cs="Arial"/>
          <w:lang w:val="sr-Latn-CS" w:eastAsia="ar-SA"/>
        </w:rPr>
        <w:t>, као и неовлашћено фотографисање;</w:t>
      </w:r>
    </w:p>
    <w:p w:rsidR="005864D5" w:rsidRPr="005864D5" w:rsidRDefault="005864D5" w:rsidP="001360D2">
      <w:pPr>
        <w:numPr>
          <w:ilvl w:val="0"/>
          <w:numId w:val="37"/>
        </w:numPr>
        <w:suppressAutoHyphens/>
        <w:spacing w:before="0"/>
        <w:jc w:val="left"/>
        <w:rPr>
          <w:rFonts w:eastAsia="Arial Unicode MS" w:cs="Arial"/>
          <w:lang w:val="sr-Latn-CS" w:eastAsia="ar-SA"/>
        </w:rPr>
      </w:pPr>
      <w:r w:rsidRPr="005864D5">
        <w:rPr>
          <w:rFonts w:eastAsia="Arial Unicode MS" w:cs="Arial"/>
          <w:lang w:val="sr-Latn-CS" w:eastAsia="ar-SA"/>
        </w:rPr>
        <w:t>обавезно је придржавање правила и сигнализације безбедности у саобраћају.</w:t>
      </w:r>
    </w:p>
    <w:p w:rsidR="005864D5" w:rsidRPr="005864D5" w:rsidRDefault="005864D5" w:rsidP="005864D5">
      <w:pPr>
        <w:suppressAutoHyphens/>
        <w:spacing w:before="0"/>
        <w:jc w:val="left"/>
        <w:rPr>
          <w:rFonts w:eastAsia="Arial Unicode MS" w:cs="Arial"/>
          <w:lang w:val="sr-Cyrl-CS" w:eastAsia="ar-SA"/>
        </w:rPr>
      </w:pP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Тачка 6.</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 xml:space="preserve">Продавац је искључиво одговоран за безбедност и здравље својих запослених и свих других лица која ангажује приликом испоруке добара које су предмет Уговора и извршења услуге по члану </w:t>
      </w:r>
      <w:r w:rsidR="00877234">
        <w:rPr>
          <w:rFonts w:eastAsia="Arial Unicode MS" w:cs="Arial"/>
          <w:lang w:val="sr-Cyrl-CS" w:eastAsia="ar-SA"/>
        </w:rPr>
        <w:t>1</w:t>
      </w:r>
      <w:r w:rsidRPr="005864D5">
        <w:rPr>
          <w:rFonts w:eastAsia="Arial Unicode MS" w:cs="Arial"/>
          <w:lang w:val="sr-Cyrl-CS" w:eastAsia="ar-SA"/>
        </w:rPr>
        <w:t>. Уговора.</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Тачка 7.</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 xml:space="preserve">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испоруке добара које су предмет Уговора и извршења услуге по члану </w:t>
      </w:r>
      <w:r w:rsidR="00877234">
        <w:rPr>
          <w:rFonts w:eastAsia="Arial Unicode MS" w:cs="Arial"/>
          <w:lang w:val="sr-Cyrl-CS" w:eastAsia="ar-SA"/>
        </w:rPr>
        <w:t>1</w:t>
      </w:r>
      <w:r w:rsidRPr="005864D5">
        <w:rPr>
          <w:rFonts w:eastAsia="Arial Unicode MS" w:cs="Arial"/>
          <w:lang w:val="sr-Cyrl-CS" w:eastAsia="ar-SA"/>
        </w:rPr>
        <w:t>. Уговора, а све у складу са законским прописима из области БЗР, односно интерним документима Наручиоца.</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Тачка 8.</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 xml:space="preserve">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испоруке добара које су предмет Уговора и извршења услуге по члану </w:t>
      </w:r>
      <w:r w:rsidR="00877234">
        <w:rPr>
          <w:rFonts w:eastAsia="Arial Unicode MS" w:cs="Arial"/>
          <w:lang w:val="sr-Cyrl-CS" w:eastAsia="ar-SA"/>
        </w:rPr>
        <w:t>1</w:t>
      </w:r>
      <w:r w:rsidRPr="005864D5">
        <w:rPr>
          <w:rFonts w:eastAsia="Arial Unicode MS" w:cs="Arial"/>
          <w:lang w:val="sr-Cyrl-CS" w:eastAsia="ar-SA"/>
        </w:rPr>
        <w:t xml:space="preserve">. Уговора, у складу са законским прописима из области БЗР, као и о свим другим </w:t>
      </w:r>
      <w:r w:rsidRPr="005864D5">
        <w:rPr>
          <w:rFonts w:eastAsia="Arial Unicode MS" w:cs="Arial"/>
          <w:lang w:val="sr-Cyrl-CS" w:eastAsia="ar-SA"/>
        </w:rPr>
        <w:lastRenderedPageBreak/>
        <w:t>прописима и важећим стандардима у Републици Србији односно интерним актима Купца.</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Уколико Купца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Тачка 9.</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Продавац је дужан да Купцу најкасније три дана пре датума почетка радова достави:</w:t>
      </w:r>
    </w:p>
    <w:p w:rsidR="005864D5" w:rsidRPr="005864D5" w:rsidRDefault="005864D5" w:rsidP="005864D5">
      <w:pPr>
        <w:suppressAutoHyphens/>
        <w:spacing w:before="0"/>
        <w:jc w:val="left"/>
        <w:rPr>
          <w:rFonts w:eastAsia="Arial Unicode MS" w:cs="Arial"/>
          <w:lang w:val="sr-Cyrl-CS" w:eastAsia="ar-SA"/>
        </w:rPr>
      </w:pPr>
    </w:p>
    <w:p w:rsidR="005864D5" w:rsidRPr="005864D5" w:rsidRDefault="005864D5" w:rsidP="001360D2">
      <w:pPr>
        <w:numPr>
          <w:ilvl w:val="0"/>
          <w:numId w:val="38"/>
        </w:numPr>
        <w:suppressAutoHyphens/>
        <w:spacing w:before="0"/>
        <w:jc w:val="left"/>
        <w:rPr>
          <w:rFonts w:eastAsia="Arial Unicode MS" w:cs="Arial"/>
          <w:lang w:val="sr-Latn-CS" w:eastAsia="ar-SA"/>
        </w:rPr>
      </w:pPr>
      <w:r w:rsidRPr="005864D5">
        <w:rPr>
          <w:rFonts w:eastAsia="Arial Unicode MS" w:cs="Arial"/>
          <w:lang w:val="sr-Latn-CS" w:eastAsia="ar-SA"/>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5864D5" w:rsidRPr="005864D5" w:rsidRDefault="005864D5" w:rsidP="001360D2">
      <w:pPr>
        <w:numPr>
          <w:ilvl w:val="0"/>
          <w:numId w:val="38"/>
        </w:numPr>
        <w:suppressAutoHyphens/>
        <w:spacing w:before="0"/>
        <w:jc w:val="left"/>
        <w:rPr>
          <w:rFonts w:eastAsia="Arial Unicode MS" w:cs="Arial"/>
          <w:lang w:val="sr-Latn-CS" w:eastAsia="ar-SA"/>
        </w:rPr>
      </w:pPr>
      <w:r w:rsidRPr="005864D5">
        <w:rPr>
          <w:rFonts w:eastAsia="Arial Unicode MS" w:cs="Arial"/>
          <w:lang w:val="sr-Latn-CS" w:eastAsia="ar-SA"/>
        </w:rPr>
        <w:t xml:space="preserve">списак средстава за рад која ће бити ангажована за </w:t>
      </w:r>
      <w:r w:rsidRPr="005864D5">
        <w:rPr>
          <w:rFonts w:eastAsia="Arial Unicode MS" w:cs="Arial"/>
          <w:lang w:val="sr-Cyrl-CS" w:eastAsia="ar-SA"/>
        </w:rPr>
        <w:t xml:space="preserve">испоруку добара које су предмет Уговора и извршења услуге по члану </w:t>
      </w:r>
      <w:r w:rsidR="00877234">
        <w:rPr>
          <w:rFonts w:eastAsia="Arial Unicode MS" w:cs="Arial"/>
          <w:lang w:val="sr-Cyrl-CS" w:eastAsia="ar-SA"/>
        </w:rPr>
        <w:t>1</w:t>
      </w:r>
      <w:r w:rsidRPr="005864D5">
        <w:rPr>
          <w:rFonts w:eastAsia="Arial Unicode MS" w:cs="Arial"/>
          <w:lang w:val="sr-Cyrl-CS" w:eastAsia="ar-SA"/>
        </w:rPr>
        <w:t>. Уговора</w:t>
      </w:r>
      <w:r w:rsidRPr="005864D5">
        <w:rPr>
          <w:rFonts w:eastAsia="Arial Unicode MS" w:cs="Arial"/>
          <w:lang w:val="sr-Latn-CS" w:eastAsia="ar-SA"/>
        </w:rPr>
        <w:t xml:space="preserve"> и</w:t>
      </w:r>
    </w:p>
    <w:p w:rsidR="005864D5" w:rsidRPr="005864D5" w:rsidRDefault="005864D5" w:rsidP="001360D2">
      <w:pPr>
        <w:numPr>
          <w:ilvl w:val="0"/>
          <w:numId w:val="38"/>
        </w:numPr>
        <w:suppressAutoHyphens/>
        <w:spacing w:before="0"/>
        <w:jc w:val="left"/>
        <w:rPr>
          <w:rFonts w:eastAsia="Arial Unicode MS" w:cs="Arial"/>
          <w:lang w:val="sr-Latn-CS" w:eastAsia="ar-SA"/>
        </w:rPr>
      </w:pPr>
      <w:r w:rsidRPr="005864D5">
        <w:rPr>
          <w:rFonts w:eastAsia="Arial Unicode MS" w:cs="Arial"/>
          <w:lang w:val="sr-Latn-CS" w:eastAsia="ar-SA"/>
        </w:rPr>
        <w:t>податке о лицу за безбедност и здравље на раду</w:t>
      </w:r>
    </w:p>
    <w:p w:rsidR="005864D5" w:rsidRPr="005864D5" w:rsidRDefault="005864D5" w:rsidP="001360D2">
      <w:pPr>
        <w:numPr>
          <w:ilvl w:val="0"/>
          <w:numId w:val="38"/>
        </w:numPr>
        <w:suppressAutoHyphens/>
        <w:spacing w:before="0"/>
        <w:jc w:val="left"/>
        <w:rPr>
          <w:rFonts w:eastAsia="Arial Unicode MS" w:cs="Arial"/>
          <w:lang w:val="sr-Latn-CS" w:eastAsia="ar-SA"/>
        </w:rPr>
      </w:pPr>
      <w:r w:rsidRPr="005864D5">
        <w:rPr>
          <w:rFonts w:eastAsia="Arial Unicode MS" w:cs="Arial"/>
          <w:lang w:val="sr-Latn-CS" w:eastAsia="ar-SA"/>
        </w:rPr>
        <w:t xml:space="preserve">Уз списак лица из става 1. ове тачке, </w:t>
      </w:r>
      <w:r w:rsidRPr="005864D5">
        <w:rPr>
          <w:rFonts w:eastAsia="Arial Unicode MS" w:cs="Arial"/>
          <w:lang w:val="sr-Cyrl-RS" w:eastAsia="ar-SA"/>
        </w:rPr>
        <w:t>Продавац</w:t>
      </w:r>
      <w:r w:rsidRPr="005864D5">
        <w:rPr>
          <w:rFonts w:eastAsia="Arial Unicode MS" w:cs="Arial"/>
          <w:lang w:val="sr-Latn-CS" w:eastAsia="ar-SA"/>
        </w:rPr>
        <w:t xml:space="preserve"> је дужан да достави доказе о:</w:t>
      </w:r>
    </w:p>
    <w:p w:rsidR="005864D5" w:rsidRPr="005864D5" w:rsidRDefault="005864D5" w:rsidP="001360D2">
      <w:pPr>
        <w:numPr>
          <w:ilvl w:val="0"/>
          <w:numId w:val="38"/>
        </w:numPr>
        <w:suppressAutoHyphens/>
        <w:spacing w:before="0"/>
        <w:jc w:val="left"/>
        <w:rPr>
          <w:rFonts w:eastAsia="Arial Unicode MS" w:cs="Arial"/>
          <w:lang w:val="sr-Latn-CS" w:eastAsia="ar-SA"/>
        </w:rPr>
      </w:pPr>
      <w:r w:rsidRPr="005864D5">
        <w:rPr>
          <w:rFonts w:eastAsia="Arial Unicode MS" w:cs="Arial"/>
          <w:lang w:val="sr-Latn-CS" w:eastAsia="ar-SA"/>
        </w:rPr>
        <w:t>извршеном оспособљавању запослених за безбедан и здрав рад,</w:t>
      </w:r>
    </w:p>
    <w:p w:rsidR="005864D5" w:rsidRPr="005864D5" w:rsidRDefault="005864D5" w:rsidP="001360D2">
      <w:pPr>
        <w:numPr>
          <w:ilvl w:val="0"/>
          <w:numId w:val="38"/>
        </w:numPr>
        <w:suppressAutoHyphens/>
        <w:spacing w:before="0"/>
        <w:jc w:val="left"/>
        <w:rPr>
          <w:rFonts w:eastAsia="Arial Unicode MS" w:cs="Arial"/>
          <w:lang w:val="sr-Latn-CS" w:eastAsia="ar-SA"/>
        </w:rPr>
      </w:pPr>
      <w:r w:rsidRPr="005864D5">
        <w:rPr>
          <w:rFonts w:eastAsia="Arial Unicode MS" w:cs="Arial"/>
          <w:lang w:val="sr-Latn-CS" w:eastAsia="ar-SA"/>
        </w:rPr>
        <w:t>извршеним лекарским прегледима запослених,</w:t>
      </w:r>
    </w:p>
    <w:p w:rsidR="005864D5" w:rsidRPr="005864D5" w:rsidRDefault="005864D5" w:rsidP="001360D2">
      <w:pPr>
        <w:numPr>
          <w:ilvl w:val="0"/>
          <w:numId w:val="38"/>
        </w:numPr>
        <w:suppressAutoHyphens/>
        <w:spacing w:before="0"/>
        <w:jc w:val="left"/>
        <w:rPr>
          <w:rFonts w:eastAsia="Arial Unicode MS" w:cs="Arial"/>
          <w:lang w:val="sr-Latn-CS" w:eastAsia="ar-SA"/>
        </w:rPr>
      </w:pPr>
      <w:r w:rsidRPr="005864D5">
        <w:rPr>
          <w:rFonts w:eastAsia="Arial Unicode MS" w:cs="Arial"/>
          <w:lang w:val="sr-Latn-CS" w:eastAsia="ar-SA"/>
        </w:rPr>
        <w:t>извршеним прегледима и испитивањима опреме за рад и</w:t>
      </w:r>
    </w:p>
    <w:p w:rsidR="005864D5" w:rsidRPr="005864D5" w:rsidRDefault="005864D5" w:rsidP="001360D2">
      <w:pPr>
        <w:numPr>
          <w:ilvl w:val="0"/>
          <w:numId w:val="38"/>
        </w:numPr>
        <w:suppressAutoHyphens/>
        <w:spacing w:before="0"/>
        <w:jc w:val="left"/>
        <w:rPr>
          <w:rFonts w:eastAsia="Arial Unicode MS" w:cs="Arial"/>
          <w:lang w:val="sr-Latn-CS" w:eastAsia="ar-SA"/>
        </w:rPr>
      </w:pPr>
      <w:r w:rsidRPr="005864D5">
        <w:rPr>
          <w:rFonts w:eastAsia="Arial Unicode MS" w:cs="Arial"/>
          <w:lang w:val="sr-Latn-CS" w:eastAsia="ar-SA"/>
        </w:rPr>
        <w:t>коришћењу средстава и опреме за личну заштиту на раду.</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Тачка 10.</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Купац има право да врши контролу примене превентивних мера за безбедан и здрав рад приликом извођења радова које су предмет Уговора .</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 испоруке добара које су предмет Уговора и извршења услуге по члану 6. Уговора</w:t>
      </w:r>
      <w:r w:rsidRPr="005864D5">
        <w:rPr>
          <w:rFonts w:eastAsia="Arial Unicode MS" w:cs="Arial"/>
          <w:lang w:val="sr-Latn-CS" w:eastAsia="ar-SA"/>
        </w:rPr>
        <w:t xml:space="preserve"> </w:t>
      </w:r>
      <w:r w:rsidRPr="005864D5">
        <w:rPr>
          <w:rFonts w:eastAsia="Arial Unicode MS" w:cs="Arial"/>
          <w:lang w:val="sr-Cyrl-CS" w:eastAsia="ar-SA"/>
        </w:rPr>
        <w:t>док се не отклоне уочени недостаци и о томе одмах обавести Продавца и надлежну инспекцијску службу.</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Продавац се обавезује да поступи по налогу Купац из става 3.ове тачке.</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Тачка 11.</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Начин остваривања сарадње из ст. 1. и 2. ове тачке утврђује се писменим споразумом.</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Тачка 12.</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 xml:space="preserve">Продавац је дужан да благовремено извештава Купца о свим догађајима из области БЗР који су настали приликом испоруке добара које су предмет Уговора и извршења услуге по члану </w:t>
      </w:r>
      <w:r w:rsidR="00877234">
        <w:rPr>
          <w:rFonts w:eastAsia="Arial Unicode MS" w:cs="Arial"/>
          <w:lang w:val="sr-Cyrl-CS" w:eastAsia="ar-SA"/>
        </w:rPr>
        <w:t>1</w:t>
      </w:r>
      <w:r w:rsidRPr="005864D5">
        <w:rPr>
          <w:rFonts w:eastAsia="Arial Unicode MS" w:cs="Arial"/>
          <w:lang w:val="sr-Cyrl-CS" w:eastAsia="ar-SA"/>
        </w:rPr>
        <w:t>. Уговора, а нарочито о свим инцидентима и акцидентима.</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5864D5" w:rsidRPr="005864D5" w:rsidRDefault="005864D5" w:rsidP="005864D5">
      <w:pPr>
        <w:suppressAutoHyphens/>
        <w:spacing w:before="0"/>
        <w:jc w:val="left"/>
        <w:rPr>
          <w:rFonts w:eastAsia="Arial Unicode MS" w:cs="Arial"/>
          <w:lang w:val="sr-Cyrl-CS" w:eastAsia="ar-SA"/>
        </w:rPr>
      </w:pPr>
      <w:r w:rsidRPr="005864D5">
        <w:rPr>
          <w:rFonts w:eastAsia="Arial Unicode MS" w:cs="Arial"/>
          <w:lang w:val="sr-Cyrl-CS" w:eastAsia="ar-SA"/>
        </w:rPr>
        <w:t>Тачка 13.</w:t>
      </w:r>
    </w:p>
    <w:p w:rsidR="005864D5" w:rsidRPr="003A49ED" w:rsidRDefault="005864D5" w:rsidP="00877234">
      <w:pPr>
        <w:suppressAutoHyphens/>
        <w:spacing w:before="0"/>
        <w:jc w:val="left"/>
        <w:rPr>
          <w:rFonts w:cs="Arial"/>
          <w:sz w:val="24"/>
          <w:szCs w:val="24"/>
        </w:rPr>
      </w:pPr>
      <w:r w:rsidRPr="005864D5">
        <w:rPr>
          <w:rFonts w:eastAsia="Arial Unicode MS" w:cs="Arial"/>
          <w:lang w:val="sr-Cyrl-CS" w:eastAsia="ar-SA"/>
        </w:rPr>
        <w:t>Овај Прилог је сачињен у 6 (шест) истоветних примерака, од којих по три примерка задржавају Купац и Продавац.</w:t>
      </w:r>
    </w:p>
    <w:sectPr w:rsidR="005864D5" w:rsidRPr="003A49ED" w:rsidSect="00B4606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B9" w:rsidRDefault="002F3FB9">
      <w:r>
        <w:separator/>
      </w:r>
    </w:p>
    <w:p w:rsidR="002F3FB9" w:rsidRDefault="002F3FB9"/>
  </w:endnote>
  <w:endnote w:type="continuationSeparator" w:id="0">
    <w:p w:rsidR="002F3FB9" w:rsidRDefault="002F3FB9">
      <w:r>
        <w:continuationSeparator/>
      </w:r>
    </w:p>
    <w:p w:rsidR="002F3FB9" w:rsidRDefault="002F3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AD" w:rsidRDefault="008359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9AD" w:rsidRDefault="008359AD" w:rsidP="00841BE7">
    <w:pPr>
      <w:pStyle w:val="Footer"/>
      <w:ind w:right="360"/>
    </w:pPr>
  </w:p>
  <w:p w:rsidR="008359AD" w:rsidRDefault="008359A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AD" w:rsidRPr="00EC5BB4" w:rsidRDefault="008359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54931">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54931">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AD" w:rsidRPr="00EC5BB4" w:rsidRDefault="008359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5493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54931">
      <w:rPr>
        <w:rStyle w:val="PageNumber"/>
        <w:rFonts w:cs="Arial"/>
        <w:b/>
        <w:noProof/>
        <w:szCs w:val="24"/>
      </w:rPr>
      <w:t>76</w:t>
    </w:r>
    <w:r w:rsidRPr="00EC5BB4">
      <w:rPr>
        <w:rStyle w:val="PageNumber"/>
        <w:rFonts w:cs="Arial"/>
        <w:b/>
        <w:szCs w:val="24"/>
      </w:rPr>
      <w:fldChar w:fldCharType="end"/>
    </w:r>
  </w:p>
  <w:p w:rsidR="008359AD" w:rsidRDefault="008359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B9" w:rsidRDefault="002F3FB9">
      <w:r>
        <w:separator/>
      </w:r>
    </w:p>
    <w:p w:rsidR="002F3FB9" w:rsidRDefault="002F3FB9"/>
  </w:footnote>
  <w:footnote w:type="continuationSeparator" w:id="0">
    <w:p w:rsidR="002F3FB9" w:rsidRDefault="002F3FB9">
      <w:r>
        <w:continuationSeparator/>
      </w:r>
    </w:p>
    <w:p w:rsidR="002F3FB9" w:rsidRDefault="002F3FB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AD" w:rsidRDefault="008359AD" w:rsidP="004276AD">
    <w:pPr>
      <w:pStyle w:val="Header"/>
      <w:rPr>
        <w:sz w:val="20"/>
      </w:rPr>
    </w:pPr>
  </w:p>
  <w:p w:rsidR="008359AD" w:rsidRDefault="008359AD" w:rsidP="00C212A6">
    <w:pPr>
      <w:pStyle w:val="Header"/>
      <w:jc w:val="center"/>
      <w:rPr>
        <w:sz w:val="18"/>
        <w:szCs w:val="18"/>
      </w:rPr>
    </w:pPr>
    <w:r w:rsidRPr="0048553C">
      <w:rPr>
        <w:sz w:val="18"/>
        <w:szCs w:val="18"/>
      </w:rPr>
      <w:t>ЈП „Електропривреда Србије“ Београд</w:t>
    </w:r>
  </w:p>
  <w:p w:rsidR="008359AD" w:rsidRPr="004276AD" w:rsidRDefault="008359AD" w:rsidP="00C212A6">
    <w:pPr>
      <w:pStyle w:val="Header"/>
      <w:jc w:val="center"/>
    </w:pPr>
    <w:r w:rsidRPr="0048553C">
      <w:rPr>
        <w:sz w:val="18"/>
        <w:szCs w:val="18"/>
      </w:rPr>
      <w:t xml:space="preserve">Конкурсна </w:t>
    </w:r>
    <w:r w:rsidRPr="00C212A6">
      <w:rPr>
        <w:sz w:val="20"/>
      </w:rPr>
      <w:t xml:space="preserve">документација   </w:t>
    </w:r>
    <w:r w:rsidRPr="00C212A6">
      <w:rPr>
        <w:rFonts w:eastAsia="Arial" w:cs="Arial"/>
        <w:color w:val="000000"/>
        <w:sz w:val="20"/>
        <w:lang w:eastAsia="en-US"/>
      </w:rPr>
      <w:t>ЈН/1000/0537/2018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AD" w:rsidRDefault="008359AD" w:rsidP="004276AD">
    <w:pPr>
      <w:pStyle w:val="Header"/>
    </w:pPr>
  </w:p>
  <w:p w:rsidR="008359AD" w:rsidRDefault="008359AD" w:rsidP="00C212A6">
    <w:pPr>
      <w:pStyle w:val="Header"/>
      <w:jc w:val="center"/>
      <w:rPr>
        <w:sz w:val="18"/>
        <w:szCs w:val="18"/>
      </w:rPr>
    </w:pPr>
    <w:r w:rsidRPr="0048553C">
      <w:rPr>
        <w:sz w:val="18"/>
        <w:szCs w:val="18"/>
      </w:rPr>
      <w:t>ЈП „Електропривреда Србије“ Београд</w:t>
    </w:r>
  </w:p>
  <w:p w:rsidR="008359AD" w:rsidRPr="00210557" w:rsidRDefault="008359AD" w:rsidP="00210557">
    <w:pPr>
      <w:pStyle w:val="Header"/>
      <w:jc w:val="center"/>
    </w:pPr>
    <w:r w:rsidRPr="0048553C">
      <w:rPr>
        <w:sz w:val="18"/>
        <w:szCs w:val="18"/>
      </w:rPr>
      <w:t xml:space="preserve">Конкурсна </w:t>
    </w:r>
    <w:r w:rsidRPr="00C212A6">
      <w:rPr>
        <w:sz w:val="20"/>
      </w:rPr>
      <w:t xml:space="preserve">документација   </w:t>
    </w:r>
    <w:r w:rsidRPr="00C212A6">
      <w:rPr>
        <w:rFonts w:eastAsia="Arial" w:cs="Arial"/>
        <w:color w:val="000000"/>
        <w:sz w:val="20"/>
        <w:lang w:eastAsia="en-US"/>
      </w:rPr>
      <w:t>ЈН/1000/0537/2018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6055FB"/>
    <w:multiLevelType w:val="hybridMultilevel"/>
    <w:tmpl w:val="6E2858F2"/>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8411C6D"/>
    <w:multiLevelType w:val="hybridMultilevel"/>
    <w:tmpl w:val="89DE75B6"/>
    <w:lvl w:ilvl="0" w:tplc="241A0001">
      <w:start w:val="1"/>
      <w:numFmt w:val="bullet"/>
      <w:lvlText w:val=""/>
      <w:lvlJc w:val="left"/>
      <w:pPr>
        <w:ind w:left="54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96251C1"/>
    <w:multiLevelType w:val="hybridMultilevel"/>
    <w:tmpl w:val="D4F436F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A9D0F36"/>
    <w:multiLevelType w:val="multilevel"/>
    <w:tmpl w:val="4BEAA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Calibri" w:eastAsia="Calibri" w:hAnsi="Calibri"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E4435D"/>
    <w:multiLevelType w:val="hybridMultilevel"/>
    <w:tmpl w:val="FC889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9F3A19"/>
    <w:multiLevelType w:val="hybridMultilevel"/>
    <w:tmpl w:val="CBB43918"/>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CBF7938"/>
    <w:multiLevelType w:val="hybridMultilevel"/>
    <w:tmpl w:val="A16086BC"/>
    <w:lvl w:ilvl="0" w:tplc="8B802B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875F61"/>
    <w:multiLevelType w:val="multilevel"/>
    <w:tmpl w:val="A162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F6C793B"/>
    <w:multiLevelType w:val="hybridMultilevel"/>
    <w:tmpl w:val="79089E62"/>
    <w:lvl w:ilvl="0" w:tplc="2EC2382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44D23E6"/>
    <w:multiLevelType w:val="hybridMultilevel"/>
    <w:tmpl w:val="0B4827B0"/>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C570F8D"/>
    <w:multiLevelType w:val="hybridMultilevel"/>
    <w:tmpl w:val="93D8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FFB39D3"/>
    <w:multiLevelType w:val="hybridMultilevel"/>
    <w:tmpl w:val="7F86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7F7D13"/>
    <w:multiLevelType w:val="hybridMultilevel"/>
    <w:tmpl w:val="4DECE3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3"/>
  </w:num>
  <w:num w:numId="2">
    <w:abstractNumId w:val="64"/>
  </w:num>
  <w:num w:numId="3">
    <w:abstractNumId w:val="83"/>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7"/>
  </w:num>
  <w:num w:numId="8">
    <w:abstractNumId w:val="74"/>
  </w:num>
  <w:num w:numId="9">
    <w:abstractNumId w:val="66"/>
  </w:num>
  <w:num w:numId="10">
    <w:abstractNumId w:val="59"/>
  </w:num>
  <w:num w:numId="11">
    <w:abstractNumId w:val="56"/>
  </w:num>
  <w:num w:numId="12">
    <w:abstractNumId w:val="76"/>
  </w:num>
  <w:num w:numId="13">
    <w:abstractNumId w:val="69"/>
  </w:num>
  <w:num w:numId="14">
    <w:abstractNumId w:val="70"/>
  </w:num>
  <w:num w:numId="15">
    <w:abstractNumId w:val="63"/>
  </w:num>
  <w:num w:numId="16">
    <w:abstractNumId w:val="85"/>
  </w:num>
  <w:num w:numId="17">
    <w:abstractNumId w:val="92"/>
  </w:num>
  <w:num w:numId="18">
    <w:abstractNumId w:val="85"/>
  </w:num>
  <w:num w:numId="19">
    <w:abstractNumId w:val="49"/>
  </w:num>
  <w:num w:numId="20">
    <w:abstractNumId w:val="75"/>
  </w:num>
  <w:num w:numId="21">
    <w:abstractNumId w:val="57"/>
  </w:num>
  <w:num w:numId="22">
    <w:abstractNumId w:val="91"/>
  </w:num>
  <w:num w:numId="23">
    <w:abstractNumId w:val="65"/>
  </w:num>
  <w:num w:numId="24">
    <w:abstractNumId w:val="6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color w:val="auto"/>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5">
    <w:abstractNumId w:val="82"/>
  </w:num>
  <w:num w:numId="26">
    <w:abstractNumId w:val="79"/>
  </w:num>
  <w:num w:numId="27">
    <w:abstractNumId w:val="73"/>
  </w:num>
  <w:num w:numId="28">
    <w:abstractNumId w:val="62"/>
  </w:num>
  <w:num w:numId="29">
    <w:abstractNumId w:val="90"/>
  </w:num>
  <w:num w:numId="30">
    <w:abstractNumId w:val="67"/>
  </w:num>
  <w:num w:numId="31">
    <w:abstractNumId w:val="60"/>
  </w:num>
  <w:num w:numId="32">
    <w:abstractNumId w:val="77"/>
  </w:num>
  <w:num w:numId="33">
    <w:abstractNumId w:val="88"/>
  </w:num>
  <w:num w:numId="3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num>
  <w:num w:numId="36">
    <w:abstractNumId w:val="53"/>
  </w:num>
  <w:num w:numId="37">
    <w:abstractNumId w:val="87"/>
  </w:num>
  <w:num w:numId="38">
    <w:abstractNumId w:val="8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AB1"/>
    <w:rsid w:val="00002F6D"/>
    <w:rsid w:val="00003023"/>
    <w:rsid w:val="000035F7"/>
    <w:rsid w:val="000042FE"/>
    <w:rsid w:val="0000496D"/>
    <w:rsid w:val="00005800"/>
    <w:rsid w:val="00005C53"/>
    <w:rsid w:val="00005D85"/>
    <w:rsid w:val="00006E35"/>
    <w:rsid w:val="00006FF7"/>
    <w:rsid w:val="00007AED"/>
    <w:rsid w:val="00007CE7"/>
    <w:rsid w:val="00007ED0"/>
    <w:rsid w:val="000104DC"/>
    <w:rsid w:val="00010771"/>
    <w:rsid w:val="0001087F"/>
    <w:rsid w:val="00010AE5"/>
    <w:rsid w:val="00010E2B"/>
    <w:rsid w:val="00010E49"/>
    <w:rsid w:val="0001109C"/>
    <w:rsid w:val="00011109"/>
    <w:rsid w:val="000113BB"/>
    <w:rsid w:val="000115C3"/>
    <w:rsid w:val="0001164B"/>
    <w:rsid w:val="00011A89"/>
    <w:rsid w:val="00011C04"/>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B8"/>
    <w:rsid w:val="00023308"/>
    <w:rsid w:val="00023BFF"/>
    <w:rsid w:val="00023D09"/>
    <w:rsid w:val="0002512F"/>
    <w:rsid w:val="00025304"/>
    <w:rsid w:val="00025ABF"/>
    <w:rsid w:val="00025B97"/>
    <w:rsid w:val="00025EC5"/>
    <w:rsid w:val="00025F61"/>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9F8"/>
    <w:rsid w:val="00036BDD"/>
    <w:rsid w:val="0003771A"/>
    <w:rsid w:val="00037B82"/>
    <w:rsid w:val="00037E5A"/>
    <w:rsid w:val="00041105"/>
    <w:rsid w:val="00041B26"/>
    <w:rsid w:val="00041C0A"/>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705"/>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398"/>
    <w:rsid w:val="00052B06"/>
    <w:rsid w:val="00052DCF"/>
    <w:rsid w:val="00052F72"/>
    <w:rsid w:val="0005316D"/>
    <w:rsid w:val="000532AB"/>
    <w:rsid w:val="000533E6"/>
    <w:rsid w:val="00053796"/>
    <w:rsid w:val="00053D87"/>
    <w:rsid w:val="00053E33"/>
    <w:rsid w:val="00054224"/>
    <w:rsid w:val="00055239"/>
    <w:rsid w:val="000554F7"/>
    <w:rsid w:val="000556DA"/>
    <w:rsid w:val="00055834"/>
    <w:rsid w:val="00056C77"/>
    <w:rsid w:val="000577BC"/>
    <w:rsid w:val="000577C0"/>
    <w:rsid w:val="000577EC"/>
    <w:rsid w:val="00057E3F"/>
    <w:rsid w:val="00057F61"/>
    <w:rsid w:val="0006051E"/>
    <w:rsid w:val="0006052D"/>
    <w:rsid w:val="000609A8"/>
    <w:rsid w:val="00060DAC"/>
    <w:rsid w:val="0006139C"/>
    <w:rsid w:val="000613C3"/>
    <w:rsid w:val="00061507"/>
    <w:rsid w:val="000616A5"/>
    <w:rsid w:val="000616FA"/>
    <w:rsid w:val="00061902"/>
    <w:rsid w:val="00061F18"/>
    <w:rsid w:val="00062080"/>
    <w:rsid w:val="0006233D"/>
    <w:rsid w:val="00062432"/>
    <w:rsid w:val="00062485"/>
    <w:rsid w:val="000628D0"/>
    <w:rsid w:val="0006296A"/>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EC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229"/>
    <w:rsid w:val="00081E22"/>
    <w:rsid w:val="00082081"/>
    <w:rsid w:val="0008225F"/>
    <w:rsid w:val="0008265D"/>
    <w:rsid w:val="000826A8"/>
    <w:rsid w:val="00082792"/>
    <w:rsid w:val="0008290D"/>
    <w:rsid w:val="00082EB6"/>
    <w:rsid w:val="000832E3"/>
    <w:rsid w:val="000837B5"/>
    <w:rsid w:val="000838E7"/>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A99"/>
    <w:rsid w:val="0009315D"/>
    <w:rsid w:val="00093300"/>
    <w:rsid w:val="000934CF"/>
    <w:rsid w:val="0009423C"/>
    <w:rsid w:val="0009435A"/>
    <w:rsid w:val="00094481"/>
    <w:rsid w:val="000949B0"/>
    <w:rsid w:val="00094B62"/>
    <w:rsid w:val="00094C1B"/>
    <w:rsid w:val="00094E6C"/>
    <w:rsid w:val="000952E8"/>
    <w:rsid w:val="00095407"/>
    <w:rsid w:val="00095531"/>
    <w:rsid w:val="00095668"/>
    <w:rsid w:val="0009572C"/>
    <w:rsid w:val="00095F7C"/>
    <w:rsid w:val="000961F7"/>
    <w:rsid w:val="0009627F"/>
    <w:rsid w:val="0009667E"/>
    <w:rsid w:val="000968C0"/>
    <w:rsid w:val="00096AED"/>
    <w:rsid w:val="00096BD0"/>
    <w:rsid w:val="00097294"/>
    <w:rsid w:val="0009778D"/>
    <w:rsid w:val="00097FA2"/>
    <w:rsid w:val="000A070F"/>
    <w:rsid w:val="000A0720"/>
    <w:rsid w:val="000A0982"/>
    <w:rsid w:val="000A0C6A"/>
    <w:rsid w:val="000A10E3"/>
    <w:rsid w:val="000A1135"/>
    <w:rsid w:val="000A2227"/>
    <w:rsid w:val="000A2697"/>
    <w:rsid w:val="000A2993"/>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5A4"/>
    <w:rsid w:val="000B41A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CC9"/>
    <w:rsid w:val="000C03DF"/>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3AE"/>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825"/>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2E"/>
    <w:rsid w:val="000F79CB"/>
    <w:rsid w:val="00100252"/>
    <w:rsid w:val="00100827"/>
    <w:rsid w:val="00100F41"/>
    <w:rsid w:val="00101220"/>
    <w:rsid w:val="00101B4E"/>
    <w:rsid w:val="00101C5E"/>
    <w:rsid w:val="00102340"/>
    <w:rsid w:val="001029A5"/>
    <w:rsid w:val="001029B8"/>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DB"/>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1B"/>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444"/>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4FA"/>
    <w:rsid w:val="00130595"/>
    <w:rsid w:val="00130633"/>
    <w:rsid w:val="00130A88"/>
    <w:rsid w:val="0013155E"/>
    <w:rsid w:val="00131870"/>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0D2"/>
    <w:rsid w:val="001364AE"/>
    <w:rsid w:val="001364B9"/>
    <w:rsid w:val="00136B48"/>
    <w:rsid w:val="00136ED7"/>
    <w:rsid w:val="001370C5"/>
    <w:rsid w:val="001372E9"/>
    <w:rsid w:val="001374C4"/>
    <w:rsid w:val="00137540"/>
    <w:rsid w:val="00137B56"/>
    <w:rsid w:val="00137DF3"/>
    <w:rsid w:val="001405B1"/>
    <w:rsid w:val="00140694"/>
    <w:rsid w:val="00140C2C"/>
    <w:rsid w:val="0014115C"/>
    <w:rsid w:val="001411CA"/>
    <w:rsid w:val="001412D9"/>
    <w:rsid w:val="00141344"/>
    <w:rsid w:val="001414EA"/>
    <w:rsid w:val="00141BC9"/>
    <w:rsid w:val="00141EEF"/>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20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EBF"/>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501"/>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5C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0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389"/>
    <w:rsid w:val="001C3413"/>
    <w:rsid w:val="001C3BAF"/>
    <w:rsid w:val="001C3C76"/>
    <w:rsid w:val="001C3DD2"/>
    <w:rsid w:val="001C416A"/>
    <w:rsid w:val="001C45CF"/>
    <w:rsid w:val="001C4AC7"/>
    <w:rsid w:val="001C4B47"/>
    <w:rsid w:val="001C519B"/>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D5F"/>
    <w:rsid w:val="001D04CF"/>
    <w:rsid w:val="001D09B2"/>
    <w:rsid w:val="001D1027"/>
    <w:rsid w:val="001D1509"/>
    <w:rsid w:val="001D1EB2"/>
    <w:rsid w:val="001D2595"/>
    <w:rsid w:val="001D307C"/>
    <w:rsid w:val="001D3128"/>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5F8"/>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804"/>
    <w:rsid w:val="00204027"/>
    <w:rsid w:val="00204111"/>
    <w:rsid w:val="00204871"/>
    <w:rsid w:val="002049BE"/>
    <w:rsid w:val="00204F32"/>
    <w:rsid w:val="00205AF8"/>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6D0"/>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779"/>
    <w:rsid w:val="00217EA9"/>
    <w:rsid w:val="0022079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032"/>
    <w:rsid w:val="0022742B"/>
    <w:rsid w:val="002275E8"/>
    <w:rsid w:val="00227901"/>
    <w:rsid w:val="00227CD0"/>
    <w:rsid w:val="0023000F"/>
    <w:rsid w:val="00230DAD"/>
    <w:rsid w:val="00230DC9"/>
    <w:rsid w:val="00232552"/>
    <w:rsid w:val="00232912"/>
    <w:rsid w:val="00232AB4"/>
    <w:rsid w:val="00232BD9"/>
    <w:rsid w:val="00232FF0"/>
    <w:rsid w:val="00233121"/>
    <w:rsid w:val="00233412"/>
    <w:rsid w:val="002336A8"/>
    <w:rsid w:val="00233981"/>
    <w:rsid w:val="00233B0E"/>
    <w:rsid w:val="00234135"/>
    <w:rsid w:val="00234AFE"/>
    <w:rsid w:val="002352D8"/>
    <w:rsid w:val="002355DE"/>
    <w:rsid w:val="0023562B"/>
    <w:rsid w:val="00235837"/>
    <w:rsid w:val="0023587D"/>
    <w:rsid w:val="00235D8B"/>
    <w:rsid w:val="00236565"/>
    <w:rsid w:val="0023668D"/>
    <w:rsid w:val="00236692"/>
    <w:rsid w:val="00236BCF"/>
    <w:rsid w:val="00237670"/>
    <w:rsid w:val="002379F0"/>
    <w:rsid w:val="00237DF9"/>
    <w:rsid w:val="00237FB2"/>
    <w:rsid w:val="00240344"/>
    <w:rsid w:val="00240961"/>
    <w:rsid w:val="00240B93"/>
    <w:rsid w:val="0024114E"/>
    <w:rsid w:val="002412A5"/>
    <w:rsid w:val="00241711"/>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383"/>
    <w:rsid w:val="00251496"/>
    <w:rsid w:val="00251B5E"/>
    <w:rsid w:val="00251C99"/>
    <w:rsid w:val="00251CF5"/>
    <w:rsid w:val="0025238C"/>
    <w:rsid w:val="002524A1"/>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0D"/>
    <w:rsid w:val="00255515"/>
    <w:rsid w:val="00255CF9"/>
    <w:rsid w:val="00255FE0"/>
    <w:rsid w:val="002565E1"/>
    <w:rsid w:val="00256BFF"/>
    <w:rsid w:val="00256D75"/>
    <w:rsid w:val="002577A6"/>
    <w:rsid w:val="00257BCA"/>
    <w:rsid w:val="00257D8E"/>
    <w:rsid w:val="00257DB1"/>
    <w:rsid w:val="00260104"/>
    <w:rsid w:val="00260976"/>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928"/>
    <w:rsid w:val="00265B55"/>
    <w:rsid w:val="002663F5"/>
    <w:rsid w:val="0026679A"/>
    <w:rsid w:val="00266BA4"/>
    <w:rsid w:val="00266DA8"/>
    <w:rsid w:val="002672A6"/>
    <w:rsid w:val="00267795"/>
    <w:rsid w:val="002678FF"/>
    <w:rsid w:val="00267CAF"/>
    <w:rsid w:val="00267E07"/>
    <w:rsid w:val="00267F8E"/>
    <w:rsid w:val="00267F8F"/>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C43"/>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55C"/>
    <w:rsid w:val="002A69FB"/>
    <w:rsid w:val="002A6A00"/>
    <w:rsid w:val="002A6DF3"/>
    <w:rsid w:val="002A6F0F"/>
    <w:rsid w:val="002A6FD6"/>
    <w:rsid w:val="002A7161"/>
    <w:rsid w:val="002A73F4"/>
    <w:rsid w:val="002A776B"/>
    <w:rsid w:val="002A786E"/>
    <w:rsid w:val="002A7AE5"/>
    <w:rsid w:val="002A7B9D"/>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FD"/>
    <w:rsid w:val="002B5A35"/>
    <w:rsid w:val="002B5B83"/>
    <w:rsid w:val="002B5D52"/>
    <w:rsid w:val="002B6603"/>
    <w:rsid w:val="002B663B"/>
    <w:rsid w:val="002B6858"/>
    <w:rsid w:val="002B6D5A"/>
    <w:rsid w:val="002B6EB1"/>
    <w:rsid w:val="002B6F1E"/>
    <w:rsid w:val="002B72C2"/>
    <w:rsid w:val="002B7588"/>
    <w:rsid w:val="002B7A6E"/>
    <w:rsid w:val="002C00D1"/>
    <w:rsid w:val="002C042F"/>
    <w:rsid w:val="002C083C"/>
    <w:rsid w:val="002C0C5C"/>
    <w:rsid w:val="002C0D84"/>
    <w:rsid w:val="002C17DD"/>
    <w:rsid w:val="002C1B9F"/>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5B74"/>
    <w:rsid w:val="002C6229"/>
    <w:rsid w:val="002C66EC"/>
    <w:rsid w:val="002C6F42"/>
    <w:rsid w:val="002C70F3"/>
    <w:rsid w:val="002C70FB"/>
    <w:rsid w:val="002D0167"/>
    <w:rsid w:val="002D0554"/>
    <w:rsid w:val="002D0583"/>
    <w:rsid w:val="002D05BE"/>
    <w:rsid w:val="002D069B"/>
    <w:rsid w:val="002D08E2"/>
    <w:rsid w:val="002D0FC0"/>
    <w:rsid w:val="002D1762"/>
    <w:rsid w:val="002D1C63"/>
    <w:rsid w:val="002D224C"/>
    <w:rsid w:val="002D2D9F"/>
    <w:rsid w:val="002D2DFE"/>
    <w:rsid w:val="002D32EE"/>
    <w:rsid w:val="002D3319"/>
    <w:rsid w:val="002D339D"/>
    <w:rsid w:val="002D3733"/>
    <w:rsid w:val="002D3869"/>
    <w:rsid w:val="002D39C6"/>
    <w:rsid w:val="002D407F"/>
    <w:rsid w:val="002D410A"/>
    <w:rsid w:val="002D452C"/>
    <w:rsid w:val="002D4625"/>
    <w:rsid w:val="002D49C2"/>
    <w:rsid w:val="002D4AD0"/>
    <w:rsid w:val="002D4AFD"/>
    <w:rsid w:val="002D4D6B"/>
    <w:rsid w:val="002D4E8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18"/>
    <w:rsid w:val="002E314E"/>
    <w:rsid w:val="002E40BF"/>
    <w:rsid w:val="002E4258"/>
    <w:rsid w:val="002E5445"/>
    <w:rsid w:val="002E59D5"/>
    <w:rsid w:val="002E62CE"/>
    <w:rsid w:val="002E6567"/>
    <w:rsid w:val="002E6587"/>
    <w:rsid w:val="002E69ED"/>
    <w:rsid w:val="002E6AD5"/>
    <w:rsid w:val="002E6CD1"/>
    <w:rsid w:val="002E6D79"/>
    <w:rsid w:val="002E75AC"/>
    <w:rsid w:val="002E763A"/>
    <w:rsid w:val="002F03F7"/>
    <w:rsid w:val="002F04E2"/>
    <w:rsid w:val="002F074E"/>
    <w:rsid w:val="002F099F"/>
    <w:rsid w:val="002F1040"/>
    <w:rsid w:val="002F13B3"/>
    <w:rsid w:val="002F1423"/>
    <w:rsid w:val="002F1788"/>
    <w:rsid w:val="002F1C1B"/>
    <w:rsid w:val="002F1E22"/>
    <w:rsid w:val="002F2105"/>
    <w:rsid w:val="002F2389"/>
    <w:rsid w:val="002F28B2"/>
    <w:rsid w:val="002F2DE5"/>
    <w:rsid w:val="002F2E6E"/>
    <w:rsid w:val="002F3DAD"/>
    <w:rsid w:val="002F3FB9"/>
    <w:rsid w:val="002F45B3"/>
    <w:rsid w:val="002F48D1"/>
    <w:rsid w:val="002F50EE"/>
    <w:rsid w:val="002F536E"/>
    <w:rsid w:val="002F53FF"/>
    <w:rsid w:val="002F689A"/>
    <w:rsid w:val="003003A5"/>
    <w:rsid w:val="00300AC5"/>
    <w:rsid w:val="00300AF6"/>
    <w:rsid w:val="0030144A"/>
    <w:rsid w:val="0030227E"/>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C48"/>
    <w:rsid w:val="00305D38"/>
    <w:rsid w:val="003062C1"/>
    <w:rsid w:val="003063C6"/>
    <w:rsid w:val="00306B60"/>
    <w:rsid w:val="00306EB9"/>
    <w:rsid w:val="00306EDC"/>
    <w:rsid w:val="003072C2"/>
    <w:rsid w:val="003072E4"/>
    <w:rsid w:val="0030777F"/>
    <w:rsid w:val="0030789D"/>
    <w:rsid w:val="00307990"/>
    <w:rsid w:val="00307C0F"/>
    <w:rsid w:val="00307EAB"/>
    <w:rsid w:val="003100D8"/>
    <w:rsid w:val="00310554"/>
    <w:rsid w:val="003108C8"/>
    <w:rsid w:val="00310EB6"/>
    <w:rsid w:val="003110E5"/>
    <w:rsid w:val="00311888"/>
    <w:rsid w:val="00311E5C"/>
    <w:rsid w:val="00311F83"/>
    <w:rsid w:val="0031200F"/>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8CD"/>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7EA"/>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0FAF"/>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1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FB5"/>
    <w:rsid w:val="00387971"/>
    <w:rsid w:val="003879DB"/>
    <w:rsid w:val="003904AC"/>
    <w:rsid w:val="003904F7"/>
    <w:rsid w:val="00390889"/>
    <w:rsid w:val="0039100F"/>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A8B"/>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D8F"/>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893"/>
    <w:rsid w:val="003D529D"/>
    <w:rsid w:val="003D5362"/>
    <w:rsid w:val="003D562E"/>
    <w:rsid w:val="003D6058"/>
    <w:rsid w:val="003D607E"/>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2E1"/>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07"/>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692"/>
    <w:rsid w:val="00403B69"/>
    <w:rsid w:val="00403BD9"/>
    <w:rsid w:val="00403C47"/>
    <w:rsid w:val="00404DD4"/>
    <w:rsid w:val="00405684"/>
    <w:rsid w:val="004059EC"/>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7E3"/>
    <w:rsid w:val="0041601E"/>
    <w:rsid w:val="00416358"/>
    <w:rsid w:val="0041640B"/>
    <w:rsid w:val="004164A3"/>
    <w:rsid w:val="00416B98"/>
    <w:rsid w:val="00417EBA"/>
    <w:rsid w:val="004206CB"/>
    <w:rsid w:val="00420A95"/>
    <w:rsid w:val="00420C7E"/>
    <w:rsid w:val="00420F5D"/>
    <w:rsid w:val="00421BD7"/>
    <w:rsid w:val="00422032"/>
    <w:rsid w:val="00422350"/>
    <w:rsid w:val="00422578"/>
    <w:rsid w:val="00422D01"/>
    <w:rsid w:val="00422F3A"/>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7D5"/>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978"/>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69"/>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24"/>
    <w:rsid w:val="004716B3"/>
    <w:rsid w:val="00471E6B"/>
    <w:rsid w:val="004722E0"/>
    <w:rsid w:val="004728B7"/>
    <w:rsid w:val="00472BF8"/>
    <w:rsid w:val="00472DAF"/>
    <w:rsid w:val="00472EC5"/>
    <w:rsid w:val="00473394"/>
    <w:rsid w:val="0047385E"/>
    <w:rsid w:val="00473AD5"/>
    <w:rsid w:val="00473CD4"/>
    <w:rsid w:val="004740BE"/>
    <w:rsid w:val="0047480C"/>
    <w:rsid w:val="004749F3"/>
    <w:rsid w:val="00474AEE"/>
    <w:rsid w:val="00474F05"/>
    <w:rsid w:val="00474F43"/>
    <w:rsid w:val="00475220"/>
    <w:rsid w:val="004753EA"/>
    <w:rsid w:val="004756E7"/>
    <w:rsid w:val="00475814"/>
    <w:rsid w:val="00475859"/>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3C"/>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58D"/>
    <w:rsid w:val="00491E05"/>
    <w:rsid w:val="00491EFB"/>
    <w:rsid w:val="00491FDD"/>
    <w:rsid w:val="00492A0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5A"/>
    <w:rsid w:val="004B03F3"/>
    <w:rsid w:val="004B0742"/>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1F6"/>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82E"/>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869"/>
    <w:rsid w:val="004E3B14"/>
    <w:rsid w:val="004E4038"/>
    <w:rsid w:val="004E4047"/>
    <w:rsid w:val="004E465A"/>
    <w:rsid w:val="004E469E"/>
    <w:rsid w:val="004E496A"/>
    <w:rsid w:val="004E4A71"/>
    <w:rsid w:val="004E4C8A"/>
    <w:rsid w:val="004E53C5"/>
    <w:rsid w:val="004E5460"/>
    <w:rsid w:val="004E5665"/>
    <w:rsid w:val="004E5985"/>
    <w:rsid w:val="004E5C38"/>
    <w:rsid w:val="004E60E0"/>
    <w:rsid w:val="004E61F1"/>
    <w:rsid w:val="004E67C0"/>
    <w:rsid w:val="004E6CE6"/>
    <w:rsid w:val="004E6CEC"/>
    <w:rsid w:val="004E725E"/>
    <w:rsid w:val="004E7380"/>
    <w:rsid w:val="004E7414"/>
    <w:rsid w:val="004E7466"/>
    <w:rsid w:val="004E75AB"/>
    <w:rsid w:val="004E75F9"/>
    <w:rsid w:val="004F01B7"/>
    <w:rsid w:val="004F0358"/>
    <w:rsid w:val="004F06EC"/>
    <w:rsid w:val="004F070E"/>
    <w:rsid w:val="004F1238"/>
    <w:rsid w:val="004F17E7"/>
    <w:rsid w:val="004F18B1"/>
    <w:rsid w:val="004F1A0A"/>
    <w:rsid w:val="004F1E87"/>
    <w:rsid w:val="004F1EB3"/>
    <w:rsid w:val="004F3373"/>
    <w:rsid w:val="004F3396"/>
    <w:rsid w:val="004F36E5"/>
    <w:rsid w:val="004F3781"/>
    <w:rsid w:val="004F3D64"/>
    <w:rsid w:val="004F42E6"/>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D3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B1B"/>
    <w:rsid w:val="00511E05"/>
    <w:rsid w:val="00511FA0"/>
    <w:rsid w:val="00511FB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B3F"/>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CE5"/>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0F9D"/>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A5B"/>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F1A"/>
    <w:rsid w:val="00563146"/>
    <w:rsid w:val="00563379"/>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1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4D5"/>
    <w:rsid w:val="0058657D"/>
    <w:rsid w:val="00586789"/>
    <w:rsid w:val="00586F76"/>
    <w:rsid w:val="00586FCE"/>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DA9"/>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40A"/>
    <w:rsid w:val="005A4646"/>
    <w:rsid w:val="005A4D75"/>
    <w:rsid w:val="005A4F7B"/>
    <w:rsid w:val="005A5069"/>
    <w:rsid w:val="005A5497"/>
    <w:rsid w:val="005A5617"/>
    <w:rsid w:val="005A5626"/>
    <w:rsid w:val="005A57D4"/>
    <w:rsid w:val="005A6144"/>
    <w:rsid w:val="005A65AD"/>
    <w:rsid w:val="005A690D"/>
    <w:rsid w:val="005A699B"/>
    <w:rsid w:val="005A699E"/>
    <w:rsid w:val="005A6E71"/>
    <w:rsid w:val="005A7129"/>
    <w:rsid w:val="005B08A3"/>
    <w:rsid w:val="005B0B4C"/>
    <w:rsid w:val="005B108A"/>
    <w:rsid w:val="005B1305"/>
    <w:rsid w:val="005B14C3"/>
    <w:rsid w:val="005B14F4"/>
    <w:rsid w:val="005B1CE6"/>
    <w:rsid w:val="005B24DF"/>
    <w:rsid w:val="005B2782"/>
    <w:rsid w:val="005B2A19"/>
    <w:rsid w:val="005B4B5C"/>
    <w:rsid w:val="005B4BF7"/>
    <w:rsid w:val="005B5392"/>
    <w:rsid w:val="005B56D4"/>
    <w:rsid w:val="005B5A2D"/>
    <w:rsid w:val="005B5AE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DD"/>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1E7"/>
    <w:rsid w:val="005D65A6"/>
    <w:rsid w:val="005D6D74"/>
    <w:rsid w:val="005E0151"/>
    <w:rsid w:val="005E0D68"/>
    <w:rsid w:val="005E122D"/>
    <w:rsid w:val="005E1232"/>
    <w:rsid w:val="005E14C7"/>
    <w:rsid w:val="005E176F"/>
    <w:rsid w:val="005E18A5"/>
    <w:rsid w:val="005E18FC"/>
    <w:rsid w:val="005E1A2F"/>
    <w:rsid w:val="005E1C5F"/>
    <w:rsid w:val="005E1E5D"/>
    <w:rsid w:val="005E2334"/>
    <w:rsid w:val="005E2611"/>
    <w:rsid w:val="005E2A23"/>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E2"/>
    <w:rsid w:val="005F36FA"/>
    <w:rsid w:val="005F3C41"/>
    <w:rsid w:val="005F3F39"/>
    <w:rsid w:val="005F4261"/>
    <w:rsid w:val="005F4697"/>
    <w:rsid w:val="005F4770"/>
    <w:rsid w:val="005F48AB"/>
    <w:rsid w:val="005F4A91"/>
    <w:rsid w:val="005F4FD3"/>
    <w:rsid w:val="005F56B6"/>
    <w:rsid w:val="005F591E"/>
    <w:rsid w:val="005F5B94"/>
    <w:rsid w:val="005F5C73"/>
    <w:rsid w:val="005F62FE"/>
    <w:rsid w:val="005F6498"/>
    <w:rsid w:val="005F67CE"/>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FC1"/>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40C"/>
    <w:rsid w:val="00612982"/>
    <w:rsid w:val="00612F4B"/>
    <w:rsid w:val="00613206"/>
    <w:rsid w:val="00613B13"/>
    <w:rsid w:val="00614007"/>
    <w:rsid w:val="006144C6"/>
    <w:rsid w:val="006145B3"/>
    <w:rsid w:val="006147EE"/>
    <w:rsid w:val="006151B2"/>
    <w:rsid w:val="006151CA"/>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465"/>
    <w:rsid w:val="006235BF"/>
    <w:rsid w:val="00623832"/>
    <w:rsid w:val="00623925"/>
    <w:rsid w:val="0062395F"/>
    <w:rsid w:val="00623ACF"/>
    <w:rsid w:val="00624479"/>
    <w:rsid w:val="00624497"/>
    <w:rsid w:val="00624602"/>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5D5"/>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42C"/>
    <w:rsid w:val="00651550"/>
    <w:rsid w:val="006518CA"/>
    <w:rsid w:val="0065197C"/>
    <w:rsid w:val="00651AA8"/>
    <w:rsid w:val="00651E34"/>
    <w:rsid w:val="00651EBA"/>
    <w:rsid w:val="00652A26"/>
    <w:rsid w:val="00652D53"/>
    <w:rsid w:val="00652D55"/>
    <w:rsid w:val="0065369F"/>
    <w:rsid w:val="00653A2A"/>
    <w:rsid w:val="00653A84"/>
    <w:rsid w:val="00653FA4"/>
    <w:rsid w:val="00654117"/>
    <w:rsid w:val="00654492"/>
    <w:rsid w:val="00654FEE"/>
    <w:rsid w:val="006551C1"/>
    <w:rsid w:val="0065596B"/>
    <w:rsid w:val="00655C81"/>
    <w:rsid w:val="00655D42"/>
    <w:rsid w:val="00655DE3"/>
    <w:rsid w:val="006566FD"/>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F01"/>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555"/>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77EB3"/>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51"/>
    <w:rsid w:val="00694C9A"/>
    <w:rsid w:val="00694F79"/>
    <w:rsid w:val="00694F95"/>
    <w:rsid w:val="00695096"/>
    <w:rsid w:val="0069548B"/>
    <w:rsid w:val="00695698"/>
    <w:rsid w:val="006957B5"/>
    <w:rsid w:val="006959A6"/>
    <w:rsid w:val="0069635B"/>
    <w:rsid w:val="00696436"/>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02"/>
    <w:rsid w:val="006A443F"/>
    <w:rsid w:val="006A4727"/>
    <w:rsid w:val="006A48CE"/>
    <w:rsid w:val="006A49E0"/>
    <w:rsid w:val="006A4C93"/>
    <w:rsid w:val="006A500A"/>
    <w:rsid w:val="006A5944"/>
    <w:rsid w:val="006A59FC"/>
    <w:rsid w:val="006A5E41"/>
    <w:rsid w:val="006A5F9B"/>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103"/>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4FC"/>
    <w:rsid w:val="006C6AF1"/>
    <w:rsid w:val="006C7039"/>
    <w:rsid w:val="006C7060"/>
    <w:rsid w:val="006C769D"/>
    <w:rsid w:val="006D00E6"/>
    <w:rsid w:val="006D01C7"/>
    <w:rsid w:val="006D089A"/>
    <w:rsid w:val="006D0B88"/>
    <w:rsid w:val="006D0EB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0D6"/>
    <w:rsid w:val="006F135A"/>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581"/>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547"/>
    <w:rsid w:val="00706756"/>
    <w:rsid w:val="00706D83"/>
    <w:rsid w:val="00706E24"/>
    <w:rsid w:val="00706F57"/>
    <w:rsid w:val="0070744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50"/>
    <w:rsid w:val="00717048"/>
    <w:rsid w:val="00717352"/>
    <w:rsid w:val="00717533"/>
    <w:rsid w:val="00717AAF"/>
    <w:rsid w:val="00717D4A"/>
    <w:rsid w:val="00720381"/>
    <w:rsid w:val="00720D5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8A"/>
    <w:rsid w:val="00723592"/>
    <w:rsid w:val="007237AF"/>
    <w:rsid w:val="00723E3E"/>
    <w:rsid w:val="00724536"/>
    <w:rsid w:val="0072489D"/>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412"/>
    <w:rsid w:val="00747611"/>
    <w:rsid w:val="00747669"/>
    <w:rsid w:val="007477B6"/>
    <w:rsid w:val="00750519"/>
    <w:rsid w:val="0075081F"/>
    <w:rsid w:val="0075083C"/>
    <w:rsid w:val="00750A33"/>
    <w:rsid w:val="0075140E"/>
    <w:rsid w:val="007515C1"/>
    <w:rsid w:val="007516E0"/>
    <w:rsid w:val="00751B4C"/>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19B"/>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E6D"/>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84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898"/>
    <w:rsid w:val="00786904"/>
    <w:rsid w:val="00786A21"/>
    <w:rsid w:val="007878F9"/>
    <w:rsid w:val="00787BD1"/>
    <w:rsid w:val="007903CB"/>
    <w:rsid w:val="007904A5"/>
    <w:rsid w:val="00790505"/>
    <w:rsid w:val="00790AE8"/>
    <w:rsid w:val="00790B6E"/>
    <w:rsid w:val="00791893"/>
    <w:rsid w:val="00791DF1"/>
    <w:rsid w:val="00791F70"/>
    <w:rsid w:val="007922C8"/>
    <w:rsid w:val="00792427"/>
    <w:rsid w:val="00792C3B"/>
    <w:rsid w:val="00792E35"/>
    <w:rsid w:val="00793032"/>
    <w:rsid w:val="0079381F"/>
    <w:rsid w:val="00793C62"/>
    <w:rsid w:val="00793D30"/>
    <w:rsid w:val="00793E95"/>
    <w:rsid w:val="00794396"/>
    <w:rsid w:val="00794436"/>
    <w:rsid w:val="007944FF"/>
    <w:rsid w:val="00794ED5"/>
    <w:rsid w:val="00795238"/>
    <w:rsid w:val="0079555C"/>
    <w:rsid w:val="00795810"/>
    <w:rsid w:val="00795A97"/>
    <w:rsid w:val="00795B64"/>
    <w:rsid w:val="00795EA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1FE5"/>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82"/>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A91"/>
    <w:rsid w:val="007B3C13"/>
    <w:rsid w:val="007B3EA3"/>
    <w:rsid w:val="007B4799"/>
    <w:rsid w:val="007B48BB"/>
    <w:rsid w:val="007B4C68"/>
    <w:rsid w:val="007B5554"/>
    <w:rsid w:val="007B6B7C"/>
    <w:rsid w:val="007B6D4F"/>
    <w:rsid w:val="007B7277"/>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32E"/>
    <w:rsid w:val="007E255D"/>
    <w:rsid w:val="007E2958"/>
    <w:rsid w:val="007E2D86"/>
    <w:rsid w:val="007E3266"/>
    <w:rsid w:val="007E361F"/>
    <w:rsid w:val="007E374E"/>
    <w:rsid w:val="007E3AF6"/>
    <w:rsid w:val="007E3FEC"/>
    <w:rsid w:val="007E44E5"/>
    <w:rsid w:val="007E4744"/>
    <w:rsid w:val="007E4BCD"/>
    <w:rsid w:val="007E4C12"/>
    <w:rsid w:val="007E4CDF"/>
    <w:rsid w:val="007E610D"/>
    <w:rsid w:val="007E6390"/>
    <w:rsid w:val="007E6425"/>
    <w:rsid w:val="007E64D4"/>
    <w:rsid w:val="007E64F4"/>
    <w:rsid w:val="007E6544"/>
    <w:rsid w:val="007E6C69"/>
    <w:rsid w:val="007E6E3A"/>
    <w:rsid w:val="007E72C6"/>
    <w:rsid w:val="007E76FF"/>
    <w:rsid w:val="007E7976"/>
    <w:rsid w:val="007E7BB8"/>
    <w:rsid w:val="007F04D6"/>
    <w:rsid w:val="007F06BC"/>
    <w:rsid w:val="007F08C9"/>
    <w:rsid w:val="007F08E5"/>
    <w:rsid w:val="007F0C1B"/>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36D"/>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0D"/>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DC"/>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A31"/>
    <w:rsid w:val="00830956"/>
    <w:rsid w:val="0083122D"/>
    <w:rsid w:val="0083139A"/>
    <w:rsid w:val="00831BD7"/>
    <w:rsid w:val="00832564"/>
    <w:rsid w:val="008337DE"/>
    <w:rsid w:val="00833911"/>
    <w:rsid w:val="00834673"/>
    <w:rsid w:val="00834839"/>
    <w:rsid w:val="00834929"/>
    <w:rsid w:val="00834A47"/>
    <w:rsid w:val="00834F58"/>
    <w:rsid w:val="008359AD"/>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297"/>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C0"/>
    <w:rsid w:val="00865ADC"/>
    <w:rsid w:val="00865EFB"/>
    <w:rsid w:val="008660BE"/>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C10"/>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3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28B"/>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5C4"/>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3EF"/>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027"/>
    <w:rsid w:val="008C5580"/>
    <w:rsid w:val="008C58E1"/>
    <w:rsid w:val="008C59E7"/>
    <w:rsid w:val="008C6211"/>
    <w:rsid w:val="008C6466"/>
    <w:rsid w:val="008C672D"/>
    <w:rsid w:val="008C67CC"/>
    <w:rsid w:val="008C6922"/>
    <w:rsid w:val="008C76B9"/>
    <w:rsid w:val="008C76EA"/>
    <w:rsid w:val="008C7874"/>
    <w:rsid w:val="008C7B72"/>
    <w:rsid w:val="008C7FEC"/>
    <w:rsid w:val="008D00CA"/>
    <w:rsid w:val="008D058C"/>
    <w:rsid w:val="008D0796"/>
    <w:rsid w:val="008D0BAF"/>
    <w:rsid w:val="008D0DE9"/>
    <w:rsid w:val="008D16A4"/>
    <w:rsid w:val="008D176C"/>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BF"/>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9C7"/>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C13"/>
    <w:rsid w:val="00940069"/>
    <w:rsid w:val="0094044D"/>
    <w:rsid w:val="0094057D"/>
    <w:rsid w:val="00940764"/>
    <w:rsid w:val="00940C74"/>
    <w:rsid w:val="00941558"/>
    <w:rsid w:val="00941CD4"/>
    <w:rsid w:val="0094234B"/>
    <w:rsid w:val="00942550"/>
    <w:rsid w:val="00942559"/>
    <w:rsid w:val="00942B95"/>
    <w:rsid w:val="009435FF"/>
    <w:rsid w:val="009437CB"/>
    <w:rsid w:val="009440B1"/>
    <w:rsid w:val="00944391"/>
    <w:rsid w:val="00944830"/>
    <w:rsid w:val="009449E5"/>
    <w:rsid w:val="00944DED"/>
    <w:rsid w:val="00945D51"/>
    <w:rsid w:val="009464BD"/>
    <w:rsid w:val="009465FA"/>
    <w:rsid w:val="009467EE"/>
    <w:rsid w:val="00946A68"/>
    <w:rsid w:val="00946D7D"/>
    <w:rsid w:val="009474F9"/>
    <w:rsid w:val="009475BE"/>
    <w:rsid w:val="00947A3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931"/>
    <w:rsid w:val="00954A81"/>
    <w:rsid w:val="00955364"/>
    <w:rsid w:val="009558CB"/>
    <w:rsid w:val="00955B08"/>
    <w:rsid w:val="00955EB0"/>
    <w:rsid w:val="00956051"/>
    <w:rsid w:val="009565CC"/>
    <w:rsid w:val="00956600"/>
    <w:rsid w:val="00956DB4"/>
    <w:rsid w:val="00956E9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F4"/>
    <w:rsid w:val="00964208"/>
    <w:rsid w:val="009642F1"/>
    <w:rsid w:val="00964B50"/>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3D4"/>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E5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DC"/>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85"/>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2A6"/>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6EC6"/>
    <w:rsid w:val="009F71A8"/>
    <w:rsid w:val="009F7913"/>
    <w:rsid w:val="009F7C52"/>
    <w:rsid w:val="009F7E8E"/>
    <w:rsid w:val="00A004AB"/>
    <w:rsid w:val="00A00D64"/>
    <w:rsid w:val="00A01126"/>
    <w:rsid w:val="00A01169"/>
    <w:rsid w:val="00A01890"/>
    <w:rsid w:val="00A01933"/>
    <w:rsid w:val="00A01AC8"/>
    <w:rsid w:val="00A0242E"/>
    <w:rsid w:val="00A025A0"/>
    <w:rsid w:val="00A0336E"/>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1F"/>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21"/>
    <w:rsid w:val="00A20688"/>
    <w:rsid w:val="00A207AE"/>
    <w:rsid w:val="00A207DD"/>
    <w:rsid w:val="00A20D58"/>
    <w:rsid w:val="00A215D1"/>
    <w:rsid w:val="00A2190F"/>
    <w:rsid w:val="00A21A88"/>
    <w:rsid w:val="00A221EE"/>
    <w:rsid w:val="00A227E1"/>
    <w:rsid w:val="00A22F13"/>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1CF"/>
    <w:rsid w:val="00A35347"/>
    <w:rsid w:val="00A353B8"/>
    <w:rsid w:val="00A356F1"/>
    <w:rsid w:val="00A35E29"/>
    <w:rsid w:val="00A35F56"/>
    <w:rsid w:val="00A369B3"/>
    <w:rsid w:val="00A376F9"/>
    <w:rsid w:val="00A3774E"/>
    <w:rsid w:val="00A37A54"/>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97F"/>
    <w:rsid w:val="00A45AC3"/>
    <w:rsid w:val="00A45FBF"/>
    <w:rsid w:val="00A462FB"/>
    <w:rsid w:val="00A4634C"/>
    <w:rsid w:val="00A474CA"/>
    <w:rsid w:val="00A476AE"/>
    <w:rsid w:val="00A476E9"/>
    <w:rsid w:val="00A477F6"/>
    <w:rsid w:val="00A47C5B"/>
    <w:rsid w:val="00A47CA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F3D"/>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1"/>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652"/>
    <w:rsid w:val="00A7145A"/>
    <w:rsid w:val="00A71584"/>
    <w:rsid w:val="00A71693"/>
    <w:rsid w:val="00A71A51"/>
    <w:rsid w:val="00A71E3B"/>
    <w:rsid w:val="00A726D1"/>
    <w:rsid w:val="00A727BC"/>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2AB"/>
    <w:rsid w:val="00A83780"/>
    <w:rsid w:val="00A840D7"/>
    <w:rsid w:val="00A84511"/>
    <w:rsid w:val="00A84512"/>
    <w:rsid w:val="00A84D17"/>
    <w:rsid w:val="00A852E5"/>
    <w:rsid w:val="00A85576"/>
    <w:rsid w:val="00A856EA"/>
    <w:rsid w:val="00A8590D"/>
    <w:rsid w:val="00A85E25"/>
    <w:rsid w:val="00A8615F"/>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76E"/>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6C"/>
    <w:rsid w:val="00AA269F"/>
    <w:rsid w:val="00AA2769"/>
    <w:rsid w:val="00AA2860"/>
    <w:rsid w:val="00AA291A"/>
    <w:rsid w:val="00AA29E1"/>
    <w:rsid w:val="00AA2CC3"/>
    <w:rsid w:val="00AA34B2"/>
    <w:rsid w:val="00AA3C33"/>
    <w:rsid w:val="00AA3D2F"/>
    <w:rsid w:val="00AA3E74"/>
    <w:rsid w:val="00AA4FCE"/>
    <w:rsid w:val="00AA579D"/>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13D"/>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3B9"/>
    <w:rsid w:val="00AB78F1"/>
    <w:rsid w:val="00AB7CD9"/>
    <w:rsid w:val="00AC043E"/>
    <w:rsid w:val="00AC0714"/>
    <w:rsid w:val="00AC0842"/>
    <w:rsid w:val="00AC0958"/>
    <w:rsid w:val="00AC1A40"/>
    <w:rsid w:val="00AC1BFB"/>
    <w:rsid w:val="00AC1CAC"/>
    <w:rsid w:val="00AC1EFD"/>
    <w:rsid w:val="00AC254B"/>
    <w:rsid w:val="00AC2764"/>
    <w:rsid w:val="00AC2C5A"/>
    <w:rsid w:val="00AC2CA4"/>
    <w:rsid w:val="00AC312A"/>
    <w:rsid w:val="00AC3B03"/>
    <w:rsid w:val="00AC41C5"/>
    <w:rsid w:val="00AC496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60C"/>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9E"/>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3F"/>
    <w:rsid w:val="00AF3AF8"/>
    <w:rsid w:val="00AF3EF7"/>
    <w:rsid w:val="00AF3F68"/>
    <w:rsid w:val="00AF475B"/>
    <w:rsid w:val="00AF4D5B"/>
    <w:rsid w:val="00AF4F9C"/>
    <w:rsid w:val="00AF588D"/>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6C1"/>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39"/>
    <w:rsid w:val="00B1016D"/>
    <w:rsid w:val="00B10365"/>
    <w:rsid w:val="00B1090C"/>
    <w:rsid w:val="00B109FE"/>
    <w:rsid w:val="00B11701"/>
    <w:rsid w:val="00B11CD5"/>
    <w:rsid w:val="00B11EEF"/>
    <w:rsid w:val="00B11FC4"/>
    <w:rsid w:val="00B1260B"/>
    <w:rsid w:val="00B12914"/>
    <w:rsid w:val="00B13070"/>
    <w:rsid w:val="00B13517"/>
    <w:rsid w:val="00B13597"/>
    <w:rsid w:val="00B13CD3"/>
    <w:rsid w:val="00B13EF2"/>
    <w:rsid w:val="00B13F6C"/>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C1F"/>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42F"/>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062"/>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51E"/>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80"/>
    <w:rsid w:val="00B63174"/>
    <w:rsid w:val="00B63C0C"/>
    <w:rsid w:val="00B64A01"/>
    <w:rsid w:val="00B64B40"/>
    <w:rsid w:val="00B64C23"/>
    <w:rsid w:val="00B64F1D"/>
    <w:rsid w:val="00B6516F"/>
    <w:rsid w:val="00B653AD"/>
    <w:rsid w:val="00B654FE"/>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AF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584"/>
    <w:rsid w:val="00B80D9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FA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7B1"/>
    <w:rsid w:val="00BA6118"/>
    <w:rsid w:val="00BA6122"/>
    <w:rsid w:val="00BA6467"/>
    <w:rsid w:val="00BA6571"/>
    <w:rsid w:val="00BA657B"/>
    <w:rsid w:val="00BA7215"/>
    <w:rsid w:val="00BA75B0"/>
    <w:rsid w:val="00BA7848"/>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DA8"/>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40"/>
    <w:rsid w:val="00BC771E"/>
    <w:rsid w:val="00BC7F14"/>
    <w:rsid w:val="00BC7F95"/>
    <w:rsid w:val="00BD0559"/>
    <w:rsid w:val="00BD0782"/>
    <w:rsid w:val="00BD089C"/>
    <w:rsid w:val="00BD0C1D"/>
    <w:rsid w:val="00BD0C2F"/>
    <w:rsid w:val="00BD0FB9"/>
    <w:rsid w:val="00BD144F"/>
    <w:rsid w:val="00BD161A"/>
    <w:rsid w:val="00BD18F7"/>
    <w:rsid w:val="00BD1B7B"/>
    <w:rsid w:val="00BD1D78"/>
    <w:rsid w:val="00BD1EF7"/>
    <w:rsid w:val="00BD23EA"/>
    <w:rsid w:val="00BD25A3"/>
    <w:rsid w:val="00BD290C"/>
    <w:rsid w:val="00BD2CA8"/>
    <w:rsid w:val="00BD2D9E"/>
    <w:rsid w:val="00BD2EE8"/>
    <w:rsid w:val="00BD3196"/>
    <w:rsid w:val="00BD331D"/>
    <w:rsid w:val="00BD3536"/>
    <w:rsid w:val="00BD3799"/>
    <w:rsid w:val="00BD3DC6"/>
    <w:rsid w:val="00BD427D"/>
    <w:rsid w:val="00BD45CB"/>
    <w:rsid w:val="00BD51C4"/>
    <w:rsid w:val="00BD581D"/>
    <w:rsid w:val="00BD5D00"/>
    <w:rsid w:val="00BD5DA7"/>
    <w:rsid w:val="00BD66DE"/>
    <w:rsid w:val="00BD6858"/>
    <w:rsid w:val="00BD6B3A"/>
    <w:rsid w:val="00BD6F1B"/>
    <w:rsid w:val="00BD701E"/>
    <w:rsid w:val="00BD72A8"/>
    <w:rsid w:val="00BD73C2"/>
    <w:rsid w:val="00BD7819"/>
    <w:rsid w:val="00BD78ED"/>
    <w:rsid w:val="00BD7ABC"/>
    <w:rsid w:val="00BE03C3"/>
    <w:rsid w:val="00BE0691"/>
    <w:rsid w:val="00BE06C7"/>
    <w:rsid w:val="00BE0987"/>
    <w:rsid w:val="00BE1272"/>
    <w:rsid w:val="00BE15D8"/>
    <w:rsid w:val="00BE1A3D"/>
    <w:rsid w:val="00BE21A1"/>
    <w:rsid w:val="00BE2401"/>
    <w:rsid w:val="00BE29C7"/>
    <w:rsid w:val="00BE2C29"/>
    <w:rsid w:val="00BE2EA9"/>
    <w:rsid w:val="00BE3002"/>
    <w:rsid w:val="00BE37EC"/>
    <w:rsid w:val="00BE3B16"/>
    <w:rsid w:val="00BE4013"/>
    <w:rsid w:val="00BE416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998"/>
    <w:rsid w:val="00BE7DA2"/>
    <w:rsid w:val="00BF0166"/>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9FA"/>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ADA"/>
    <w:rsid w:val="00C10BB5"/>
    <w:rsid w:val="00C10D43"/>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2A6"/>
    <w:rsid w:val="00C21355"/>
    <w:rsid w:val="00C21E26"/>
    <w:rsid w:val="00C220F9"/>
    <w:rsid w:val="00C22141"/>
    <w:rsid w:val="00C22145"/>
    <w:rsid w:val="00C22230"/>
    <w:rsid w:val="00C225BA"/>
    <w:rsid w:val="00C226BD"/>
    <w:rsid w:val="00C2280E"/>
    <w:rsid w:val="00C22B4F"/>
    <w:rsid w:val="00C22C73"/>
    <w:rsid w:val="00C22D21"/>
    <w:rsid w:val="00C2300F"/>
    <w:rsid w:val="00C23509"/>
    <w:rsid w:val="00C23755"/>
    <w:rsid w:val="00C238E1"/>
    <w:rsid w:val="00C23AF3"/>
    <w:rsid w:val="00C24038"/>
    <w:rsid w:val="00C24192"/>
    <w:rsid w:val="00C2471E"/>
    <w:rsid w:val="00C24C7C"/>
    <w:rsid w:val="00C264A6"/>
    <w:rsid w:val="00C266BB"/>
    <w:rsid w:val="00C26B46"/>
    <w:rsid w:val="00C26CDF"/>
    <w:rsid w:val="00C271C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2E9"/>
    <w:rsid w:val="00C405D0"/>
    <w:rsid w:val="00C409D6"/>
    <w:rsid w:val="00C410DA"/>
    <w:rsid w:val="00C4115F"/>
    <w:rsid w:val="00C41781"/>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3A4"/>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C24"/>
    <w:rsid w:val="00C64E7C"/>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C86"/>
    <w:rsid w:val="00C75D53"/>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87FB6"/>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DEB"/>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2FAD"/>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85C"/>
    <w:rsid w:val="00CC0C07"/>
    <w:rsid w:val="00CC1B86"/>
    <w:rsid w:val="00CC22D3"/>
    <w:rsid w:val="00CC230A"/>
    <w:rsid w:val="00CC250B"/>
    <w:rsid w:val="00CC2D01"/>
    <w:rsid w:val="00CC2D23"/>
    <w:rsid w:val="00CC2EED"/>
    <w:rsid w:val="00CC3020"/>
    <w:rsid w:val="00CC3260"/>
    <w:rsid w:val="00CC373C"/>
    <w:rsid w:val="00CC3ABA"/>
    <w:rsid w:val="00CC3AF3"/>
    <w:rsid w:val="00CC3F1F"/>
    <w:rsid w:val="00CC4097"/>
    <w:rsid w:val="00CC41E4"/>
    <w:rsid w:val="00CC49E4"/>
    <w:rsid w:val="00CC50AD"/>
    <w:rsid w:val="00CC5210"/>
    <w:rsid w:val="00CC5617"/>
    <w:rsid w:val="00CC5708"/>
    <w:rsid w:val="00CC5D23"/>
    <w:rsid w:val="00CC62ED"/>
    <w:rsid w:val="00CC6346"/>
    <w:rsid w:val="00CC6633"/>
    <w:rsid w:val="00CC6771"/>
    <w:rsid w:val="00CC6832"/>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4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A98"/>
    <w:rsid w:val="00CE103B"/>
    <w:rsid w:val="00CE140D"/>
    <w:rsid w:val="00CE149F"/>
    <w:rsid w:val="00CE1735"/>
    <w:rsid w:val="00CE1A9D"/>
    <w:rsid w:val="00CE1F39"/>
    <w:rsid w:val="00CE1F41"/>
    <w:rsid w:val="00CE20BE"/>
    <w:rsid w:val="00CE21BE"/>
    <w:rsid w:val="00CE25F8"/>
    <w:rsid w:val="00CE26B7"/>
    <w:rsid w:val="00CE26C0"/>
    <w:rsid w:val="00CE276A"/>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97E"/>
    <w:rsid w:val="00CF6C05"/>
    <w:rsid w:val="00CF6DFD"/>
    <w:rsid w:val="00CF6E8F"/>
    <w:rsid w:val="00CF730B"/>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A66"/>
    <w:rsid w:val="00D05387"/>
    <w:rsid w:val="00D053E4"/>
    <w:rsid w:val="00D0551F"/>
    <w:rsid w:val="00D0569F"/>
    <w:rsid w:val="00D057FB"/>
    <w:rsid w:val="00D058CD"/>
    <w:rsid w:val="00D05A73"/>
    <w:rsid w:val="00D05CAA"/>
    <w:rsid w:val="00D05D51"/>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98"/>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38"/>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A8C"/>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F29"/>
    <w:rsid w:val="00D75F90"/>
    <w:rsid w:val="00D7621C"/>
    <w:rsid w:val="00D766DC"/>
    <w:rsid w:val="00D77210"/>
    <w:rsid w:val="00D7774B"/>
    <w:rsid w:val="00D7780C"/>
    <w:rsid w:val="00D7796A"/>
    <w:rsid w:val="00D77B06"/>
    <w:rsid w:val="00D77D61"/>
    <w:rsid w:val="00D80316"/>
    <w:rsid w:val="00D805F5"/>
    <w:rsid w:val="00D808B6"/>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AC9"/>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B4B"/>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982"/>
    <w:rsid w:val="00DA2052"/>
    <w:rsid w:val="00DA2456"/>
    <w:rsid w:val="00DA2519"/>
    <w:rsid w:val="00DA27B1"/>
    <w:rsid w:val="00DA2849"/>
    <w:rsid w:val="00DA2C06"/>
    <w:rsid w:val="00DA2D2B"/>
    <w:rsid w:val="00DA2F9D"/>
    <w:rsid w:val="00DA3461"/>
    <w:rsid w:val="00DA3995"/>
    <w:rsid w:val="00DA3C4E"/>
    <w:rsid w:val="00DA3EAE"/>
    <w:rsid w:val="00DA495A"/>
    <w:rsid w:val="00DA49E3"/>
    <w:rsid w:val="00DA4BA8"/>
    <w:rsid w:val="00DA50CD"/>
    <w:rsid w:val="00DA50F0"/>
    <w:rsid w:val="00DA535C"/>
    <w:rsid w:val="00DA5820"/>
    <w:rsid w:val="00DA5AD0"/>
    <w:rsid w:val="00DA5BEA"/>
    <w:rsid w:val="00DA5D97"/>
    <w:rsid w:val="00DA65B3"/>
    <w:rsid w:val="00DA6982"/>
    <w:rsid w:val="00DA72A8"/>
    <w:rsid w:val="00DA776C"/>
    <w:rsid w:val="00DA79A6"/>
    <w:rsid w:val="00DA7F0B"/>
    <w:rsid w:val="00DA7F21"/>
    <w:rsid w:val="00DB0E5F"/>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5A"/>
    <w:rsid w:val="00DB5A6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71"/>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7C3"/>
    <w:rsid w:val="00DD2832"/>
    <w:rsid w:val="00DD2CD6"/>
    <w:rsid w:val="00DD3374"/>
    <w:rsid w:val="00DD37E7"/>
    <w:rsid w:val="00DD3F25"/>
    <w:rsid w:val="00DD3F67"/>
    <w:rsid w:val="00DD4300"/>
    <w:rsid w:val="00DD476E"/>
    <w:rsid w:val="00DD548E"/>
    <w:rsid w:val="00DD55BA"/>
    <w:rsid w:val="00DD56EF"/>
    <w:rsid w:val="00DD5B94"/>
    <w:rsid w:val="00DD5C20"/>
    <w:rsid w:val="00DD5EA7"/>
    <w:rsid w:val="00DD6837"/>
    <w:rsid w:val="00DD686D"/>
    <w:rsid w:val="00DD68F5"/>
    <w:rsid w:val="00DD6BFE"/>
    <w:rsid w:val="00DD73F5"/>
    <w:rsid w:val="00DD743E"/>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E8"/>
    <w:rsid w:val="00DE3FC0"/>
    <w:rsid w:val="00DE4199"/>
    <w:rsid w:val="00DE45EA"/>
    <w:rsid w:val="00DE47BC"/>
    <w:rsid w:val="00DE485E"/>
    <w:rsid w:val="00DE496D"/>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C84"/>
    <w:rsid w:val="00DF7D8E"/>
    <w:rsid w:val="00DF7ED4"/>
    <w:rsid w:val="00E0007D"/>
    <w:rsid w:val="00E0009D"/>
    <w:rsid w:val="00E00966"/>
    <w:rsid w:val="00E009E9"/>
    <w:rsid w:val="00E00DFA"/>
    <w:rsid w:val="00E0103F"/>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999"/>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805"/>
    <w:rsid w:val="00E27A6D"/>
    <w:rsid w:val="00E27B57"/>
    <w:rsid w:val="00E30094"/>
    <w:rsid w:val="00E3020B"/>
    <w:rsid w:val="00E304C6"/>
    <w:rsid w:val="00E30758"/>
    <w:rsid w:val="00E30960"/>
    <w:rsid w:val="00E30B4B"/>
    <w:rsid w:val="00E30B79"/>
    <w:rsid w:val="00E30CF4"/>
    <w:rsid w:val="00E30F60"/>
    <w:rsid w:val="00E3113F"/>
    <w:rsid w:val="00E31210"/>
    <w:rsid w:val="00E31629"/>
    <w:rsid w:val="00E31D64"/>
    <w:rsid w:val="00E31D86"/>
    <w:rsid w:val="00E322A1"/>
    <w:rsid w:val="00E33A7E"/>
    <w:rsid w:val="00E34279"/>
    <w:rsid w:val="00E3438F"/>
    <w:rsid w:val="00E3497E"/>
    <w:rsid w:val="00E34AF4"/>
    <w:rsid w:val="00E34C2A"/>
    <w:rsid w:val="00E34CA3"/>
    <w:rsid w:val="00E34E3E"/>
    <w:rsid w:val="00E35470"/>
    <w:rsid w:val="00E354A4"/>
    <w:rsid w:val="00E359A5"/>
    <w:rsid w:val="00E35C75"/>
    <w:rsid w:val="00E35EFD"/>
    <w:rsid w:val="00E3624A"/>
    <w:rsid w:val="00E364D4"/>
    <w:rsid w:val="00E36E58"/>
    <w:rsid w:val="00E36F01"/>
    <w:rsid w:val="00E36F7F"/>
    <w:rsid w:val="00E3704C"/>
    <w:rsid w:val="00E37122"/>
    <w:rsid w:val="00E377C4"/>
    <w:rsid w:val="00E37D73"/>
    <w:rsid w:val="00E405F6"/>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2DF7"/>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B0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21"/>
    <w:rsid w:val="00E774F8"/>
    <w:rsid w:val="00E77811"/>
    <w:rsid w:val="00E77FBB"/>
    <w:rsid w:val="00E8008A"/>
    <w:rsid w:val="00E80566"/>
    <w:rsid w:val="00E807C8"/>
    <w:rsid w:val="00E80DF4"/>
    <w:rsid w:val="00E81060"/>
    <w:rsid w:val="00E8147F"/>
    <w:rsid w:val="00E818BF"/>
    <w:rsid w:val="00E818CE"/>
    <w:rsid w:val="00E81E60"/>
    <w:rsid w:val="00E82875"/>
    <w:rsid w:val="00E82C6F"/>
    <w:rsid w:val="00E83492"/>
    <w:rsid w:val="00E837C0"/>
    <w:rsid w:val="00E83AB6"/>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BFF"/>
    <w:rsid w:val="00EA0E7E"/>
    <w:rsid w:val="00EA1533"/>
    <w:rsid w:val="00EA1632"/>
    <w:rsid w:val="00EA18A0"/>
    <w:rsid w:val="00EA1925"/>
    <w:rsid w:val="00EA1974"/>
    <w:rsid w:val="00EA1B24"/>
    <w:rsid w:val="00EA1E6F"/>
    <w:rsid w:val="00EA211E"/>
    <w:rsid w:val="00EA3007"/>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6C"/>
    <w:rsid w:val="00EA6CC6"/>
    <w:rsid w:val="00EA71F4"/>
    <w:rsid w:val="00EA7526"/>
    <w:rsid w:val="00EA7641"/>
    <w:rsid w:val="00EA789A"/>
    <w:rsid w:val="00EB0930"/>
    <w:rsid w:val="00EB0A2E"/>
    <w:rsid w:val="00EB0B72"/>
    <w:rsid w:val="00EB143C"/>
    <w:rsid w:val="00EB176C"/>
    <w:rsid w:val="00EB1EB4"/>
    <w:rsid w:val="00EB21D2"/>
    <w:rsid w:val="00EB2566"/>
    <w:rsid w:val="00EB256E"/>
    <w:rsid w:val="00EB281B"/>
    <w:rsid w:val="00EB2A1C"/>
    <w:rsid w:val="00EB2ACB"/>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C6"/>
    <w:rsid w:val="00EC1829"/>
    <w:rsid w:val="00EC1D98"/>
    <w:rsid w:val="00EC1EB3"/>
    <w:rsid w:val="00EC2118"/>
    <w:rsid w:val="00EC23E1"/>
    <w:rsid w:val="00EC2939"/>
    <w:rsid w:val="00EC2F36"/>
    <w:rsid w:val="00EC3105"/>
    <w:rsid w:val="00EC315F"/>
    <w:rsid w:val="00EC323C"/>
    <w:rsid w:val="00EC35AB"/>
    <w:rsid w:val="00EC404C"/>
    <w:rsid w:val="00EC40F9"/>
    <w:rsid w:val="00EC482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00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28"/>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C5A"/>
    <w:rsid w:val="00EF5E49"/>
    <w:rsid w:val="00EF62D6"/>
    <w:rsid w:val="00EF64BF"/>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9C"/>
    <w:rsid w:val="00F073C3"/>
    <w:rsid w:val="00F07B77"/>
    <w:rsid w:val="00F07C4F"/>
    <w:rsid w:val="00F07C65"/>
    <w:rsid w:val="00F07C70"/>
    <w:rsid w:val="00F07D89"/>
    <w:rsid w:val="00F101A5"/>
    <w:rsid w:val="00F103EB"/>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4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A25"/>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06"/>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5E6"/>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DEF"/>
    <w:rsid w:val="00F622A9"/>
    <w:rsid w:val="00F62593"/>
    <w:rsid w:val="00F62DA1"/>
    <w:rsid w:val="00F63115"/>
    <w:rsid w:val="00F6325F"/>
    <w:rsid w:val="00F634B0"/>
    <w:rsid w:val="00F6388D"/>
    <w:rsid w:val="00F63C26"/>
    <w:rsid w:val="00F6416F"/>
    <w:rsid w:val="00F64203"/>
    <w:rsid w:val="00F64851"/>
    <w:rsid w:val="00F64BAD"/>
    <w:rsid w:val="00F64D10"/>
    <w:rsid w:val="00F64DA2"/>
    <w:rsid w:val="00F64EFC"/>
    <w:rsid w:val="00F65415"/>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9A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31"/>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22"/>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19B"/>
    <w:rsid w:val="00FB2290"/>
    <w:rsid w:val="00FB287D"/>
    <w:rsid w:val="00FB28D2"/>
    <w:rsid w:val="00FB29F8"/>
    <w:rsid w:val="00FB2A6B"/>
    <w:rsid w:val="00FB2C1C"/>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0AA"/>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273"/>
    <w:rsid w:val="00FD5422"/>
    <w:rsid w:val="00FD5721"/>
    <w:rsid w:val="00FD5760"/>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AA1"/>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91"/>
    <w:rsid w:val="00FF59A9"/>
    <w:rsid w:val="00FF59ED"/>
    <w:rsid w:val="00FF5A49"/>
    <w:rsid w:val="00FF608F"/>
    <w:rsid w:val="00FF61E8"/>
    <w:rsid w:val="00FF6433"/>
    <w:rsid w:val="00FF6602"/>
    <w:rsid w:val="00FF6A0B"/>
    <w:rsid w:val="00FF6B7C"/>
    <w:rsid w:val="00FF7003"/>
    <w:rsid w:val="00FF7042"/>
    <w:rsid w:val="00FF75A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AFD04"/>
  <w15:docId w15:val="{C2671642-F1D3-4068-9C66-8A8CED02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3B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864427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488741">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54359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086505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650860">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35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dragana.tos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mfin.gov.rs/&#1079;&#1072;&#1082;&#1086;&#1085;&#1080;"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ira.paljic@"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ra.palj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ira.palj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9EE8-FDE5-4E36-99B8-66348D638991}"/>
</file>

<file path=customXml/itemProps10.xml><?xml version="1.0" encoding="utf-8"?>
<ds:datastoreItem xmlns:ds="http://schemas.openxmlformats.org/officeDocument/2006/customXml" ds:itemID="{A8C69EC0-8010-474F-9F26-81F0ED93A898}"/>
</file>

<file path=customXml/itemProps100.xml><?xml version="1.0" encoding="utf-8"?>
<ds:datastoreItem xmlns:ds="http://schemas.openxmlformats.org/officeDocument/2006/customXml" ds:itemID="{2AF00A31-3D1B-47C2-8521-1D9851746D88}"/>
</file>

<file path=customXml/itemProps101.xml><?xml version="1.0" encoding="utf-8"?>
<ds:datastoreItem xmlns:ds="http://schemas.openxmlformats.org/officeDocument/2006/customXml" ds:itemID="{772E58A5-A7D3-4126-8ECF-9D14405203B1}"/>
</file>

<file path=customXml/itemProps102.xml><?xml version="1.0" encoding="utf-8"?>
<ds:datastoreItem xmlns:ds="http://schemas.openxmlformats.org/officeDocument/2006/customXml" ds:itemID="{1EDC3A1D-9433-4DDD-A6DA-D24E6853DC70}"/>
</file>

<file path=customXml/itemProps103.xml><?xml version="1.0" encoding="utf-8"?>
<ds:datastoreItem xmlns:ds="http://schemas.openxmlformats.org/officeDocument/2006/customXml" ds:itemID="{C8731A4D-5463-4100-82C8-F0E42C0E66AF}"/>
</file>

<file path=customXml/itemProps104.xml><?xml version="1.0" encoding="utf-8"?>
<ds:datastoreItem xmlns:ds="http://schemas.openxmlformats.org/officeDocument/2006/customXml" ds:itemID="{07376767-7D68-4118-A0D0-AC3D98F2ECDD}"/>
</file>

<file path=customXml/itemProps105.xml><?xml version="1.0" encoding="utf-8"?>
<ds:datastoreItem xmlns:ds="http://schemas.openxmlformats.org/officeDocument/2006/customXml" ds:itemID="{4E4DCF86-328B-40F2-BC3C-2849AE424F86}"/>
</file>

<file path=customXml/itemProps106.xml><?xml version="1.0" encoding="utf-8"?>
<ds:datastoreItem xmlns:ds="http://schemas.openxmlformats.org/officeDocument/2006/customXml" ds:itemID="{2C7E47FD-8E1F-4582-AFD1-F20860E49406}"/>
</file>

<file path=customXml/itemProps107.xml><?xml version="1.0" encoding="utf-8"?>
<ds:datastoreItem xmlns:ds="http://schemas.openxmlformats.org/officeDocument/2006/customXml" ds:itemID="{0C787BB3-3590-4CDC-815E-86E07880D908}"/>
</file>

<file path=customXml/itemProps108.xml><?xml version="1.0" encoding="utf-8"?>
<ds:datastoreItem xmlns:ds="http://schemas.openxmlformats.org/officeDocument/2006/customXml" ds:itemID="{DFC2C7C3-057C-4D3D-906E-DDC6FD237790}"/>
</file>

<file path=customXml/itemProps109.xml><?xml version="1.0" encoding="utf-8"?>
<ds:datastoreItem xmlns:ds="http://schemas.openxmlformats.org/officeDocument/2006/customXml" ds:itemID="{26D58218-0996-400E-BD82-D9F4D44FA7E6}"/>
</file>

<file path=customXml/itemProps11.xml><?xml version="1.0" encoding="utf-8"?>
<ds:datastoreItem xmlns:ds="http://schemas.openxmlformats.org/officeDocument/2006/customXml" ds:itemID="{97EC74E7-ABA4-499E-AB4C-FD6FE2A85782}"/>
</file>

<file path=customXml/itemProps110.xml><?xml version="1.0" encoding="utf-8"?>
<ds:datastoreItem xmlns:ds="http://schemas.openxmlformats.org/officeDocument/2006/customXml" ds:itemID="{18FE2114-57A2-457E-BA52-D32F5E1B409C}"/>
</file>

<file path=customXml/itemProps111.xml><?xml version="1.0" encoding="utf-8"?>
<ds:datastoreItem xmlns:ds="http://schemas.openxmlformats.org/officeDocument/2006/customXml" ds:itemID="{51E7A9E7-8203-4E81-9E5D-F207D94281F8}"/>
</file>

<file path=customXml/itemProps112.xml><?xml version="1.0" encoding="utf-8"?>
<ds:datastoreItem xmlns:ds="http://schemas.openxmlformats.org/officeDocument/2006/customXml" ds:itemID="{C9017722-0A9C-45F3-9FA1-3DB9B09535FA}"/>
</file>

<file path=customXml/itemProps113.xml><?xml version="1.0" encoding="utf-8"?>
<ds:datastoreItem xmlns:ds="http://schemas.openxmlformats.org/officeDocument/2006/customXml" ds:itemID="{C2A6B28C-718F-4B57-8E0F-87D5A2B2DDE3}"/>
</file>

<file path=customXml/itemProps114.xml><?xml version="1.0" encoding="utf-8"?>
<ds:datastoreItem xmlns:ds="http://schemas.openxmlformats.org/officeDocument/2006/customXml" ds:itemID="{BE514BFA-D4E1-4B5F-B952-73BFC2B30160}"/>
</file>

<file path=customXml/itemProps115.xml><?xml version="1.0" encoding="utf-8"?>
<ds:datastoreItem xmlns:ds="http://schemas.openxmlformats.org/officeDocument/2006/customXml" ds:itemID="{632041AA-31B2-4095-A63F-3103DB4E2802}"/>
</file>

<file path=customXml/itemProps116.xml><?xml version="1.0" encoding="utf-8"?>
<ds:datastoreItem xmlns:ds="http://schemas.openxmlformats.org/officeDocument/2006/customXml" ds:itemID="{BCA67595-D589-45F3-812A-D18F13E2A749}"/>
</file>

<file path=customXml/itemProps117.xml><?xml version="1.0" encoding="utf-8"?>
<ds:datastoreItem xmlns:ds="http://schemas.openxmlformats.org/officeDocument/2006/customXml" ds:itemID="{89119428-7708-4A28-83A2-5B24F317A7CE}"/>
</file>

<file path=customXml/itemProps118.xml><?xml version="1.0" encoding="utf-8"?>
<ds:datastoreItem xmlns:ds="http://schemas.openxmlformats.org/officeDocument/2006/customXml" ds:itemID="{88DD248F-11E4-4AAA-AC70-065143B7DE96}"/>
</file>

<file path=customXml/itemProps119.xml><?xml version="1.0" encoding="utf-8"?>
<ds:datastoreItem xmlns:ds="http://schemas.openxmlformats.org/officeDocument/2006/customXml" ds:itemID="{8D0E9F7B-073F-4E5C-A129-349F4D95D792}"/>
</file>

<file path=customXml/itemProps12.xml><?xml version="1.0" encoding="utf-8"?>
<ds:datastoreItem xmlns:ds="http://schemas.openxmlformats.org/officeDocument/2006/customXml" ds:itemID="{683344D9-3FF6-43E1-88E6-E82B69368D59}"/>
</file>

<file path=customXml/itemProps120.xml><?xml version="1.0" encoding="utf-8"?>
<ds:datastoreItem xmlns:ds="http://schemas.openxmlformats.org/officeDocument/2006/customXml" ds:itemID="{6AD9E9BB-0323-4EC4-BD36-90CE520292FA}"/>
</file>

<file path=customXml/itemProps121.xml><?xml version="1.0" encoding="utf-8"?>
<ds:datastoreItem xmlns:ds="http://schemas.openxmlformats.org/officeDocument/2006/customXml" ds:itemID="{F4B0A7AA-234E-48A1-81E6-CE0D082E8240}"/>
</file>

<file path=customXml/itemProps122.xml><?xml version="1.0" encoding="utf-8"?>
<ds:datastoreItem xmlns:ds="http://schemas.openxmlformats.org/officeDocument/2006/customXml" ds:itemID="{BEB54C99-0D9D-4337-B042-3DB33FF81551}"/>
</file>

<file path=customXml/itemProps123.xml><?xml version="1.0" encoding="utf-8"?>
<ds:datastoreItem xmlns:ds="http://schemas.openxmlformats.org/officeDocument/2006/customXml" ds:itemID="{71132EC8-0638-4117-AD27-9A452BEB8422}"/>
</file>

<file path=customXml/itemProps124.xml><?xml version="1.0" encoding="utf-8"?>
<ds:datastoreItem xmlns:ds="http://schemas.openxmlformats.org/officeDocument/2006/customXml" ds:itemID="{596ABA71-ACE4-43B8-B53A-7122226AF8DA}"/>
</file>

<file path=customXml/itemProps125.xml><?xml version="1.0" encoding="utf-8"?>
<ds:datastoreItem xmlns:ds="http://schemas.openxmlformats.org/officeDocument/2006/customXml" ds:itemID="{881763C4-E5ED-41D8-8562-CF56B9404146}"/>
</file>

<file path=customXml/itemProps126.xml><?xml version="1.0" encoding="utf-8"?>
<ds:datastoreItem xmlns:ds="http://schemas.openxmlformats.org/officeDocument/2006/customXml" ds:itemID="{D5319CAC-B663-4FCA-880A-16711559011E}"/>
</file>

<file path=customXml/itemProps127.xml><?xml version="1.0" encoding="utf-8"?>
<ds:datastoreItem xmlns:ds="http://schemas.openxmlformats.org/officeDocument/2006/customXml" ds:itemID="{150FB15E-8F34-4C62-8814-1AFB90F500AF}"/>
</file>

<file path=customXml/itemProps128.xml><?xml version="1.0" encoding="utf-8"?>
<ds:datastoreItem xmlns:ds="http://schemas.openxmlformats.org/officeDocument/2006/customXml" ds:itemID="{2E5BF0C5-C200-4AB1-A02E-64BE281A2719}"/>
</file>

<file path=customXml/itemProps129.xml><?xml version="1.0" encoding="utf-8"?>
<ds:datastoreItem xmlns:ds="http://schemas.openxmlformats.org/officeDocument/2006/customXml" ds:itemID="{197A26B4-BBF4-4133-A241-DB2CCAA643DF}"/>
</file>

<file path=customXml/itemProps13.xml><?xml version="1.0" encoding="utf-8"?>
<ds:datastoreItem xmlns:ds="http://schemas.openxmlformats.org/officeDocument/2006/customXml" ds:itemID="{FD9AC0C0-D7C6-435F-B754-2FF6E7660C8A}"/>
</file>

<file path=customXml/itemProps130.xml><?xml version="1.0" encoding="utf-8"?>
<ds:datastoreItem xmlns:ds="http://schemas.openxmlformats.org/officeDocument/2006/customXml" ds:itemID="{B453CF88-3500-40EE-A5B9-C220E3CCBEDC}"/>
</file>

<file path=customXml/itemProps131.xml><?xml version="1.0" encoding="utf-8"?>
<ds:datastoreItem xmlns:ds="http://schemas.openxmlformats.org/officeDocument/2006/customXml" ds:itemID="{D1004B94-9CED-4B79-9466-75A61125A6CD}"/>
</file>

<file path=customXml/itemProps132.xml><?xml version="1.0" encoding="utf-8"?>
<ds:datastoreItem xmlns:ds="http://schemas.openxmlformats.org/officeDocument/2006/customXml" ds:itemID="{D16A82CA-325E-44A5-BF1E-F1C0728E50FB}"/>
</file>

<file path=customXml/itemProps133.xml><?xml version="1.0" encoding="utf-8"?>
<ds:datastoreItem xmlns:ds="http://schemas.openxmlformats.org/officeDocument/2006/customXml" ds:itemID="{4F34C8A6-8C16-40B5-AE7F-BD3FE6208CC7}"/>
</file>

<file path=customXml/itemProps134.xml><?xml version="1.0" encoding="utf-8"?>
<ds:datastoreItem xmlns:ds="http://schemas.openxmlformats.org/officeDocument/2006/customXml" ds:itemID="{7755CC09-F283-46F1-8C09-1B865B935B12}"/>
</file>

<file path=customXml/itemProps135.xml><?xml version="1.0" encoding="utf-8"?>
<ds:datastoreItem xmlns:ds="http://schemas.openxmlformats.org/officeDocument/2006/customXml" ds:itemID="{2A3D5C90-D676-40AE-A1B0-E0206281857C}"/>
</file>

<file path=customXml/itemProps136.xml><?xml version="1.0" encoding="utf-8"?>
<ds:datastoreItem xmlns:ds="http://schemas.openxmlformats.org/officeDocument/2006/customXml" ds:itemID="{C9962D9D-2A2A-4312-864E-1CBCA126B417}"/>
</file>

<file path=customXml/itemProps137.xml><?xml version="1.0" encoding="utf-8"?>
<ds:datastoreItem xmlns:ds="http://schemas.openxmlformats.org/officeDocument/2006/customXml" ds:itemID="{9E4D0E91-E9E2-4532-9BBC-90A3FA7C658B}"/>
</file>

<file path=customXml/itemProps138.xml><?xml version="1.0" encoding="utf-8"?>
<ds:datastoreItem xmlns:ds="http://schemas.openxmlformats.org/officeDocument/2006/customXml" ds:itemID="{D9781C43-4A09-4DA6-877B-EBCFD6B6C5E7}"/>
</file>

<file path=customXml/itemProps139.xml><?xml version="1.0" encoding="utf-8"?>
<ds:datastoreItem xmlns:ds="http://schemas.openxmlformats.org/officeDocument/2006/customXml" ds:itemID="{B1043BD0-6E89-4A4F-9025-559E36676623}"/>
</file>

<file path=customXml/itemProps14.xml><?xml version="1.0" encoding="utf-8"?>
<ds:datastoreItem xmlns:ds="http://schemas.openxmlformats.org/officeDocument/2006/customXml" ds:itemID="{48D260B3-5986-4672-B63C-90A9104865D4}"/>
</file>

<file path=customXml/itemProps140.xml><?xml version="1.0" encoding="utf-8"?>
<ds:datastoreItem xmlns:ds="http://schemas.openxmlformats.org/officeDocument/2006/customXml" ds:itemID="{5525B73D-E374-40C6-B82E-77834717D74E}"/>
</file>

<file path=customXml/itemProps141.xml><?xml version="1.0" encoding="utf-8"?>
<ds:datastoreItem xmlns:ds="http://schemas.openxmlformats.org/officeDocument/2006/customXml" ds:itemID="{88958063-8641-4B4F-9D84-33369682BEF7}"/>
</file>

<file path=customXml/itemProps142.xml><?xml version="1.0" encoding="utf-8"?>
<ds:datastoreItem xmlns:ds="http://schemas.openxmlformats.org/officeDocument/2006/customXml" ds:itemID="{21F1A54A-80C1-4EF0-8958-C82EB3724885}"/>
</file>

<file path=customXml/itemProps143.xml><?xml version="1.0" encoding="utf-8"?>
<ds:datastoreItem xmlns:ds="http://schemas.openxmlformats.org/officeDocument/2006/customXml" ds:itemID="{311B98A7-CBAA-4B70-AD35-759708F4640C}"/>
</file>

<file path=customXml/itemProps144.xml><?xml version="1.0" encoding="utf-8"?>
<ds:datastoreItem xmlns:ds="http://schemas.openxmlformats.org/officeDocument/2006/customXml" ds:itemID="{1501F165-9FCD-40A2-8EC2-6827512570C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DC14366-614A-45C0-8412-BFC8B5BBF6D7}"/>
</file>

<file path=customXml/itemProps147.xml><?xml version="1.0" encoding="utf-8"?>
<ds:datastoreItem xmlns:ds="http://schemas.openxmlformats.org/officeDocument/2006/customXml" ds:itemID="{2F689DC2-150C-4D34-80BC-60C38B362B1D}"/>
</file>

<file path=customXml/itemProps148.xml><?xml version="1.0" encoding="utf-8"?>
<ds:datastoreItem xmlns:ds="http://schemas.openxmlformats.org/officeDocument/2006/customXml" ds:itemID="{39E31203-1DC4-4761-BACD-664FBD19E62B}"/>
</file>

<file path=customXml/itemProps149.xml><?xml version="1.0" encoding="utf-8"?>
<ds:datastoreItem xmlns:ds="http://schemas.openxmlformats.org/officeDocument/2006/customXml" ds:itemID="{0B624D50-5942-4046-ABD5-55D50C2501CD}"/>
</file>

<file path=customXml/itemProps15.xml><?xml version="1.0" encoding="utf-8"?>
<ds:datastoreItem xmlns:ds="http://schemas.openxmlformats.org/officeDocument/2006/customXml" ds:itemID="{5056C714-9CA1-4FD7-A956-E26426D1E61A}"/>
</file>

<file path=customXml/itemProps150.xml><?xml version="1.0" encoding="utf-8"?>
<ds:datastoreItem xmlns:ds="http://schemas.openxmlformats.org/officeDocument/2006/customXml" ds:itemID="{6E32330C-64DA-40E0-AF5A-D66652B089A4}"/>
</file>

<file path=customXml/itemProps151.xml><?xml version="1.0" encoding="utf-8"?>
<ds:datastoreItem xmlns:ds="http://schemas.openxmlformats.org/officeDocument/2006/customXml" ds:itemID="{9CC17D64-03EE-4B5E-92D2-3AE18E88609A}"/>
</file>

<file path=customXml/itemProps152.xml><?xml version="1.0" encoding="utf-8"?>
<ds:datastoreItem xmlns:ds="http://schemas.openxmlformats.org/officeDocument/2006/customXml" ds:itemID="{911295BB-F953-4E60-A82D-46AADE0717C9}"/>
</file>

<file path=customXml/itemProps153.xml><?xml version="1.0" encoding="utf-8"?>
<ds:datastoreItem xmlns:ds="http://schemas.openxmlformats.org/officeDocument/2006/customXml" ds:itemID="{8C1CD794-27AA-4DC1-A423-AECD14182B36}"/>
</file>

<file path=customXml/itemProps154.xml><?xml version="1.0" encoding="utf-8"?>
<ds:datastoreItem xmlns:ds="http://schemas.openxmlformats.org/officeDocument/2006/customXml" ds:itemID="{79ADD177-04D4-40EB-B992-0090948BD8E7}"/>
</file>

<file path=customXml/itemProps155.xml><?xml version="1.0" encoding="utf-8"?>
<ds:datastoreItem xmlns:ds="http://schemas.openxmlformats.org/officeDocument/2006/customXml" ds:itemID="{2C80057F-745D-452E-89F5-EE23CFDAC3AE}"/>
</file>

<file path=customXml/itemProps156.xml><?xml version="1.0" encoding="utf-8"?>
<ds:datastoreItem xmlns:ds="http://schemas.openxmlformats.org/officeDocument/2006/customXml" ds:itemID="{1F3DC5E9-C298-421D-9A91-5973E8E1FCFB}"/>
</file>

<file path=customXml/itemProps157.xml><?xml version="1.0" encoding="utf-8"?>
<ds:datastoreItem xmlns:ds="http://schemas.openxmlformats.org/officeDocument/2006/customXml" ds:itemID="{D80709E3-5913-428C-B96E-14E6B12E40B4}"/>
</file>

<file path=customXml/itemProps158.xml><?xml version="1.0" encoding="utf-8"?>
<ds:datastoreItem xmlns:ds="http://schemas.openxmlformats.org/officeDocument/2006/customXml" ds:itemID="{AE7E850B-8911-4105-9E5A-B6CF12E6A782}"/>
</file>

<file path=customXml/itemProps159.xml><?xml version="1.0" encoding="utf-8"?>
<ds:datastoreItem xmlns:ds="http://schemas.openxmlformats.org/officeDocument/2006/customXml" ds:itemID="{F2824551-AAFD-4FF0-AA31-38F51E0B3D3F}"/>
</file>

<file path=customXml/itemProps16.xml><?xml version="1.0" encoding="utf-8"?>
<ds:datastoreItem xmlns:ds="http://schemas.openxmlformats.org/officeDocument/2006/customXml" ds:itemID="{A83AB055-555F-4C20-A7F9-F54BEFA0A924}"/>
</file>

<file path=customXml/itemProps160.xml><?xml version="1.0" encoding="utf-8"?>
<ds:datastoreItem xmlns:ds="http://schemas.openxmlformats.org/officeDocument/2006/customXml" ds:itemID="{127DB93C-BAFA-4EFC-AC0D-923F72ED3878}"/>
</file>

<file path=customXml/itemProps17.xml><?xml version="1.0" encoding="utf-8"?>
<ds:datastoreItem xmlns:ds="http://schemas.openxmlformats.org/officeDocument/2006/customXml" ds:itemID="{75320204-F625-489C-8A00-9279989F398A}"/>
</file>

<file path=customXml/itemProps18.xml><?xml version="1.0" encoding="utf-8"?>
<ds:datastoreItem xmlns:ds="http://schemas.openxmlformats.org/officeDocument/2006/customXml" ds:itemID="{0A76E39E-B6B9-4DF9-8771-E1485EB544BD}"/>
</file>

<file path=customXml/itemProps19.xml><?xml version="1.0" encoding="utf-8"?>
<ds:datastoreItem xmlns:ds="http://schemas.openxmlformats.org/officeDocument/2006/customXml" ds:itemID="{845BC27B-B043-4BCF-A559-5B098D70BA65}"/>
</file>

<file path=customXml/itemProps2.xml><?xml version="1.0" encoding="utf-8"?>
<ds:datastoreItem xmlns:ds="http://schemas.openxmlformats.org/officeDocument/2006/customXml" ds:itemID="{7664A9E8-77A5-4CFF-9412-506CA2640549}"/>
</file>

<file path=customXml/itemProps20.xml><?xml version="1.0" encoding="utf-8"?>
<ds:datastoreItem xmlns:ds="http://schemas.openxmlformats.org/officeDocument/2006/customXml" ds:itemID="{D06964C0-2C41-4C14-85D0-EA57843E7CA9}"/>
</file>

<file path=customXml/itemProps21.xml><?xml version="1.0" encoding="utf-8"?>
<ds:datastoreItem xmlns:ds="http://schemas.openxmlformats.org/officeDocument/2006/customXml" ds:itemID="{911285FF-BD15-4B86-9D06-E40719EE31A9}"/>
</file>

<file path=customXml/itemProps22.xml><?xml version="1.0" encoding="utf-8"?>
<ds:datastoreItem xmlns:ds="http://schemas.openxmlformats.org/officeDocument/2006/customXml" ds:itemID="{AA5FFE36-9451-46FD-AAEF-60C41545955B}"/>
</file>

<file path=customXml/itemProps23.xml><?xml version="1.0" encoding="utf-8"?>
<ds:datastoreItem xmlns:ds="http://schemas.openxmlformats.org/officeDocument/2006/customXml" ds:itemID="{6617126E-73D9-4605-B10C-423FD740AF85}"/>
</file>

<file path=customXml/itemProps24.xml><?xml version="1.0" encoding="utf-8"?>
<ds:datastoreItem xmlns:ds="http://schemas.openxmlformats.org/officeDocument/2006/customXml" ds:itemID="{2528B215-7670-4921-9B95-A59FA6275BC8}"/>
</file>

<file path=customXml/itemProps25.xml><?xml version="1.0" encoding="utf-8"?>
<ds:datastoreItem xmlns:ds="http://schemas.openxmlformats.org/officeDocument/2006/customXml" ds:itemID="{CF6432A0-5E2D-4BF9-8184-62E683396F94}"/>
</file>

<file path=customXml/itemProps26.xml><?xml version="1.0" encoding="utf-8"?>
<ds:datastoreItem xmlns:ds="http://schemas.openxmlformats.org/officeDocument/2006/customXml" ds:itemID="{8C772E27-BBB1-4844-9954-81237ABD6215}"/>
</file>

<file path=customXml/itemProps27.xml><?xml version="1.0" encoding="utf-8"?>
<ds:datastoreItem xmlns:ds="http://schemas.openxmlformats.org/officeDocument/2006/customXml" ds:itemID="{465E7580-9D04-4478-8B3F-AA67B0485B1E}"/>
</file>

<file path=customXml/itemProps28.xml><?xml version="1.0" encoding="utf-8"?>
<ds:datastoreItem xmlns:ds="http://schemas.openxmlformats.org/officeDocument/2006/customXml" ds:itemID="{101307AB-F4DC-4671-8BBA-42825975CC6C}"/>
</file>

<file path=customXml/itemProps29.xml><?xml version="1.0" encoding="utf-8"?>
<ds:datastoreItem xmlns:ds="http://schemas.openxmlformats.org/officeDocument/2006/customXml" ds:itemID="{370DE0B8-DF76-4755-9848-B8010111890B}"/>
</file>

<file path=customXml/itemProps3.xml><?xml version="1.0" encoding="utf-8"?>
<ds:datastoreItem xmlns:ds="http://schemas.openxmlformats.org/officeDocument/2006/customXml" ds:itemID="{86CC1F47-1070-4AA4-A93D-19E3CE962E2D}"/>
</file>

<file path=customXml/itemProps30.xml><?xml version="1.0" encoding="utf-8"?>
<ds:datastoreItem xmlns:ds="http://schemas.openxmlformats.org/officeDocument/2006/customXml" ds:itemID="{D135E8C8-48E1-4616-A106-31EEEF97AE6E}"/>
</file>

<file path=customXml/itemProps31.xml><?xml version="1.0" encoding="utf-8"?>
<ds:datastoreItem xmlns:ds="http://schemas.openxmlformats.org/officeDocument/2006/customXml" ds:itemID="{240D35A7-7D29-41A0-B16D-A280D886031A}"/>
</file>

<file path=customXml/itemProps32.xml><?xml version="1.0" encoding="utf-8"?>
<ds:datastoreItem xmlns:ds="http://schemas.openxmlformats.org/officeDocument/2006/customXml" ds:itemID="{5056FA8C-1062-46C1-A215-3282D5F55700}"/>
</file>

<file path=customXml/itemProps33.xml><?xml version="1.0" encoding="utf-8"?>
<ds:datastoreItem xmlns:ds="http://schemas.openxmlformats.org/officeDocument/2006/customXml" ds:itemID="{60B25829-CE9A-4AA4-97BA-AF14DE2AB11D}"/>
</file>

<file path=customXml/itemProps34.xml><?xml version="1.0" encoding="utf-8"?>
<ds:datastoreItem xmlns:ds="http://schemas.openxmlformats.org/officeDocument/2006/customXml" ds:itemID="{DD4F3D27-0308-4372-9073-5BDDA82CA417}"/>
</file>

<file path=customXml/itemProps35.xml><?xml version="1.0" encoding="utf-8"?>
<ds:datastoreItem xmlns:ds="http://schemas.openxmlformats.org/officeDocument/2006/customXml" ds:itemID="{2DD10BFA-B8F7-41F1-B9EA-6361B506C886}"/>
</file>

<file path=customXml/itemProps36.xml><?xml version="1.0" encoding="utf-8"?>
<ds:datastoreItem xmlns:ds="http://schemas.openxmlformats.org/officeDocument/2006/customXml" ds:itemID="{3AD0EE93-924B-4732-8747-D8C085F2DCA8}"/>
</file>

<file path=customXml/itemProps37.xml><?xml version="1.0" encoding="utf-8"?>
<ds:datastoreItem xmlns:ds="http://schemas.openxmlformats.org/officeDocument/2006/customXml" ds:itemID="{92156ED0-47C1-466D-A15D-A0A83EE263B9}"/>
</file>

<file path=customXml/itemProps38.xml><?xml version="1.0" encoding="utf-8"?>
<ds:datastoreItem xmlns:ds="http://schemas.openxmlformats.org/officeDocument/2006/customXml" ds:itemID="{A7573A5E-7C20-464A-9C27-BF1CBCE8E5E7}"/>
</file>

<file path=customXml/itemProps39.xml><?xml version="1.0" encoding="utf-8"?>
<ds:datastoreItem xmlns:ds="http://schemas.openxmlformats.org/officeDocument/2006/customXml" ds:itemID="{C10E586C-F15C-44E1-B99B-50CFD78999E6}"/>
</file>

<file path=customXml/itemProps4.xml><?xml version="1.0" encoding="utf-8"?>
<ds:datastoreItem xmlns:ds="http://schemas.openxmlformats.org/officeDocument/2006/customXml" ds:itemID="{790CE6CA-04C8-49DC-946C-97DF35EF85A9}"/>
</file>

<file path=customXml/itemProps40.xml><?xml version="1.0" encoding="utf-8"?>
<ds:datastoreItem xmlns:ds="http://schemas.openxmlformats.org/officeDocument/2006/customXml" ds:itemID="{5DB7173C-1832-4244-B468-7CF3D0F2E0BC}"/>
</file>

<file path=customXml/itemProps41.xml><?xml version="1.0" encoding="utf-8"?>
<ds:datastoreItem xmlns:ds="http://schemas.openxmlformats.org/officeDocument/2006/customXml" ds:itemID="{F59682B4-C06A-4448-A205-25472C4FD289}"/>
</file>

<file path=customXml/itemProps42.xml><?xml version="1.0" encoding="utf-8"?>
<ds:datastoreItem xmlns:ds="http://schemas.openxmlformats.org/officeDocument/2006/customXml" ds:itemID="{D671C730-C4CF-4D55-A1A4-C6916AE45BC5}"/>
</file>

<file path=customXml/itemProps43.xml><?xml version="1.0" encoding="utf-8"?>
<ds:datastoreItem xmlns:ds="http://schemas.openxmlformats.org/officeDocument/2006/customXml" ds:itemID="{DD1FEEFF-D422-413D-8FE1-FC0E21B64021}"/>
</file>

<file path=customXml/itemProps44.xml><?xml version="1.0" encoding="utf-8"?>
<ds:datastoreItem xmlns:ds="http://schemas.openxmlformats.org/officeDocument/2006/customXml" ds:itemID="{BEE57839-5BCE-4421-980E-5CA2E0C7EFAA}"/>
</file>

<file path=customXml/itemProps45.xml><?xml version="1.0" encoding="utf-8"?>
<ds:datastoreItem xmlns:ds="http://schemas.openxmlformats.org/officeDocument/2006/customXml" ds:itemID="{4A8E032A-C97D-4668-B950-859237EBEAF7}"/>
</file>

<file path=customXml/itemProps46.xml><?xml version="1.0" encoding="utf-8"?>
<ds:datastoreItem xmlns:ds="http://schemas.openxmlformats.org/officeDocument/2006/customXml" ds:itemID="{21819998-36BA-4007-8290-066E12D7C590}"/>
</file>

<file path=customXml/itemProps47.xml><?xml version="1.0" encoding="utf-8"?>
<ds:datastoreItem xmlns:ds="http://schemas.openxmlformats.org/officeDocument/2006/customXml" ds:itemID="{5FD20963-3114-472F-969A-9EE289375FB4}"/>
</file>

<file path=customXml/itemProps48.xml><?xml version="1.0" encoding="utf-8"?>
<ds:datastoreItem xmlns:ds="http://schemas.openxmlformats.org/officeDocument/2006/customXml" ds:itemID="{FE3C829B-5A2A-40F7-82C1-5F9BF93463BF}"/>
</file>

<file path=customXml/itemProps49.xml><?xml version="1.0" encoding="utf-8"?>
<ds:datastoreItem xmlns:ds="http://schemas.openxmlformats.org/officeDocument/2006/customXml" ds:itemID="{87AF22FC-C9A2-48C8-9815-521557D5EA73}"/>
</file>

<file path=customXml/itemProps5.xml><?xml version="1.0" encoding="utf-8"?>
<ds:datastoreItem xmlns:ds="http://schemas.openxmlformats.org/officeDocument/2006/customXml" ds:itemID="{D0BB0477-71F0-45CF-B3AD-A9E3A7D9DCC8}"/>
</file>

<file path=customXml/itemProps50.xml><?xml version="1.0" encoding="utf-8"?>
<ds:datastoreItem xmlns:ds="http://schemas.openxmlformats.org/officeDocument/2006/customXml" ds:itemID="{F6D21E41-C6A9-4C81-BBAA-EDE87CB790EC}"/>
</file>

<file path=customXml/itemProps51.xml><?xml version="1.0" encoding="utf-8"?>
<ds:datastoreItem xmlns:ds="http://schemas.openxmlformats.org/officeDocument/2006/customXml" ds:itemID="{BA7DB60E-211D-4AA2-8A79-BB9ECCECE60D}"/>
</file>

<file path=customXml/itemProps52.xml><?xml version="1.0" encoding="utf-8"?>
<ds:datastoreItem xmlns:ds="http://schemas.openxmlformats.org/officeDocument/2006/customXml" ds:itemID="{BB17D8F2-3A9F-4521-9526-B8DC2FB7DC70}"/>
</file>

<file path=customXml/itemProps53.xml><?xml version="1.0" encoding="utf-8"?>
<ds:datastoreItem xmlns:ds="http://schemas.openxmlformats.org/officeDocument/2006/customXml" ds:itemID="{B4ADEB93-6367-4F5F-A9D3-C5349A602836}"/>
</file>

<file path=customXml/itemProps54.xml><?xml version="1.0" encoding="utf-8"?>
<ds:datastoreItem xmlns:ds="http://schemas.openxmlformats.org/officeDocument/2006/customXml" ds:itemID="{73790ACD-A296-417B-95E5-13277AD14BB6}"/>
</file>

<file path=customXml/itemProps55.xml><?xml version="1.0" encoding="utf-8"?>
<ds:datastoreItem xmlns:ds="http://schemas.openxmlformats.org/officeDocument/2006/customXml" ds:itemID="{47A3FF26-58D5-4848-BE24-259E76DC4A4A}"/>
</file>

<file path=customXml/itemProps56.xml><?xml version="1.0" encoding="utf-8"?>
<ds:datastoreItem xmlns:ds="http://schemas.openxmlformats.org/officeDocument/2006/customXml" ds:itemID="{1AB42257-5FF4-426F-BCE6-66D9F56DB32B}"/>
</file>

<file path=customXml/itemProps57.xml><?xml version="1.0" encoding="utf-8"?>
<ds:datastoreItem xmlns:ds="http://schemas.openxmlformats.org/officeDocument/2006/customXml" ds:itemID="{DF316359-B811-462A-AC99-99DE16DCDA39}"/>
</file>

<file path=customXml/itemProps58.xml><?xml version="1.0" encoding="utf-8"?>
<ds:datastoreItem xmlns:ds="http://schemas.openxmlformats.org/officeDocument/2006/customXml" ds:itemID="{ACB1287B-2845-48C5-95BC-BBC633F63EE7}"/>
</file>

<file path=customXml/itemProps59.xml><?xml version="1.0" encoding="utf-8"?>
<ds:datastoreItem xmlns:ds="http://schemas.openxmlformats.org/officeDocument/2006/customXml" ds:itemID="{0933D146-4C50-451C-A5DB-92B76CBD7648}"/>
</file>

<file path=customXml/itemProps6.xml><?xml version="1.0" encoding="utf-8"?>
<ds:datastoreItem xmlns:ds="http://schemas.openxmlformats.org/officeDocument/2006/customXml" ds:itemID="{1A63677E-D09C-40E0-9079-687ECA0FDE36}"/>
</file>

<file path=customXml/itemProps60.xml><?xml version="1.0" encoding="utf-8"?>
<ds:datastoreItem xmlns:ds="http://schemas.openxmlformats.org/officeDocument/2006/customXml" ds:itemID="{9CD00249-693E-4E9B-9BE1-01BF8D741A2A}"/>
</file>

<file path=customXml/itemProps61.xml><?xml version="1.0" encoding="utf-8"?>
<ds:datastoreItem xmlns:ds="http://schemas.openxmlformats.org/officeDocument/2006/customXml" ds:itemID="{9B0A0DC5-1609-4253-A7B5-6A845C3BA495}"/>
</file>

<file path=customXml/itemProps62.xml><?xml version="1.0" encoding="utf-8"?>
<ds:datastoreItem xmlns:ds="http://schemas.openxmlformats.org/officeDocument/2006/customXml" ds:itemID="{A94C7DED-FFDB-4831-A1B7-0BB21A83D5A9}"/>
</file>

<file path=customXml/itemProps63.xml><?xml version="1.0" encoding="utf-8"?>
<ds:datastoreItem xmlns:ds="http://schemas.openxmlformats.org/officeDocument/2006/customXml" ds:itemID="{EFEA63EA-D5E1-422E-B9B2-F5D27E7D3B26}"/>
</file>

<file path=customXml/itemProps64.xml><?xml version="1.0" encoding="utf-8"?>
<ds:datastoreItem xmlns:ds="http://schemas.openxmlformats.org/officeDocument/2006/customXml" ds:itemID="{B7B3A74A-04AA-4A0B-AC66-9FB4380B66F5}"/>
</file>

<file path=customXml/itemProps65.xml><?xml version="1.0" encoding="utf-8"?>
<ds:datastoreItem xmlns:ds="http://schemas.openxmlformats.org/officeDocument/2006/customXml" ds:itemID="{5FF443B1-164F-4E2A-ACF7-FD34D50D7137}"/>
</file>

<file path=customXml/itemProps66.xml><?xml version="1.0" encoding="utf-8"?>
<ds:datastoreItem xmlns:ds="http://schemas.openxmlformats.org/officeDocument/2006/customXml" ds:itemID="{76C869EB-C622-4491-A037-3485AA1F7BC6}"/>
</file>

<file path=customXml/itemProps67.xml><?xml version="1.0" encoding="utf-8"?>
<ds:datastoreItem xmlns:ds="http://schemas.openxmlformats.org/officeDocument/2006/customXml" ds:itemID="{242FFFCC-3090-46E8-9407-B311D33FA24D}"/>
</file>

<file path=customXml/itemProps68.xml><?xml version="1.0" encoding="utf-8"?>
<ds:datastoreItem xmlns:ds="http://schemas.openxmlformats.org/officeDocument/2006/customXml" ds:itemID="{62FC8183-A371-48AC-A5E1-FE5BE3050EF1}"/>
</file>

<file path=customXml/itemProps69.xml><?xml version="1.0" encoding="utf-8"?>
<ds:datastoreItem xmlns:ds="http://schemas.openxmlformats.org/officeDocument/2006/customXml" ds:itemID="{6D5026BB-9B8E-43BD-B0D9-E7FD8D231A4C}"/>
</file>

<file path=customXml/itemProps7.xml><?xml version="1.0" encoding="utf-8"?>
<ds:datastoreItem xmlns:ds="http://schemas.openxmlformats.org/officeDocument/2006/customXml" ds:itemID="{2822D2FA-7B5A-43CB-9EA2-743978D336D8}"/>
</file>

<file path=customXml/itemProps70.xml><?xml version="1.0" encoding="utf-8"?>
<ds:datastoreItem xmlns:ds="http://schemas.openxmlformats.org/officeDocument/2006/customXml" ds:itemID="{7FE21BA2-6F79-4337-91DD-A9FB80B5BABE}"/>
</file>

<file path=customXml/itemProps71.xml><?xml version="1.0" encoding="utf-8"?>
<ds:datastoreItem xmlns:ds="http://schemas.openxmlformats.org/officeDocument/2006/customXml" ds:itemID="{56A6D14A-109D-4A52-B675-3F4A154B3DAE}"/>
</file>

<file path=customXml/itemProps72.xml><?xml version="1.0" encoding="utf-8"?>
<ds:datastoreItem xmlns:ds="http://schemas.openxmlformats.org/officeDocument/2006/customXml" ds:itemID="{2CD3FCB6-9333-4822-8926-DAAED83E952F}"/>
</file>

<file path=customXml/itemProps73.xml><?xml version="1.0" encoding="utf-8"?>
<ds:datastoreItem xmlns:ds="http://schemas.openxmlformats.org/officeDocument/2006/customXml" ds:itemID="{8AB89BE0-C724-4591-8523-5BE115881610}"/>
</file>

<file path=customXml/itemProps74.xml><?xml version="1.0" encoding="utf-8"?>
<ds:datastoreItem xmlns:ds="http://schemas.openxmlformats.org/officeDocument/2006/customXml" ds:itemID="{EA2364BB-F2E1-473C-812A-B2E8CCC25107}"/>
</file>

<file path=customXml/itemProps75.xml><?xml version="1.0" encoding="utf-8"?>
<ds:datastoreItem xmlns:ds="http://schemas.openxmlformats.org/officeDocument/2006/customXml" ds:itemID="{E601090E-9BF6-451A-9EF6-08D3A63D1AC6}"/>
</file>

<file path=customXml/itemProps76.xml><?xml version="1.0" encoding="utf-8"?>
<ds:datastoreItem xmlns:ds="http://schemas.openxmlformats.org/officeDocument/2006/customXml" ds:itemID="{300CB550-74F8-4997-8D62-9F4407E9DDE0}"/>
</file>

<file path=customXml/itemProps77.xml><?xml version="1.0" encoding="utf-8"?>
<ds:datastoreItem xmlns:ds="http://schemas.openxmlformats.org/officeDocument/2006/customXml" ds:itemID="{1053FDEA-7862-45BB-9532-34666A78CA8C}"/>
</file>

<file path=customXml/itemProps78.xml><?xml version="1.0" encoding="utf-8"?>
<ds:datastoreItem xmlns:ds="http://schemas.openxmlformats.org/officeDocument/2006/customXml" ds:itemID="{33CF6211-5CF7-4A55-891F-F909AD8C4941}"/>
</file>

<file path=customXml/itemProps79.xml><?xml version="1.0" encoding="utf-8"?>
<ds:datastoreItem xmlns:ds="http://schemas.openxmlformats.org/officeDocument/2006/customXml" ds:itemID="{96BB8AEB-7BC6-4860-9EDD-A7A5128DB607}"/>
</file>

<file path=customXml/itemProps8.xml><?xml version="1.0" encoding="utf-8"?>
<ds:datastoreItem xmlns:ds="http://schemas.openxmlformats.org/officeDocument/2006/customXml" ds:itemID="{C0E94FFB-669F-432E-9771-B9C1A4FE07F3}"/>
</file>

<file path=customXml/itemProps80.xml><?xml version="1.0" encoding="utf-8"?>
<ds:datastoreItem xmlns:ds="http://schemas.openxmlformats.org/officeDocument/2006/customXml" ds:itemID="{3D61614C-E73A-4628-B25C-F399791460C4}"/>
</file>

<file path=customXml/itemProps81.xml><?xml version="1.0" encoding="utf-8"?>
<ds:datastoreItem xmlns:ds="http://schemas.openxmlformats.org/officeDocument/2006/customXml" ds:itemID="{402371D3-2924-412A-8902-A04C2BEBC8F1}"/>
</file>

<file path=customXml/itemProps82.xml><?xml version="1.0" encoding="utf-8"?>
<ds:datastoreItem xmlns:ds="http://schemas.openxmlformats.org/officeDocument/2006/customXml" ds:itemID="{AC228C2D-62F4-4AED-8F5F-D086D8609D31}"/>
</file>

<file path=customXml/itemProps83.xml><?xml version="1.0" encoding="utf-8"?>
<ds:datastoreItem xmlns:ds="http://schemas.openxmlformats.org/officeDocument/2006/customXml" ds:itemID="{2397DBEB-D0C1-433D-8F3C-12397BB0E00A}"/>
</file>

<file path=customXml/itemProps84.xml><?xml version="1.0" encoding="utf-8"?>
<ds:datastoreItem xmlns:ds="http://schemas.openxmlformats.org/officeDocument/2006/customXml" ds:itemID="{061D7102-1615-4462-A5D5-D28DFAB59674}"/>
</file>

<file path=customXml/itemProps85.xml><?xml version="1.0" encoding="utf-8"?>
<ds:datastoreItem xmlns:ds="http://schemas.openxmlformats.org/officeDocument/2006/customXml" ds:itemID="{54F91B94-3E90-45FF-92F5-2F0E10368ED6}"/>
</file>

<file path=customXml/itemProps86.xml><?xml version="1.0" encoding="utf-8"?>
<ds:datastoreItem xmlns:ds="http://schemas.openxmlformats.org/officeDocument/2006/customXml" ds:itemID="{0195D79B-5683-48B6-AF02-A00FFA1BC281}"/>
</file>

<file path=customXml/itemProps87.xml><?xml version="1.0" encoding="utf-8"?>
<ds:datastoreItem xmlns:ds="http://schemas.openxmlformats.org/officeDocument/2006/customXml" ds:itemID="{5B662A2D-5E90-4C27-9795-BB0EC3914A4E}"/>
</file>

<file path=customXml/itemProps88.xml><?xml version="1.0" encoding="utf-8"?>
<ds:datastoreItem xmlns:ds="http://schemas.openxmlformats.org/officeDocument/2006/customXml" ds:itemID="{E8A865AA-4F8B-47CE-98AA-F5E5B6CE9FC9}"/>
</file>

<file path=customXml/itemProps89.xml><?xml version="1.0" encoding="utf-8"?>
<ds:datastoreItem xmlns:ds="http://schemas.openxmlformats.org/officeDocument/2006/customXml" ds:itemID="{645CDC26-771F-435A-9E14-2E84E09D4877}"/>
</file>

<file path=customXml/itemProps9.xml><?xml version="1.0" encoding="utf-8"?>
<ds:datastoreItem xmlns:ds="http://schemas.openxmlformats.org/officeDocument/2006/customXml" ds:itemID="{65BA454F-22FC-4EB0-BE8E-4658869550B0}"/>
</file>

<file path=customXml/itemProps90.xml><?xml version="1.0" encoding="utf-8"?>
<ds:datastoreItem xmlns:ds="http://schemas.openxmlformats.org/officeDocument/2006/customXml" ds:itemID="{A9A2F1F7-3CCA-44AB-AA80-836C2F751DA5}"/>
</file>

<file path=customXml/itemProps91.xml><?xml version="1.0" encoding="utf-8"?>
<ds:datastoreItem xmlns:ds="http://schemas.openxmlformats.org/officeDocument/2006/customXml" ds:itemID="{33943959-C4FB-41AE-89EE-94FCFE13CDD0}"/>
</file>

<file path=customXml/itemProps92.xml><?xml version="1.0" encoding="utf-8"?>
<ds:datastoreItem xmlns:ds="http://schemas.openxmlformats.org/officeDocument/2006/customXml" ds:itemID="{D53AEF96-236E-4C34-BB8E-FBE8B6F6325D}"/>
</file>

<file path=customXml/itemProps93.xml><?xml version="1.0" encoding="utf-8"?>
<ds:datastoreItem xmlns:ds="http://schemas.openxmlformats.org/officeDocument/2006/customXml" ds:itemID="{5B32321B-AB42-4220-BDE3-18FD2408D66C}"/>
</file>

<file path=customXml/itemProps94.xml><?xml version="1.0" encoding="utf-8"?>
<ds:datastoreItem xmlns:ds="http://schemas.openxmlformats.org/officeDocument/2006/customXml" ds:itemID="{2FAA86C2-DD02-4DD6-9967-92E6E4C90E24}"/>
</file>

<file path=customXml/itemProps95.xml><?xml version="1.0" encoding="utf-8"?>
<ds:datastoreItem xmlns:ds="http://schemas.openxmlformats.org/officeDocument/2006/customXml" ds:itemID="{6BCFB00C-D9FD-4050-8820-190E6B0306F6}"/>
</file>

<file path=customXml/itemProps96.xml><?xml version="1.0" encoding="utf-8"?>
<ds:datastoreItem xmlns:ds="http://schemas.openxmlformats.org/officeDocument/2006/customXml" ds:itemID="{6C3E9629-57D5-4CAA-A04A-7B195CB4A5D4}"/>
</file>

<file path=customXml/itemProps97.xml><?xml version="1.0" encoding="utf-8"?>
<ds:datastoreItem xmlns:ds="http://schemas.openxmlformats.org/officeDocument/2006/customXml" ds:itemID="{AC4964CA-3650-416E-9C2D-7521B09DA229}"/>
</file>

<file path=customXml/itemProps98.xml><?xml version="1.0" encoding="utf-8"?>
<ds:datastoreItem xmlns:ds="http://schemas.openxmlformats.org/officeDocument/2006/customXml" ds:itemID="{55642BCC-BB8F-463B-9EDC-0A72C8995661}"/>
</file>

<file path=customXml/itemProps99.xml><?xml version="1.0" encoding="utf-8"?>
<ds:datastoreItem xmlns:ds="http://schemas.openxmlformats.org/officeDocument/2006/customXml" ds:itemID="{79E48EAF-6871-4801-94A3-10C9603EE521}"/>
</file>

<file path=docProps/app.xml><?xml version="1.0" encoding="utf-8"?>
<Properties xmlns="http://schemas.openxmlformats.org/officeDocument/2006/extended-properties" xmlns:vt="http://schemas.openxmlformats.org/officeDocument/2006/docPropsVTypes">
  <Template>Normal</Template>
  <TotalTime>29</TotalTime>
  <Pages>76</Pages>
  <Words>22302</Words>
  <Characters>127127</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149131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6</cp:revision>
  <cp:lastPrinted>2019-01-29T09:26:00Z</cp:lastPrinted>
  <dcterms:created xsi:type="dcterms:W3CDTF">2019-01-31T12:20:00Z</dcterms:created>
  <dcterms:modified xsi:type="dcterms:W3CDTF">2019-01-31T16:03:00Z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1d06cd2d-a484-4c6f-a051-37f880a709d3</vt:lpwstr>
  </property>
</Properties>
</file>