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rsidR="00210557" w:rsidRPr="0059257C" w:rsidRDefault="00210557" w:rsidP="00874F5B">
      <w:pPr>
        <w:jc w:val="center"/>
        <w:rPr>
          <w:lang w:val="sr-Latn-RS"/>
        </w:rP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59257C">
        <w:t>JН</w:t>
      </w:r>
      <w:r w:rsidR="0059257C" w:rsidRPr="0059257C">
        <w:t>/1000/0</w:t>
      </w:r>
      <w:r w:rsidR="003024C3">
        <w:t>261</w:t>
      </w:r>
      <w:r w:rsidR="000331A6">
        <w:t>-1</w:t>
      </w:r>
      <w:r w:rsidR="0059257C" w:rsidRPr="0059257C">
        <w:t>/201</w:t>
      </w:r>
      <w:r w:rsidR="00D1079A">
        <w:t>7</w:t>
      </w:r>
    </w:p>
    <w:p w:rsidR="00210557" w:rsidRPr="00874F5B" w:rsidRDefault="00210557" w:rsidP="00874F5B"/>
    <w:p w:rsidR="00210557" w:rsidRPr="00EC5BB4" w:rsidRDefault="00210557" w:rsidP="00210557">
      <w:pPr>
        <w:jc w:val="center"/>
        <w:rPr>
          <w:rFonts w:cs="Arial"/>
          <w:sz w:val="24"/>
          <w:szCs w:val="24"/>
        </w:rPr>
      </w:pPr>
    </w:p>
    <w:p w:rsidR="00210557" w:rsidRPr="003024C3" w:rsidRDefault="003024C3" w:rsidP="00210557">
      <w:pPr>
        <w:pStyle w:val="Title"/>
        <w:spacing w:before="0"/>
        <w:rPr>
          <w:rFonts w:cs="Arial"/>
          <w:i/>
          <w:color w:val="00B0F0"/>
          <w:sz w:val="28"/>
          <w:szCs w:val="28"/>
          <w:lang w:val="sr-Cyrl-RS"/>
        </w:rPr>
      </w:pPr>
      <w:r w:rsidRPr="003024C3">
        <w:rPr>
          <w:rFonts w:cs="Arial"/>
          <w:sz w:val="28"/>
          <w:szCs w:val="28"/>
          <w:lang w:val="ru-RU"/>
        </w:rPr>
        <w:t>Потрошни материјал за путничка возила</w:t>
      </w:r>
    </w:p>
    <w:p w:rsidR="00210557" w:rsidRDefault="00210557" w:rsidP="00210557">
      <w:pPr>
        <w:pStyle w:val="Title"/>
        <w:spacing w:before="0"/>
        <w:rPr>
          <w:rFonts w:cs="Arial"/>
          <w:szCs w:val="24"/>
        </w:rPr>
      </w:pPr>
    </w:p>
    <w:p w:rsidR="00544447" w:rsidRPr="00544447" w:rsidRDefault="00544447" w:rsidP="00544447">
      <w:pPr>
        <w:pStyle w:val="Subtitle"/>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3024C3">
        <w:rPr>
          <w:rFonts w:eastAsia="Arial Unicode MS" w:cs="Arial"/>
          <w:kern w:val="2"/>
          <w:sz w:val="24"/>
          <w:szCs w:val="24"/>
        </w:rPr>
        <w:t>261</w:t>
      </w:r>
      <w:r w:rsidR="000331A6">
        <w:rPr>
          <w:rFonts w:eastAsia="Arial Unicode MS" w:cs="Arial"/>
          <w:kern w:val="2"/>
          <w:sz w:val="24"/>
          <w:szCs w:val="24"/>
        </w:rPr>
        <w:t>-1</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3024C3" w:rsidRPr="003024C3">
        <w:rPr>
          <w:rFonts w:cs="Arial"/>
          <w:sz w:val="24"/>
          <w:szCs w:val="24"/>
        </w:rPr>
        <w:t xml:space="preserve"> </w:t>
      </w:r>
      <w:r w:rsidR="00A06695" w:rsidRPr="00A06695">
        <w:rPr>
          <w:rFonts w:cs="Arial"/>
          <w:sz w:val="24"/>
          <w:szCs w:val="24"/>
        </w:rPr>
        <w:t>663146</w:t>
      </w:r>
      <w:r w:rsidR="0059257C" w:rsidRPr="00A06695">
        <w:rPr>
          <w:rFonts w:eastAsia="Arial Unicode MS" w:cs="Arial"/>
          <w:kern w:val="2"/>
          <w:sz w:val="24"/>
          <w:szCs w:val="24"/>
        </w:rPr>
        <w:t>/</w:t>
      </w:r>
      <w:r w:rsidR="00A06695">
        <w:rPr>
          <w:rFonts w:eastAsia="Arial Unicode MS" w:cs="Arial"/>
          <w:kern w:val="2"/>
          <w:sz w:val="24"/>
          <w:szCs w:val="24"/>
          <w:lang w:val="sr-Cyrl-RS"/>
        </w:rPr>
        <w:t>3</w:t>
      </w:r>
      <w:r w:rsidR="0059257C" w:rsidRPr="00A06695">
        <w:rPr>
          <w:rFonts w:eastAsia="Arial Unicode MS" w:cs="Arial"/>
          <w:kern w:val="2"/>
          <w:sz w:val="24"/>
          <w:szCs w:val="24"/>
        </w:rPr>
        <w:t xml:space="preserve"> -1</w:t>
      </w:r>
      <w:r w:rsidR="00D1079A" w:rsidRPr="00A06695">
        <w:rPr>
          <w:rFonts w:eastAsia="Arial Unicode MS" w:cs="Arial"/>
          <w:kern w:val="2"/>
          <w:sz w:val="24"/>
          <w:szCs w:val="24"/>
          <w:lang w:val="sr-Cyrl-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3024C3" w:rsidRPr="003024C3">
        <w:rPr>
          <w:rFonts w:eastAsia="Arial Unicode MS" w:cs="Arial"/>
          <w:kern w:val="2"/>
          <w:sz w:val="24"/>
          <w:szCs w:val="24"/>
          <w:lang w:val="sr-Cyrl-RS"/>
        </w:rPr>
        <w:t xml:space="preserve"> </w:t>
      </w:r>
      <w:r w:rsidR="00CF099A">
        <w:rPr>
          <w:rFonts w:cs="Arial"/>
          <w:sz w:val="24"/>
          <w:szCs w:val="24"/>
        </w:rPr>
        <w:t>29322</w:t>
      </w:r>
      <w:r w:rsidR="00BF54D8" w:rsidRPr="0010646A">
        <w:rPr>
          <w:rFonts w:eastAsia="Arial Unicode MS" w:cs="Arial"/>
          <w:kern w:val="2"/>
          <w:sz w:val="24"/>
          <w:szCs w:val="24"/>
        </w:rPr>
        <w:t xml:space="preserve">/ </w:t>
      </w:r>
      <w:r w:rsidR="00CF099A">
        <w:rPr>
          <w:rFonts w:eastAsia="Arial Unicode MS" w:cs="Arial"/>
          <w:kern w:val="2"/>
          <w:sz w:val="24"/>
          <w:szCs w:val="24"/>
          <w:lang w:val="sr-Latn-RS"/>
        </w:rPr>
        <w:t>1</w:t>
      </w:r>
      <w:r w:rsidR="0059257C" w:rsidRPr="0010646A">
        <w:rPr>
          <w:rFonts w:eastAsia="Arial Unicode MS" w:cs="Arial"/>
          <w:kern w:val="2"/>
          <w:sz w:val="24"/>
          <w:szCs w:val="24"/>
        </w:rPr>
        <w:t>-1</w:t>
      </w:r>
      <w:r w:rsidR="000331A6">
        <w:rPr>
          <w:rFonts w:eastAsia="Arial Unicode MS" w:cs="Arial"/>
          <w:kern w:val="2"/>
          <w:sz w:val="24"/>
          <w:szCs w:val="24"/>
          <w:lang w:val="sr-Latn-RS"/>
        </w:rPr>
        <w:t>8</w:t>
      </w:r>
      <w:r w:rsidR="0059257C" w:rsidRPr="0010646A">
        <w:rPr>
          <w:rFonts w:eastAsia="Arial Unicode MS" w:cs="Arial"/>
          <w:kern w:val="2"/>
          <w:sz w:val="24"/>
          <w:szCs w:val="24"/>
          <w:lang w:val="sr-Cyrl-RS"/>
        </w:rPr>
        <w:t xml:space="preserve"> </w:t>
      </w:r>
      <w:r w:rsidRPr="0010646A">
        <w:rPr>
          <w:rFonts w:eastAsia="Arial Unicode MS" w:cs="Arial"/>
          <w:kern w:val="2"/>
          <w:sz w:val="24"/>
          <w:szCs w:val="24"/>
          <w:lang w:val="ru-RU"/>
        </w:rPr>
        <w:t xml:space="preserve">од </w:t>
      </w:r>
      <w:r w:rsidR="0059257C" w:rsidRPr="0010646A">
        <w:rPr>
          <w:rFonts w:eastAsia="Arial Unicode MS" w:cs="Arial"/>
          <w:kern w:val="2"/>
          <w:sz w:val="24"/>
          <w:szCs w:val="24"/>
          <w:lang w:val="ru-RU"/>
        </w:rPr>
        <w:t xml:space="preserve"> </w:t>
      </w:r>
      <w:r w:rsidR="00CF099A">
        <w:rPr>
          <w:rFonts w:eastAsia="Arial Unicode MS" w:cs="Arial"/>
          <w:kern w:val="2"/>
          <w:sz w:val="24"/>
          <w:szCs w:val="24"/>
          <w:lang w:val="sr-Latn-RS"/>
        </w:rPr>
        <w:t>18</w:t>
      </w:r>
      <w:r w:rsidR="00EC2F36" w:rsidRPr="0010646A">
        <w:rPr>
          <w:rFonts w:eastAsia="Arial Unicode MS" w:cs="Arial"/>
          <w:kern w:val="2"/>
          <w:sz w:val="24"/>
          <w:szCs w:val="24"/>
          <w:lang w:val="ru-RU"/>
        </w:rPr>
        <w:t>.</w:t>
      </w:r>
      <w:r w:rsidR="00CF099A">
        <w:rPr>
          <w:rFonts w:eastAsia="Arial Unicode MS" w:cs="Arial"/>
          <w:kern w:val="2"/>
          <w:sz w:val="24"/>
          <w:szCs w:val="24"/>
        </w:rPr>
        <w:t>01</w:t>
      </w:r>
      <w:r w:rsidR="00EC2F36" w:rsidRPr="00143665">
        <w:rPr>
          <w:rFonts w:eastAsia="Arial Unicode MS" w:cs="Arial"/>
          <w:kern w:val="2"/>
          <w:sz w:val="24"/>
          <w:szCs w:val="24"/>
          <w:lang w:val="ru-RU"/>
        </w:rPr>
        <w:t>.</w:t>
      </w:r>
      <w:r w:rsidR="00413BCE" w:rsidRPr="00143665">
        <w:rPr>
          <w:rFonts w:eastAsia="Arial Unicode MS" w:cs="Arial"/>
          <w:kern w:val="2"/>
          <w:sz w:val="24"/>
          <w:szCs w:val="24"/>
          <w:lang w:val="ru-RU"/>
        </w:rPr>
        <w:t>201</w:t>
      </w:r>
      <w:r w:rsidR="000331A6">
        <w:rPr>
          <w:rFonts w:eastAsia="Arial Unicode MS" w:cs="Arial"/>
          <w:kern w:val="2"/>
          <w:sz w:val="24"/>
          <w:szCs w:val="24"/>
          <w:lang w:val="sr-Latn-RS"/>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Pr="00EC5BB4" w:rsidRDefault="0059257C"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0331A6" w:rsidP="000C50A0">
      <w:pPr>
        <w:spacing w:before="0"/>
        <w:jc w:val="center"/>
        <w:rPr>
          <w:rFonts w:cs="Arial"/>
          <w:sz w:val="24"/>
          <w:szCs w:val="24"/>
          <w:lang w:val="ru-RU"/>
        </w:rPr>
      </w:pPr>
      <w:r>
        <w:rPr>
          <w:rFonts w:cs="Arial"/>
          <w:sz w:val="24"/>
          <w:szCs w:val="24"/>
          <w:lang w:val="sr-Cyrl-RS"/>
        </w:rPr>
        <w:t>Јануар</w:t>
      </w:r>
      <w:r w:rsidR="0059257C">
        <w:rPr>
          <w:rFonts w:cs="Arial"/>
          <w:sz w:val="24"/>
          <w:szCs w:val="24"/>
          <w:lang w:val="ru-RU"/>
        </w:rPr>
        <w:t xml:space="preserve">, </w:t>
      </w:r>
      <w:r w:rsidR="001F62BF" w:rsidRPr="00EC5BB4">
        <w:rPr>
          <w:rFonts w:cs="Arial"/>
          <w:sz w:val="24"/>
          <w:szCs w:val="24"/>
          <w:lang w:val="ru-RU"/>
        </w:rPr>
        <w:t>201</w:t>
      </w:r>
      <w:r w:rsidR="00763857">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w:t>
      </w:r>
      <w:r w:rsidR="009060E7" w:rsidRPr="0010646A">
        <w:rPr>
          <w:rFonts w:eastAsia="TimesNewRomanPSMT" w:cs="Arial"/>
          <w:b w:val="0"/>
          <w:color w:val="000000"/>
          <w:kern w:val="2"/>
          <w:szCs w:val="24"/>
          <w:lang w:val="ru-RU"/>
        </w:rPr>
        <w:t>15 и 68/15</w:t>
      </w:r>
      <w:r w:rsidR="00CB44A5" w:rsidRPr="0010646A">
        <w:rPr>
          <w:rFonts w:eastAsia="TimesNewRomanPSMT" w:cs="Arial"/>
          <w:b w:val="0"/>
          <w:color w:val="000000"/>
          <w:kern w:val="2"/>
          <w:szCs w:val="24"/>
          <w:lang w:val="ru-RU"/>
        </w:rPr>
        <w:t>)</w:t>
      </w:r>
      <w:r w:rsidR="000F57ED" w:rsidRPr="0010646A">
        <w:rPr>
          <w:rFonts w:eastAsia="TimesNewRomanPSMT" w:cs="Arial"/>
          <w:b w:val="0"/>
          <w:color w:val="000000"/>
          <w:kern w:val="2"/>
          <w:szCs w:val="24"/>
          <w:lang w:val="ru-RU"/>
        </w:rPr>
        <w:t xml:space="preserve">, </w:t>
      </w:r>
      <w:r w:rsidR="00CB44A5" w:rsidRPr="0010646A">
        <w:rPr>
          <w:rFonts w:eastAsia="TimesNewRomanPSMT" w:cs="Arial"/>
          <w:b w:val="0"/>
          <w:color w:val="000000"/>
          <w:kern w:val="2"/>
          <w:szCs w:val="24"/>
          <w:lang w:val="ru-RU"/>
        </w:rPr>
        <w:t>(</w:t>
      </w:r>
      <w:r w:rsidR="000F57ED" w:rsidRPr="0010646A">
        <w:rPr>
          <w:rFonts w:eastAsia="TimesNewRomanPSMT" w:cs="Arial"/>
          <w:b w:val="0"/>
          <w:color w:val="000000"/>
          <w:kern w:val="2"/>
          <w:szCs w:val="24"/>
          <w:lang w:val="ru-RU"/>
        </w:rPr>
        <w:t>у даљем тексту</w:t>
      </w:r>
      <w:r w:rsidR="005C7CDE" w:rsidRPr="0010646A">
        <w:rPr>
          <w:rFonts w:eastAsia="TimesNewRomanPSMT" w:cs="Arial"/>
          <w:b w:val="0"/>
          <w:color w:val="000000"/>
          <w:kern w:val="2"/>
          <w:szCs w:val="24"/>
          <w:lang w:val="ru-RU"/>
        </w:rPr>
        <w:t xml:space="preserve"> </w:t>
      </w:r>
      <w:r w:rsidR="00BA1E63" w:rsidRPr="0010646A">
        <w:rPr>
          <w:rFonts w:eastAsia="Calibri" w:cs="Arial"/>
          <w:b w:val="0"/>
          <w:szCs w:val="24"/>
        </w:rPr>
        <w:t>Закон</w:t>
      </w:r>
      <w:r w:rsidR="00261778" w:rsidRPr="0010646A">
        <w:rPr>
          <w:rFonts w:eastAsia="TimesNewRomanPSMT" w:cs="Arial"/>
          <w:b w:val="0"/>
          <w:color w:val="000000"/>
          <w:kern w:val="2"/>
          <w:szCs w:val="24"/>
          <w:lang w:val="ru-RU"/>
        </w:rPr>
        <w:t>),</w:t>
      </w:r>
      <w:r w:rsidR="002940C2" w:rsidRPr="0010646A">
        <w:rPr>
          <w:rFonts w:eastAsia="TimesNewRomanPSMT" w:cs="Arial"/>
          <w:b w:val="0"/>
          <w:color w:val="000000"/>
          <w:kern w:val="2"/>
          <w:szCs w:val="24"/>
          <w:lang w:val="ru-RU"/>
        </w:rPr>
        <w:t xml:space="preserve"> </w:t>
      </w:r>
      <w:r w:rsidR="00261778" w:rsidRPr="0010646A">
        <w:rPr>
          <w:rFonts w:eastAsia="TimesNewRomanPSMT" w:cs="Arial"/>
          <w:b w:val="0"/>
          <w:color w:val="000000"/>
          <w:kern w:val="2"/>
          <w:szCs w:val="24"/>
          <w:lang w:val="ru-RU"/>
        </w:rPr>
        <w:t>чл</w:t>
      </w:r>
      <w:r w:rsidR="00472BF8" w:rsidRPr="0010646A">
        <w:rPr>
          <w:rFonts w:eastAsia="TimesNewRomanPSMT" w:cs="Arial"/>
          <w:b w:val="0"/>
          <w:color w:val="000000"/>
          <w:kern w:val="2"/>
          <w:szCs w:val="24"/>
          <w:lang w:val="ru-RU"/>
        </w:rPr>
        <w:t>ана</w:t>
      </w:r>
      <w:r w:rsidR="00EC5BB4" w:rsidRPr="0010646A">
        <w:rPr>
          <w:rFonts w:eastAsia="TimesNewRomanPSMT" w:cs="Arial"/>
          <w:b w:val="0"/>
          <w:color w:val="000000"/>
          <w:kern w:val="2"/>
          <w:szCs w:val="24"/>
          <w:lang w:val="ru-RU"/>
        </w:rPr>
        <w:t xml:space="preserve"> </w:t>
      </w:r>
      <w:r w:rsidR="00D34466" w:rsidRPr="0010646A">
        <w:rPr>
          <w:rFonts w:eastAsia="TimesNewRomanPSMT" w:cs="Arial"/>
          <w:b w:val="0"/>
          <w:color w:val="000000"/>
          <w:kern w:val="2"/>
          <w:szCs w:val="24"/>
          <w:lang w:val="ru-RU"/>
        </w:rPr>
        <w:t>2</w:t>
      </w:r>
      <w:r w:rsidR="00261778" w:rsidRPr="0010646A">
        <w:rPr>
          <w:rFonts w:eastAsia="TimesNewRomanPSMT" w:cs="Arial"/>
          <w:b w:val="0"/>
          <w:color w:val="000000"/>
          <w:kern w:val="2"/>
          <w:szCs w:val="24"/>
          <w:lang w:val="ru-RU"/>
        </w:rPr>
        <w:t xml:space="preserve">. Правилника о обавезним елементима конкурсне документације у поступцима јавних набавки и начину доказивања </w:t>
      </w:r>
      <w:r w:rsidR="00261778" w:rsidRPr="00A06695">
        <w:rPr>
          <w:rFonts w:eastAsia="TimesNewRomanPSMT" w:cs="Arial"/>
          <w:b w:val="0"/>
          <w:color w:val="000000"/>
          <w:kern w:val="2"/>
          <w:szCs w:val="24"/>
          <w:lang w:val="ru-RU"/>
        </w:rPr>
        <w:t>испуњености ус</w:t>
      </w:r>
      <w:r w:rsidR="004D41C8" w:rsidRPr="00A06695">
        <w:rPr>
          <w:rFonts w:eastAsia="TimesNewRomanPSMT" w:cs="Arial"/>
          <w:b w:val="0"/>
          <w:color w:val="000000"/>
          <w:kern w:val="2"/>
          <w:szCs w:val="24"/>
          <w:lang w:val="ru-RU"/>
        </w:rPr>
        <w:t xml:space="preserve">лова („Сл. гласник РС” бр. </w:t>
      </w:r>
      <w:r w:rsidR="00DB369C" w:rsidRPr="00A06695">
        <w:rPr>
          <w:rFonts w:eastAsia="TimesNewRomanPSMT" w:cs="Arial"/>
          <w:b w:val="0"/>
          <w:color w:val="000000"/>
          <w:kern w:val="2"/>
          <w:szCs w:val="24"/>
        </w:rPr>
        <w:t>86/15</w:t>
      </w:r>
      <w:r w:rsidR="00261778" w:rsidRPr="00A06695">
        <w:rPr>
          <w:rFonts w:eastAsia="TimesNewRomanPSMT" w:cs="Arial"/>
          <w:b w:val="0"/>
          <w:color w:val="000000"/>
          <w:kern w:val="2"/>
          <w:szCs w:val="24"/>
          <w:lang w:val="ru-RU"/>
        </w:rPr>
        <w:t xml:space="preserve">), </w:t>
      </w:r>
      <w:r w:rsidR="00261778" w:rsidRPr="00A06695">
        <w:rPr>
          <w:rFonts w:eastAsia="Arial Unicode MS" w:cs="Arial"/>
          <w:b w:val="0"/>
          <w:color w:val="000000"/>
          <w:kern w:val="2"/>
          <w:szCs w:val="24"/>
          <w:lang w:val="ru-RU"/>
        </w:rPr>
        <w:t xml:space="preserve">Одлуке о покретању поступка јавне набавке број </w:t>
      </w:r>
      <w:r w:rsidR="0059257C" w:rsidRPr="00A06695">
        <w:rPr>
          <w:rFonts w:eastAsia="Arial Unicode MS" w:cs="Arial"/>
          <w:b w:val="0"/>
          <w:color w:val="000000"/>
          <w:kern w:val="2"/>
          <w:szCs w:val="24"/>
        </w:rPr>
        <w:t>12.01.</w:t>
      </w:r>
      <w:r w:rsidR="00BF54D8" w:rsidRPr="00A06695">
        <w:rPr>
          <w:rFonts w:eastAsia="Arial Unicode MS" w:cs="Arial"/>
          <w:b w:val="0"/>
          <w:kern w:val="2"/>
          <w:szCs w:val="24"/>
          <w:lang w:val="sr-Cyrl-RS"/>
        </w:rPr>
        <w:t xml:space="preserve"> </w:t>
      </w:r>
      <w:r w:rsidR="00A06695" w:rsidRPr="00A06695">
        <w:rPr>
          <w:rFonts w:cs="Arial"/>
          <w:b w:val="0"/>
          <w:szCs w:val="24"/>
        </w:rPr>
        <w:t>663146</w:t>
      </w:r>
      <w:r w:rsidR="00BF54D8" w:rsidRPr="00A06695">
        <w:rPr>
          <w:rFonts w:eastAsia="Arial Unicode MS" w:cs="Arial"/>
          <w:b w:val="0"/>
          <w:kern w:val="2"/>
          <w:szCs w:val="24"/>
        </w:rPr>
        <w:t>/</w:t>
      </w:r>
      <w:r w:rsidR="00A06695" w:rsidRPr="00A06695">
        <w:rPr>
          <w:rFonts w:eastAsia="Arial Unicode MS" w:cs="Arial"/>
          <w:b w:val="0"/>
          <w:color w:val="000000"/>
          <w:kern w:val="2"/>
          <w:szCs w:val="24"/>
          <w:lang w:val="sr-Cyrl-RS"/>
        </w:rPr>
        <w:t>2</w:t>
      </w:r>
      <w:r w:rsidR="0059257C" w:rsidRPr="00A06695">
        <w:rPr>
          <w:rFonts w:eastAsia="Arial Unicode MS" w:cs="Arial"/>
          <w:b w:val="0"/>
          <w:color w:val="000000"/>
          <w:kern w:val="2"/>
          <w:szCs w:val="24"/>
        </w:rPr>
        <w:t xml:space="preserve"> -1</w:t>
      </w:r>
      <w:r w:rsidR="00D1079A" w:rsidRPr="00A06695">
        <w:rPr>
          <w:rFonts w:eastAsia="Arial Unicode MS" w:cs="Arial"/>
          <w:b w:val="0"/>
          <w:color w:val="000000"/>
          <w:kern w:val="2"/>
          <w:szCs w:val="24"/>
          <w:lang w:val="sr-Cyrl-RS"/>
        </w:rPr>
        <w:t>7</w:t>
      </w:r>
      <w:r w:rsidR="0059257C" w:rsidRPr="00A06695">
        <w:rPr>
          <w:rFonts w:eastAsia="Arial Unicode MS" w:cs="Arial"/>
          <w:b w:val="0"/>
          <w:color w:val="000000"/>
          <w:kern w:val="2"/>
          <w:szCs w:val="24"/>
          <w:lang w:val="sr-Cyrl-RS"/>
        </w:rPr>
        <w:t xml:space="preserve"> </w:t>
      </w:r>
      <w:r w:rsidR="00F14109" w:rsidRPr="00A06695">
        <w:rPr>
          <w:rFonts w:eastAsia="Arial Unicode MS" w:cs="Arial"/>
          <w:b w:val="0"/>
          <w:color w:val="000000"/>
          <w:kern w:val="2"/>
          <w:szCs w:val="24"/>
        </w:rPr>
        <w:t>o</w:t>
      </w:r>
      <w:r w:rsidR="00F14109" w:rsidRPr="00A06695">
        <w:rPr>
          <w:rFonts w:eastAsia="Arial Unicode MS" w:cs="Arial"/>
          <w:b w:val="0"/>
          <w:color w:val="000000"/>
          <w:kern w:val="2"/>
          <w:szCs w:val="24"/>
          <w:lang w:val="ru-RU"/>
        </w:rPr>
        <w:t>д</w:t>
      </w:r>
      <w:r w:rsidR="0059257C" w:rsidRPr="00A06695">
        <w:rPr>
          <w:rFonts w:eastAsia="Arial Unicode MS" w:cs="Arial"/>
          <w:b w:val="0"/>
          <w:color w:val="000000"/>
          <w:kern w:val="2"/>
          <w:szCs w:val="24"/>
          <w:lang w:val="ru-RU"/>
        </w:rPr>
        <w:t xml:space="preserve"> </w:t>
      </w:r>
      <w:r w:rsidR="0010646A" w:rsidRPr="00A06695">
        <w:rPr>
          <w:rFonts w:eastAsia="Arial Unicode MS" w:cs="Arial"/>
          <w:b w:val="0"/>
          <w:color w:val="000000"/>
          <w:kern w:val="2"/>
          <w:szCs w:val="24"/>
          <w:lang w:val="ru-RU"/>
        </w:rPr>
        <w:t>2</w:t>
      </w:r>
      <w:r w:rsidR="00A06695" w:rsidRPr="00A06695">
        <w:rPr>
          <w:rFonts w:eastAsia="Arial Unicode MS" w:cs="Arial"/>
          <w:b w:val="0"/>
          <w:color w:val="000000"/>
          <w:kern w:val="2"/>
          <w:szCs w:val="24"/>
          <w:lang w:val="sr-Latn-RS"/>
        </w:rPr>
        <w:t>9</w:t>
      </w:r>
      <w:r w:rsidR="00A06695" w:rsidRPr="00A06695">
        <w:rPr>
          <w:rFonts w:eastAsia="Arial Unicode MS" w:cs="Arial"/>
          <w:b w:val="0"/>
          <w:color w:val="000000"/>
          <w:kern w:val="2"/>
          <w:szCs w:val="24"/>
          <w:lang w:val="ru-RU"/>
        </w:rPr>
        <w:t>.12</w:t>
      </w:r>
      <w:r w:rsidR="00005800" w:rsidRPr="00A06695">
        <w:rPr>
          <w:rFonts w:eastAsia="Arial Unicode MS" w:cs="Arial"/>
          <w:b w:val="0"/>
          <w:color w:val="000000"/>
          <w:kern w:val="2"/>
          <w:szCs w:val="24"/>
          <w:lang w:val="ru-RU"/>
        </w:rPr>
        <w:t>.</w:t>
      </w:r>
      <w:r w:rsidR="00413BCE" w:rsidRPr="00A06695">
        <w:rPr>
          <w:rFonts w:eastAsia="Arial Unicode MS" w:cs="Arial"/>
          <w:b w:val="0"/>
          <w:color w:val="000000"/>
          <w:kern w:val="2"/>
          <w:szCs w:val="24"/>
          <w:lang w:val="ru-RU"/>
        </w:rPr>
        <w:t>201</w:t>
      </w:r>
      <w:r w:rsidR="00D1079A" w:rsidRPr="00A06695">
        <w:rPr>
          <w:rFonts w:eastAsia="Arial Unicode MS" w:cs="Arial"/>
          <w:b w:val="0"/>
          <w:color w:val="000000"/>
          <w:kern w:val="2"/>
          <w:szCs w:val="24"/>
          <w:lang w:val="ru-RU"/>
        </w:rPr>
        <w:t>7</w:t>
      </w:r>
      <w:r w:rsidR="00413BCE" w:rsidRPr="00A06695">
        <w:rPr>
          <w:rFonts w:eastAsia="Arial Unicode MS" w:cs="Arial"/>
          <w:b w:val="0"/>
          <w:color w:val="000000"/>
          <w:kern w:val="2"/>
          <w:szCs w:val="24"/>
          <w:lang w:val="ru-RU"/>
        </w:rPr>
        <w:t>.</w:t>
      </w:r>
      <w:r w:rsidR="00261778" w:rsidRPr="00A06695">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A06695">
        <w:rPr>
          <w:rFonts w:eastAsia="Arial Unicode MS" w:cs="Arial"/>
          <w:b w:val="0"/>
          <w:color w:val="000000"/>
          <w:kern w:val="2"/>
          <w:szCs w:val="24"/>
        </w:rPr>
        <w:t>12.01.</w:t>
      </w:r>
      <w:r w:rsidR="00BF54D8" w:rsidRPr="00A06695">
        <w:rPr>
          <w:rFonts w:eastAsia="Arial Unicode MS" w:cs="Arial"/>
          <w:b w:val="0"/>
          <w:kern w:val="2"/>
          <w:szCs w:val="24"/>
          <w:lang w:val="sr-Cyrl-RS"/>
        </w:rPr>
        <w:t xml:space="preserve"> </w:t>
      </w:r>
      <w:r w:rsidR="00A06695" w:rsidRPr="00A06695">
        <w:rPr>
          <w:rFonts w:cs="Arial"/>
          <w:b w:val="0"/>
          <w:szCs w:val="24"/>
        </w:rPr>
        <w:t>663146</w:t>
      </w:r>
      <w:r w:rsidR="0059257C" w:rsidRPr="00A06695">
        <w:rPr>
          <w:rFonts w:eastAsia="Arial Unicode MS" w:cs="Arial"/>
          <w:b w:val="0"/>
          <w:color w:val="000000"/>
          <w:kern w:val="2"/>
          <w:szCs w:val="24"/>
        </w:rPr>
        <w:t>/</w:t>
      </w:r>
      <w:r w:rsidR="00A06695" w:rsidRPr="00A06695">
        <w:rPr>
          <w:rFonts w:eastAsia="Arial Unicode MS" w:cs="Arial"/>
          <w:b w:val="0"/>
          <w:color w:val="000000"/>
          <w:kern w:val="2"/>
          <w:szCs w:val="24"/>
          <w:lang w:val="sr-Cyrl-RS"/>
        </w:rPr>
        <w:t>3</w:t>
      </w:r>
      <w:r w:rsidR="0059257C" w:rsidRPr="00A06695">
        <w:rPr>
          <w:rFonts w:eastAsia="Arial Unicode MS" w:cs="Arial"/>
          <w:b w:val="0"/>
          <w:color w:val="000000"/>
          <w:kern w:val="2"/>
          <w:szCs w:val="24"/>
        </w:rPr>
        <w:t xml:space="preserve"> -1</w:t>
      </w:r>
      <w:r w:rsidR="00D1079A" w:rsidRPr="00A06695">
        <w:rPr>
          <w:rFonts w:eastAsia="Arial Unicode MS" w:cs="Arial"/>
          <w:b w:val="0"/>
          <w:color w:val="000000"/>
          <w:kern w:val="2"/>
          <w:szCs w:val="24"/>
          <w:lang w:val="sr-Cyrl-RS"/>
        </w:rPr>
        <w:t>7</w:t>
      </w:r>
      <w:r w:rsidR="0059257C" w:rsidRPr="00A06695">
        <w:rPr>
          <w:rFonts w:eastAsia="Arial Unicode MS" w:cs="Arial"/>
          <w:b w:val="0"/>
          <w:color w:val="000000"/>
          <w:kern w:val="2"/>
          <w:szCs w:val="24"/>
          <w:lang w:val="sr-Cyrl-RS"/>
        </w:rPr>
        <w:t xml:space="preserve"> </w:t>
      </w:r>
      <w:r w:rsidR="00005800" w:rsidRPr="00A06695">
        <w:rPr>
          <w:rFonts w:eastAsia="Arial Unicode MS" w:cs="Arial"/>
          <w:b w:val="0"/>
          <w:color w:val="000000"/>
          <w:kern w:val="2"/>
          <w:szCs w:val="24"/>
        </w:rPr>
        <w:t>o</w:t>
      </w:r>
      <w:r w:rsidR="00005800" w:rsidRPr="00A06695">
        <w:rPr>
          <w:rFonts w:eastAsia="Arial Unicode MS" w:cs="Arial"/>
          <w:b w:val="0"/>
          <w:color w:val="000000"/>
          <w:kern w:val="2"/>
          <w:szCs w:val="24"/>
          <w:lang w:val="ru-RU"/>
        </w:rPr>
        <w:t xml:space="preserve">д </w:t>
      </w:r>
      <w:r w:rsidR="0010646A" w:rsidRPr="00A06695">
        <w:rPr>
          <w:rFonts w:eastAsia="Arial Unicode MS" w:cs="Arial"/>
          <w:b w:val="0"/>
          <w:color w:val="000000"/>
          <w:kern w:val="2"/>
          <w:szCs w:val="24"/>
          <w:lang w:val="en-US"/>
        </w:rPr>
        <w:t>2</w:t>
      </w:r>
      <w:r w:rsidR="00A06695" w:rsidRPr="00A06695">
        <w:rPr>
          <w:rFonts w:eastAsia="Arial Unicode MS" w:cs="Arial"/>
          <w:b w:val="0"/>
          <w:color w:val="000000"/>
          <w:kern w:val="2"/>
          <w:szCs w:val="24"/>
          <w:lang w:val="en-US"/>
        </w:rPr>
        <w:t>9</w:t>
      </w:r>
      <w:r w:rsidR="0059257C" w:rsidRPr="00A06695">
        <w:rPr>
          <w:rFonts w:eastAsia="Arial Unicode MS" w:cs="Arial"/>
          <w:b w:val="0"/>
          <w:color w:val="000000"/>
          <w:kern w:val="2"/>
          <w:szCs w:val="24"/>
          <w:lang w:val="ru-RU"/>
        </w:rPr>
        <w:t>.</w:t>
      </w:r>
      <w:r w:rsidR="00A06695" w:rsidRPr="00A06695">
        <w:rPr>
          <w:rFonts w:eastAsia="Arial Unicode MS" w:cs="Arial"/>
          <w:b w:val="0"/>
          <w:color w:val="000000"/>
          <w:kern w:val="2"/>
          <w:szCs w:val="24"/>
          <w:lang w:val="en-US"/>
        </w:rPr>
        <w:t>12</w:t>
      </w:r>
      <w:r w:rsidR="00005800" w:rsidRPr="00A06695">
        <w:rPr>
          <w:rFonts w:eastAsia="Arial Unicode MS" w:cs="Arial"/>
          <w:b w:val="0"/>
          <w:color w:val="000000"/>
          <w:kern w:val="2"/>
          <w:szCs w:val="24"/>
          <w:lang w:val="ru-RU"/>
        </w:rPr>
        <w:t>.201</w:t>
      </w:r>
      <w:r w:rsidR="00D1079A" w:rsidRPr="00A06695">
        <w:rPr>
          <w:rFonts w:eastAsia="Arial Unicode MS" w:cs="Arial"/>
          <w:b w:val="0"/>
          <w:color w:val="000000"/>
          <w:kern w:val="2"/>
          <w:szCs w:val="24"/>
          <w:lang w:val="ru-RU"/>
        </w:rPr>
        <w:t>7</w:t>
      </w:r>
      <w:r w:rsidR="00005800" w:rsidRPr="00A06695">
        <w:rPr>
          <w:rFonts w:eastAsia="Arial Unicode MS" w:cs="Arial"/>
          <w:b w:val="0"/>
          <w:color w:val="000000"/>
          <w:kern w:val="2"/>
          <w:szCs w:val="24"/>
          <w:lang w:val="ru-RU"/>
        </w:rPr>
        <w:t xml:space="preserve">. </w:t>
      </w:r>
      <w:r w:rsidR="00261778" w:rsidRPr="00A06695">
        <w:rPr>
          <w:rFonts w:eastAsia="Arial Unicode MS" w:cs="Arial"/>
          <w:b w:val="0"/>
          <w:color w:val="000000"/>
          <w:kern w:val="2"/>
          <w:szCs w:val="24"/>
          <w:lang w:val="ru-RU"/>
        </w:rPr>
        <w:t>године припремљена</w:t>
      </w:r>
      <w:r w:rsidR="00261778" w:rsidRPr="0010646A">
        <w:rPr>
          <w:rFonts w:eastAsia="Arial Unicode MS" w:cs="Arial"/>
          <w:b w:val="0"/>
          <w:color w:val="000000"/>
          <w:kern w:val="2"/>
          <w:szCs w:val="24"/>
          <w:lang w:val="ru-RU"/>
        </w:rPr>
        <w:t xml:space="preserve">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rsidR="00210557" w:rsidRPr="000D7AEA" w:rsidRDefault="00210557" w:rsidP="00874F5B">
      <w:pPr>
        <w:jc w:val="center"/>
        <w:rPr>
          <w:b/>
          <w:sz w:val="24"/>
          <w:szCs w:val="24"/>
          <w:lang w:val="sr-Cyrl-RS"/>
        </w:rPr>
      </w:pPr>
      <w:bookmarkStart w:id="9" w:name="_Toc441215599"/>
      <w:bookmarkStart w:id="10" w:name="_Toc441651538"/>
      <w:bookmarkStart w:id="11" w:name="_Toc442559875"/>
      <w:r w:rsidRPr="000D7AEA">
        <w:rPr>
          <w:b/>
          <w:sz w:val="24"/>
          <w:szCs w:val="24"/>
        </w:rPr>
        <w:t>за јавну набавку добара бр.</w:t>
      </w:r>
      <w:r w:rsidR="0059257C" w:rsidRPr="000D7AEA">
        <w:rPr>
          <w:rFonts w:cs="Arial"/>
          <w:b/>
          <w:sz w:val="24"/>
          <w:szCs w:val="24"/>
        </w:rPr>
        <w:t xml:space="preserve"> </w:t>
      </w:r>
      <w:r w:rsidR="0059257C" w:rsidRPr="000D7AEA">
        <w:rPr>
          <w:b/>
          <w:sz w:val="24"/>
          <w:szCs w:val="24"/>
        </w:rPr>
        <w:t>JН/1000/0</w:t>
      </w:r>
      <w:r w:rsidR="003024C3" w:rsidRPr="000D7AEA">
        <w:rPr>
          <w:b/>
          <w:sz w:val="24"/>
          <w:szCs w:val="24"/>
        </w:rPr>
        <w:t>261</w:t>
      </w:r>
      <w:r w:rsidR="000331A6">
        <w:rPr>
          <w:b/>
          <w:sz w:val="24"/>
          <w:szCs w:val="24"/>
          <w:lang w:val="sr-Cyrl-RS"/>
        </w:rPr>
        <w:t>-1</w:t>
      </w:r>
      <w:r w:rsidR="0059257C" w:rsidRPr="000D7AEA">
        <w:rPr>
          <w:b/>
          <w:sz w:val="24"/>
          <w:szCs w:val="24"/>
        </w:rPr>
        <w:t>/201</w:t>
      </w:r>
      <w:bookmarkEnd w:id="9"/>
      <w:bookmarkEnd w:id="10"/>
      <w:bookmarkEnd w:id="11"/>
      <w:r w:rsidR="00D1079A" w:rsidRPr="000D7AEA">
        <w:rPr>
          <w:b/>
          <w:sz w:val="24"/>
          <w:szCs w:val="24"/>
          <w:lang w:val="sr-Cyrl-RS"/>
        </w:rPr>
        <w:t>7</w:t>
      </w:r>
    </w:p>
    <w:p w:rsidR="009D3699" w:rsidRPr="000D7AEA" w:rsidRDefault="000D7AEA" w:rsidP="000D7AEA">
      <w:pPr>
        <w:pStyle w:val="BodyText"/>
        <w:spacing w:before="0"/>
        <w:jc w:val="center"/>
        <w:rPr>
          <w:rFonts w:cs="Arial"/>
          <w:i/>
          <w:color w:val="00B0F0"/>
          <w:szCs w:val="24"/>
          <w:lang w:val="sr-Latn-CS"/>
        </w:rPr>
      </w:pPr>
      <w:r w:rsidRPr="000D7AEA">
        <w:rPr>
          <w:rFonts w:cs="Arial"/>
          <w:szCs w:val="24"/>
          <w:lang w:val="ru-RU"/>
        </w:rPr>
        <w:t>Потрошни материјал за путничка возила</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89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2"/>
        <w:gridCol w:w="8389"/>
      </w:tblGrid>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8389" w:type="dxa"/>
          </w:tcPr>
          <w:p w:rsidR="001D07B1" w:rsidRPr="00D02A63" w:rsidRDefault="001D07B1"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8389" w:type="dxa"/>
          </w:tcPr>
          <w:p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1D07B1" w:rsidRPr="00D02A63" w:rsidTr="001D07B1">
        <w:trPr>
          <w:trHeight w:val="678"/>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8389" w:type="dxa"/>
          </w:tcPr>
          <w:p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1D07B1" w:rsidRPr="00D02A63" w:rsidTr="001D07B1">
        <w:trPr>
          <w:trHeight w:val="691"/>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8389" w:type="dxa"/>
          </w:tcPr>
          <w:p w:rsidR="001D07B1" w:rsidRPr="00D02A63" w:rsidRDefault="001D07B1"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8389" w:type="dxa"/>
          </w:tcPr>
          <w:p w:rsidR="001D07B1" w:rsidRPr="00D02A63" w:rsidRDefault="001D07B1"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r>
      <w:tr w:rsidR="001D07B1" w:rsidRPr="00D02A63" w:rsidTr="001D07B1">
        <w:trPr>
          <w:trHeight w:val="407"/>
        </w:trPr>
        <w:tc>
          <w:tcPr>
            <w:tcW w:w="592" w:type="dxa"/>
          </w:tcPr>
          <w:p w:rsidR="001D07B1" w:rsidRPr="00D02A63" w:rsidRDefault="001D07B1"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8389" w:type="dxa"/>
          </w:tcPr>
          <w:p w:rsidR="001D07B1" w:rsidRPr="00D02A63" w:rsidRDefault="001D07B1"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1D07B1" w:rsidRPr="00143665" w:rsidTr="001D07B1">
        <w:trPr>
          <w:trHeight w:val="407"/>
        </w:trPr>
        <w:tc>
          <w:tcPr>
            <w:tcW w:w="592" w:type="dxa"/>
          </w:tcPr>
          <w:p w:rsidR="001D07B1" w:rsidRPr="00143665" w:rsidRDefault="001D07B1" w:rsidP="004C3B38">
            <w:pPr>
              <w:tabs>
                <w:tab w:val="left" w:pos="360"/>
                <w:tab w:val="left" w:pos="567"/>
                <w:tab w:val="right" w:leader="dot" w:pos="9639"/>
              </w:tabs>
              <w:jc w:val="center"/>
              <w:rPr>
                <w:rFonts w:cs="Arial"/>
                <w:sz w:val="24"/>
                <w:szCs w:val="24"/>
              </w:rPr>
            </w:pPr>
            <w:r w:rsidRPr="00143665">
              <w:rPr>
                <w:rFonts w:cs="Arial"/>
                <w:sz w:val="24"/>
                <w:szCs w:val="24"/>
                <w:lang w:val="sr-Cyrl-RS"/>
              </w:rPr>
              <w:t>7</w:t>
            </w:r>
            <w:r w:rsidRPr="00143665">
              <w:rPr>
                <w:rFonts w:cs="Arial"/>
                <w:sz w:val="24"/>
                <w:szCs w:val="24"/>
              </w:rPr>
              <w:t>.</w:t>
            </w:r>
          </w:p>
        </w:tc>
        <w:tc>
          <w:tcPr>
            <w:tcW w:w="8389" w:type="dxa"/>
          </w:tcPr>
          <w:p w:rsidR="001D07B1" w:rsidRPr="00143665" w:rsidRDefault="001D07B1"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Обрасци </w:t>
            </w:r>
          </w:p>
        </w:tc>
      </w:tr>
      <w:tr w:rsidR="001D07B1" w:rsidRPr="00143665" w:rsidTr="001D07B1">
        <w:trPr>
          <w:trHeight w:val="407"/>
        </w:trPr>
        <w:tc>
          <w:tcPr>
            <w:tcW w:w="592" w:type="dxa"/>
          </w:tcPr>
          <w:p w:rsidR="001D07B1" w:rsidRPr="00143665" w:rsidRDefault="001D07B1" w:rsidP="004C3B38">
            <w:pPr>
              <w:tabs>
                <w:tab w:val="left" w:pos="360"/>
                <w:tab w:val="left" w:pos="567"/>
                <w:tab w:val="right" w:leader="dot" w:pos="9639"/>
              </w:tabs>
              <w:jc w:val="center"/>
              <w:rPr>
                <w:rFonts w:cs="Arial"/>
                <w:sz w:val="24"/>
                <w:szCs w:val="24"/>
              </w:rPr>
            </w:pPr>
            <w:r w:rsidRPr="00143665">
              <w:rPr>
                <w:rFonts w:cs="Arial"/>
                <w:sz w:val="24"/>
                <w:szCs w:val="24"/>
              </w:rPr>
              <w:t>8.</w:t>
            </w:r>
          </w:p>
        </w:tc>
        <w:tc>
          <w:tcPr>
            <w:tcW w:w="8389" w:type="dxa"/>
          </w:tcPr>
          <w:p w:rsidR="001D07B1" w:rsidRPr="00143665" w:rsidRDefault="001D07B1"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Прилози </w:t>
            </w:r>
          </w:p>
        </w:tc>
      </w:tr>
      <w:tr w:rsidR="001D07B1" w:rsidRPr="00143665" w:rsidTr="001D07B1">
        <w:trPr>
          <w:trHeight w:val="394"/>
        </w:trPr>
        <w:tc>
          <w:tcPr>
            <w:tcW w:w="592" w:type="dxa"/>
          </w:tcPr>
          <w:p w:rsidR="001D07B1" w:rsidRPr="00143665" w:rsidRDefault="001D07B1" w:rsidP="004C3B38">
            <w:pPr>
              <w:tabs>
                <w:tab w:val="left" w:pos="360"/>
                <w:tab w:val="left" w:pos="567"/>
                <w:tab w:val="right" w:leader="dot" w:pos="9639"/>
              </w:tabs>
              <w:jc w:val="center"/>
              <w:rPr>
                <w:rFonts w:cs="Arial"/>
                <w:sz w:val="24"/>
                <w:szCs w:val="24"/>
                <w:lang w:val="sr-Cyrl-RS"/>
              </w:rPr>
            </w:pPr>
            <w:r w:rsidRPr="00143665">
              <w:rPr>
                <w:rFonts w:cs="Arial"/>
                <w:sz w:val="24"/>
                <w:szCs w:val="24"/>
                <w:lang w:val="sr-Cyrl-RS"/>
              </w:rPr>
              <w:t>9.</w:t>
            </w:r>
          </w:p>
        </w:tc>
        <w:tc>
          <w:tcPr>
            <w:tcW w:w="8389" w:type="dxa"/>
          </w:tcPr>
          <w:p w:rsidR="001D07B1" w:rsidRPr="00143665" w:rsidRDefault="001D07B1" w:rsidP="004C3B38">
            <w:pPr>
              <w:tabs>
                <w:tab w:val="left" w:pos="360"/>
                <w:tab w:val="left" w:pos="567"/>
                <w:tab w:val="right" w:leader="dot" w:pos="9639"/>
              </w:tabs>
              <w:rPr>
                <w:rFonts w:cs="Arial"/>
                <w:sz w:val="24"/>
                <w:szCs w:val="24"/>
                <w:lang w:val="sr-Cyrl-RS"/>
              </w:rPr>
            </w:pPr>
            <w:r w:rsidRPr="00143665">
              <w:rPr>
                <w:rFonts w:cs="Arial"/>
                <w:sz w:val="24"/>
                <w:szCs w:val="24"/>
                <w:lang w:val="sr-Cyrl-RS"/>
              </w:rPr>
              <w:t>Модел уговора</w:t>
            </w:r>
          </w:p>
        </w:tc>
      </w:tr>
    </w:tbl>
    <w:p w:rsidR="009D3699" w:rsidRPr="00143665" w:rsidRDefault="009D3699" w:rsidP="000C50A0">
      <w:pPr>
        <w:pStyle w:val="BodyText"/>
        <w:spacing w:before="0"/>
        <w:rPr>
          <w:rFonts w:cs="Arial"/>
          <w:b/>
          <w:spacing w:val="80"/>
          <w:szCs w:val="24"/>
        </w:rPr>
      </w:pPr>
    </w:p>
    <w:p w:rsidR="00F5264D" w:rsidRPr="00A06695" w:rsidRDefault="00C53AC6" w:rsidP="00C53AC6">
      <w:pPr>
        <w:jc w:val="right"/>
        <w:rPr>
          <w:rFonts w:cs="Arial"/>
          <w:sz w:val="24"/>
          <w:szCs w:val="24"/>
          <w:lang w:val="sr-Latn-RS"/>
        </w:rPr>
      </w:pPr>
      <w:r w:rsidRPr="00143665">
        <w:rPr>
          <w:rFonts w:cs="Arial"/>
          <w:bCs/>
          <w:noProof/>
          <w:sz w:val="24"/>
          <w:szCs w:val="24"/>
          <w:lang w:val="sr-Cyrl-CS"/>
        </w:rPr>
        <w:t xml:space="preserve">Укупан број страна документације: </w:t>
      </w:r>
      <w:r w:rsidR="00B0197E">
        <w:rPr>
          <w:rFonts w:cs="Arial"/>
          <w:bCs/>
          <w:noProof/>
          <w:sz w:val="24"/>
          <w:szCs w:val="24"/>
          <w:lang w:val="sr-Cyrl-CS"/>
        </w:rPr>
        <w:t>4</w:t>
      </w:r>
      <w:r w:rsidR="00A06695">
        <w:rPr>
          <w:rFonts w:cs="Arial"/>
          <w:bCs/>
          <w:noProof/>
          <w:sz w:val="24"/>
          <w:szCs w:val="24"/>
          <w:lang w:val="sr-Latn-RS"/>
        </w:rPr>
        <w:t>7</w:t>
      </w:r>
    </w:p>
    <w:p w:rsidR="001853E1" w:rsidRPr="00EC5BB4" w:rsidRDefault="001853E1" w:rsidP="000C50A0">
      <w:pPr>
        <w:pStyle w:val="BodyText"/>
        <w:spacing w:before="0"/>
        <w:rPr>
          <w:rFonts w:cs="Arial"/>
          <w:szCs w:val="24"/>
        </w:rPr>
      </w:pPr>
    </w:p>
    <w:p w:rsidR="004276AD" w:rsidRPr="0059257C" w:rsidRDefault="00473AD5" w:rsidP="00DB5D73">
      <w:pPr>
        <w:pStyle w:val="Heading10"/>
        <w:numPr>
          <w:ilvl w:val="0"/>
          <w:numId w:val="16"/>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30"/>
      </w:tblGrid>
      <w:tr w:rsidR="004276AD" w:rsidRPr="00EC5BB4" w:rsidTr="00BB7AD4">
        <w:tc>
          <w:tcPr>
            <w:tcW w:w="2689" w:type="dxa"/>
            <w:shd w:val="clear" w:color="auto" w:fill="auto"/>
          </w:tcPr>
          <w:p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CB44A5" w:rsidRDefault="00CB44A5" w:rsidP="00D60B78">
            <w:pPr>
              <w:autoSpaceDE w:val="0"/>
              <w:autoSpaceDN w:val="0"/>
              <w:adjustRightInd w:val="0"/>
              <w:jc w:val="center"/>
              <w:rPr>
                <w:rFonts w:eastAsia="TimesNewRomanPSMT" w:cs="Arial"/>
                <w:bCs/>
                <w:sz w:val="24"/>
                <w:szCs w:val="24"/>
              </w:rPr>
            </w:pPr>
          </w:p>
          <w:p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330"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rsidTr="00BB7AD4">
        <w:trPr>
          <w:trHeight w:val="683"/>
        </w:trPr>
        <w:tc>
          <w:tcPr>
            <w:tcW w:w="2689"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330" w:type="dxa"/>
            <w:shd w:val="clear" w:color="auto" w:fill="auto"/>
          </w:tcPr>
          <w:p w:rsidR="004276AD" w:rsidRPr="00D257CC" w:rsidRDefault="00B97903" w:rsidP="004276AD">
            <w:pPr>
              <w:autoSpaceDE w:val="0"/>
              <w:autoSpaceDN w:val="0"/>
              <w:adjustRightInd w:val="0"/>
              <w:jc w:val="center"/>
              <w:rPr>
                <w:rStyle w:val="Hyperlink"/>
                <w:rFonts w:eastAsia="Arial Unicode MS" w:cs="Arial"/>
                <w:color w:val="auto"/>
                <w:kern w:val="1"/>
                <w:sz w:val="24"/>
                <w:szCs w:val="24"/>
                <w:lang w:eastAsia="ar-SA"/>
              </w:rPr>
            </w:pPr>
            <w:hyperlink r:id="rId168" w:history="1">
              <w:r w:rsidR="004276AD" w:rsidRPr="00D257C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BB7AD4">
        <w:trPr>
          <w:trHeight w:val="683"/>
        </w:trPr>
        <w:tc>
          <w:tcPr>
            <w:tcW w:w="2689"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330" w:type="dxa"/>
            <w:shd w:val="clear" w:color="auto" w:fill="auto"/>
            <w:vAlign w:val="center"/>
          </w:tcPr>
          <w:p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rsidTr="003024C3">
        <w:trPr>
          <w:trHeight w:val="1030"/>
        </w:trPr>
        <w:tc>
          <w:tcPr>
            <w:tcW w:w="2689" w:type="dxa"/>
            <w:shd w:val="clear" w:color="auto" w:fill="auto"/>
          </w:tcPr>
          <w:p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330" w:type="dxa"/>
            <w:shd w:val="clear" w:color="auto" w:fill="auto"/>
          </w:tcPr>
          <w:p w:rsidR="00BB34AE" w:rsidRDefault="00BB34AE" w:rsidP="00BB34AE">
            <w:pPr>
              <w:pStyle w:val="Title"/>
              <w:spacing w:before="0"/>
              <w:rPr>
                <w:rFonts w:cs="Arial"/>
                <w:b w:val="0"/>
                <w:szCs w:val="24"/>
              </w:rPr>
            </w:pPr>
            <w:bookmarkStart w:id="15" w:name="_Toc442559877"/>
          </w:p>
          <w:p w:rsidR="003024C3" w:rsidRPr="003024C3" w:rsidRDefault="004F387F" w:rsidP="003024C3">
            <w:pPr>
              <w:pStyle w:val="Title"/>
              <w:spacing w:before="0"/>
              <w:rPr>
                <w:rFonts w:cs="Arial"/>
                <w:i/>
                <w:color w:val="00B0F0"/>
                <w:sz w:val="28"/>
                <w:szCs w:val="28"/>
                <w:lang w:val="sr-Cyrl-RS"/>
              </w:rPr>
            </w:pPr>
            <w:r>
              <w:rPr>
                <w:rFonts w:cs="Arial"/>
                <w:b w:val="0"/>
                <w:szCs w:val="24"/>
              </w:rPr>
              <w:t>доб</w:t>
            </w:r>
            <w:r w:rsidR="004276AD" w:rsidRPr="003024C3">
              <w:rPr>
                <w:rFonts w:cs="Arial"/>
                <w:b w:val="0"/>
                <w:szCs w:val="24"/>
              </w:rPr>
              <w:t xml:space="preserve">ра: </w:t>
            </w:r>
            <w:bookmarkEnd w:id="15"/>
            <w:r w:rsidR="003024C3" w:rsidRPr="003024C3">
              <w:rPr>
                <w:rFonts w:cs="Arial"/>
                <w:szCs w:val="24"/>
                <w:lang w:val="ru-RU"/>
              </w:rPr>
              <w:t>Потрошни материјал за путничка возила</w:t>
            </w:r>
          </w:p>
          <w:p w:rsidR="004276AD" w:rsidRPr="00EC5BB4" w:rsidRDefault="004276AD" w:rsidP="004276AD">
            <w:pPr>
              <w:rPr>
                <w:rFonts w:cs="Arial"/>
                <w:sz w:val="24"/>
                <w:szCs w:val="24"/>
              </w:rPr>
            </w:pPr>
          </w:p>
        </w:tc>
      </w:tr>
      <w:tr w:rsidR="002E12CC" w:rsidRPr="00EC5BB4" w:rsidTr="003024C3">
        <w:trPr>
          <w:trHeight w:val="620"/>
        </w:trPr>
        <w:tc>
          <w:tcPr>
            <w:tcW w:w="2689"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330" w:type="dxa"/>
            <w:shd w:val="clear" w:color="auto" w:fill="auto"/>
            <w:vAlign w:val="center"/>
          </w:tcPr>
          <w:p w:rsidR="002E12CC" w:rsidRPr="003024C3" w:rsidRDefault="002E12CC" w:rsidP="003024C3">
            <w:pPr>
              <w:pStyle w:val="ListParagraph"/>
              <w:widowControl w:val="0"/>
              <w:ind w:left="0"/>
              <w:jc w:val="center"/>
              <w:rPr>
                <w:rFonts w:ascii="Arial" w:hAnsi="Arial" w:cs="Arial"/>
                <w:sz w:val="24"/>
                <w:szCs w:val="24"/>
                <w:lang w:val="sr-Cyrl-RS"/>
              </w:rPr>
            </w:pPr>
            <w:r w:rsidRPr="0059257C">
              <w:rPr>
                <w:rFonts w:ascii="Arial" w:hAnsi="Arial" w:cs="Arial"/>
                <w:sz w:val="24"/>
                <w:szCs w:val="24"/>
              </w:rPr>
              <w:t xml:space="preserve">Jавна набавка </w:t>
            </w:r>
            <w:r w:rsidR="003024C3">
              <w:rPr>
                <w:rFonts w:ascii="Arial" w:hAnsi="Arial" w:cs="Arial"/>
                <w:sz w:val="24"/>
                <w:szCs w:val="24"/>
              </w:rPr>
              <w:t>ни</w:t>
            </w:r>
            <w:r w:rsidRPr="0059257C">
              <w:rPr>
                <w:rFonts w:ascii="Arial" w:hAnsi="Arial" w:cs="Arial"/>
                <w:sz w:val="24"/>
                <w:szCs w:val="24"/>
              </w:rPr>
              <w:t>је обликована по партијама</w:t>
            </w:r>
          </w:p>
        </w:tc>
      </w:tr>
      <w:tr w:rsidR="004276AD" w:rsidRPr="00EC5BB4" w:rsidTr="00BB7AD4">
        <w:trPr>
          <w:trHeight w:val="647"/>
        </w:trPr>
        <w:tc>
          <w:tcPr>
            <w:tcW w:w="2689" w:type="dxa"/>
            <w:shd w:val="clear" w:color="auto" w:fill="auto"/>
          </w:tcPr>
          <w:p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330"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rsidTr="00BB7AD4">
        <w:trPr>
          <w:trHeight w:val="908"/>
        </w:trPr>
        <w:tc>
          <w:tcPr>
            <w:tcW w:w="2689" w:type="dxa"/>
            <w:shd w:val="clear" w:color="auto" w:fill="auto"/>
          </w:tcPr>
          <w:p w:rsidR="00BB7AD4" w:rsidRDefault="00BB7AD4"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330" w:type="dxa"/>
            <w:shd w:val="clear" w:color="auto" w:fill="auto"/>
            <w:vAlign w:val="center"/>
          </w:tcPr>
          <w:p w:rsidR="004276AD" w:rsidRPr="00BB7AD4" w:rsidRDefault="00BB7AD4" w:rsidP="004276AD">
            <w:pPr>
              <w:jc w:val="center"/>
              <w:rPr>
                <w:rFonts w:cs="Arial"/>
                <w:i/>
                <w:color w:val="00B0F0"/>
                <w:sz w:val="24"/>
                <w:szCs w:val="24"/>
              </w:rPr>
            </w:pPr>
            <w:r>
              <w:rPr>
                <w:rFonts w:cs="Arial"/>
                <w:sz w:val="24"/>
                <w:szCs w:val="24"/>
                <w:lang w:val="sr-Cyrl-RS"/>
              </w:rPr>
              <w:t>Александар Поповић</w:t>
            </w:r>
          </w:p>
          <w:p w:rsidR="0059257C" w:rsidRDefault="004276AD" w:rsidP="0059257C">
            <w:pPr>
              <w:jc w:val="center"/>
              <w:rPr>
                <w:sz w:val="24"/>
                <w:szCs w:val="24"/>
              </w:rPr>
            </w:pPr>
            <w:r w:rsidRPr="00EC5BB4">
              <w:rPr>
                <w:rFonts w:cs="Arial"/>
                <w:sz w:val="24"/>
                <w:szCs w:val="24"/>
              </w:rPr>
              <w:t xml:space="preserve">e-mail: </w:t>
            </w:r>
            <w:hyperlink r:id="rId169" w:history="1">
              <w:r w:rsidR="00BB7AD4" w:rsidRPr="008F58A4">
                <w:rPr>
                  <w:rStyle w:val="Hyperlink"/>
                  <w:sz w:val="24"/>
                  <w:szCs w:val="24"/>
                </w:rPr>
                <w:t>popovic.aleksandar@eps.rs</w:t>
              </w:r>
            </w:hyperlink>
          </w:p>
          <w:p w:rsidR="0059257C" w:rsidRPr="0059257C" w:rsidRDefault="0059257C" w:rsidP="0059257C">
            <w:pPr>
              <w:jc w:val="center"/>
              <w:rPr>
                <w:sz w:val="24"/>
                <w:szCs w:val="24"/>
              </w:rPr>
            </w:pPr>
          </w:p>
        </w:tc>
      </w:tr>
    </w:tbl>
    <w:p w:rsidR="002E12CC" w:rsidRPr="00EC5BB4" w:rsidRDefault="002E12CC" w:rsidP="000C50A0">
      <w:pPr>
        <w:spacing w:before="0"/>
        <w:rPr>
          <w:rFonts w:cs="Arial"/>
          <w:sz w:val="24"/>
          <w:szCs w:val="24"/>
        </w:rPr>
      </w:pPr>
    </w:p>
    <w:p w:rsidR="002E12CC" w:rsidRDefault="002E12CC" w:rsidP="00DB5D73">
      <w:pPr>
        <w:pStyle w:val="Heading10"/>
        <w:numPr>
          <w:ilvl w:val="0"/>
          <w:numId w:val="16"/>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992435"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3024C3" w:rsidRPr="00992435">
        <w:rPr>
          <w:rFonts w:cs="Arial"/>
          <w:sz w:val="24"/>
          <w:szCs w:val="24"/>
          <w:lang w:val="ru-RU"/>
        </w:rPr>
        <w:t>Потрошни материјал за путничка возила</w:t>
      </w:r>
      <w:r w:rsidR="00992435">
        <w:rPr>
          <w:rFonts w:cs="Arial"/>
          <w:sz w:val="24"/>
          <w:szCs w:val="24"/>
          <w:lang w:val="ru-RU"/>
        </w:rPr>
        <w:t xml:space="preserve"> – Сигурносна цилиндарска брава за блокирање вратила управљача возила са услугом монтаже.</w:t>
      </w:r>
    </w:p>
    <w:p w:rsidR="002E12CC" w:rsidRPr="00992435" w:rsidRDefault="002E12CC" w:rsidP="0032186E">
      <w:pPr>
        <w:spacing w:before="0"/>
        <w:rPr>
          <w:rFonts w:cs="Arial"/>
          <w:sz w:val="24"/>
          <w:szCs w:val="24"/>
          <w:lang w:eastAsia="zh-CN"/>
        </w:rPr>
      </w:pPr>
      <w:r w:rsidRPr="00992435">
        <w:rPr>
          <w:rFonts w:cs="Arial"/>
          <w:sz w:val="24"/>
          <w:szCs w:val="24"/>
          <w:lang w:eastAsia="zh-CN"/>
        </w:rPr>
        <w:t>Назив из општег речника набавке:</w:t>
      </w:r>
      <w:r w:rsidR="0059257C" w:rsidRPr="00992435">
        <w:rPr>
          <w:rFonts w:cs="Arial"/>
          <w:sz w:val="24"/>
          <w:szCs w:val="24"/>
          <w:lang w:val="sr-Cyrl-RS"/>
        </w:rPr>
        <w:t xml:space="preserve"> </w:t>
      </w:r>
      <w:r w:rsidR="00992435" w:rsidRPr="00992435">
        <w:rPr>
          <w:rFonts w:cs="Arial"/>
          <w:sz w:val="24"/>
          <w:szCs w:val="24"/>
          <w:lang w:val="ru-RU"/>
        </w:rPr>
        <w:t>делови и прибор за возла и њихове моторе</w:t>
      </w:r>
    </w:p>
    <w:p w:rsidR="0059257C" w:rsidRPr="00992435" w:rsidRDefault="002E12CC" w:rsidP="0059257C">
      <w:pPr>
        <w:spacing w:before="0"/>
        <w:rPr>
          <w:rFonts w:cs="Arial"/>
          <w:sz w:val="24"/>
          <w:szCs w:val="24"/>
          <w:lang w:eastAsia="zh-CN"/>
        </w:rPr>
      </w:pPr>
      <w:r w:rsidRPr="00992435">
        <w:rPr>
          <w:rFonts w:cs="Arial"/>
          <w:sz w:val="24"/>
          <w:szCs w:val="24"/>
          <w:lang w:eastAsia="zh-CN"/>
        </w:rPr>
        <w:t xml:space="preserve">Ознака из општег речника набавке: </w:t>
      </w:r>
      <w:r w:rsidR="003024C3" w:rsidRPr="00992435">
        <w:rPr>
          <w:rFonts w:cs="Arial"/>
          <w:sz w:val="24"/>
          <w:szCs w:val="24"/>
          <w:lang w:val="ru-RU"/>
        </w:rPr>
        <w:t>34300000-0</w:t>
      </w:r>
      <w:r w:rsidR="0059257C" w:rsidRPr="00992435">
        <w:rPr>
          <w:rFonts w:cs="Arial"/>
          <w:sz w:val="24"/>
          <w:szCs w:val="24"/>
          <w:lang w:eastAsia="zh-CN"/>
        </w:rPr>
        <w:t xml:space="preserve"> </w:t>
      </w:r>
    </w:p>
    <w:p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024C3" w:rsidRDefault="003024C3" w:rsidP="0059257C">
      <w:pPr>
        <w:spacing w:before="0"/>
        <w:rPr>
          <w:rFonts w:cs="Arial"/>
          <w:sz w:val="24"/>
          <w:szCs w:val="24"/>
          <w:lang w:eastAsia="zh-CN"/>
        </w:rPr>
      </w:pPr>
    </w:p>
    <w:p w:rsidR="0032186E" w:rsidRPr="0059257C" w:rsidRDefault="00DB369C" w:rsidP="00DB5D73">
      <w:pPr>
        <w:pStyle w:val="Heading10"/>
        <w:numPr>
          <w:ilvl w:val="0"/>
          <w:numId w:val="16"/>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rsidR="0011756E" w:rsidRPr="00992435" w:rsidRDefault="0032186E" w:rsidP="00992435">
      <w:pPr>
        <w:pStyle w:val="Heading10"/>
        <w:numPr>
          <w:ilvl w:val="1"/>
          <w:numId w:val="16"/>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r w:rsidR="00992435">
        <w:rPr>
          <w:rFonts w:cs="Arial"/>
          <w:sz w:val="24"/>
          <w:szCs w:val="24"/>
          <w:lang w:val="sr-Cyrl-RS"/>
        </w:rPr>
        <w:t>)</w:t>
      </w:r>
    </w:p>
    <w:p w:rsidR="0011756E" w:rsidRDefault="00097A0B" w:rsidP="0011756E">
      <w:pPr>
        <w:rPr>
          <w:rFonts w:cs="Arial"/>
          <w:sz w:val="24"/>
          <w:szCs w:val="24"/>
          <w:lang w:val="ru-RU"/>
        </w:rPr>
      </w:pPr>
      <w:r w:rsidRPr="00992435">
        <w:rPr>
          <w:rFonts w:cs="Arial"/>
          <w:sz w:val="24"/>
          <w:szCs w:val="24"/>
          <w:lang w:val="ru-RU"/>
        </w:rPr>
        <w:t>Потрошни материјал за путничка возила</w:t>
      </w:r>
      <w:r>
        <w:rPr>
          <w:rFonts w:cs="Arial"/>
          <w:sz w:val="24"/>
          <w:szCs w:val="24"/>
          <w:lang w:val="ru-RU"/>
        </w:rPr>
        <w:t xml:space="preserve"> – Сигурносна цилиндарска брава за блокирање вратила управљача возила са услугом монтаже.</w:t>
      </w:r>
    </w:p>
    <w:p w:rsidR="00097A0B" w:rsidRPr="00097A0B" w:rsidRDefault="00097A0B" w:rsidP="0011756E">
      <w:pPr>
        <w:rPr>
          <w:rFonts w:cs="Arial"/>
          <w:sz w:val="24"/>
          <w:szCs w:val="24"/>
          <w:lang w:val="sr-Cyrl-RS"/>
        </w:rPr>
      </w:pPr>
      <w:r w:rsidRPr="00097A0B">
        <w:rPr>
          <w:rFonts w:cs="Arial"/>
          <w:sz w:val="24"/>
          <w:szCs w:val="24"/>
          <w:lang w:val="ru-RU"/>
        </w:rPr>
        <w:t>Количина: 36 (тридесетишест) сигурносних цилиндарских брава за блокирање вратила управљача возила са услугом монтаже.</w:t>
      </w:r>
    </w:p>
    <w:p w:rsidR="0011756E" w:rsidRPr="00097A0B" w:rsidRDefault="00097A0B" w:rsidP="0011756E">
      <w:pPr>
        <w:rPr>
          <w:rFonts w:cs="Arial"/>
          <w:sz w:val="24"/>
          <w:szCs w:val="24"/>
          <w:lang w:val="sr-Cyrl-RS"/>
        </w:rPr>
      </w:pPr>
      <w:r w:rsidRPr="00097A0B">
        <w:rPr>
          <w:rFonts w:cs="Arial"/>
          <w:sz w:val="24"/>
          <w:szCs w:val="24"/>
          <w:lang w:val="sr-Cyrl-RS"/>
        </w:rPr>
        <w:t xml:space="preserve">Карактеристике: </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Независна јединица која се монтира на управљачки склоп возила,</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 xml:space="preserve">Онемогућава окретање вратила точка управљача, гурање </w:t>
      </w:r>
      <w:r w:rsidR="001F5659">
        <w:rPr>
          <w:rFonts w:ascii="Arial" w:hAnsi="Arial" w:cs="Arial"/>
          <w:sz w:val="24"/>
          <w:szCs w:val="24"/>
          <w:lang w:val="sr-Cyrl-RS"/>
        </w:rPr>
        <w:t>или</w:t>
      </w:r>
      <w:r w:rsidRPr="00097A0B">
        <w:rPr>
          <w:rFonts w:ascii="Arial" w:hAnsi="Arial" w:cs="Arial"/>
          <w:sz w:val="24"/>
          <w:szCs w:val="24"/>
          <w:lang w:val="sr-Cyrl-RS"/>
        </w:rPr>
        <w:t xml:space="preserve"> померање возила у различитим смеровима, </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Не може доћи до закључавања управљача у току вожње,</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Укупно три кодирана кључа (један и два резервна) – реверзибилни са пластичном главом,</w:t>
      </w:r>
    </w:p>
    <w:p w:rsidR="00097A0B" w:rsidRPr="00097A0B" w:rsidRDefault="00097A0B" w:rsidP="00097A0B">
      <w:pPr>
        <w:pStyle w:val="ListParagraph"/>
        <w:numPr>
          <w:ilvl w:val="0"/>
          <w:numId w:val="43"/>
        </w:numPr>
        <w:rPr>
          <w:rFonts w:ascii="Arial" w:hAnsi="Arial" w:cs="Arial"/>
          <w:sz w:val="24"/>
          <w:szCs w:val="24"/>
          <w:lang w:val="sr-Cyrl-RS"/>
        </w:rPr>
      </w:pPr>
      <w:r w:rsidRPr="00097A0B">
        <w:rPr>
          <w:rFonts w:ascii="Arial" w:hAnsi="Arial" w:cs="Arial"/>
          <w:sz w:val="24"/>
          <w:szCs w:val="24"/>
          <w:lang w:val="sr-Cyrl-RS"/>
        </w:rPr>
        <w:t>Код картица у случају губитка кључева</w:t>
      </w:r>
    </w:p>
    <w:p w:rsidR="00A11EAD" w:rsidRPr="00D257CC" w:rsidRDefault="000628D0" w:rsidP="00DB5D73">
      <w:pPr>
        <w:pStyle w:val="Heading10"/>
        <w:numPr>
          <w:ilvl w:val="1"/>
          <w:numId w:val="16"/>
        </w:numPr>
        <w:jc w:val="both"/>
        <w:rPr>
          <w:rFonts w:cs="Arial"/>
          <w:b w:val="0"/>
          <w:sz w:val="24"/>
          <w:szCs w:val="24"/>
          <w:lang w:val="sr-Cyrl-RS"/>
        </w:rPr>
      </w:pPr>
      <w:r w:rsidRPr="00067C78">
        <w:rPr>
          <w:rFonts w:cs="Arial"/>
          <w:sz w:val="24"/>
          <w:szCs w:val="24"/>
          <w:lang w:val="sr-Cyrl-RS"/>
        </w:rPr>
        <w:t xml:space="preserve"> </w:t>
      </w:r>
      <w:r w:rsidR="00DB369C" w:rsidRPr="00067C78">
        <w:rPr>
          <w:rFonts w:cs="Arial"/>
          <w:sz w:val="24"/>
          <w:szCs w:val="24"/>
          <w:lang w:val="sr-Cyrl-RS"/>
        </w:rPr>
        <w:t>Рок испоруке доб</w:t>
      </w:r>
      <w:r w:rsidR="005551C2" w:rsidRPr="00067C78">
        <w:rPr>
          <w:rFonts w:cs="Arial"/>
          <w:sz w:val="24"/>
          <w:szCs w:val="24"/>
          <w:lang w:val="sr-Cyrl-RS"/>
        </w:rPr>
        <w:t>ара</w:t>
      </w:r>
      <w:r w:rsidR="00D257CC">
        <w:rPr>
          <w:rFonts w:cs="Arial"/>
          <w:sz w:val="24"/>
          <w:szCs w:val="24"/>
          <w:lang w:val="sr-Cyrl-RS"/>
        </w:rPr>
        <w:t xml:space="preserve"> </w:t>
      </w:r>
      <w:r w:rsidR="00097A0B">
        <w:rPr>
          <w:rFonts w:cs="Arial"/>
          <w:b w:val="0"/>
          <w:i/>
          <w:sz w:val="24"/>
          <w:szCs w:val="24"/>
          <w:lang w:val="sr-Cyrl-RS"/>
        </w:rPr>
        <w:t xml:space="preserve"> </w:t>
      </w:r>
    </w:p>
    <w:p w:rsidR="00D1079A" w:rsidRPr="00D1079A" w:rsidRDefault="00D1079A" w:rsidP="00D1079A">
      <w:pPr>
        <w:rPr>
          <w:lang w:val="sr-Cyrl-RS" w:eastAsia="ar-SA"/>
        </w:rPr>
      </w:pPr>
    </w:p>
    <w:p w:rsidR="004276AD"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добра</w:t>
      </w:r>
      <w:r w:rsidR="008B3BA1">
        <w:rPr>
          <w:rFonts w:ascii="Arial" w:hAnsi="Arial" w:cs="Arial"/>
          <w:sz w:val="24"/>
          <w:szCs w:val="24"/>
          <w:lang w:val="sr-Cyrl-RS"/>
        </w:rPr>
        <w:t xml:space="preserve"> која су предмет набавке</w:t>
      </w:r>
      <w:r w:rsidR="00D06691" w:rsidRPr="004B1C3B">
        <w:rPr>
          <w:rFonts w:ascii="Arial" w:hAnsi="Arial" w:cs="Arial"/>
          <w:sz w:val="24"/>
          <w:szCs w:val="24"/>
          <w:lang w:val="sr-Cyrl-RS"/>
        </w:rPr>
        <w:t xml:space="preserve"> </w:t>
      </w:r>
      <w:r w:rsidR="008B3BA1">
        <w:rPr>
          <w:rFonts w:ascii="Arial" w:hAnsi="Arial" w:cs="Arial"/>
          <w:sz w:val="24"/>
          <w:szCs w:val="24"/>
          <w:lang w:val="sr-Cyrl-RS"/>
        </w:rPr>
        <w:t>угради</w:t>
      </w:r>
      <w:r w:rsidR="00D06691" w:rsidRPr="004B1C3B">
        <w:rPr>
          <w:rFonts w:ascii="Arial" w:hAnsi="Arial" w:cs="Arial"/>
          <w:sz w:val="24"/>
          <w:szCs w:val="24"/>
          <w:lang w:val="sr-Cyrl-RS"/>
        </w:rPr>
        <w:t xml:space="preserve">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097A0B">
        <w:rPr>
          <w:rFonts w:ascii="Arial" w:hAnsi="Arial" w:cs="Arial"/>
          <w:sz w:val="24"/>
          <w:szCs w:val="24"/>
          <w:lang w:val="sr-Cyrl-RS"/>
        </w:rPr>
        <w:t>15</w:t>
      </w:r>
      <w:r w:rsidR="00333CBB">
        <w:rPr>
          <w:rFonts w:ascii="Arial" w:hAnsi="Arial" w:cs="Arial"/>
          <w:sz w:val="24"/>
          <w:szCs w:val="24"/>
          <w:lang w:val="sr-Cyrl-RS"/>
        </w:rPr>
        <w:t xml:space="preserve"> (словима:</w:t>
      </w:r>
      <w:r w:rsidR="00097A0B">
        <w:rPr>
          <w:rFonts w:ascii="Arial" w:hAnsi="Arial" w:cs="Arial"/>
          <w:sz w:val="24"/>
          <w:szCs w:val="24"/>
          <w:lang w:val="sr-Cyrl-RS"/>
        </w:rPr>
        <w:t>петнаест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31184D">
        <w:rPr>
          <w:rFonts w:ascii="Arial" w:hAnsi="Arial" w:cs="Arial"/>
          <w:sz w:val="24"/>
          <w:szCs w:val="24"/>
          <w:lang w:val="sr-Cyrl-RS"/>
        </w:rPr>
        <w:t xml:space="preserve"> а након уградње преда Наручиоцу – Извештај </w:t>
      </w:r>
      <w:r w:rsidR="001A02F3">
        <w:rPr>
          <w:rFonts w:ascii="Arial" w:hAnsi="Arial" w:cs="Arial"/>
          <w:sz w:val="24"/>
          <w:szCs w:val="24"/>
          <w:lang w:val="sr-Cyrl-RS"/>
        </w:rPr>
        <w:t>о испитивању – Атест на уграђена добра</w:t>
      </w:r>
      <w:r w:rsidR="0031184D">
        <w:rPr>
          <w:rFonts w:ascii="Arial" w:hAnsi="Arial" w:cs="Arial"/>
          <w:sz w:val="24"/>
          <w:szCs w:val="24"/>
          <w:lang w:val="sr-Cyrl-RS"/>
        </w:rPr>
        <w:t xml:space="preserve">. </w:t>
      </w:r>
    </w:p>
    <w:p w:rsidR="002B2D35" w:rsidRPr="0065016F" w:rsidRDefault="002B2D35"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9A4FCB" w:rsidRPr="00D54B9C" w:rsidRDefault="00DB369C" w:rsidP="00DB5D73">
      <w:pPr>
        <w:pStyle w:val="Heading10"/>
        <w:numPr>
          <w:ilvl w:val="1"/>
          <w:numId w:val="16"/>
        </w:numPr>
        <w:rPr>
          <w:sz w:val="24"/>
          <w:szCs w:val="24"/>
          <w:lang w:val="sr-Cyrl-RS"/>
        </w:rPr>
      </w:pPr>
      <w:bookmarkStart w:id="18" w:name="_Toc441651542"/>
      <w:bookmarkStart w:id="19" w:name="_Toc442559880"/>
      <w:r w:rsidRPr="00D54B9C">
        <w:rPr>
          <w:sz w:val="24"/>
          <w:szCs w:val="24"/>
        </w:rPr>
        <w:t xml:space="preserve">Место </w:t>
      </w:r>
      <w:bookmarkEnd w:id="18"/>
      <w:bookmarkEnd w:id="19"/>
      <w:r w:rsidR="00F70069" w:rsidRPr="00D54B9C">
        <w:rPr>
          <w:sz w:val="24"/>
          <w:szCs w:val="24"/>
          <w:lang w:val="sr-Cyrl-RS"/>
        </w:rPr>
        <w:t xml:space="preserve">испоруке и </w:t>
      </w:r>
      <w:r w:rsidR="00F82A59" w:rsidRPr="00D54B9C">
        <w:rPr>
          <w:sz w:val="24"/>
          <w:szCs w:val="24"/>
          <w:lang w:val="sr-Cyrl-RS"/>
        </w:rPr>
        <w:t>уградње</w:t>
      </w:r>
      <w:r w:rsidR="009A4FCB" w:rsidRPr="00D54B9C">
        <w:rPr>
          <w:sz w:val="24"/>
          <w:szCs w:val="24"/>
          <w:lang w:val="sr-Cyrl-RS"/>
        </w:rPr>
        <w:t xml:space="preserve"> </w:t>
      </w:r>
      <w:r w:rsidR="00BE441B" w:rsidRPr="00D54B9C">
        <w:rPr>
          <w:sz w:val="24"/>
          <w:szCs w:val="24"/>
          <w:lang w:val="sr-Cyrl-RS"/>
        </w:rPr>
        <w:t>добара</w:t>
      </w:r>
    </w:p>
    <w:p w:rsidR="00994C6F" w:rsidRPr="00D54B9C" w:rsidRDefault="00994C6F" w:rsidP="00994C6F">
      <w:pPr>
        <w:rPr>
          <w:lang w:val="sr-Cyrl-RS" w:eastAsia="ar-SA"/>
        </w:rPr>
      </w:pPr>
    </w:p>
    <w:p w:rsidR="002B2D35" w:rsidRPr="0011756E" w:rsidRDefault="00F82A59" w:rsidP="0011756E">
      <w:pPr>
        <w:spacing w:before="0"/>
        <w:jc w:val="left"/>
        <w:rPr>
          <w:rFonts w:cs="Arial"/>
          <w:sz w:val="24"/>
          <w:szCs w:val="24"/>
          <w:lang w:val="sr-Cyrl-CS"/>
        </w:rPr>
      </w:pPr>
      <w:r w:rsidRPr="00D54B9C">
        <w:rPr>
          <w:rFonts w:cs="Arial"/>
          <w:sz w:val="24"/>
          <w:szCs w:val="24"/>
          <w:lang w:val="sr-Cyrl-CS" w:eastAsia="zh-CN"/>
        </w:rPr>
        <w:t>Просторије понуђача са обавезом услуге уградње. Наручилац је у обавези да о свом трошку превезе возило до просторија Понуђача.</w:t>
      </w:r>
    </w:p>
    <w:p w:rsidR="002B2D35" w:rsidRPr="002B2D35" w:rsidRDefault="002B2D35" w:rsidP="004559F1">
      <w:pPr>
        <w:spacing w:before="0"/>
        <w:rPr>
          <w:rFonts w:cs="Arial"/>
          <w:sz w:val="24"/>
          <w:szCs w:val="24"/>
          <w:lang w:val="sr-Cyrl-RS" w:eastAsia="zh-CN"/>
        </w:rPr>
      </w:pPr>
    </w:p>
    <w:p w:rsidR="00A11EAD" w:rsidRDefault="004D14FC" w:rsidP="0072085B">
      <w:pPr>
        <w:pStyle w:val="Heading10"/>
        <w:numPr>
          <w:ilvl w:val="1"/>
          <w:numId w:val="16"/>
        </w:numPr>
        <w:rPr>
          <w:rFonts w:cs="Arial"/>
          <w:b w:val="0"/>
          <w:i/>
          <w:sz w:val="24"/>
          <w:szCs w:val="24"/>
          <w:lang w:val="sr-Cyrl-RS"/>
        </w:rPr>
      </w:pPr>
      <w:bookmarkStart w:id="20" w:name="_Toc441651543"/>
      <w:bookmarkStart w:id="21" w:name="_Toc442559881"/>
      <w:r w:rsidRPr="00F82A59">
        <w:rPr>
          <w:sz w:val="24"/>
          <w:szCs w:val="24"/>
        </w:rPr>
        <w:t>Гарантни рок</w:t>
      </w:r>
      <w:bookmarkEnd w:id="20"/>
      <w:bookmarkEnd w:id="21"/>
      <w:r w:rsidR="00D257CC" w:rsidRPr="00F82A59">
        <w:rPr>
          <w:sz w:val="24"/>
          <w:szCs w:val="24"/>
          <w:lang w:val="sr-Cyrl-RS"/>
        </w:rPr>
        <w:t xml:space="preserve"> </w:t>
      </w:r>
    </w:p>
    <w:p w:rsidR="00F82A59" w:rsidRPr="00F82A59" w:rsidRDefault="00F82A59" w:rsidP="00F82A59">
      <w:pPr>
        <w:rPr>
          <w:lang w:val="sr-Cyrl-RS" w:eastAsia="ar-SA"/>
        </w:rPr>
      </w:pPr>
    </w:p>
    <w:p w:rsidR="004D14FC" w:rsidRDefault="004D14FC" w:rsidP="005E3763">
      <w:pPr>
        <w:spacing w:before="0"/>
        <w:rPr>
          <w:rFonts w:cs="Arial"/>
          <w:sz w:val="24"/>
          <w:szCs w:val="24"/>
          <w:lang w:val="sr-Cyrl-RS" w:eastAsia="zh-CN"/>
        </w:rPr>
      </w:pPr>
      <w:r w:rsidRPr="0082457B">
        <w:rPr>
          <w:rFonts w:cs="Arial"/>
          <w:sz w:val="24"/>
          <w:szCs w:val="24"/>
          <w:lang w:eastAsia="zh-CN"/>
        </w:rPr>
        <w:t xml:space="preserve">Гарантни рок за предмет набавке је </w:t>
      </w:r>
      <w:r w:rsidR="00BF39C7" w:rsidRPr="0082457B">
        <w:rPr>
          <w:rFonts w:cs="Arial"/>
          <w:sz w:val="24"/>
          <w:szCs w:val="24"/>
          <w:lang w:val="sr-Cyrl-RS" w:eastAsia="zh-CN"/>
        </w:rPr>
        <w:t xml:space="preserve">минимум </w:t>
      </w:r>
      <w:r w:rsidR="00F82A59">
        <w:rPr>
          <w:rFonts w:cs="Arial"/>
          <w:sz w:val="24"/>
          <w:szCs w:val="24"/>
          <w:lang w:val="sr-Cyrl-RS" w:eastAsia="zh-CN"/>
        </w:rPr>
        <w:t>60</w:t>
      </w:r>
      <w:r w:rsidR="005E3763" w:rsidRPr="0082457B">
        <w:rPr>
          <w:rFonts w:cs="Arial"/>
          <w:sz w:val="24"/>
          <w:szCs w:val="24"/>
          <w:lang w:val="sr-Cyrl-CS" w:eastAsia="zh-CN"/>
        </w:rPr>
        <w:t xml:space="preserve"> </w:t>
      </w:r>
      <w:r w:rsidR="00CB44A5" w:rsidRPr="0082457B">
        <w:rPr>
          <w:rFonts w:cs="Arial"/>
          <w:sz w:val="24"/>
          <w:szCs w:val="24"/>
          <w:lang w:val="sr-Cyrl-CS" w:eastAsia="zh-CN"/>
        </w:rPr>
        <w:t>(словима:</w:t>
      </w:r>
      <w:r w:rsidR="00F82A59">
        <w:rPr>
          <w:rFonts w:cs="Arial"/>
          <w:sz w:val="24"/>
          <w:szCs w:val="24"/>
          <w:lang w:val="sr-Cyrl-CS" w:eastAsia="zh-CN"/>
        </w:rPr>
        <w:t>шездесет</w:t>
      </w:r>
      <w:r w:rsidR="00CB44A5" w:rsidRPr="0082457B">
        <w:rPr>
          <w:rFonts w:cs="Arial"/>
          <w:sz w:val="24"/>
          <w:szCs w:val="24"/>
          <w:lang w:val="sr-Cyrl-CS" w:eastAsia="zh-CN"/>
        </w:rPr>
        <w:t xml:space="preserve">) </w:t>
      </w:r>
      <w:r w:rsidR="00CD1B41" w:rsidRPr="0082457B">
        <w:rPr>
          <w:rFonts w:cs="Arial"/>
          <w:sz w:val="24"/>
          <w:szCs w:val="24"/>
          <w:lang w:val="sr-Cyrl-CS" w:eastAsia="zh-CN"/>
        </w:rPr>
        <w:t>месец</w:t>
      </w:r>
      <w:r w:rsidR="003F5336">
        <w:rPr>
          <w:rFonts w:cs="Arial"/>
          <w:sz w:val="24"/>
          <w:szCs w:val="24"/>
          <w:lang w:val="sr-Cyrl-RS" w:eastAsia="zh-CN"/>
        </w:rPr>
        <w:t>и</w:t>
      </w:r>
      <w:r w:rsidR="00F2064D" w:rsidRPr="0082457B">
        <w:rPr>
          <w:rFonts w:cs="Arial"/>
          <w:sz w:val="24"/>
          <w:szCs w:val="24"/>
          <w:lang w:eastAsia="zh-CN"/>
        </w:rPr>
        <w:t xml:space="preserve"> од</w:t>
      </w:r>
      <w:r w:rsidR="00F2064D" w:rsidRPr="0082457B">
        <w:rPr>
          <w:rFonts w:cs="Arial"/>
          <w:sz w:val="24"/>
          <w:szCs w:val="24"/>
          <w:lang w:val="sr-Cyrl-RS" w:eastAsia="zh-CN"/>
        </w:rPr>
        <w:t xml:space="preserve"> дана </w:t>
      </w:r>
      <w:r w:rsidR="00CD1B41" w:rsidRPr="0082457B">
        <w:rPr>
          <w:rFonts w:cs="Arial"/>
          <w:sz w:val="24"/>
          <w:szCs w:val="24"/>
          <w:lang w:val="sr-Cyrl-RS" w:eastAsia="zh-CN"/>
        </w:rPr>
        <w:t xml:space="preserve">испоруке </w:t>
      </w:r>
      <w:r w:rsidR="00F82A59">
        <w:rPr>
          <w:rFonts w:cs="Arial"/>
          <w:sz w:val="24"/>
          <w:szCs w:val="24"/>
          <w:lang w:val="sr-Cyrl-RS" w:eastAsia="zh-CN"/>
        </w:rPr>
        <w:t>добара са</w:t>
      </w:r>
      <w:r w:rsidR="00CD1B41" w:rsidRPr="0082457B">
        <w:rPr>
          <w:rFonts w:cs="Arial"/>
          <w:sz w:val="24"/>
          <w:szCs w:val="24"/>
          <w:lang w:val="sr-Cyrl-RS" w:eastAsia="zh-CN"/>
        </w:rPr>
        <w:t xml:space="preserve"> </w:t>
      </w:r>
      <w:r w:rsidR="00F82A59">
        <w:rPr>
          <w:rFonts w:cs="Arial"/>
          <w:sz w:val="24"/>
          <w:szCs w:val="24"/>
          <w:lang w:val="sr-Cyrl-RS" w:eastAsia="zh-CN"/>
        </w:rPr>
        <w:t>уградњом на основу чега ће се сачинити записник</w:t>
      </w:r>
      <w:r w:rsidR="00CD1B41" w:rsidRPr="0082457B">
        <w:rPr>
          <w:rFonts w:cs="Arial"/>
          <w:sz w:val="24"/>
          <w:szCs w:val="24"/>
          <w:lang w:val="sr-Cyrl-RS" w:eastAsia="zh-CN"/>
        </w:rPr>
        <w:t xml:space="preserve"> о квалитативно</w:t>
      </w:r>
      <w:r w:rsidR="00CD1B41">
        <w:rPr>
          <w:rFonts w:cs="Arial"/>
          <w:sz w:val="24"/>
          <w:szCs w:val="24"/>
          <w:lang w:val="sr-Cyrl-RS" w:eastAsia="zh-CN"/>
        </w:rPr>
        <w:t>-квантитативном пријему добара</w:t>
      </w:r>
      <w:r w:rsidR="005E3763">
        <w:rPr>
          <w:rFonts w:cs="Arial"/>
          <w:sz w:val="24"/>
          <w:szCs w:val="24"/>
          <w:lang w:val="sr-Cyrl-RS" w:eastAsia="zh-CN"/>
        </w:rPr>
        <w:t>.</w:t>
      </w:r>
    </w:p>
    <w:p w:rsidR="00CD1B41" w:rsidRPr="005E3763" w:rsidRDefault="00CD1B41" w:rsidP="005E3763">
      <w:pPr>
        <w:spacing w:before="0"/>
        <w:rPr>
          <w:rFonts w:cs="Arial"/>
          <w:sz w:val="24"/>
          <w:szCs w:val="24"/>
          <w:lang w:eastAsia="zh-CN"/>
        </w:rPr>
      </w:pPr>
    </w:p>
    <w:p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w:t>
      </w:r>
      <w:r w:rsidR="00F82A59">
        <w:rPr>
          <w:rFonts w:cs="Arial"/>
          <w:sz w:val="24"/>
          <w:szCs w:val="24"/>
          <w:lang w:val="sr-Cyrl-RS" w:eastAsia="zh-CN"/>
        </w:rPr>
        <w:t xml:space="preserve">уграђених добара </w:t>
      </w:r>
      <w:r w:rsidRPr="005E3763">
        <w:rPr>
          <w:rFonts w:cs="Arial"/>
          <w:sz w:val="24"/>
          <w:szCs w:val="24"/>
          <w:lang w:eastAsia="zh-CN"/>
        </w:rPr>
        <w:t xml:space="preserve">у току трајања гарантног рока. </w:t>
      </w:r>
    </w:p>
    <w:p w:rsidR="005E3763" w:rsidRDefault="005E3763" w:rsidP="00280127">
      <w:pPr>
        <w:spacing w:before="0"/>
        <w:rPr>
          <w:rFonts w:cs="Arial"/>
          <w:sz w:val="24"/>
          <w:szCs w:val="24"/>
          <w:lang w:eastAsia="zh-CN"/>
        </w:rPr>
      </w:pPr>
    </w:p>
    <w:p w:rsidR="00FB5C5D" w:rsidRDefault="00FB5C5D" w:rsidP="00280127">
      <w:pPr>
        <w:spacing w:before="0"/>
        <w:rPr>
          <w:rFonts w:cs="Arial"/>
          <w:sz w:val="24"/>
          <w:szCs w:val="24"/>
          <w:lang w:eastAsia="zh-CN"/>
        </w:rPr>
      </w:pPr>
    </w:p>
    <w:p w:rsidR="00FB5C5D" w:rsidRDefault="00FB5C5D" w:rsidP="00280127">
      <w:pPr>
        <w:spacing w:before="0"/>
        <w:rPr>
          <w:rFonts w:cs="Arial"/>
          <w:sz w:val="24"/>
          <w:szCs w:val="24"/>
          <w:lang w:eastAsia="zh-CN"/>
        </w:rPr>
      </w:pPr>
    </w:p>
    <w:p w:rsidR="00D2362D" w:rsidRDefault="00D2362D" w:rsidP="00280127">
      <w:pPr>
        <w:spacing w:before="0"/>
        <w:rPr>
          <w:rFonts w:cs="Arial"/>
          <w:sz w:val="24"/>
          <w:szCs w:val="24"/>
          <w:lang w:eastAsia="zh-CN"/>
        </w:rPr>
      </w:pPr>
    </w:p>
    <w:p w:rsidR="00D2362D" w:rsidRDefault="00D2362D" w:rsidP="00280127">
      <w:pPr>
        <w:spacing w:before="0"/>
        <w:rPr>
          <w:rFonts w:cs="Arial"/>
          <w:sz w:val="24"/>
          <w:szCs w:val="24"/>
          <w:lang w:eastAsia="zh-CN"/>
        </w:rPr>
      </w:pPr>
    </w:p>
    <w:p w:rsidR="00D2362D" w:rsidRDefault="00D2362D" w:rsidP="00280127">
      <w:pPr>
        <w:spacing w:before="0"/>
        <w:rPr>
          <w:rFonts w:cs="Arial"/>
          <w:sz w:val="24"/>
          <w:szCs w:val="24"/>
          <w:lang w:eastAsia="zh-CN"/>
        </w:rPr>
      </w:pPr>
    </w:p>
    <w:p w:rsidR="00756A02" w:rsidRPr="005E3763" w:rsidRDefault="00756A02" w:rsidP="00DB5D73">
      <w:pPr>
        <w:pStyle w:val="Heading10"/>
        <w:numPr>
          <w:ilvl w:val="0"/>
          <w:numId w:val="16"/>
        </w:numPr>
        <w:rPr>
          <w:rFonts w:cs="Arial"/>
          <w:sz w:val="24"/>
          <w:szCs w:val="24"/>
          <w:lang w:val="sr-Cyrl-RS"/>
        </w:rPr>
      </w:pPr>
      <w:bookmarkStart w:id="22" w:name="_Toc442559884"/>
      <w:r w:rsidRPr="005E3763">
        <w:rPr>
          <w:rFonts w:cs="Arial"/>
          <w:sz w:val="24"/>
          <w:szCs w:val="24"/>
          <w:lang w:val="sr-Cyrl-RS"/>
        </w:rPr>
        <w:lastRenderedPageBreak/>
        <w:t xml:space="preserve">УСЛОВИ ЗА УЧЕШЋЕ У ПОСТУПКУ ЈАВНЕ НАБАВКЕ ИЗ ЧЛ. 75. </w:t>
      </w:r>
      <w:r w:rsidR="00E23E19" w:rsidRPr="005E3763">
        <w:rPr>
          <w:rFonts w:cs="Arial"/>
          <w:sz w:val="24"/>
          <w:szCs w:val="24"/>
          <w:lang w:val="sr-Cyrl-RS"/>
        </w:rPr>
        <w:t>И 76.</w:t>
      </w:r>
      <w:r w:rsidR="007A05C8">
        <w:rPr>
          <w:rFonts w:cs="Arial"/>
          <w:sz w:val="24"/>
          <w:szCs w:val="24"/>
          <w:lang w:val="sr-Cyrl-RS"/>
        </w:rPr>
        <w:t xml:space="preserve"> </w:t>
      </w:r>
      <w:r w:rsidRPr="005E3763">
        <w:rPr>
          <w:rFonts w:cs="Arial"/>
          <w:sz w:val="24"/>
          <w:szCs w:val="24"/>
          <w:lang w:val="sr-Cyrl-RS"/>
        </w:rPr>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rsidTr="008112A2">
        <w:trPr>
          <w:trHeight w:val="524"/>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rsidR="00175774" w:rsidRPr="005E3763" w:rsidRDefault="00175774" w:rsidP="003A4822">
            <w:pPr>
              <w:jc w:val="center"/>
              <w:rPr>
                <w:rFonts w:cs="Arial"/>
                <w:b/>
                <w:color w:val="FF0000"/>
                <w:sz w:val="24"/>
                <w:szCs w:val="24"/>
              </w:rPr>
            </w:pPr>
          </w:p>
        </w:tc>
      </w:tr>
      <w:tr w:rsidR="00175774" w:rsidRPr="005E3763" w:rsidTr="008112A2">
        <w:trPr>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DB5D73">
            <w:pPr>
              <w:numPr>
                <w:ilvl w:val="0"/>
                <w:numId w:val="17"/>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rsidR="00175774" w:rsidRPr="005E3763" w:rsidRDefault="00175774" w:rsidP="00DB5D73">
            <w:pPr>
              <w:numPr>
                <w:ilvl w:val="0"/>
                <w:numId w:val="17"/>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rsidTr="00994C6F">
        <w:trPr>
          <w:trHeight w:val="224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E3763">
                <w:rPr>
                  <w:rStyle w:val="Hyperlink"/>
                  <w:rFonts w:cs="Arial"/>
                  <w:sz w:val="24"/>
                  <w:szCs w:val="24"/>
                </w:rPr>
                <w:t>http://www.bg.vi.sud.rs/lt/articles/o-visem-sudu/obavestenje-ke-za-pravna-lica.html</w:t>
              </w:r>
            </w:hyperlink>
          </w:p>
          <w:p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
          <w:p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rsidR="00175774" w:rsidRPr="005E3763" w:rsidRDefault="00175774" w:rsidP="003A4822">
            <w:pPr>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5E3763" w:rsidRDefault="00175774" w:rsidP="00DB5D73">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rsidR="00B46D29" w:rsidRPr="005E3763" w:rsidRDefault="00175774" w:rsidP="00DB5D73">
            <w:pPr>
              <w:numPr>
                <w:ilvl w:val="0"/>
                <w:numId w:val="19"/>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rsidTr="008112A2">
        <w:trPr>
          <w:trHeight w:val="7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rsidR="00175774" w:rsidRPr="005E3763" w:rsidRDefault="00175774" w:rsidP="003A4822">
            <w:pPr>
              <w:ind w:right="122"/>
              <w:rPr>
                <w:rFonts w:cs="Arial"/>
                <w:sz w:val="24"/>
                <w:szCs w:val="24"/>
                <w:lang w:val="ru-RU"/>
              </w:rPr>
            </w:pPr>
            <w:r w:rsidRPr="005E3763">
              <w:rPr>
                <w:rFonts w:cs="Arial"/>
                <w:sz w:val="24"/>
                <w:szCs w:val="24"/>
                <w:lang w:val="ru-RU"/>
              </w:rPr>
              <w:t>Напомена:</w:t>
            </w:r>
          </w:p>
          <w:p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 xml:space="preserve">верење </w:t>
            </w:r>
            <w:r w:rsidRPr="005E3763">
              <w:rPr>
                <w:rFonts w:eastAsia="Calibri" w:cs="Arial"/>
                <w:b/>
                <w:i/>
                <w:sz w:val="24"/>
                <w:szCs w:val="24"/>
                <w:lang w:val="ru-RU"/>
              </w:rPr>
              <w:lastRenderedPageBreak/>
              <w:t>Агенције за приватизацију да се налази у поступку приватизације</w:t>
            </w:r>
          </w:p>
          <w:p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rsidR="00175774" w:rsidRPr="005E3763" w:rsidRDefault="00175774" w:rsidP="00DB5D73">
            <w:pPr>
              <w:numPr>
                <w:ilvl w:val="0"/>
                <w:numId w:val="18"/>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rsidR="00175774" w:rsidRPr="005E3763" w:rsidRDefault="00175774" w:rsidP="003A4822">
            <w:pPr>
              <w:tabs>
                <w:tab w:val="left" w:pos="680"/>
              </w:tabs>
              <w:snapToGrid w:val="0"/>
              <w:contextualSpacing/>
              <w:rPr>
                <w:rFonts w:cs="Arial"/>
                <w:i/>
                <w:sz w:val="24"/>
                <w:szCs w:val="24"/>
              </w:rPr>
            </w:pPr>
          </w:p>
        </w:tc>
      </w:tr>
      <w:tr w:rsidR="00175774" w:rsidRPr="005E3763" w:rsidTr="008112A2">
        <w:trPr>
          <w:jc w:val="center"/>
        </w:trPr>
        <w:tc>
          <w:tcPr>
            <w:tcW w:w="729" w:type="dxa"/>
            <w:vAlign w:val="center"/>
          </w:tcPr>
          <w:p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p>
          <w:p w:rsidR="005E487E" w:rsidRPr="005E3763" w:rsidRDefault="00175774" w:rsidP="003A4822">
            <w:pPr>
              <w:snapToGrid w:val="0"/>
              <w:rPr>
                <w:rFonts w:cs="Arial"/>
                <w:sz w:val="24"/>
                <w:szCs w:val="24"/>
                <w:lang w:val="sr-Cyrl-CS"/>
              </w:rPr>
            </w:pPr>
            <w:r w:rsidRPr="005E3763">
              <w:rPr>
                <w:rFonts w:cs="Arial"/>
                <w:i/>
                <w:sz w:val="24"/>
                <w:szCs w:val="24"/>
              </w:rPr>
              <w:t>Напомена:</w:t>
            </w:r>
          </w:p>
          <w:p w:rsidR="005E487E" w:rsidRPr="005E3763" w:rsidRDefault="00175774" w:rsidP="00DB5D73">
            <w:pPr>
              <w:numPr>
                <w:ilvl w:val="0"/>
                <w:numId w:val="20"/>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rsidR="00175774" w:rsidRPr="005E3763" w:rsidRDefault="00175774" w:rsidP="00DB5D73">
            <w:pPr>
              <w:numPr>
                <w:ilvl w:val="0"/>
                <w:numId w:val="20"/>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rsidR="005E487E" w:rsidRPr="005E3763" w:rsidRDefault="005E487E" w:rsidP="00950B76">
            <w:pPr>
              <w:snapToGrid w:val="0"/>
              <w:ind w:left="720"/>
              <w:rPr>
                <w:rFonts w:cs="Arial"/>
                <w:sz w:val="24"/>
                <w:szCs w:val="24"/>
              </w:rPr>
            </w:pPr>
          </w:p>
        </w:tc>
      </w:tr>
      <w:tr w:rsidR="00F84B72" w:rsidRPr="005E3763" w:rsidTr="008112A2">
        <w:trPr>
          <w:jc w:val="center"/>
        </w:trPr>
        <w:tc>
          <w:tcPr>
            <w:tcW w:w="729" w:type="dxa"/>
            <w:vAlign w:val="center"/>
          </w:tcPr>
          <w:p w:rsidR="00F84B72" w:rsidRPr="005E3763" w:rsidRDefault="00F84B72" w:rsidP="003A4822">
            <w:pPr>
              <w:jc w:val="center"/>
              <w:rPr>
                <w:rFonts w:cs="Arial"/>
                <w:sz w:val="24"/>
                <w:szCs w:val="24"/>
              </w:rPr>
            </w:pPr>
          </w:p>
        </w:tc>
        <w:tc>
          <w:tcPr>
            <w:tcW w:w="8430" w:type="dxa"/>
          </w:tcPr>
          <w:p w:rsidR="00F84B72" w:rsidRPr="005E3763" w:rsidRDefault="00F84B72" w:rsidP="00F84B72">
            <w:pPr>
              <w:ind w:right="-180"/>
              <w:jc w:val="center"/>
              <w:rPr>
                <w:rFonts w:cs="Arial"/>
                <w:b/>
                <w:sz w:val="24"/>
                <w:szCs w:val="24"/>
              </w:rPr>
            </w:pPr>
            <w:r w:rsidRPr="005E3763">
              <w:rPr>
                <w:rFonts w:cs="Arial"/>
                <w:b/>
                <w:sz w:val="24"/>
                <w:szCs w:val="24"/>
              </w:rPr>
              <w:t>4.2</w:t>
            </w:r>
            <w:r>
              <w:rPr>
                <w:rFonts w:cs="Arial"/>
                <w:b/>
                <w:sz w:val="24"/>
                <w:szCs w:val="24"/>
                <w:lang w:val="sr-Cyrl-RS"/>
              </w:rPr>
              <w:t>.</w:t>
            </w:r>
            <w:r>
              <w:rPr>
                <w:rFonts w:cs="Arial"/>
                <w:b/>
                <w:sz w:val="24"/>
                <w:szCs w:val="24"/>
              </w:rPr>
              <w:t xml:space="preserve">  ДОДАТНИ УСЛОВ</w:t>
            </w:r>
          </w:p>
          <w:p w:rsidR="00F84B72" w:rsidRPr="005E3763" w:rsidRDefault="00F84B72" w:rsidP="00F84B72">
            <w:pPr>
              <w:snapToGrid w:val="0"/>
              <w:rPr>
                <w:rFonts w:cs="Arial"/>
                <w:b/>
                <w:sz w:val="24"/>
                <w:szCs w:val="24"/>
                <w:u w:val="single"/>
              </w:rPr>
            </w:pPr>
            <w:r w:rsidRPr="005E3763">
              <w:rPr>
                <w:rFonts w:cs="Arial"/>
                <w:b/>
                <w:sz w:val="24"/>
                <w:szCs w:val="24"/>
              </w:rPr>
              <w:t>ЗА УЧЕШЋЕ У ПОСТУПКУ ЈАВНЕ НАБАВКЕ ИЗ ЧЛАНА 76. З</w:t>
            </w:r>
            <w:r w:rsidRPr="005E3763">
              <w:rPr>
                <w:rFonts w:cs="Arial"/>
                <w:b/>
                <w:sz w:val="24"/>
                <w:szCs w:val="24"/>
                <w:lang w:val="sr-Cyrl-RS"/>
              </w:rPr>
              <w:t>АКОНА</w:t>
            </w:r>
          </w:p>
        </w:tc>
      </w:tr>
      <w:tr w:rsidR="00F84B72" w:rsidRPr="005E3763" w:rsidTr="008112A2">
        <w:trPr>
          <w:jc w:val="center"/>
        </w:trPr>
        <w:tc>
          <w:tcPr>
            <w:tcW w:w="729" w:type="dxa"/>
            <w:vAlign w:val="center"/>
          </w:tcPr>
          <w:p w:rsidR="00F84B72" w:rsidRPr="005E3763" w:rsidRDefault="00F84B72" w:rsidP="003A4822">
            <w:pPr>
              <w:jc w:val="center"/>
              <w:rPr>
                <w:rFonts w:cs="Arial"/>
                <w:sz w:val="24"/>
                <w:szCs w:val="24"/>
              </w:rPr>
            </w:pPr>
            <w:r>
              <w:rPr>
                <w:rFonts w:cs="Arial"/>
                <w:sz w:val="24"/>
                <w:szCs w:val="24"/>
              </w:rPr>
              <w:t>5.</w:t>
            </w:r>
          </w:p>
        </w:tc>
        <w:tc>
          <w:tcPr>
            <w:tcW w:w="8430" w:type="dxa"/>
          </w:tcPr>
          <w:p w:rsidR="00F84B72" w:rsidRPr="00F471D4" w:rsidRDefault="00F84B72" w:rsidP="00F84B72">
            <w:pPr>
              <w:autoSpaceDE w:val="0"/>
              <w:autoSpaceDN w:val="0"/>
              <w:adjustRightInd w:val="0"/>
              <w:rPr>
                <w:rFonts w:cs="Arial"/>
                <w:b/>
                <w:sz w:val="24"/>
                <w:szCs w:val="24"/>
              </w:rPr>
            </w:pPr>
            <w:r w:rsidRPr="00F471D4">
              <w:rPr>
                <w:rFonts w:cs="Arial"/>
                <w:b/>
                <w:sz w:val="24"/>
                <w:szCs w:val="24"/>
                <w:u w:val="single"/>
              </w:rPr>
              <w:t>Услов:</w:t>
            </w:r>
          </w:p>
          <w:p w:rsidR="00F84B72" w:rsidRDefault="00F84B72" w:rsidP="00F84B72">
            <w:pPr>
              <w:autoSpaceDE w:val="0"/>
              <w:autoSpaceDN w:val="0"/>
              <w:adjustRightInd w:val="0"/>
              <w:rPr>
                <w:rFonts w:cs="Arial"/>
                <w:sz w:val="24"/>
                <w:szCs w:val="24"/>
              </w:rPr>
            </w:pPr>
            <w:r w:rsidRPr="004575A1">
              <w:rPr>
                <w:rFonts w:cs="Arial"/>
                <w:sz w:val="24"/>
                <w:szCs w:val="24"/>
              </w:rPr>
              <w:t xml:space="preserve">Пословни капацитет </w:t>
            </w:r>
          </w:p>
          <w:p w:rsidR="00F84B72" w:rsidRPr="00F84B72" w:rsidRDefault="00F84B72" w:rsidP="00F84B72">
            <w:pPr>
              <w:pStyle w:val="ListParagraph"/>
              <w:numPr>
                <w:ilvl w:val="0"/>
                <w:numId w:val="46"/>
              </w:numPr>
              <w:autoSpaceDE w:val="0"/>
              <w:autoSpaceDN w:val="0"/>
              <w:adjustRightInd w:val="0"/>
              <w:rPr>
                <w:rFonts w:ascii="Arial" w:hAnsi="Arial" w:cs="Arial"/>
                <w:sz w:val="24"/>
                <w:szCs w:val="24"/>
                <w:lang w:val="sr-Cyrl-RS"/>
              </w:rPr>
            </w:pPr>
            <w:r w:rsidRPr="00F84B72">
              <w:rPr>
                <w:rFonts w:ascii="Arial" w:hAnsi="Arial" w:cs="Arial"/>
                <w:sz w:val="24"/>
                <w:szCs w:val="24"/>
                <w:lang w:val="sr-Cyrl-RS"/>
              </w:rPr>
              <w:t xml:space="preserve">Понуђач мора поседовати потврду да је овлашћен за уградњу механичке заштите од стране импортера Шкода возила и да монтажа сигурносне браве не нарушава гарантне услове возила. </w:t>
            </w:r>
          </w:p>
          <w:p w:rsidR="00F84B72" w:rsidRPr="004575A1" w:rsidRDefault="00F84B72" w:rsidP="00F84B72">
            <w:pPr>
              <w:pStyle w:val="ListParagraph"/>
              <w:numPr>
                <w:ilvl w:val="0"/>
                <w:numId w:val="44"/>
              </w:numPr>
              <w:autoSpaceDE w:val="0"/>
              <w:autoSpaceDN w:val="0"/>
              <w:adjustRightInd w:val="0"/>
              <w:spacing w:before="0" w:after="0" w:line="240" w:lineRule="auto"/>
              <w:contextualSpacing w:val="0"/>
              <w:rPr>
                <w:rFonts w:ascii="Arial" w:hAnsi="Arial" w:cs="Arial"/>
                <w:sz w:val="24"/>
                <w:szCs w:val="24"/>
              </w:rPr>
            </w:pPr>
            <w:r w:rsidRPr="004575A1">
              <w:rPr>
                <w:rFonts w:ascii="Arial" w:hAnsi="Arial" w:cs="Arial"/>
                <w:sz w:val="24"/>
                <w:szCs w:val="24"/>
              </w:rPr>
              <w:t xml:space="preserve">има уведен систем управљања квалитетом у складу са захтевима стандарда </w:t>
            </w:r>
            <w:r w:rsidR="000331A6">
              <w:rPr>
                <w:rFonts w:ascii="Arial" w:eastAsia="DejaVu Sans" w:hAnsi="Arial" w:cs="Arial"/>
                <w:bCs/>
              </w:rPr>
              <w:t xml:space="preserve">SRPS ISO 9001:2008 </w:t>
            </w:r>
            <w:r w:rsidR="000331A6">
              <w:rPr>
                <w:rFonts w:ascii="Arial" w:eastAsia="DejaVu Sans" w:hAnsi="Arial" w:cs="Arial"/>
                <w:bCs/>
                <w:lang w:val="sr-Cyrl-RS"/>
              </w:rPr>
              <w:t xml:space="preserve">или </w:t>
            </w:r>
            <w:r w:rsidR="000331A6" w:rsidRPr="00EE306B">
              <w:rPr>
                <w:rFonts w:ascii="Arial" w:eastAsia="DejaVu Sans" w:hAnsi="Arial" w:cs="Arial"/>
                <w:bCs/>
              </w:rPr>
              <w:t>SRPS ISO 9001:2015</w:t>
            </w:r>
            <w:r w:rsidRPr="001F5659">
              <w:rPr>
                <w:rFonts w:ascii="Arial" w:hAnsi="Arial" w:cs="Arial"/>
                <w:sz w:val="24"/>
                <w:szCs w:val="24"/>
                <w:lang w:val="sr-Cyrl-RS"/>
              </w:rPr>
              <w:t>;</w:t>
            </w:r>
          </w:p>
          <w:p w:rsidR="00F84B72" w:rsidRDefault="00F84B72" w:rsidP="00F84B72">
            <w:pPr>
              <w:autoSpaceDE w:val="0"/>
              <w:autoSpaceDN w:val="0"/>
              <w:adjustRightInd w:val="0"/>
              <w:rPr>
                <w:rFonts w:cs="Arial"/>
                <w:sz w:val="24"/>
                <w:szCs w:val="24"/>
                <w:u w:val="single"/>
              </w:rPr>
            </w:pPr>
            <w:r w:rsidRPr="004575A1">
              <w:rPr>
                <w:rFonts w:cs="Arial"/>
                <w:sz w:val="24"/>
                <w:szCs w:val="24"/>
                <w:u w:val="single"/>
              </w:rPr>
              <w:t xml:space="preserve">Доказ: </w:t>
            </w:r>
          </w:p>
          <w:p w:rsidR="00F84B72" w:rsidRPr="00C0213F" w:rsidRDefault="008B3BA1" w:rsidP="00C0213F">
            <w:pPr>
              <w:pStyle w:val="ListParagraph"/>
              <w:numPr>
                <w:ilvl w:val="0"/>
                <w:numId w:val="46"/>
              </w:numPr>
              <w:ind w:right="-180"/>
              <w:jc w:val="left"/>
              <w:rPr>
                <w:rFonts w:ascii="Arial" w:hAnsi="Arial" w:cs="Arial"/>
                <w:b/>
                <w:sz w:val="24"/>
                <w:szCs w:val="24"/>
              </w:rPr>
            </w:pPr>
            <w:r w:rsidRPr="004D36C9">
              <w:rPr>
                <w:rFonts w:ascii="Arial" w:hAnsi="Arial" w:cs="Arial"/>
                <w:sz w:val="24"/>
                <w:szCs w:val="24"/>
                <w:lang w:val="sr-Cyrl-RS"/>
              </w:rPr>
              <w:t xml:space="preserve">Потврда на меморандуму импортера Шкода возила на име Понуђача </w:t>
            </w:r>
            <w:r w:rsidR="00C0213F">
              <w:rPr>
                <w:rFonts w:ascii="Arial" w:hAnsi="Arial" w:cs="Arial"/>
                <w:sz w:val="24"/>
                <w:szCs w:val="24"/>
                <w:lang w:val="sr-Cyrl-RS"/>
              </w:rPr>
              <w:t xml:space="preserve">а </w:t>
            </w:r>
            <w:r w:rsidRPr="00C0213F">
              <w:rPr>
                <w:rFonts w:ascii="Arial" w:hAnsi="Arial" w:cs="Arial"/>
                <w:sz w:val="24"/>
                <w:szCs w:val="24"/>
                <w:lang w:val="sr-Cyrl-RS"/>
              </w:rPr>
              <w:t xml:space="preserve">за ову </w:t>
            </w:r>
            <w:r w:rsidR="004D36C9" w:rsidRPr="00C0213F">
              <w:rPr>
                <w:rFonts w:ascii="Arial" w:hAnsi="Arial" w:cs="Arial"/>
                <w:sz w:val="24"/>
                <w:szCs w:val="24"/>
                <w:lang w:val="sr-Cyrl-RS"/>
              </w:rPr>
              <w:t>јавну</w:t>
            </w:r>
            <w:r w:rsidRPr="00C0213F">
              <w:rPr>
                <w:rFonts w:ascii="Arial" w:hAnsi="Arial" w:cs="Arial"/>
                <w:sz w:val="24"/>
                <w:szCs w:val="24"/>
                <w:lang w:val="sr-Cyrl-RS"/>
              </w:rPr>
              <w:t xml:space="preserve"> набавку,</w:t>
            </w:r>
            <w:r w:rsidR="004D36C9" w:rsidRPr="00C0213F">
              <w:rPr>
                <w:rFonts w:ascii="Arial" w:hAnsi="Arial" w:cs="Arial"/>
                <w:sz w:val="24"/>
                <w:szCs w:val="24"/>
                <w:lang w:val="sr-Cyrl-RS"/>
              </w:rPr>
              <w:t xml:space="preserve"> да уградњом сигурносне браве не нарушава гарантне услове возила.</w:t>
            </w:r>
            <w:r w:rsidRPr="00C0213F">
              <w:rPr>
                <w:rFonts w:ascii="Arial" w:hAnsi="Arial" w:cs="Arial"/>
                <w:sz w:val="24"/>
                <w:szCs w:val="24"/>
                <w:lang w:val="sr-Cyrl-RS"/>
              </w:rPr>
              <w:t xml:space="preserve"> </w:t>
            </w:r>
          </w:p>
          <w:p w:rsidR="008B3BA1" w:rsidRPr="008B3BA1" w:rsidRDefault="008B3BA1" w:rsidP="000331A6">
            <w:pPr>
              <w:pStyle w:val="ListParagraph"/>
              <w:numPr>
                <w:ilvl w:val="0"/>
                <w:numId w:val="46"/>
              </w:numPr>
              <w:ind w:right="-180"/>
              <w:rPr>
                <w:rFonts w:cs="Arial"/>
                <w:b/>
                <w:sz w:val="24"/>
                <w:szCs w:val="24"/>
              </w:rPr>
            </w:pPr>
            <w:r w:rsidRPr="004D36C9">
              <w:rPr>
                <w:rFonts w:ascii="Arial" w:hAnsi="Arial" w:cs="Arial"/>
                <w:sz w:val="24"/>
                <w:szCs w:val="24"/>
              </w:rPr>
              <w:t xml:space="preserve">Копија важећег сертификата </w:t>
            </w:r>
            <w:r w:rsidR="000331A6">
              <w:rPr>
                <w:rFonts w:ascii="Arial" w:eastAsia="DejaVu Sans" w:hAnsi="Arial" w:cs="Arial"/>
                <w:bCs/>
              </w:rPr>
              <w:t xml:space="preserve">SRPS ISO 9001:2008 </w:t>
            </w:r>
            <w:r w:rsidR="000331A6">
              <w:rPr>
                <w:rFonts w:ascii="Arial" w:eastAsia="DejaVu Sans" w:hAnsi="Arial" w:cs="Arial"/>
                <w:bCs/>
                <w:lang w:val="sr-Cyrl-RS"/>
              </w:rPr>
              <w:t xml:space="preserve">или </w:t>
            </w:r>
            <w:r w:rsidR="000331A6" w:rsidRPr="00EE306B">
              <w:rPr>
                <w:rFonts w:ascii="Arial" w:eastAsia="DejaVu Sans" w:hAnsi="Arial" w:cs="Arial"/>
                <w:bCs/>
              </w:rPr>
              <w:t>SRPS ISO 9001:2015</w:t>
            </w:r>
            <w:r w:rsidRPr="004D36C9">
              <w:rPr>
                <w:rFonts w:ascii="Arial" w:hAnsi="Arial" w:cs="Arial"/>
                <w:sz w:val="24"/>
                <w:szCs w:val="24"/>
                <w:lang w:val="sr-Cyrl-RS"/>
              </w:rPr>
              <w:t>;</w:t>
            </w:r>
          </w:p>
        </w:tc>
      </w:tr>
    </w:tbl>
    <w:p w:rsidR="00CD1B41" w:rsidRDefault="00CD1B41" w:rsidP="00B13CD3">
      <w:pPr>
        <w:spacing w:before="0"/>
        <w:rPr>
          <w:rFonts w:cs="Arial"/>
          <w:sz w:val="24"/>
          <w:szCs w:val="24"/>
          <w:lang w:val="sr-Cyrl-RS" w:eastAsia="zh-CN"/>
        </w:rPr>
      </w:pPr>
    </w:p>
    <w:p w:rsidR="00C0213F" w:rsidRPr="00C0213F" w:rsidRDefault="00C0213F" w:rsidP="00B13CD3">
      <w:pPr>
        <w:spacing w:before="0"/>
        <w:rPr>
          <w:rFonts w:cs="Arial"/>
          <w:sz w:val="24"/>
          <w:szCs w:val="24"/>
          <w:lang w:val="sr-Cyrl-RS"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E23E19">
        <w:rPr>
          <w:rFonts w:cs="Arial"/>
          <w:sz w:val="24"/>
          <w:szCs w:val="24"/>
          <w:lang w:val="sr-Cyrl-RS" w:eastAsia="zh-CN"/>
        </w:rPr>
        <w:t>5</w:t>
      </w:r>
      <w:r w:rsidR="00D02538">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D02538" w:rsidRPr="007A05C8" w:rsidRDefault="007F582B" w:rsidP="00C10575">
      <w:pPr>
        <w:rPr>
          <w:rFonts w:cs="Arial"/>
          <w:sz w:val="24"/>
          <w:szCs w:val="24"/>
          <w:lang w:val="sr-Cyrl-RS"/>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A05C8">
        <w:rPr>
          <w:rFonts w:cs="Arial"/>
          <w:sz w:val="24"/>
          <w:szCs w:val="24"/>
          <w:lang w:val="sr-Cyrl-RS"/>
        </w:rPr>
        <w:t xml:space="preserve"> </w:t>
      </w:r>
    </w:p>
    <w:p w:rsidR="0023196D" w:rsidRPr="00C0213F" w:rsidRDefault="0023196D" w:rsidP="00C10575">
      <w:pPr>
        <w:rPr>
          <w:rFonts w:cs="Arial"/>
          <w:sz w:val="16"/>
          <w:szCs w:val="16"/>
        </w:rPr>
      </w:pPr>
    </w:p>
    <w:p w:rsidR="00C10575" w:rsidRPr="007A05C8"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E23E19">
        <w:rPr>
          <w:rFonts w:cs="Arial"/>
          <w:sz w:val="24"/>
          <w:szCs w:val="24"/>
          <w:lang w:eastAsia="zh-CN"/>
        </w:rPr>
        <w:t xml:space="preserve"> </w:t>
      </w:r>
      <w:r w:rsidR="00E23E19"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10575" w:rsidRPr="00EC5BB4">
        <w:rPr>
          <w:rFonts w:cs="Arial"/>
          <w:sz w:val="24"/>
          <w:szCs w:val="24"/>
          <w:lang w:eastAsia="zh-CN"/>
        </w:rPr>
        <w:t xml:space="preserve"> </w:t>
      </w:r>
      <w:r w:rsidR="007A05C8">
        <w:rPr>
          <w:rFonts w:cs="Arial"/>
          <w:sz w:val="24"/>
          <w:szCs w:val="24"/>
          <w:lang w:val="sr-Cyrl-RS" w:eastAsia="zh-CN"/>
        </w:rPr>
        <w:t xml:space="preserve"> </w:t>
      </w:r>
    </w:p>
    <w:p w:rsidR="00D02538" w:rsidRPr="00C0213F" w:rsidRDefault="00D02538" w:rsidP="007F582B">
      <w:pPr>
        <w:spacing w:before="0"/>
        <w:rPr>
          <w:rFonts w:cs="Arial"/>
          <w:sz w:val="16"/>
          <w:szCs w:val="16"/>
          <w:lang w:eastAsia="zh-CN"/>
        </w:rPr>
      </w:pPr>
    </w:p>
    <w:p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02538" w:rsidRPr="00EC5BB4" w:rsidRDefault="00D02538"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rsidR="00CD1B41" w:rsidRPr="00C0213F" w:rsidRDefault="00CD1B41" w:rsidP="007F582B">
      <w:pPr>
        <w:spacing w:before="0"/>
        <w:ind w:firstLine="720"/>
        <w:rPr>
          <w:rFonts w:cs="Arial"/>
          <w:sz w:val="16"/>
          <w:szCs w:val="16"/>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D02538" w:rsidRPr="00C0213F" w:rsidRDefault="00D02538" w:rsidP="00B13CD3">
      <w:pPr>
        <w:spacing w:before="0"/>
        <w:rPr>
          <w:rFonts w:cs="Arial"/>
          <w:sz w:val="16"/>
          <w:szCs w:val="16"/>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2538" w:rsidRPr="00C0213F" w:rsidRDefault="00D02538" w:rsidP="00B13CD3">
      <w:pPr>
        <w:spacing w:before="0"/>
        <w:rPr>
          <w:rFonts w:cs="Arial"/>
          <w:sz w:val="16"/>
          <w:szCs w:val="16"/>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C0213F">
      <w:pPr>
        <w:spacing w:before="0" w:after="240"/>
        <w:rPr>
          <w:rFonts w:cs="Arial"/>
          <w:sz w:val="24"/>
          <w:szCs w:val="24"/>
          <w:lang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rsidR="008E0895"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A477F6" w:rsidRDefault="00660E4F" w:rsidP="00B13CD3">
      <w:pPr>
        <w:spacing w:before="0"/>
        <w:rPr>
          <w:rFonts w:cs="Arial"/>
          <w:color w:val="00B0F0"/>
          <w:sz w:val="24"/>
          <w:szCs w:val="24"/>
          <w:lang w:eastAsia="zh-CN"/>
        </w:rPr>
      </w:pPr>
    </w:p>
    <w:p w:rsidR="00621752" w:rsidRDefault="00322313" w:rsidP="00DB5D73">
      <w:pPr>
        <w:pStyle w:val="KDPodnaslov1"/>
        <w:numPr>
          <w:ilvl w:val="0"/>
          <w:numId w:val="16"/>
        </w:numPr>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КРИТЕРИЈУМ ЗА ДОДЕЛУ УГОВОРА</w:t>
      </w:r>
      <w:bookmarkEnd w:id="191"/>
    </w:p>
    <w:p w:rsidR="00CD1B41" w:rsidRPr="00626CE5" w:rsidRDefault="00CD1B41" w:rsidP="00CD1B41">
      <w:pPr>
        <w:pStyle w:val="KDPodnaslov1"/>
        <w:spacing w:before="0"/>
        <w:ind w:left="360"/>
        <w:rPr>
          <w:rFonts w:cs="Arial"/>
          <w:sz w:val="24"/>
          <w:szCs w:val="24"/>
        </w:rPr>
      </w:pPr>
    </w:p>
    <w:p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rsidR="00621752" w:rsidRPr="00D257CC" w:rsidRDefault="00621752" w:rsidP="00621752">
      <w:pPr>
        <w:pStyle w:val="KDKomentar"/>
        <w:spacing w:before="0"/>
        <w:rPr>
          <w:rFonts w:cs="Arial"/>
          <w:i w:val="0"/>
          <w:color w:val="auto"/>
          <w:sz w:val="24"/>
          <w:szCs w:val="24"/>
          <w:lang w:val="sr-Cyrl-RS"/>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257CC">
        <w:rPr>
          <w:rFonts w:cs="Arial"/>
          <w:i w:val="0"/>
          <w:color w:val="auto"/>
          <w:sz w:val="24"/>
          <w:szCs w:val="24"/>
        </w:rPr>
        <w:t>.</w:t>
      </w:r>
      <w:r w:rsidR="00D257CC" w:rsidRPr="00D257CC">
        <w:rPr>
          <w:rFonts w:cs="Arial"/>
          <w:i w:val="0"/>
          <w:color w:val="auto"/>
          <w:sz w:val="24"/>
          <w:szCs w:val="24"/>
          <w:lang w:val="sr-Cyrl-RS"/>
        </w:rPr>
        <w:t xml:space="preserve"> </w:t>
      </w:r>
      <w:r w:rsidR="004D36C9">
        <w:rPr>
          <w:rFonts w:cs="Arial"/>
          <w:b/>
          <w:i w:val="0"/>
          <w:color w:val="auto"/>
          <w:sz w:val="24"/>
          <w:szCs w:val="24"/>
          <w:lang w:val="sr-Cyrl-RS"/>
        </w:rPr>
        <w:t xml:space="preserve"> </w:t>
      </w:r>
    </w:p>
    <w:p w:rsidR="00874F5B" w:rsidRDefault="00874F5B" w:rsidP="00621752">
      <w:pPr>
        <w:pStyle w:val="KDParagraf"/>
        <w:spacing w:before="0"/>
        <w:rPr>
          <w:rFonts w:cs="Arial"/>
          <w:color w:val="00B0F0"/>
          <w:sz w:val="24"/>
          <w:szCs w:val="24"/>
        </w:rPr>
      </w:pPr>
    </w:p>
    <w:p w:rsidR="006F1B4D" w:rsidRDefault="00621752" w:rsidP="00DB5D73">
      <w:pPr>
        <w:pStyle w:val="Heading10"/>
        <w:numPr>
          <w:ilvl w:val="1"/>
          <w:numId w:val="16"/>
        </w:numPr>
        <w:rPr>
          <w:rFonts w:cs="Arial"/>
          <w:sz w:val="24"/>
          <w:szCs w:val="24"/>
          <w:lang w:val="en-US" w:eastAsia="en-US"/>
        </w:rPr>
      </w:pPr>
      <w:bookmarkStart w:id="197" w:name="_Toc441651548"/>
      <w:bookmarkStart w:id="198" w:name="_Toc442559886"/>
      <w:r w:rsidRPr="00CD1B41">
        <w:rPr>
          <w:rFonts w:cs="Arial"/>
          <w:sz w:val="24"/>
          <w:szCs w:val="24"/>
          <w:lang w:val="en-US" w:eastAsia="en-US"/>
        </w:rPr>
        <w:t>Резервни критеријум</w:t>
      </w:r>
      <w:bookmarkEnd w:id="197"/>
      <w:bookmarkEnd w:id="198"/>
    </w:p>
    <w:p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CD1B41" w:rsidRPr="00D02538" w:rsidRDefault="00CD1B41" w:rsidP="006F1B4D">
      <w:pPr>
        <w:spacing w:before="0"/>
        <w:rPr>
          <w:rFonts w:cs="Arial"/>
          <w:sz w:val="24"/>
          <w:szCs w:val="24"/>
          <w:lang w:val="sr-Cyrl-CS"/>
        </w:rPr>
      </w:pPr>
    </w:p>
    <w:p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rsidR="00CD1B41" w:rsidRPr="00D02538" w:rsidRDefault="00CD1B41" w:rsidP="001945FA">
      <w:pPr>
        <w:spacing w:before="0"/>
        <w:rPr>
          <w:rFonts w:cs="Arial"/>
          <w:sz w:val="24"/>
          <w:szCs w:val="24"/>
        </w:rPr>
      </w:pPr>
    </w:p>
    <w:p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rsidR="00CD1B41" w:rsidRPr="004D36C9" w:rsidRDefault="004D36C9" w:rsidP="004D36C9">
      <w:pPr>
        <w:autoSpaceDE w:val="0"/>
        <w:autoSpaceDN w:val="0"/>
        <w:adjustRightInd w:val="0"/>
        <w:rPr>
          <w:rFonts w:cs="Arial"/>
          <w:sz w:val="24"/>
          <w:szCs w:val="24"/>
          <w:lang w:val="sr-Cyrl-RS"/>
        </w:rPr>
      </w:pPr>
      <w:r w:rsidRPr="004D36C9">
        <w:rPr>
          <w:rFonts w:cs="Arial"/>
          <w:sz w:val="24"/>
          <w:szCs w:val="24"/>
          <w:lang w:val="sr-Cyrl-RS"/>
        </w:rPr>
        <w:t>Наручилац ће сачинити и доставити записник о спроведеном извлачењу путем жреба.З</w:t>
      </w:r>
      <w:r>
        <w:rPr>
          <w:rFonts w:cs="Arial"/>
          <w:sz w:val="24"/>
          <w:szCs w:val="24"/>
          <w:lang w:val="sr-Cyrl-RS"/>
        </w:rPr>
        <w:t xml:space="preserve"> </w:t>
      </w:r>
      <w:r w:rsidRPr="004D36C9">
        <w:rPr>
          <w:rFonts w:cs="Arial"/>
          <w:sz w:val="24"/>
          <w:szCs w:val="24"/>
          <w:lang w:val="sr-Cyrl-RS"/>
        </w:rPr>
        <w:t>аписник о извлачењу путем жреба потписују чланови комисије и присутни овлашћени представници понуђача, који преузимају примерак записника.</w:t>
      </w:r>
      <w:r>
        <w:rPr>
          <w:rFonts w:cs="Arial"/>
          <w:sz w:val="24"/>
          <w:szCs w:val="24"/>
          <w:lang w:val="sr-Cyrl-RS"/>
        </w:rPr>
        <w:t xml:space="preserve"> </w:t>
      </w:r>
      <w:r w:rsidRPr="004D36C9">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7263E2" w:rsidRDefault="007263E2"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1F5659" w:rsidRDefault="001F5659" w:rsidP="00C52679">
      <w:pPr>
        <w:spacing w:before="0"/>
        <w:rPr>
          <w:rFonts w:cs="Arial"/>
          <w:sz w:val="24"/>
          <w:szCs w:val="24"/>
          <w:lang w:val="sr-Cyrl-RS"/>
        </w:rPr>
      </w:pPr>
    </w:p>
    <w:p w:rsidR="001F5659" w:rsidRDefault="001F5659" w:rsidP="00C52679">
      <w:pPr>
        <w:spacing w:before="0"/>
        <w:rPr>
          <w:rFonts w:cs="Arial"/>
          <w:sz w:val="24"/>
          <w:szCs w:val="24"/>
          <w:lang w:val="sr-Cyrl-RS"/>
        </w:rPr>
      </w:pPr>
    </w:p>
    <w:p w:rsidR="001F5659" w:rsidRDefault="001F5659"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FB5C5D" w:rsidRDefault="00FB5C5D" w:rsidP="00C52679">
      <w:pPr>
        <w:spacing w:before="0"/>
        <w:rPr>
          <w:rFonts w:cs="Arial"/>
          <w:sz w:val="24"/>
          <w:szCs w:val="24"/>
          <w:lang w:val="sr-Cyrl-RS"/>
        </w:rPr>
      </w:pPr>
    </w:p>
    <w:p w:rsidR="008D2B23" w:rsidRPr="00EC5BB4" w:rsidRDefault="003C4E60" w:rsidP="00DB5D73">
      <w:pPr>
        <w:pStyle w:val="KDPodnaslov1"/>
        <w:numPr>
          <w:ilvl w:val="0"/>
          <w:numId w:val="16"/>
        </w:numPr>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5"/>
    </w:p>
    <w:p w:rsidR="00645F72" w:rsidRPr="00874F5B" w:rsidRDefault="00645F72" w:rsidP="00874F5B"/>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DB5D73">
      <w:pPr>
        <w:pStyle w:val="KDPodnaslov2"/>
        <w:numPr>
          <w:ilvl w:val="1"/>
          <w:numId w:val="23"/>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CD1B41" w:rsidRDefault="008D2B23" w:rsidP="008D2B23">
      <w:pPr>
        <w:pStyle w:val="KDParagraf"/>
        <w:spacing w:before="0"/>
        <w:rPr>
          <w:rFonts w:cs="Arial"/>
          <w:sz w:val="24"/>
          <w:szCs w:val="24"/>
        </w:rPr>
      </w:pPr>
    </w:p>
    <w:p w:rsidR="008D2B23" w:rsidRPr="00EC5BB4" w:rsidRDefault="008D2B23" w:rsidP="00DB5D73">
      <w:pPr>
        <w:pStyle w:val="KDPodnaslov2"/>
        <w:numPr>
          <w:ilvl w:val="1"/>
          <w:numId w:val="23"/>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D36C9">
        <w:rPr>
          <w:rFonts w:cs="Arial"/>
          <w:i w:val="0"/>
          <w:color w:val="auto"/>
          <w:sz w:val="24"/>
          <w:szCs w:val="24"/>
          <w:lang w:val="sr-Cyrl-RS"/>
        </w:rPr>
        <w:t xml:space="preserve"> идр.</w:t>
      </w:r>
      <w:r w:rsidRPr="00D02538">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w:t>
      </w:r>
      <w:r w:rsidR="00D02538" w:rsidRPr="00A7632E">
        <w:rPr>
          <w:rFonts w:cs="Arial"/>
          <w:sz w:val="24"/>
          <w:szCs w:val="24"/>
          <w:lang w:val="ru-RU"/>
        </w:rPr>
        <w:t xml:space="preserve">Балканска бр.13, </w:t>
      </w:r>
      <w:r w:rsidR="00D02538" w:rsidRPr="00A7632E">
        <w:rPr>
          <w:rFonts w:cs="Arial"/>
          <w:sz w:val="24"/>
          <w:szCs w:val="24"/>
          <w:lang w:val="sr-Cyrl-CS"/>
        </w:rPr>
        <w:t>ПАК 103925</w:t>
      </w:r>
      <w:r w:rsidR="00613B13" w:rsidRPr="00A7632E">
        <w:rPr>
          <w:rFonts w:cs="Arial"/>
          <w:sz w:val="24"/>
          <w:szCs w:val="24"/>
          <w:lang w:val="ru-RU"/>
        </w:rPr>
        <w:t>,</w:t>
      </w:r>
      <w:r w:rsidRPr="00A7632E">
        <w:rPr>
          <w:rFonts w:cs="Arial"/>
          <w:sz w:val="24"/>
          <w:szCs w:val="24"/>
          <w:lang w:val="ru-RU"/>
        </w:rPr>
        <w:t xml:space="preserve"> писарница - са назнаком: </w:t>
      </w:r>
      <w:r w:rsidRPr="004D36C9">
        <w:rPr>
          <w:rFonts w:cs="Arial"/>
          <w:b/>
          <w:sz w:val="24"/>
          <w:szCs w:val="24"/>
          <w:lang w:val="ru-RU"/>
        </w:rPr>
        <w:t xml:space="preserve">„Понуда за јавну набавку </w:t>
      </w:r>
      <w:r w:rsidR="004D36C9" w:rsidRPr="004D36C9">
        <w:rPr>
          <w:rFonts w:cs="Arial"/>
          <w:b/>
          <w:sz w:val="24"/>
          <w:szCs w:val="24"/>
          <w:lang w:val="ru-RU"/>
        </w:rPr>
        <w:t>Потрошни материјал за путничка возила„</w:t>
      </w:r>
      <w:r w:rsidR="00D02538" w:rsidRPr="00A7632E">
        <w:rPr>
          <w:rFonts w:cs="Arial"/>
          <w:sz w:val="24"/>
          <w:szCs w:val="24"/>
          <w:lang w:val="ru-RU"/>
        </w:rPr>
        <w:t xml:space="preserve"> </w:t>
      </w:r>
      <w:r w:rsidR="00BB7AD4" w:rsidRPr="00A7632E">
        <w:rPr>
          <w:rFonts w:cs="Arial"/>
          <w:sz w:val="24"/>
          <w:szCs w:val="24"/>
          <w:lang w:val="ru-RU"/>
        </w:rPr>
        <w:t>–</w:t>
      </w:r>
      <w:r w:rsidRPr="00A7632E">
        <w:rPr>
          <w:rFonts w:cs="Arial"/>
          <w:sz w:val="24"/>
          <w:szCs w:val="24"/>
          <w:lang w:val="ru-RU"/>
        </w:rPr>
        <w:t xml:space="preserve"> Јавна набавка </w:t>
      </w:r>
      <w:r w:rsidRPr="00EC5BB4">
        <w:rPr>
          <w:rFonts w:cs="Arial"/>
          <w:sz w:val="24"/>
          <w:szCs w:val="24"/>
          <w:lang w:val="ru-RU"/>
        </w:rPr>
        <w:t xml:space="preserve">број </w:t>
      </w:r>
      <w:r w:rsidR="00D02538" w:rsidRPr="002E22A2">
        <w:rPr>
          <w:rFonts w:cs="Arial"/>
          <w:sz w:val="24"/>
          <w:szCs w:val="24"/>
          <w:lang w:val="ru-RU"/>
        </w:rPr>
        <w:t>ЈН/1000/0</w:t>
      </w:r>
      <w:r w:rsidR="004D36C9">
        <w:rPr>
          <w:rFonts w:cs="Arial"/>
          <w:sz w:val="24"/>
          <w:szCs w:val="24"/>
          <w:lang w:val="ru-RU"/>
        </w:rPr>
        <w:t>261</w:t>
      </w:r>
      <w:r w:rsidR="000331A6">
        <w:rPr>
          <w:rFonts w:cs="Arial"/>
          <w:sz w:val="24"/>
          <w:szCs w:val="24"/>
          <w:lang w:val="ru-RU"/>
        </w:rPr>
        <w:t>-1</w:t>
      </w:r>
      <w:r w:rsidR="00D02538" w:rsidRPr="002E22A2">
        <w:rPr>
          <w:rFonts w:cs="Arial"/>
          <w:sz w:val="24"/>
          <w:szCs w:val="24"/>
          <w:lang w:val="ru-RU"/>
        </w:rPr>
        <w:t>/201</w:t>
      </w:r>
      <w:r w:rsidR="00CD1B41" w:rsidRPr="002E22A2">
        <w:rPr>
          <w:rFonts w:cs="Arial"/>
          <w:sz w:val="24"/>
          <w:szCs w:val="24"/>
          <w:lang w:val="ru-RU"/>
        </w:rPr>
        <w:t>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D3339" w:rsidRDefault="00613B13" w:rsidP="00613B13">
      <w:pPr>
        <w:tabs>
          <w:tab w:val="left" w:pos="284"/>
          <w:tab w:val="left" w:pos="330"/>
        </w:tabs>
        <w:ind w:left="284"/>
        <w:rPr>
          <w:rFonts w:eastAsia="TimesNewRomanPSMT" w:cs="Arial"/>
          <w:bCs/>
          <w:sz w:val="16"/>
          <w:szCs w:val="16"/>
          <w:lang w:val="sr-Cyrl-RS"/>
        </w:rPr>
      </w:pPr>
    </w:p>
    <w:p w:rsidR="008D2B23" w:rsidRPr="00EC5BB4" w:rsidRDefault="008D2B23" w:rsidP="00DB5D73">
      <w:pPr>
        <w:pStyle w:val="KDPodnaslov2"/>
        <w:numPr>
          <w:ilvl w:val="1"/>
          <w:numId w:val="23"/>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r w:rsidR="00D257CC">
        <w:rPr>
          <w:rFonts w:cs="Arial"/>
          <w:sz w:val="24"/>
          <w:szCs w:val="24"/>
          <w:lang w:val="sr-Cyrl-RS"/>
        </w:rPr>
        <w:t xml:space="preserve"> </w:t>
      </w:r>
      <w:r w:rsidR="004D36C9">
        <w:rPr>
          <w:rFonts w:cs="Arial"/>
          <w:b w:val="0"/>
          <w:i/>
          <w:sz w:val="24"/>
          <w:szCs w:val="24"/>
          <w:lang w:val="sr-Cyrl-RS"/>
        </w:rPr>
        <w:t xml:space="preserve"> </w:t>
      </w:r>
      <w:r w:rsidR="00D257CC">
        <w:rPr>
          <w:rFonts w:cs="Arial"/>
          <w:b w:val="0"/>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007A05C8">
        <w:rPr>
          <w:rFonts w:cs="Arial"/>
          <w:sz w:val="24"/>
          <w:szCs w:val="24"/>
          <w:lang w:val="sr-Cyrl-RS" w:bidi="en-US"/>
        </w:rPr>
        <w:t xml:space="preserve"> за сваку парију посебно</w:t>
      </w:r>
      <w:r w:rsidRPr="00EC5BB4">
        <w:rPr>
          <w:rFonts w:cs="Arial"/>
          <w:sz w:val="24"/>
          <w:szCs w:val="24"/>
        </w:rPr>
        <w:t>:</w:t>
      </w:r>
    </w:p>
    <w:p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rsidR="00322CC6" w:rsidRPr="00EC5BB4" w:rsidRDefault="00322CC6" w:rsidP="00322CC6">
      <w:pPr>
        <w:pStyle w:val="KDNabrajanje"/>
        <w:spacing w:before="0"/>
        <w:rPr>
          <w:rFonts w:cs="Arial"/>
          <w:sz w:val="24"/>
          <w:szCs w:val="24"/>
        </w:rPr>
      </w:pPr>
      <w:r>
        <w:rPr>
          <w:rFonts w:cs="Arial"/>
          <w:sz w:val="24"/>
          <w:szCs w:val="24"/>
          <w:lang w:val="sr-Cyrl-RS"/>
        </w:rPr>
        <w:t xml:space="preserve">Образац </w:t>
      </w:r>
      <w:r w:rsidRPr="00EC5BB4">
        <w:rPr>
          <w:rFonts w:cs="Arial"/>
          <w:sz w:val="24"/>
          <w:szCs w:val="24"/>
        </w:rPr>
        <w:t xml:space="preserve">Структура цене </w:t>
      </w:r>
    </w:p>
    <w:p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w:t>
      </w:r>
      <w:r w:rsidR="007A05C8">
        <w:rPr>
          <w:rFonts w:cs="Arial"/>
          <w:sz w:val="24"/>
          <w:szCs w:val="24"/>
          <w:lang w:val="sr-Cyrl-RS" w:bidi="en-US"/>
        </w:rPr>
        <w:t>5</w:t>
      </w:r>
      <w:r w:rsidR="00E23E19">
        <w:rPr>
          <w:rFonts w:cs="Arial"/>
          <w:sz w:val="24"/>
          <w:szCs w:val="24"/>
          <w:lang w:bidi="en-US"/>
        </w:rPr>
        <w:t xml:space="preserve"> и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322CC6" w:rsidRPr="000D68B8" w:rsidRDefault="00322CC6" w:rsidP="00322CC6">
      <w:pPr>
        <w:pStyle w:val="KDNabrajanje"/>
        <w:tabs>
          <w:tab w:val="clear" w:pos="567"/>
        </w:tabs>
        <w:spacing w:before="0"/>
        <w:rPr>
          <w:rFonts w:cs="Arial"/>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w:t>
      </w:r>
      <w:r w:rsidRPr="000D68B8">
        <w:rPr>
          <w:rFonts w:cs="Arial"/>
          <w:sz w:val="24"/>
          <w:szCs w:val="24"/>
        </w:rPr>
        <w:t>понуду подноси група понуђача</w:t>
      </w:r>
    </w:p>
    <w:p w:rsidR="000D68B8" w:rsidRPr="000D68B8" w:rsidRDefault="000D68B8" w:rsidP="000D68B8">
      <w:pPr>
        <w:pStyle w:val="KDNabrajanje"/>
        <w:numPr>
          <w:ilvl w:val="0"/>
          <w:numId w:val="0"/>
        </w:numPr>
        <w:spacing w:before="0"/>
        <w:ind w:left="568"/>
        <w:rPr>
          <w:rFonts w:cs="Arial"/>
          <w:sz w:val="24"/>
          <w:szCs w:val="24"/>
        </w:rPr>
      </w:pPr>
      <w:r w:rsidRPr="000D68B8">
        <w:rPr>
          <w:rFonts w:cs="Arial"/>
          <w:sz w:val="24"/>
          <w:szCs w:val="24"/>
        </w:rPr>
        <w:t>Пожељно  је да сви обрасци и документи који чине обавезну садржину понуде буду сложени према наведеном редоследу.</w:t>
      </w:r>
    </w:p>
    <w:p w:rsidR="00EE070C" w:rsidRPr="008D3339" w:rsidRDefault="00EE070C" w:rsidP="00EE070C">
      <w:pPr>
        <w:pStyle w:val="KDNabrajanje"/>
        <w:numPr>
          <w:ilvl w:val="0"/>
          <w:numId w:val="0"/>
        </w:numPr>
        <w:spacing w:before="0"/>
        <w:ind w:left="270"/>
        <w:rPr>
          <w:rFonts w:cs="Arial"/>
          <w:color w:val="00B0F0"/>
          <w:sz w:val="16"/>
          <w:szCs w:val="16"/>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D3339" w:rsidRDefault="008D2B23" w:rsidP="008D2B23">
      <w:pPr>
        <w:pStyle w:val="KDParagraf"/>
        <w:spacing w:before="0"/>
        <w:rPr>
          <w:rFonts w:eastAsia="TimesNewRomanPS-BoldMT" w:cs="Arial"/>
          <w:bCs/>
          <w:color w:val="000000"/>
          <w:sz w:val="16"/>
          <w:szCs w:val="16"/>
          <w:lang w:val="ru-RU"/>
        </w:rPr>
      </w:pPr>
    </w:p>
    <w:p w:rsidR="008D2B23" w:rsidRPr="00EC5BB4" w:rsidRDefault="008D3339" w:rsidP="00DB5D73">
      <w:pPr>
        <w:pStyle w:val="KDPodnaslov2"/>
        <w:numPr>
          <w:ilvl w:val="1"/>
          <w:numId w:val="23"/>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понуди.Комисија за јавну набавку води записник о отварању понуда у који се уносе подаци у складу са Законом.Записник о отварању понуда потписују чланови комисије и присутни овлашћени представници понуђача, који преузимају примерак записника.Наручилац ће у року од </w:t>
      </w:r>
      <w:r w:rsidR="00FC1980">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DB5D73">
      <w:pPr>
        <w:pStyle w:val="KDPodnaslov2"/>
        <w:numPr>
          <w:ilvl w:val="1"/>
          <w:numId w:val="23"/>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DB5D73">
      <w:pPr>
        <w:pStyle w:val="KDPodnaslov2"/>
        <w:numPr>
          <w:ilvl w:val="1"/>
          <w:numId w:val="23"/>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8D2B23" w:rsidRPr="0067301B"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w:t>
      </w:r>
      <w:r w:rsidRPr="00A92A62">
        <w:rPr>
          <w:rFonts w:cs="Arial"/>
          <w:sz w:val="24"/>
          <w:szCs w:val="24"/>
          <w:lang w:val="ru-RU"/>
        </w:rPr>
        <w:t xml:space="preserve">на адресу Наручиоца, са назнаком „ИЗМЕНА – ДОПУНА - Понуде за јавну набавку </w:t>
      </w:r>
      <w:r w:rsidR="004D36C9" w:rsidRPr="004D36C9">
        <w:rPr>
          <w:rFonts w:cs="Arial"/>
          <w:b/>
          <w:sz w:val="24"/>
          <w:szCs w:val="24"/>
          <w:lang w:val="ru-RU"/>
        </w:rPr>
        <w:t>„ Потрошни материјал за путничка возила„</w:t>
      </w:r>
      <w:r w:rsidR="0067301B">
        <w:rPr>
          <w:rFonts w:cs="Arial"/>
          <w:sz w:val="24"/>
          <w:szCs w:val="24"/>
          <w:lang w:val="ru-RU"/>
        </w:rPr>
        <w:t>,</w:t>
      </w:r>
      <w:r w:rsidR="004D36C9">
        <w:rPr>
          <w:rFonts w:cs="Arial"/>
          <w:sz w:val="24"/>
          <w:szCs w:val="24"/>
          <w:lang w:val="ru-RU"/>
        </w:rPr>
        <w:t xml:space="preserve"> </w:t>
      </w:r>
      <w:r w:rsidRPr="00EC5BB4">
        <w:rPr>
          <w:rFonts w:cs="Arial"/>
          <w:sz w:val="24"/>
          <w:szCs w:val="24"/>
          <w:lang w:val="ru-RU"/>
        </w:rPr>
        <w:t xml:space="preserve">- Јавна набавка број </w:t>
      </w:r>
      <w:r w:rsidR="00FC1980" w:rsidRPr="002E22A2">
        <w:rPr>
          <w:rFonts w:cs="Arial"/>
          <w:sz w:val="24"/>
          <w:szCs w:val="24"/>
          <w:lang w:val="ru-RU"/>
        </w:rPr>
        <w:t>ЈН/1000/0</w:t>
      </w:r>
      <w:r w:rsidR="004D36C9">
        <w:rPr>
          <w:rFonts w:cs="Arial"/>
          <w:sz w:val="24"/>
          <w:szCs w:val="24"/>
          <w:lang w:val="ru-RU"/>
        </w:rPr>
        <w:t>261</w:t>
      </w:r>
      <w:r w:rsidR="000331A6">
        <w:rPr>
          <w:rFonts w:cs="Arial"/>
          <w:sz w:val="24"/>
          <w:szCs w:val="24"/>
          <w:lang w:val="ru-RU"/>
        </w:rPr>
        <w:t>-1</w:t>
      </w:r>
      <w:r w:rsidR="00FC1980" w:rsidRPr="002E22A2">
        <w:rPr>
          <w:rFonts w:cs="Arial"/>
          <w:sz w:val="24"/>
          <w:szCs w:val="24"/>
          <w:lang w:val="ru-RU"/>
        </w:rPr>
        <w:t>/201</w:t>
      </w:r>
      <w:r w:rsidR="00E117CF" w:rsidRPr="002E22A2">
        <w:rPr>
          <w:rFonts w:cs="Arial"/>
          <w:sz w:val="24"/>
          <w:szCs w:val="24"/>
          <w:lang w:val="ru-RU"/>
        </w:rPr>
        <w:t>7</w:t>
      </w:r>
      <w:r w:rsidRPr="00EC5BB4">
        <w:rPr>
          <w:rFonts w:cs="Arial"/>
          <w:sz w:val="24"/>
          <w:szCs w:val="24"/>
          <w:lang w:val="ru-RU"/>
        </w:rPr>
        <w:t xml:space="preserve"> – НЕ ОТВАРАТИ“.</w:t>
      </w:r>
      <w:r w:rsidR="0067301B">
        <w:rPr>
          <w:rFonts w:cs="Arial"/>
          <w:sz w:val="24"/>
          <w:szCs w:val="24"/>
          <w:lang w:val="ru-RU"/>
        </w:rPr>
        <w:t xml:space="preserve"> </w:t>
      </w: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r w:rsidR="00A92A62" w:rsidRPr="00A92A62">
        <w:rPr>
          <w:rFonts w:cs="Arial"/>
          <w:szCs w:val="24"/>
          <w:lang w:val="sr-Cyrl-RS"/>
        </w:rPr>
        <w:t xml:space="preserve"> </w:t>
      </w:r>
      <w:r w:rsidR="00A92A62">
        <w:rPr>
          <w:rFonts w:cs="Arial"/>
          <w:szCs w:val="24"/>
          <w:lang w:val="sr-Cyrl-RS"/>
        </w:rPr>
        <w:t xml:space="preserve"> </w:t>
      </w:r>
      <w:r w:rsidR="00A7632E">
        <w:rPr>
          <w:rFonts w:cs="Arial"/>
          <w:szCs w:val="24"/>
          <w:lang w:val="sr-Cyrl-RS"/>
        </w:rPr>
        <w:t xml:space="preserve"> </w:t>
      </w:r>
    </w:p>
    <w:p w:rsidR="00EA6178" w:rsidRDefault="008D2B23" w:rsidP="00FC1980">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D36C9" w:rsidRPr="004D36C9">
        <w:rPr>
          <w:rFonts w:cs="Arial"/>
          <w:b/>
          <w:sz w:val="24"/>
          <w:szCs w:val="24"/>
          <w:lang w:val="ru-RU"/>
        </w:rPr>
        <w:t>„ Потрошни материјал за путничка возила„</w:t>
      </w:r>
      <w:r w:rsidR="0067301B">
        <w:rPr>
          <w:rFonts w:cs="Arial"/>
          <w:sz w:val="24"/>
          <w:szCs w:val="24"/>
          <w:lang w:val="ru-RU"/>
        </w:rPr>
        <w:t xml:space="preserve"> </w:t>
      </w:r>
      <w:r w:rsidR="0067301B" w:rsidRPr="00EC5BB4">
        <w:rPr>
          <w:rFonts w:cs="Arial"/>
          <w:sz w:val="24"/>
          <w:szCs w:val="24"/>
          <w:lang w:val="ru-RU"/>
        </w:rPr>
        <w:t xml:space="preserve">- Јавна набавка број </w:t>
      </w:r>
      <w:r w:rsidR="0067301B" w:rsidRPr="002E22A2">
        <w:rPr>
          <w:rFonts w:cs="Arial"/>
          <w:sz w:val="24"/>
          <w:szCs w:val="24"/>
          <w:lang w:val="ru-RU"/>
        </w:rPr>
        <w:t>ЈН/1000/0</w:t>
      </w:r>
      <w:r w:rsidR="004D36C9">
        <w:rPr>
          <w:rFonts w:cs="Arial"/>
          <w:sz w:val="24"/>
          <w:szCs w:val="24"/>
          <w:lang w:val="ru-RU"/>
        </w:rPr>
        <w:t>261</w:t>
      </w:r>
      <w:r w:rsidR="000331A6">
        <w:rPr>
          <w:rFonts w:cs="Arial"/>
          <w:sz w:val="24"/>
          <w:szCs w:val="24"/>
          <w:lang w:val="ru-RU"/>
        </w:rPr>
        <w:t>-1</w:t>
      </w:r>
      <w:r w:rsidR="0067301B" w:rsidRPr="002E22A2">
        <w:rPr>
          <w:rFonts w:cs="Arial"/>
          <w:sz w:val="24"/>
          <w:szCs w:val="24"/>
          <w:lang w:val="ru-RU"/>
        </w:rPr>
        <w:t>/2017</w:t>
      </w:r>
      <w:r w:rsidR="00FC1980" w:rsidRPr="00FC1980">
        <w:rPr>
          <w:rFonts w:cs="Arial"/>
          <w:sz w:val="24"/>
          <w:szCs w:val="24"/>
          <w:lang w:val="ru-RU"/>
        </w:rPr>
        <w:t xml:space="preserve"> </w:t>
      </w:r>
      <w:r w:rsidRPr="00EC5BB4">
        <w:rPr>
          <w:rFonts w:cs="Arial"/>
          <w:sz w:val="24"/>
          <w:szCs w:val="24"/>
        </w:rPr>
        <w:t xml:space="preserve"> – НЕ ОТВАРАТИ“.</w:t>
      </w:r>
      <w:r w:rsidR="0067301B">
        <w:rPr>
          <w:rFonts w:cs="Arial"/>
          <w:sz w:val="24"/>
          <w:szCs w:val="24"/>
          <w:lang w:val="sr-Cyrl-RS"/>
        </w:rPr>
        <w:t xml:space="preserve"> </w:t>
      </w: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E22A2" w:rsidRPr="0067301B" w:rsidRDefault="0067301B" w:rsidP="00FC1980">
      <w:pPr>
        <w:pStyle w:val="KDParagraf"/>
        <w:spacing w:before="0"/>
        <w:rPr>
          <w:rFonts w:cs="Arial"/>
          <w:sz w:val="24"/>
          <w:szCs w:val="24"/>
          <w:lang w:val="sr-Cyrl-RS"/>
        </w:rPr>
      </w:pPr>
      <w:r>
        <w:rPr>
          <w:rFonts w:cs="Arial"/>
          <w:sz w:val="24"/>
          <w:szCs w:val="24"/>
          <w:lang w:val="sr-Cyrl-RS"/>
        </w:rPr>
        <w:lastRenderedPageBreak/>
        <w:t xml:space="preserve"> </w:t>
      </w:r>
    </w:p>
    <w:p w:rsidR="008D2B23" w:rsidRPr="00EC5BB4" w:rsidRDefault="008D2B23" w:rsidP="00DB5D73">
      <w:pPr>
        <w:pStyle w:val="KDPodnaslov2"/>
        <w:numPr>
          <w:ilvl w:val="1"/>
          <w:numId w:val="23"/>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rsidR="0067301B" w:rsidRPr="00EC5BB4" w:rsidRDefault="00FC355A" w:rsidP="00E23E19">
      <w:pPr>
        <w:pStyle w:val="KDParagraf"/>
        <w:spacing w:before="0"/>
        <w:rPr>
          <w:rFonts w:cs="Arial"/>
          <w:sz w:val="24"/>
          <w:szCs w:val="24"/>
        </w:rPr>
      </w:pPr>
      <w:r w:rsidRPr="00EC5BB4">
        <w:rPr>
          <w:rFonts w:cs="Arial"/>
          <w:sz w:val="24"/>
          <w:szCs w:val="24"/>
        </w:rPr>
        <w:t xml:space="preserve">Набавка </w:t>
      </w:r>
      <w:r w:rsidR="0067301B">
        <w:rPr>
          <w:rFonts w:cs="Arial"/>
          <w:sz w:val="24"/>
          <w:szCs w:val="24"/>
          <w:lang w:val="sr-Cyrl-RS"/>
        </w:rPr>
        <w:t xml:space="preserve"> </w:t>
      </w:r>
      <w:r w:rsidR="00E23E19">
        <w:rPr>
          <w:rFonts w:cs="Arial"/>
          <w:sz w:val="24"/>
          <w:szCs w:val="24"/>
          <w:lang w:val="sr-Cyrl-RS"/>
        </w:rPr>
        <w:t>ни</w:t>
      </w:r>
      <w:r w:rsidR="0067301B">
        <w:rPr>
          <w:rFonts w:cs="Arial"/>
          <w:sz w:val="24"/>
          <w:szCs w:val="24"/>
        </w:rPr>
        <w:t>је обликован</w:t>
      </w:r>
      <w:r w:rsidR="00E23E19">
        <w:rPr>
          <w:rFonts w:cs="Arial"/>
          <w:sz w:val="24"/>
          <w:szCs w:val="24"/>
        </w:rPr>
        <w:t>а по партијама</w:t>
      </w:r>
    </w:p>
    <w:p w:rsidR="00660E4F" w:rsidRPr="00EC5BB4" w:rsidRDefault="00660E4F" w:rsidP="008D2B23">
      <w:pPr>
        <w:spacing w:before="0"/>
        <w:rPr>
          <w:rFonts w:cs="Arial"/>
          <w:color w:val="00B0F0"/>
          <w:sz w:val="24"/>
          <w:szCs w:val="24"/>
        </w:rPr>
      </w:pPr>
    </w:p>
    <w:p w:rsidR="008D2B23" w:rsidRPr="00EC5BB4" w:rsidRDefault="00011DCA" w:rsidP="00DB5D73">
      <w:pPr>
        <w:pStyle w:val="KDPodnaslov2"/>
        <w:numPr>
          <w:ilvl w:val="1"/>
          <w:numId w:val="23"/>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DB5D73">
      <w:pPr>
        <w:pStyle w:val="KDPodnaslov2"/>
        <w:numPr>
          <w:ilvl w:val="1"/>
          <w:numId w:val="23"/>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rsidR="00BE441B" w:rsidRPr="00EC5BB4" w:rsidRDefault="00BE441B" w:rsidP="00BE441B">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lang w:val="sr-Cyrl-RS"/>
        </w:rPr>
        <w:t>Оквирни споразум</w:t>
      </w:r>
      <w:r w:rsidRPr="00EC5BB4">
        <w:rPr>
          <w:rFonts w:cs="Arial"/>
          <w:sz w:val="24"/>
          <w:szCs w:val="24"/>
        </w:rPr>
        <w:t xml:space="preserve">, осим ако би раскидом </w:t>
      </w:r>
      <w:r>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BE441B" w:rsidRPr="000D7AEA" w:rsidRDefault="00BE441B" w:rsidP="00BE441B">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0D7AEA">
        <w:rPr>
          <w:rFonts w:cs="Arial"/>
          <w:sz w:val="24"/>
          <w:szCs w:val="24"/>
        </w:rPr>
        <w:t>извршење обавеза из поступка јавне набавке, односно за извршење уговорних обавеза , без обзира на број подизвођача.</w:t>
      </w:r>
    </w:p>
    <w:p w:rsidR="000D68B8" w:rsidRPr="000D7AEA" w:rsidRDefault="000D68B8" w:rsidP="000D68B8">
      <w:pPr>
        <w:pStyle w:val="KDParagraf"/>
        <w:spacing w:before="0"/>
        <w:rPr>
          <w:rFonts w:cs="Arial"/>
          <w:sz w:val="24"/>
          <w:szCs w:val="24"/>
          <w:lang w:bidi="en-US"/>
        </w:rPr>
      </w:pPr>
      <w:r w:rsidRPr="000D7AEA">
        <w:rPr>
          <w:rFonts w:cs="Arial"/>
          <w:sz w:val="24"/>
          <w:szCs w:val="24"/>
          <w:lang w:bidi="en-US"/>
        </w:rPr>
        <w:t>Наручилац у овом поступку не предвиђа примену одредби става 9 и 10. Члана 80.Закона.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DB5D73">
      <w:pPr>
        <w:pStyle w:val="KDPodnaslov2"/>
        <w:numPr>
          <w:ilvl w:val="1"/>
          <w:numId w:val="23"/>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rsidR="00011DCA" w:rsidRPr="000F64F6"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 xml:space="preserve">став 1. тачка 1), 2) и 4) Закона, наведене у одељку Услови за учешће из члана 75. </w:t>
      </w:r>
      <w:r w:rsidR="00E23E19" w:rsidRPr="00EC5BB4">
        <w:rPr>
          <w:rFonts w:cs="Arial"/>
          <w:sz w:val="24"/>
          <w:szCs w:val="24"/>
        </w:rPr>
        <w:t>и 76.</w:t>
      </w:r>
      <w:r w:rsidRPr="00EC5BB4">
        <w:rPr>
          <w:rFonts w:cs="Arial"/>
          <w:sz w:val="24"/>
          <w:szCs w:val="24"/>
        </w:rPr>
        <w:t xml:space="preserve">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000F64F6">
        <w:rPr>
          <w:rFonts w:cs="Arial"/>
          <w:sz w:val="24"/>
          <w:szCs w:val="24"/>
          <w:lang w:val="sr-Cyrl-RS"/>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67301B" w:rsidRDefault="00011DCA" w:rsidP="008D2B23">
      <w:pPr>
        <w:pStyle w:val="KDParagraf"/>
        <w:spacing w:before="0"/>
        <w:rPr>
          <w:rFonts w:cs="Arial"/>
          <w:sz w:val="16"/>
          <w:szCs w:val="16"/>
          <w:lang w:val="sr-Cyrl-RS" w:bidi="en-US"/>
        </w:rPr>
      </w:pPr>
    </w:p>
    <w:p w:rsidR="008D2B23" w:rsidRPr="00EC5BB4" w:rsidRDefault="008D2B23" w:rsidP="00DB5D73">
      <w:pPr>
        <w:pStyle w:val="KDPodnaslov2"/>
        <w:numPr>
          <w:ilvl w:val="1"/>
          <w:numId w:val="23"/>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rsidR="00BE441B" w:rsidRDefault="00BE441B"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w:t>
      </w:r>
      <w:r w:rsidR="00BE441B">
        <w:rPr>
          <w:rFonts w:cs="Arial"/>
          <w:sz w:val="24"/>
          <w:szCs w:val="24"/>
          <w:lang w:val="sr-Cyrl-RS"/>
        </w:rPr>
        <w:t>, испорука добара са уградњом</w:t>
      </w:r>
      <w:r w:rsidRPr="002E2F11">
        <w:rPr>
          <w:rFonts w:cs="Arial"/>
          <w:sz w:val="24"/>
          <w:szCs w:val="24"/>
        </w:rPr>
        <w:t>, као и све зависне трошкове</w:t>
      </w:r>
      <w:r w:rsidR="00C76C6A">
        <w:rPr>
          <w:rFonts w:cs="Arial"/>
          <w:sz w:val="24"/>
          <w:szCs w:val="24"/>
        </w:rPr>
        <w:t>.</w:t>
      </w:r>
    </w:p>
    <w:p w:rsidR="00BE441B" w:rsidRDefault="00BE441B" w:rsidP="002E2F11">
      <w:pPr>
        <w:pStyle w:val="KDParagraf"/>
        <w:spacing w:before="0"/>
        <w:rPr>
          <w:rFonts w:cs="Arial"/>
          <w:color w:val="00B0F0"/>
          <w:sz w:val="24"/>
          <w:szCs w:val="24"/>
        </w:rPr>
      </w:pPr>
    </w:p>
    <w:p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rsidR="006C6FDF" w:rsidRPr="0067301B" w:rsidRDefault="006C6FDF" w:rsidP="0054056C">
      <w:pPr>
        <w:pStyle w:val="KDParagraf"/>
        <w:spacing w:before="0"/>
        <w:rPr>
          <w:rFonts w:eastAsia="Calibri" w:cs="Arial"/>
          <w:color w:val="00B0F0"/>
          <w:sz w:val="16"/>
          <w:szCs w:val="16"/>
        </w:rPr>
      </w:pPr>
    </w:p>
    <w:p w:rsidR="006C6FDF" w:rsidRPr="006C6FDF" w:rsidRDefault="006C6FDF" w:rsidP="00DB5D73">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rsidR="009B3371" w:rsidRPr="00FC1980" w:rsidRDefault="00BE441B" w:rsidP="00FC1980">
      <w:pPr>
        <w:rPr>
          <w:rFonts w:eastAsia="Calibri" w:cs="Arial"/>
          <w:sz w:val="24"/>
          <w:szCs w:val="24"/>
          <w:lang w:val="sr-Cyrl-RS"/>
        </w:rPr>
      </w:pPr>
      <w:r w:rsidRPr="004B1C3B">
        <w:rPr>
          <w:rFonts w:cs="Arial"/>
          <w:sz w:val="24"/>
          <w:szCs w:val="24"/>
          <w:lang w:val="sr-Cyrl-RS"/>
        </w:rPr>
        <w:t>Изабрани понуђач је обавезан да добра</w:t>
      </w:r>
      <w:r>
        <w:rPr>
          <w:rFonts w:cs="Arial"/>
          <w:sz w:val="24"/>
          <w:szCs w:val="24"/>
          <w:lang w:val="sr-Cyrl-RS"/>
        </w:rPr>
        <w:t xml:space="preserve"> која су предмет набавке</w:t>
      </w:r>
      <w:r w:rsidRPr="004B1C3B">
        <w:rPr>
          <w:rFonts w:cs="Arial"/>
          <w:sz w:val="24"/>
          <w:szCs w:val="24"/>
          <w:lang w:val="sr-Cyrl-RS"/>
        </w:rPr>
        <w:t xml:space="preserve"> </w:t>
      </w:r>
      <w:r>
        <w:rPr>
          <w:rFonts w:cs="Arial"/>
          <w:sz w:val="24"/>
          <w:szCs w:val="24"/>
          <w:lang w:val="sr-Cyrl-RS"/>
        </w:rPr>
        <w:t>угради</w:t>
      </w:r>
      <w:r w:rsidRPr="004B1C3B">
        <w:rPr>
          <w:rFonts w:cs="Arial"/>
          <w:sz w:val="24"/>
          <w:szCs w:val="24"/>
          <w:lang w:val="sr-Cyrl-RS"/>
        </w:rPr>
        <w:t xml:space="preserve"> у року </w:t>
      </w:r>
      <w:r>
        <w:rPr>
          <w:rFonts w:cs="Arial"/>
          <w:sz w:val="24"/>
          <w:szCs w:val="24"/>
          <w:lang w:val="sr-Cyrl-RS"/>
        </w:rPr>
        <w:t xml:space="preserve">који не може бити дужи </w:t>
      </w:r>
      <w:r w:rsidRPr="004B1C3B">
        <w:rPr>
          <w:rFonts w:cs="Arial"/>
          <w:sz w:val="24"/>
          <w:szCs w:val="24"/>
          <w:lang w:val="sr-Cyrl-RS"/>
        </w:rPr>
        <w:t xml:space="preserve">од </w:t>
      </w:r>
      <w:r>
        <w:rPr>
          <w:rFonts w:cs="Arial"/>
          <w:sz w:val="24"/>
          <w:szCs w:val="24"/>
          <w:lang w:val="sr-Cyrl-RS"/>
        </w:rPr>
        <w:t xml:space="preserve">15 (словима:петнаест) дана </w:t>
      </w:r>
      <w:r w:rsidRPr="004B1C3B">
        <w:rPr>
          <w:rFonts w:cs="Arial"/>
          <w:sz w:val="24"/>
          <w:szCs w:val="24"/>
          <w:lang w:val="sr-Cyrl-RS"/>
        </w:rPr>
        <w:t xml:space="preserve">од дана </w:t>
      </w:r>
      <w:r>
        <w:rPr>
          <w:rFonts w:cs="Arial"/>
          <w:sz w:val="24"/>
          <w:szCs w:val="24"/>
          <w:lang w:val="sr-Cyrl-RS"/>
        </w:rPr>
        <w:t>ступања</w:t>
      </w:r>
      <w:r w:rsidRPr="004B1C3B">
        <w:rPr>
          <w:rFonts w:cs="Arial"/>
          <w:sz w:val="24"/>
          <w:szCs w:val="24"/>
          <w:lang w:val="sr-Cyrl-RS"/>
        </w:rPr>
        <w:t xml:space="preserve"> Уговора</w:t>
      </w:r>
      <w:r>
        <w:rPr>
          <w:rFonts w:cs="Arial"/>
          <w:sz w:val="24"/>
          <w:szCs w:val="24"/>
          <w:lang w:val="sr-Cyrl-RS"/>
        </w:rPr>
        <w:t xml:space="preserve"> на снагу</w:t>
      </w:r>
      <w:r w:rsidR="0031184D">
        <w:rPr>
          <w:rFonts w:cs="Arial"/>
          <w:sz w:val="24"/>
          <w:szCs w:val="24"/>
          <w:lang w:val="sr-Cyrl-RS"/>
        </w:rPr>
        <w:t xml:space="preserve"> а након уградње преда Наручиоцу – Извештај о испитивању – Атест на уграђен</w:t>
      </w:r>
      <w:r w:rsidR="001A02F3">
        <w:rPr>
          <w:rFonts w:cs="Arial"/>
          <w:sz w:val="24"/>
          <w:szCs w:val="24"/>
          <w:lang w:val="sr-Cyrl-RS"/>
        </w:rPr>
        <w:t>а</w:t>
      </w:r>
      <w:r w:rsidR="0031184D">
        <w:rPr>
          <w:rFonts w:cs="Arial"/>
          <w:sz w:val="24"/>
          <w:szCs w:val="24"/>
          <w:lang w:val="sr-Cyrl-RS"/>
        </w:rPr>
        <w:t xml:space="preserve"> добр</w:t>
      </w:r>
      <w:r w:rsidR="001A02F3">
        <w:rPr>
          <w:rFonts w:cs="Arial"/>
          <w:sz w:val="24"/>
          <w:szCs w:val="24"/>
          <w:lang w:val="sr-Cyrl-RS"/>
        </w:rPr>
        <w:t>а</w:t>
      </w:r>
      <w:r w:rsidR="0031184D">
        <w:rPr>
          <w:rFonts w:cs="Arial"/>
          <w:sz w:val="24"/>
          <w:szCs w:val="24"/>
          <w:lang w:val="sr-Cyrl-RS"/>
        </w:rPr>
        <w:t>.</w:t>
      </w:r>
    </w:p>
    <w:p w:rsidR="001A0C04" w:rsidRPr="0067301B" w:rsidRDefault="001A0C04" w:rsidP="001A0C04">
      <w:pPr>
        <w:rPr>
          <w:sz w:val="16"/>
          <w:szCs w:val="16"/>
          <w:lang w:eastAsia="ar-SA"/>
        </w:rPr>
      </w:pPr>
    </w:p>
    <w:p w:rsidR="00FC1980" w:rsidRPr="00FC1980" w:rsidRDefault="00FC1980" w:rsidP="00DB5D73">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rsidR="00BE441B" w:rsidRPr="00BE441B" w:rsidRDefault="00BE441B" w:rsidP="00BE441B">
      <w:pPr>
        <w:spacing w:before="0"/>
        <w:rPr>
          <w:rFonts w:cs="Arial"/>
          <w:sz w:val="24"/>
          <w:szCs w:val="24"/>
          <w:lang w:val="sr-Cyrl-RS" w:eastAsia="zh-CN"/>
        </w:rPr>
      </w:pPr>
      <w:r w:rsidRPr="00BE441B">
        <w:rPr>
          <w:rFonts w:cs="Arial"/>
          <w:sz w:val="24"/>
          <w:szCs w:val="24"/>
          <w:lang w:eastAsia="zh-CN"/>
        </w:rPr>
        <w:t xml:space="preserve">Гарантни рок за предмет набавке је </w:t>
      </w:r>
      <w:r w:rsidRPr="00BE441B">
        <w:rPr>
          <w:rFonts w:cs="Arial"/>
          <w:sz w:val="24"/>
          <w:szCs w:val="24"/>
          <w:lang w:val="sr-Cyrl-RS" w:eastAsia="zh-CN"/>
        </w:rPr>
        <w:t>минимум 60</w:t>
      </w:r>
      <w:r w:rsidRPr="00BE441B">
        <w:rPr>
          <w:rFonts w:cs="Arial"/>
          <w:sz w:val="24"/>
          <w:szCs w:val="24"/>
          <w:lang w:val="sr-Cyrl-CS" w:eastAsia="zh-CN"/>
        </w:rPr>
        <w:t xml:space="preserve"> (словима:шездесет) месец</w:t>
      </w:r>
      <w:r w:rsidRPr="00BE441B">
        <w:rPr>
          <w:rFonts w:cs="Arial"/>
          <w:sz w:val="24"/>
          <w:szCs w:val="24"/>
          <w:lang w:val="sr-Cyrl-RS" w:eastAsia="zh-CN"/>
        </w:rPr>
        <w:t>и</w:t>
      </w:r>
      <w:r w:rsidRPr="00BE441B">
        <w:rPr>
          <w:rFonts w:cs="Arial"/>
          <w:sz w:val="24"/>
          <w:szCs w:val="24"/>
          <w:lang w:eastAsia="zh-CN"/>
        </w:rPr>
        <w:t xml:space="preserve"> од</w:t>
      </w:r>
      <w:r w:rsidRPr="00BE441B">
        <w:rPr>
          <w:rFonts w:cs="Arial"/>
          <w:sz w:val="24"/>
          <w:szCs w:val="24"/>
          <w:lang w:val="sr-Cyrl-RS" w:eastAsia="zh-CN"/>
        </w:rPr>
        <w:t xml:space="preserve"> дана испоруке добара са уградњом на основу чега ће се сачинити записник о квалитативно-квантитативном пријему добара.</w:t>
      </w:r>
    </w:p>
    <w:p w:rsidR="006C6FDF" w:rsidRPr="00BE441B" w:rsidRDefault="00BE441B" w:rsidP="00BE441B">
      <w:pPr>
        <w:spacing w:before="0"/>
        <w:rPr>
          <w:rFonts w:cs="Arial"/>
          <w:sz w:val="24"/>
          <w:szCs w:val="24"/>
          <w:lang w:eastAsia="zh-CN"/>
        </w:rPr>
      </w:pPr>
      <w:r w:rsidRPr="00BE441B">
        <w:rPr>
          <w:rFonts w:cs="Arial"/>
          <w:sz w:val="24"/>
          <w:szCs w:val="24"/>
          <w:lang w:val="sr-Cyrl-CS" w:eastAsia="zh-CN"/>
        </w:rPr>
        <w:t xml:space="preserve">Изабрани </w:t>
      </w:r>
      <w:r w:rsidRPr="00BE441B">
        <w:rPr>
          <w:rFonts w:cs="Arial"/>
          <w:sz w:val="24"/>
          <w:szCs w:val="24"/>
          <w:lang w:eastAsia="zh-CN"/>
        </w:rPr>
        <w:t xml:space="preserve">Понуђач је дужан да о свом трошку отклони све евентуалне недостатке </w:t>
      </w:r>
      <w:r w:rsidRPr="00BE441B">
        <w:rPr>
          <w:rFonts w:cs="Arial"/>
          <w:sz w:val="24"/>
          <w:szCs w:val="24"/>
          <w:lang w:val="sr-Cyrl-RS" w:eastAsia="zh-CN"/>
        </w:rPr>
        <w:t xml:space="preserve">уграђених добара </w:t>
      </w:r>
      <w:r w:rsidRPr="00BE441B">
        <w:rPr>
          <w:rFonts w:cs="Arial"/>
          <w:sz w:val="24"/>
          <w:szCs w:val="24"/>
          <w:lang w:eastAsia="zh-CN"/>
        </w:rPr>
        <w:t>у току трајања гарантног рока.</w:t>
      </w:r>
      <w:r w:rsidR="00FC1980" w:rsidRPr="00BE441B">
        <w:rPr>
          <w:rFonts w:cs="Arial"/>
          <w:sz w:val="24"/>
          <w:szCs w:val="24"/>
          <w:lang w:val="sr-Cyrl-CS" w:eastAsia="zh-CN"/>
        </w:rPr>
        <w:t xml:space="preserve"> </w:t>
      </w:r>
    </w:p>
    <w:p w:rsidR="009B3371" w:rsidRDefault="009B3371" w:rsidP="006C6FDF">
      <w:pPr>
        <w:spacing w:before="0"/>
        <w:rPr>
          <w:rFonts w:cs="Arial"/>
          <w:i/>
          <w:sz w:val="24"/>
          <w:szCs w:val="24"/>
          <w:lang w:eastAsia="zh-CN"/>
        </w:rPr>
      </w:pPr>
    </w:p>
    <w:p w:rsidR="001A02F3" w:rsidRDefault="001A02F3" w:rsidP="006C6FDF">
      <w:pPr>
        <w:spacing w:before="0"/>
        <w:rPr>
          <w:rFonts w:cs="Arial"/>
          <w:i/>
          <w:sz w:val="24"/>
          <w:szCs w:val="24"/>
          <w:lang w:eastAsia="zh-CN"/>
        </w:rPr>
      </w:pPr>
    </w:p>
    <w:p w:rsidR="001A02F3" w:rsidRPr="00FC1980" w:rsidRDefault="001A02F3" w:rsidP="006C6FDF">
      <w:pPr>
        <w:spacing w:before="0"/>
        <w:rPr>
          <w:rFonts w:cs="Arial"/>
          <w:i/>
          <w:sz w:val="24"/>
          <w:szCs w:val="24"/>
          <w:lang w:eastAsia="zh-CN"/>
        </w:rPr>
      </w:pPr>
    </w:p>
    <w:p w:rsidR="00A92A62" w:rsidRPr="00D54B9C" w:rsidRDefault="001A0C04" w:rsidP="00BE441B">
      <w:pPr>
        <w:pStyle w:val="KDPodnaslov2"/>
        <w:spacing w:before="0"/>
        <w:ind w:left="450"/>
        <w:jc w:val="both"/>
        <w:rPr>
          <w:rFonts w:cs="Arial"/>
          <w:sz w:val="24"/>
          <w:szCs w:val="24"/>
          <w:lang w:val="sr-Cyrl-RS"/>
        </w:rPr>
      </w:pPr>
      <w:r w:rsidRPr="00D54B9C">
        <w:rPr>
          <w:rFonts w:cs="Arial"/>
          <w:sz w:val="24"/>
          <w:szCs w:val="24"/>
        </w:rPr>
        <w:lastRenderedPageBreak/>
        <w:t>6.1</w:t>
      </w:r>
      <w:r w:rsidR="00E117CF" w:rsidRPr="00D54B9C">
        <w:rPr>
          <w:rFonts w:cs="Arial"/>
          <w:sz w:val="24"/>
          <w:szCs w:val="24"/>
          <w:lang w:val="sr-Cyrl-RS"/>
        </w:rPr>
        <w:t>4</w:t>
      </w:r>
      <w:r w:rsidRPr="00D54B9C">
        <w:rPr>
          <w:rFonts w:cs="Arial"/>
          <w:sz w:val="24"/>
          <w:szCs w:val="24"/>
        </w:rPr>
        <w:t xml:space="preserve">. </w:t>
      </w:r>
      <w:r w:rsidR="006C6FDF" w:rsidRPr="00D54B9C">
        <w:rPr>
          <w:rFonts w:cs="Arial"/>
          <w:sz w:val="24"/>
          <w:szCs w:val="24"/>
        </w:rPr>
        <w:t xml:space="preserve"> </w:t>
      </w:r>
      <w:r w:rsidRPr="00D54B9C">
        <w:rPr>
          <w:rFonts w:cs="Arial"/>
          <w:sz w:val="24"/>
          <w:szCs w:val="24"/>
          <w:lang w:val="sr-Cyrl-CS"/>
        </w:rPr>
        <w:t xml:space="preserve">Место испоруке </w:t>
      </w:r>
      <w:r w:rsidR="001F5659" w:rsidRPr="00D54B9C">
        <w:rPr>
          <w:rFonts w:cs="Arial"/>
          <w:sz w:val="24"/>
          <w:szCs w:val="24"/>
          <w:lang w:val="sr-Cyrl-CS"/>
        </w:rPr>
        <w:t xml:space="preserve">и уградње </w:t>
      </w:r>
      <w:r w:rsidRPr="00D54B9C">
        <w:rPr>
          <w:rFonts w:cs="Arial"/>
          <w:sz w:val="24"/>
          <w:szCs w:val="24"/>
          <w:lang w:val="sr-Cyrl-CS"/>
        </w:rPr>
        <w:t>добара</w:t>
      </w:r>
      <w:r w:rsidRPr="00D54B9C">
        <w:rPr>
          <w:rFonts w:cs="Arial"/>
          <w:sz w:val="24"/>
          <w:szCs w:val="24"/>
          <w:lang w:val="sr-Cyrl-RS"/>
        </w:rPr>
        <w:t xml:space="preserve"> </w:t>
      </w:r>
      <w:r w:rsidR="00482E58" w:rsidRPr="00D54B9C">
        <w:rPr>
          <w:rFonts w:cs="Arial"/>
          <w:sz w:val="24"/>
          <w:szCs w:val="24"/>
          <w:lang w:val="sr-Cyrl-RS"/>
        </w:rPr>
        <w:t xml:space="preserve"> </w:t>
      </w:r>
    </w:p>
    <w:p w:rsidR="00BE441B" w:rsidRPr="00D54B9C" w:rsidRDefault="00BE441B" w:rsidP="00BE441B">
      <w:pPr>
        <w:rPr>
          <w:sz w:val="16"/>
          <w:szCs w:val="16"/>
          <w:lang w:val="sr-Cyrl-RS"/>
        </w:rPr>
      </w:pPr>
    </w:p>
    <w:p w:rsidR="00BE441B" w:rsidRPr="00A92A62" w:rsidRDefault="00BE441B" w:rsidP="00D257CC">
      <w:pPr>
        <w:spacing w:before="0" w:after="240"/>
        <w:rPr>
          <w:rFonts w:cs="Arial"/>
          <w:sz w:val="24"/>
          <w:szCs w:val="24"/>
          <w:lang w:val="sr-Cyrl-RS" w:eastAsia="zh-CN"/>
        </w:rPr>
      </w:pPr>
      <w:r w:rsidRPr="00D54B9C">
        <w:rPr>
          <w:rFonts w:cs="Arial"/>
          <w:sz w:val="24"/>
          <w:szCs w:val="24"/>
          <w:lang w:val="sr-Cyrl-CS" w:eastAsia="zh-CN"/>
        </w:rPr>
        <w:t>Просторије понуђача са обавезом услуге уградње. Наручилац је у обавези да о свом трошку превезе возило до просторија Понуђача.</w:t>
      </w:r>
    </w:p>
    <w:p w:rsidR="008D2B23" w:rsidRPr="00A92A62" w:rsidRDefault="001A0C04" w:rsidP="006C6FDF">
      <w:pPr>
        <w:pStyle w:val="KDPodnaslov2"/>
        <w:spacing w:before="0"/>
        <w:ind w:left="450"/>
        <w:jc w:val="both"/>
        <w:rPr>
          <w:rFonts w:cs="Arial"/>
          <w:sz w:val="24"/>
          <w:szCs w:val="24"/>
        </w:rPr>
      </w:pPr>
      <w:r w:rsidRPr="00A92A62">
        <w:rPr>
          <w:rFonts w:cs="Arial"/>
          <w:sz w:val="24"/>
          <w:szCs w:val="24"/>
          <w:lang w:val="sr-Cyrl-RS"/>
        </w:rPr>
        <w:t>6.1</w:t>
      </w:r>
      <w:r w:rsidR="00E117CF" w:rsidRPr="00A92A62">
        <w:rPr>
          <w:rFonts w:cs="Arial"/>
          <w:sz w:val="24"/>
          <w:szCs w:val="24"/>
          <w:lang w:val="sr-Cyrl-RS"/>
        </w:rPr>
        <w:t>5</w:t>
      </w:r>
      <w:r w:rsidRPr="00A92A62">
        <w:rPr>
          <w:rFonts w:cs="Arial"/>
          <w:sz w:val="24"/>
          <w:szCs w:val="24"/>
          <w:lang w:val="sr-Cyrl-RS"/>
        </w:rPr>
        <w:t xml:space="preserve">. </w:t>
      </w:r>
      <w:r w:rsidR="008D2B23" w:rsidRPr="00A92A62">
        <w:rPr>
          <w:rFonts w:cs="Arial"/>
          <w:sz w:val="24"/>
          <w:szCs w:val="24"/>
        </w:rPr>
        <w:t>Начин и услови плаћања</w:t>
      </w:r>
    </w:p>
    <w:p w:rsidR="005A3029" w:rsidRDefault="005A3029" w:rsidP="005A3029">
      <w:pPr>
        <w:pStyle w:val="KDParagraf"/>
        <w:spacing w:before="0"/>
        <w:rPr>
          <w:rFonts w:eastAsia="Calibri" w:cs="Arial"/>
          <w:sz w:val="24"/>
          <w:szCs w:val="24"/>
        </w:rPr>
      </w:pPr>
      <w:r w:rsidRPr="00A92A62">
        <w:rPr>
          <w:rFonts w:eastAsia="Calibri" w:cs="Arial"/>
          <w:sz w:val="24"/>
          <w:szCs w:val="24"/>
        </w:rPr>
        <w:t>Плаћање доба</w:t>
      </w:r>
      <w:r w:rsidR="008F18BC" w:rsidRPr="00A92A62">
        <w:rPr>
          <w:rFonts w:eastAsia="Calibri" w:cs="Arial"/>
          <w:sz w:val="24"/>
          <w:szCs w:val="24"/>
        </w:rPr>
        <w:t>ра која су предмет ове набавке Н</w:t>
      </w:r>
      <w:r w:rsidRPr="00A92A62">
        <w:rPr>
          <w:rFonts w:eastAsia="Calibri" w:cs="Arial"/>
          <w:sz w:val="24"/>
          <w:szCs w:val="24"/>
        </w:rPr>
        <w:t>аручилац ће из</w:t>
      </w:r>
      <w:r w:rsidR="00C53FA0" w:rsidRPr="00A92A62">
        <w:rPr>
          <w:rFonts w:eastAsia="Calibri" w:cs="Arial"/>
          <w:sz w:val="24"/>
          <w:szCs w:val="24"/>
        </w:rPr>
        <w:t>вршити на текући рачун понуђача</w:t>
      </w:r>
      <w:r w:rsidRPr="00A92A62">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A92A62">
        <w:rPr>
          <w:rFonts w:eastAsia="Calibri" w:cs="Arial"/>
          <w:sz w:val="24"/>
          <w:szCs w:val="24"/>
          <w:lang w:val="sr-Cyrl-RS"/>
        </w:rPr>
        <w:t>Наручиоца</w:t>
      </w:r>
      <w:r w:rsidRPr="00A92A62">
        <w:rPr>
          <w:rFonts w:eastAsia="Calibri" w:cs="Arial"/>
          <w:sz w:val="24"/>
          <w:szCs w:val="24"/>
        </w:rPr>
        <w:t xml:space="preserve"> и </w:t>
      </w:r>
      <w:r w:rsidR="008F18BC" w:rsidRPr="00A92A62">
        <w:rPr>
          <w:rFonts w:eastAsia="Calibri" w:cs="Arial"/>
          <w:sz w:val="24"/>
          <w:szCs w:val="24"/>
          <w:lang w:val="sr-Cyrl-RS"/>
        </w:rPr>
        <w:t xml:space="preserve">Понуђача </w:t>
      </w:r>
      <w:r w:rsidR="003508B5" w:rsidRPr="00A92A62">
        <w:rPr>
          <w:rFonts w:eastAsia="Calibri" w:cs="Arial"/>
          <w:sz w:val="24"/>
          <w:szCs w:val="24"/>
          <w:lang w:val="sr-Cyrl-RS"/>
        </w:rPr>
        <w:t>-</w:t>
      </w:r>
      <w:r w:rsidR="0023196D" w:rsidRPr="00A92A62">
        <w:rPr>
          <w:rFonts w:eastAsia="Calibri" w:cs="Arial"/>
          <w:sz w:val="24"/>
          <w:szCs w:val="24"/>
        </w:rPr>
        <w:t xml:space="preserve"> </w:t>
      </w:r>
      <w:r w:rsidRPr="00A92A62">
        <w:rPr>
          <w:rFonts w:eastAsia="Calibri" w:cs="Arial"/>
          <w:sz w:val="24"/>
          <w:szCs w:val="24"/>
        </w:rPr>
        <w:t>без примедби,</w:t>
      </w:r>
      <w:r w:rsidR="001A0C04" w:rsidRPr="00A92A62">
        <w:rPr>
          <w:rFonts w:eastAsia="Calibri" w:cs="Arial"/>
          <w:sz w:val="24"/>
          <w:szCs w:val="24"/>
          <w:lang w:val="sr-Cyrl-RS"/>
        </w:rPr>
        <w:t xml:space="preserve"> </w:t>
      </w:r>
      <w:r w:rsidRPr="00A92A62">
        <w:rPr>
          <w:rFonts w:eastAsia="Calibri" w:cs="Arial"/>
          <w:sz w:val="24"/>
          <w:szCs w:val="24"/>
        </w:rPr>
        <w:t>у року</w:t>
      </w:r>
      <w:r w:rsidR="008F18BC" w:rsidRPr="00A92A62">
        <w:rPr>
          <w:rFonts w:eastAsia="Calibri" w:cs="Arial"/>
          <w:sz w:val="24"/>
          <w:szCs w:val="24"/>
          <w:lang w:val="sr-Cyrl-RS"/>
        </w:rPr>
        <w:t xml:space="preserve"> до 45</w:t>
      </w:r>
      <w:r w:rsidR="00CC2AF6" w:rsidRPr="00A92A62">
        <w:rPr>
          <w:rFonts w:eastAsia="Calibri" w:cs="Arial"/>
          <w:sz w:val="24"/>
          <w:szCs w:val="24"/>
          <w:lang w:val="sr-Cyrl-RS"/>
        </w:rPr>
        <w:t xml:space="preserve"> (</w:t>
      </w:r>
      <w:r w:rsidR="00C872A9" w:rsidRPr="00A92A62">
        <w:rPr>
          <w:rFonts w:eastAsia="Calibri" w:cs="Arial"/>
          <w:sz w:val="24"/>
          <w:szCs w:val="24"/>
          <w:lang w:val="sr-Cyrl-RS"/>
        </w:rPr>
        <w:t>словима:</w:t>
      </w:r>
      <w:r w:rsidR="00CC2AF6" w:rsidRPr="00A92A62">
        <w:rPr>
          <w:rFonts w:eastAsia="Calibri" w:cs="Arial"/>
          <w:sz w:val="24"/>
          <w:szCs w:val="24"/>
          <w:lang w:val="sr-Cyrl-RS"/>
        </w:rPr>
        <w:t>четрдесетпет)</w:t>
      </w:r>
      <w:r w:rsidR="008F18BC" w:rsidRPr="00A92A62">
        <w:rPr>
          <w:rFonts w:eastAsia="Calibri" w:cs="Arial"/>
          <w:sz w:val="24"/>
          <w:szCs w:val="24"/>
          <w:lang w:val="sr-Cyrl-RS"/>
        </w:rPr>
        <w:t xml:space="preserve"> дана</w:t>
      </w:r>
      <w:r w:rsidR="001A72BF" w:rsidRPr="00A92A62">
        <w:rPr>
          <w:rFonts w:eastAsia="Calibri" w:cs="Arial"/>
          <w:sz w:val="24"/>
          <w:szCs w:val="24"/>
          <w:lang w:val="sr-Cyrl-RS"/>
        </w:rPr>
        <w:t xml:space="preserve"> и по пријему</w:t>
      </w:r>
      <w:r w:rsidR="001A72BF" w:rsidRPr="00EC5BB4">
        <w:rPr>
          <w:rFonts w:eastAsia="Calibri" w:cs="Arial"/>
          <w:sz w:val="24"/>
          <w:szCs w:val="24"/>
          <w:lang w:val="sr-Cyrl-RS"/>
        </w:rPr>
        <w:t xml:space="preserve"> </w:t>
      </w:r>
      <w:r w:rsidR="003508B5">
        <w:rPr>
          <w:rFonts w:eastAsia="Calibri" w:cs="Arial"/>
          <w:sz w:val="24"/>
          <w:szCs w:val="24"/>
          <w:lang w:val="sr-Cyrl-RS"/>
        </w:rPr>
        <w:t>исправног рачуна</w:t>
      </w:r>
      <w:r w:rsidRPr="00EC5BB4">
        <w:rPr>
          <w:rFonts w:eastAsia="Calibri" w:cs="Arial"/>
          <w:sz w:val="24"/>
          <w:szCs w:val="24"/>
        </w:rPr>
        <w:t>.</w:t>
      </w:r>
    </w:p>
    <w:p w:rsidR="001A0C04" w:rsidRPr="001A0C04" w:rsidRDefault="00A92A62" w:rsidP="001A0C04">
      <w:pPr>
        <w:pStyle w:val="KDParagraf"/>
        <w:rPr>
          <w:rFonts w:eastAsia="Calibri" w:cs="Arial"/>
          <w:sz w:val="24"/>
          <w:szCs w:val="24"/>
        </w:rPr>
      </w:pPr>
      <w:r w:rsidRPr="0070130F">
        <w:rPr>
          <w:rFonts w:eastAsia="Calibri" w:cs="Arial"/>
          <w:sz w:val="24"/>
          <w:szCs w:val="24"/>
        </w:rPr>
        <w:t>Рачун мора бити достављен на адресу Наручиоца:</w:t>
      </w:r>
      <w:r w:rsidR="00482E58">
        <w:rPr>
          <w:rFonts w:eastAsia="Calibri" w:cs="Arial"/>
          <w:sz w:val="24"/>
          <w:szCs w:val="24"/>
          <w:lang w:val="sr-Cyrl-RS"/>
        </w:rPr>
        <w:t xml:space="preserve"> </w:t>
      </w:r>
      <w:r w:rsidRPr="0070130F">
        <w:rPr>
          <w:rFonts w:eastAsia="Calibri" w:cs="Arial"/>
          <w:sz w:val="24"/>
          <w:szCs w:val="24"/>
        </w:rPr>
        <w:t xml:space="preserve">Јавно предузеће „Електропривреда Србије“ Београд, </w:t>
      </w:r>
      <w:r w:rsidRPr="0070130F">
        <w:rPr>
          <w:rFonts w:eastAsia="Calibri" w:cs="Arial"/>
          <w:sz w:val="24"/>
          <w:szCs w:val="24"/>
          <w:lang w:val="ru-RU"/>
        </w:rPr>
        <w:t>Масарикова</w:t>
      </w:r>
      <w:r>
        <w:rPr>
          <w:rFonts w:eastAsia="Calibri" w:cs="Arial"/>
          <w:sz w:val="24"/>
          <w:szCs w:val="24"/>
          <w:lang w:val="ru-RU"/>
        </w:rPr>
        <w:t xml:space="preserve"> 1-3</w:t>
      </w:r>
      <w:r w:rsidRPr="00E36F74">
        <w:rPr>
          <w:rFonts w:eastAsia="Calibri" w:cs="Arial"/>
          <w:sz w:val="24"/>
          <w:szCs w:val="24"/>
          <w:lang w:val="ru-RU"/>
        </w:rPr>
        <w:t>, 11000 Београд, ПИБ 103920327</w:t>
      </w:r>
      <w:r>
        <w:rPr>
          <w:rFonts w:eastAsia="Calibri" w:cs="Arial"/>
          <w:sz w:val="24"/>
          <w:szCs w:val="24"/>
        </w:rPr>
        <w:t>,</w:t>
      </w:r>
      <w:r w:rsidRPr="001A0C04">
        <w:rPr>
          <w:rFonts w:eastAsia="Calibri" w:cs="Arial"/>
          <w:sz w:val="24"/>
          <w:szCs w:val="24"/>
        </w:rPr>
        <w:t xml:space="preserve"> са обавезним прилозима и то: </w:t>
      </w:r>
      <w:r w:rsidRPr="00EC5BB4">
        <w:rPr>
          <w:rFonts w:eastAsia="Calibri" w:cs="Arial"/>
          <w:sz w:val="24"/>
          <w:szCs w:val="24"/>
        </w:rPr>
        <w:t>Записник о квалитативном и квантитативном пријему добара</w:t>
      </w:r>
      <w:r w:rsidRPr="001A0C04">
        <w:rPr>
          <w:rFonts w:eastAsia="Calibri" w:cs="Arial"/>
          <w:sz w:val="24"/>
          <w:szCs w:val="24"/>
        </w:rPr>
        <w:t xml:space="preserve"> и отпремница на којој је наведен датум испоруке добара, као и количина испоручених добара</w:t>
      </w:r>
      <w:r w:rsidR="0031184D">
        <w:rPr>
          <w:rFonts w:eastAsia="Calibri" w:cs="Arial"/>
          <w:sz w:val="24"/>
          <w:szCs w:val="24"/>
          <w:lang w:val="sr-Cyrl-RS"/>
        </w:rPr>
        <w:t xml:space="preserve"> </w:t>
      </w:r>
      <w:r w:rsidR="0031184D">
        <w:rPr>
          <w:rFonts w:cs="Arial"/>
          <w:sz w:val="24"/>
          <w:szCs w:val="24"/>
          <w:lang w:val="sr-Cyrl-RS"/>
        </w:rPr>
        <w:t>Извештај о испитивању – Атест на уграђено добро</w:t>
      </w:r>
      <w:r w:rsidRPr="001A0C04">
        <w:rPr>
          <w:rFonts w:eastAsia="Calibri" w:cs="Arial"/>
          <w:sz w:val="24"/>
          <w:szCs w:val="24"/>
        </w:rPr>
        <w:t xml:space="preserve">,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r w:rsidR="00A92A62">
        <w:rPr>
          <w:rFonts w:cs="Arial"/>
          <w:sz w:val="24"/>
          <w:szCs w:val="24"/>
          <w:lang w:val="sr-Cyrl-RS"/>
        </w:rPr>
        <w:t xml:space="preserve"> </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DB5D73">
      <w:pPr>
        <w:pStyle w:val="KDPodnaslov2"/>
        <w:numPr>
          <w:ilvl w:val="1"/>
          <w:numId w:val="27"/>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DB5D73">
      <w:pPr>
        <w:pStyle w:val="KDPodnaslov2"/>
        <w:numPr>
          <w:ilvl w:val="1"/>
          <w:numId w:val="27"/>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1F5659">
        <w:rPr>
          <w:rFonts w:cs="Arial"/>
          <w:sz w:val="24"/>
          <w:szCs w:val="24"/>
          <w:lang w:val="sr-Cyrl-RS"/>
        </w:rPr>
        <w:t xml:space="preserve"> отвореном поступку</w:t>
      </w:r>
      <w:r w:rsidRPr="002A2488">
        <w:rPr>
          <w:rFonts w:cs="Arial"/>
          <w:sz w:val="24"/>
          <w:szCs w:val="24"/>
        </w:rPr>
        <w:t xml:space="preserve">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говора промене рокови за извршење уговорне обавезе, важност  СФО мора се продужити</w:t>
      </w:r>
      <w:r w:rsidR="00D257CC">
        <w:rPr>
          <w:rFonts w:eastAsia="TimesNewRomanPSMT" w:cs="Arial"/>
          <w:bCs/>
          <w:iCs/>
          <w:color w:val="00B0F0"/>
          <w:sz w:val="24"/>
          <w:szCs w:val="24"/>
        </w:rPr>
        <w:t>.</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Default="008D2B23" w:rsidP="008D2B23">
      <w:pPr>
        <w:spacing w:before="0"/>
        <w:rPr>
          <w:rFonts w:cs="Arial"/>
          <w:color w:val="00B0F0"/>
          <w:sz w:val="24"/>
          <w:szCs w:val="24"/>
          <w:lang w:val="ru-RU"/>
        </w:rPr>
      </w:pPr>
    </w:p>
    <w:p w:rsidR="00A13A0B" w:rsidRPr="008D3339" w:rsidRDefault="00A13A0B" w:rsidP="00A13A0B">
      <w:pPr>
        <w:spacing w:before="0"/>
        <w:ind w:left="851"/>
        <w:rPr>
          <w:rFonts w:cs="Arial"/>
          <w:sz w:val="16"/>
          <w:szCs w:val="16"/>
        </w:rPr>
      </w:pPr>
      <w:bookmarkStart w:id="232" w:name="_Toc441651601"/>
      <w:bookmarkStart w:id="233" w:name="_Toc442559912"/>
    </w:p>
    <w:p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lastRenderedPageBreak/>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rsidR="00A13A0B" w:rsidRPr="008D3339" w:rsidRDefault="00A13A0B" w:rsidP="00A13A0B">
      <w:pPr>
        <w:tabs>
          <w:tab w:val="left" w:pos="1786"/>
        </w:tabs>
        <w:spacing w:before="0"/>
        <w:ind w:right="-6"/>
        <w:rPr>
          <w:rFonts w:cs="Arial"/>
          <w:sz w:val="16"/>
          <w:szCs w:val="16"/>
          <w:lang w:val="ru-RU"/>
        </w:rPr>
      </w:pPr>
    </w:p>
    <w:p w:rsidR="00A13A0B" w:rsidRPr="00A13A0B" w:rsidRDefault="00A13A0B" w:rsidP="00A13A0B">
      <w:pPr>
        <w:tabs>
          <w:tab w:val="left" w:pos="567"/>
          <w:tab w:val="left" w:pos="851"/>
        </w:tabs>
        <w:spacing w:before="0"/>
        <w:ind w:left="851"/>
        <w:outlineLvl w:val="2"/>
        <w:rPr>
          <w:rFonts w:cs="Arial"/>
          <w:b/>
          <w:sz w:val="24"/>
          <w:szCs w:val="24"/>
        </w:rPr>
      </w:pPr>
      <w:bookmarkStart w:id="234" w:name="_Toc441651599"/>
      <w:bookmarkStart w:id="235" w:name="_Toc442559910"/>
      <w:r w:rsidRPr="00A13A0B">
        <w:rPr>
          <w:rFonts w:cs="Arial"/>
          <w:b/>
          <w:sz w:val="24"/>
          <w:szCs w:val="24"/>
        </w:rPr>
        <w:t xml:space="preserve">Меница за добро извршење посла </w:t>
      </w:r>
      <w:bookmarkEnd w:id="234"/>
      <w:bookmarkEnd w:id="235"/>
    </w:p>
    <w:p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rsidR="00A13A0B" w:rsidRPr="00A13A0B" w:rsidRDefault="00A13A0B" w:rsidP="00A13A0B">
      <w:pPr>
        <w:rPr>
          <w:rFonts w:cs="Arial"/>
          <w:sz w:val="24"/>
          <w:szCs w:val="24"/>
        </w:rPr>
      </w:pPr>
      <w:r w:rsidRPr="00A13A0B">
        <w:rPr>
          <w:rFonts w:cs="Arial"/>
          <w:sz w:val="24"/>
          <w:szCs w:val="24"/>
        </w:rPr>
        <w:t xml:space="preserve">бланко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rsidR="00A13A0B" w:rsidRPr="00A13A0B" w:rsidRDefault="00A13A0B" w:rsidP="001A02F3">
      <w:pPr>
        <w:numPr>
          <w:ilvl w:val="0"/>
          <w:numId w:val="14"/>
        </w:numPr>
        <w:spacing w:after="200" w:line="276" w:lineRule="auto"/>
        <w:ind w:left="851"/>
        <w:contextualSpacing/>
        <w:rPr>
          <w:rFonts w:cs="Arial"/>
          <w:sz w:val="24"/>
          <w:szCs w:val="24"/>
        </w:rPr>
      </w:pPr>
      <w:r w:rsidRPr="00A13A0B">
        <w:rPr>
          <w:rFonts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w:t>
      </w:r>
      <w:r w:rsidR="00D54B9C" w:rsidRPr="00C574F9">
        <w:rPr>
          <w:rFonts w:cs="Arial"/>
          <w:sz w:val="24"/>
          <w:szCs w:val="24"/>
          <w:lang w:val="ru-RU"/>
        </w:rPr>
        <w:t>("Сл. лист ФНРЈ" бр. 104/46, "Сл. лист СФРЈ" бр. 16/65, 54/70 и 57/89 и "Сл. лист СРЈ" бр. 46/96, Сл. лист СЦГ бр. 01/03 Уст. повеља</w:t>
      </w:r>
      <w:r w:rsidR="00D54B9C" w:rsidRPr="00BE77E5">
        <w:t xml:space="preserve"> </w:t>
      </w:r>
      <w:r w:rsidR="00D54B9C" w:rsidRPr="00BE77E5">
        <w:rPr>
          <w:rFonts w:cs="Arial"/>
          <w:sz w:val="24"/>
          <w:szCs w:val="24"/>
          <w:lang w:val="ru-RU"/>
        </w:rPr>
        <w:t>Сл.гласник РС 80/15) и Закон о платним услугама  ( Сл. гласник .РС..број 139/2014</w:t>
      </w:r>
      <w:r w:rsidR="00D54B9C" w:rsidRPr="00C574F9">
        <w:rPr>
          <w:rFonts w:cs="Arial"/>
          <w:sz w:val="24"/>
          <w:szCs w:val="24"/>
          <w:lang w:val="ru-RU"/>
        </w:rPr>
        <w:t>)</w:t>
      </w:r>
    </w:p>
    <w:p w:rsidR="00A13A0B" w:rsidRPr="00A13A0B" w:rsidRDefault="00A13A0B" w:rsidP="001A02F3">
      <w:pPr>
        <w:numPr>
          <w:ilvl w:val="0"/>
          <w:numId w:val="14"/>
        </w:numPr>
        <w:ind w:left="851"/>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54B9C"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13A0B" w:rsidRPr="00A13A0B" w:rsidRDefault="00A13A0B" w:rsidP="001A02F3">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rsidR="00A13A0B" w:rsidRPr="00A13A0B" w:rsidRDefault="00A13A0B" w:rsidP="001A02F3">
      <w:pPr>
        <w:numPr>
          <w:ilvl w:val="0"/>
          <w:numId w:val="14"/>
        </w:numPr>
        <w:ind w:left="851"/>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A13A0B" w:rsidRDefault="00A13A0B" w:rsidP="001A02F3">
      <w:pPr>
        <w:numPr>
          <w:ilvl w:val="0"/>
          <w:numId w:val="14"/>
        </w:numPr>
        <w:ind w:left="851"/>
        <w:rPr>
          <w:rFonts w:cs="Arial"/>
          <w:sz w:val="24"/>
          <w:szCs w:val="24"/>
        </w:rPr>
      </w:pPr>
      <w:r w:rsidRPr="00A13A0B">
        <w:rPr>
          <w:rFonts w:cs="Arial"/>
          <w:sz w:val="24"/>
          <w:szCs w:val="24"/>
        </w:rPr>
        <w:t>фотокопију ОП обрасца.</w:t>
      </w:r>
    </w:p>
    <w:p w:rsidR="00A13A0B" w:rsidRDefault="00A13A0B" w:rsidP="001A02F3">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bookmarkEnd w:id="232"/>
    <w:bookmarkEnd w:id="233"/>
    <w:p w:rsidR="00EA6A03" w:rsidRPr="00F86F4A" w:rsidRDefault="00EA6A03" w:rsidP="00874F5B">
      <w:pPr>
        <w:rPr>
          <w:rFonts w:eastAsia="TimesNewRomanPSMT"/>
          <w:sz w:val="16"/>
          <w:szCs w:val="16"/>
        </w:rPr>
      </w:pPr>
    </w:p>
    <w:p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rsid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w:t>
      </w:r>
      <w:r w:rsidR="00F86F4A">
        <w:rPr>
          <w:rFonts w:eastAsia="TimesNewRomanPSMT" w:cs="Arial"/>
          <w:bCs/>
          <w:sz w:val="24"/>
          <w:szCs w:val="24"/>
          <w:lang w:val="sr-Cyrl-RS"/>
        </w:rPr>
        <w:t>з</w:t>
      </w:r>
      <w:r w:rsidR="00BE441B">
        <w:rPr>
          <w:rFonts w:eastAsia="TimesNewRomanPSMT" w:cs="Arial"/>
          <w:bCs/>
          <w:sz w:val="24"/>
          <w:szCs w:val="24"/>
          <w:lang w:val="sr-Cyrl-RS"/>
        </w:rPr>
        <w:t xml:space="preserve">беђења за добро извршење посла и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 xml:space="preserve">Јавно предузеће „Електропривреда Србије“ </w:t>
      </w:r>
      <w:r w:rsidR="00482E58">
        <w:rPr>
          <w:rFonts w:eastAsia="TimesNewRomanPSMT" w:cs="Arial"/>
          <w:bCs/>
          <w:sz w:val="24"/>
          <w:szCs w:val="24"/>
          <w:lang w:val="sr-Cyrl-RS"/>
        </w:rPr>
        <w:t>царице Милице бр. 2,</w:t>
      </w:r>
      <w:r w:rsidR="00482E58" w:rsidRPr="001A0C04">
        <w:rPr>
          <w:rFonts w:eastAsia="TimesNewRomanPSMT" w:cs="Arial"/>
          <w:bCs/>
          <w:sz w:val="24"/>
          <w:szCs w:val="24"/>
          <w:lang w:val="sr-Cyrl-RS"/>
        </w:rPr>
        <w:t xml:space="preserve"> </w:t>
      </w:r>
      <w:r w:rsidR="00482E58">
        <w:rPr>
          <w:rFonts w:eastAsia="TimesNewRomanPSMT" w:cs="Arial"/>
          <w:bCs/>
          <w:sz w:val="24"/>
          <w:szCs w:val="24"/>
          <w:lang w:val="sr-Cyrl-RS"/>
        </w:rPr>
        <w:t xml:space="preserve">11000 </w:t>
      </w:r>
      <w:r w:rsidR="00482E58" w:rsidRPr="001A0C04">
        <w:rPr>
          <w:rFonts w:eastAsia="TimesNewRomanPSMT" w:cs="Arial"/>
          <w:bCs/>
          <w:sz w:val="24"/>
          <w:szCs w:val="24"/>
          <w:lang w:val="sr-Cyrl-RS"/>
        </w:rPr>
        <w:t>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452A6">
        <w:rPr>
          <w:rFonts w:cs="Arial"/>
          <w:b/>
          <w:sz w:val="24"/>
          <w:szCs w:val="24"/>
          <w:u w:val="single"/>
          <w:lang w:val="sr-Cyrl-RS"/>
        </w:rPr>
        <w:t>и доставља се лично или поштом на адресу:</w:t>
      </w:r>
      <w:r w:rsidRPr="001A0C04">
        <w:rPr>
          <w:rFonts w:cs="Arial"/>
          <w:b/>
          <w:sz w:val="24"/>
          <w:szCs w:val="24"/>
          <w:lang w:val="sr-Cyrl-RS"/>
        </w:rPr>
        <w:t xml:space="preserve"> </w:t>
      </w:r>
    </w:p>
    <w:p w:rsidR="000D7AEA" w:rsidRPr="001A0C04" w:rsidRDefault="000D7AEA" w:rsidP="00F066DE">
      <w:pPr>
        <w:tabs>
          <w:tab w:val="left" w:pos="567"/>
          <w:tab w:val="left" w:pos="709"/>
        </w:tabs>
        <w:spacing w:after="120"/>
        <w:rPr>
          <w:rFonts w:cs="Arial"/>
          <w:b/>
          <w:sz w:val="24"/>
          <w:szCs w:val="24"/>
          <w:lang w:val="sr-Cyrl-RS"/>
        </w:rPr>
      </w:pPr>
    </w:p>
    <w:p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F86F4A">
        <w:rPr>
          <w:rFonts w:cs="Arial"/>
          <w:b/>
          <w:sz w:val="24"/>
          <w:szCs w:val="24"/>
          <w:lang w:val="sr-Cyrl-RS"/>
        </w:rPr>
        <w:t>Балканска 13</w:t>
      </w:r>
    </w:p>
    <w:p w:rsidR="00F066DE" w:rsidRDefault="00F066DE" w:rsidP="00A7632E">
      <w:pPr>
        <w:suppressAutoHyphens/>
        <w:spacing w:before="0"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BE441B">
        <w:rPr>
          <w:b/>
          <w:sz w:val="24"/>
          <w:szCs w:val="24"/>
          <w:lang w:val="sr-Cyrl-RS"/>
        </w:rPr>
        <w:t>261</w:t>
      </w:r>
      <w:r w:rsidR="000331A6">
        <w:rPr>
          <w:b/>
          <w:sz w:val="24"/>
          <w:szCs w:val="24"/>
          <w:lang w:val="sr-Cyrl-RS"/>
        </w:rPr>
        <w:t>-1</w:t>
      </w:r>
      <w:r w:rsidR="00CB61B0" w:rsidRPr="00CB61B0">
        <w:rPr>
          <w:b/>
          <w:sz w:val="24"/>
          <w:szCs w:val="24"/>
          <w:lang w:val="sr-Cyrl-RS"/>
        </w:rPr>
        <w:t>/201</w:t>
      </w:r>
      <w:r w:rsidR="00E117CF">
        <w:rPr>
          <w:b/>
          <w:sz w:val="24"/>
          <w:szCs w:val="24"/>
          <w:lang w:val="sr-Cyrl-RS"/>
        </w:rPr>
        <w:t>7</w:t>
      </w:r>
      <w:r w:rsidR="00A7632E">
        <w:rPr>
          <w:b/>
          <w:sz w:val="24"/>
          <w:szCs w:val="24"/>
          <w:lang w:val="sr-Cyrl-RS"/>
        </w:rPr>
        <w:t xml:space="preserve">, </w:t>
      </w:r>
    </w:p>
    <w:p w:rsidR="001F5659" w:rsidRPr="001F5659" w:rsidRDefault="001F5659" w:rsidP="00A7632E">
      <w:pPr>
        <w:suppressAutoHyphens/>
        <w:spacing w:before="0" w:line="100" w:lineRule="atLeast"/>
        <w:jc w:val="center"/>
        <w:rPr>
          <w:b/>
          <w:sz w:val="24"/>
          <w:szCs w:val="24"/>
          <w:lang w:val="sr-Cyrl-RS"/>
        </w:rPr>
      </w:pPr>
      <w:r w:rsidRPr="001F5659">
        <w:rPr>
          <w:rFonts w:cs="Arial"/>
          <w:b/>
          <w:sz w:val="24"/>
          <w:szCs w:val="24"/>
          <w:lang w:val="ru-RU"/>
        </w:rPr>
        <w:t>Потрошни материјал за путничка возила</w:t>
      </w:r>
    </w:p>
    <w:p w:rsidR="00F066DE" w:rsidRPr="00F86F4A" w:rsidRDefault="00F066DE" w:rsidP="008F774C">
      <w:pPr>
        <w:ind w:left="1571"/>
        <w:rPr>
          <w:rFonts w:cs="Arial"/>
          <w:sz w:val="16"/>
          <w:szCs w:val="16"/>
        </w:rPr>
      </w:pPr>
    </w:p>
    <w:p w:rsidR="0085348E" w:rsidRPr="00EC5BB4" w:rsidRDefault="0085348E" w:rsidP="00DB5D73">
      <w:pPr>
        <w:pStyle w:val="KDPodnaslov2"/>
        <w:numPr>
          <w:ilvl w:val="1"/>
          <w:numId w:val="27"/>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DB5D73">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DB5D73">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Default="008F774C" w:rsidP="00DB5D73">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D3339" w:rsidRDefault="008D2B23" w:rsidP="008D2B23">
      <w:pPr>
        <w:spacing w:before="0"/>
        <w:ind w:left="851"/>
        <w:rPr>
          <w:rFonts w:eastAsia="TimesNewRomanPSMT" w:cs="Arial"/>
          <w:bCs/>
          <w:iCs/>
          <w:color w:val="00B0F0"/>
          <w:sz w:val="16"/>
          <w:szCs w:val="16"/>
        </w:rPr>
      </w:pPr>
    </w:p>
    <w:p w:rsidR="008D2B23" w:rsidRPr="00EC5BB4" w:rsidRDefault="008D2B23" w:rsidP="00DB5D73">
      <w:pPr>
        <w:pStyle w:val="KDPodnaslov2"/>
        <w:numPr>
          <w:ilvl w:val="1"/>
          <w:numId w:val="27"/>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BE441B">
        <w:rPr>
          <w:rFonts w:cs="Arial"/>
          <w:color w:val="000000"/>
          <w:sz w:val="24"/>
          <w:szCs w:val="24"/>
          <w:lang w:val="ru-RU"/>
        </w:rPr>
        <w:t>261</w:t>
      </w:r>
      <w:r w:rsidR="000331A6">
        <w:rPr>
          <w:rFonts w:cs="Arial"/>
          <w:color w:val="000000"/>
          <w:sz w:val="24"/>
          <w:szCs w:val="24"/>
          <w:lang w:val="ru-RU"/>
        </w:rPr>
        <w:t>-1</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3" w:history="1">
        <w:r w:rsidR="00F86F4A" w:rsidRPr="00EF1537">
          <w:rPr>
            <w:rStyle w:val="Hyperlink"/>
            <w:sz w:val="24"/>
            <w:szCs w:val="24"/>
          </w:rPr>
          <w:t>popovic.aleksandar@eps.rs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w:t>
      </w:r>
      <w:r w:rsidRPr="00EC5BB4">
        <w:rPr>
          <w:rFonts w:cs="Arial"/>
          <w:sz w:val="24"/>
          <w:szCs w:val="24"/>
          <w:lang w:val="ru-RU"/>
        </w:rPr>
        <w:lastRenderedPageBreak/>
        <w:t xml:space="preserve">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8D3339" w:rsidRDefault="008D2B23" w:rsidP="008D2B23">
      <w:pPr>
        <w:pStyle w:val="KDMojTekst"/>
        <w:spacing w:before="0"/>
        <w:rPr>
          <w:rFonts w:cs="Arial"/>
          <w:i w:val="0"/>
          <w:color w:val="auto"/>
          <w:sz w:val="16"/>
          <w:szCs w:val="16"/>
        </w:rPr>
      </w:pPr>
    </w:p>
    <w:p w:rsidR="008D2B23" w:rsidRPr="00EC5BB4" w:rsidRDefault="008D2B23" w:rsidP="00DB5D73">
      <w:pPr>
        <w:pStyle w:val="KDPodnaslov2"/>
        <w:numPr>
          <w:ilvl w:val="1"/>
          <w:numId w:val="27"/>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 xml:space="preserve">аручиоца, Наручилац </w:t>
      </w:r>
      <w:r w:rsidR="0072085B">
        <w:rPr>
          <w:rFonts w:cs="Arial"/>
          <w:sz w:val="24"/>
          <w:szCs w:val="24"/>
          <w:lang w:val="sr-Cyrl-RS"/>
        </w:rPr>
        <w:t xml:space="preserve">ће надокнадити </w:t>
      </w:r>
      <w:r w:rsidRPr="00EC5BB4">
        <w:rPr>
          <w:rFonts w:cs="Arial"/>
          <w:sz w:val="24"/>
          <w:szCs w:val="24"/>
        </w:rPr>
        <w:t>трошкове прибављања средства</w:t>
      </w:r>
      <w:r w:rsidR="002479F9">
        <w:rPr>
          <w:rFonts w:cs="Arial"/>
          <w:sz w:val="24"/>
          <w:szCs w:val="24"/>
        </w:rPr>
        <w:t xml:space="preserve"> </w:t>
      </w:r>
      <w:r w:rsidR="0072085B">
        <w:rPr>
          <w:rFonts w:cs="Arial"/>
          <w:sz w:val="24"/>
          <w:szCs w:val="24"/>
          <w:lang w:val="sr-Cyrl-RS"/>
        </w:rPr>
        <w:t xml:space="preserve">финансијског </w:t>
      </w:r>
      <w:r w:rsidR="002479F9">
        <w:rPr>
          <w:rFonts w:cs="Arial"/>
          <w:sz w:val="24"/>
          <w:szCs w:val="24"/>
        </w:rPr>
        <w:t>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DB5D73">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DB5D73">
      <w:pPr>
        <w:pStyle w:val="KDPodnaslov2"/>
        <w:numPr>
          <w:ilvl w:val="1"/>
          <w:numId w:val="27"/>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F86F4A" w:rsidRDefault="00B20A6C" w:rsidP="00F86F4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DB5D73">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DB5D73">
      <w:pPr>
        <w:pStyle w:val="KDPodnaslov2"/>
        <w:numPr>
          <w:ilvl w:val="1"/>
          <w:numId w:val="27"/>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86F4A" w:rsidRPr="00EC5BB4" w:rsidRDefault="00F86F4A" w:rsidP="008D2B23">
      <w:pPr>
        <w:spacing w:before="0"/>
        <w:rPr>
          <w:rFonts w:cs="Arial"/>
          <w:sz w:val="24"/>
          <w:szCs w:val="24"/>
          <w:lang w:val="ru-RU"/>
        </w:rPr>
      </w:pP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D3339" w:rsidRDefault="008D2B23" w:rsidP="008D2B23">
      <w:pPr>
        <w:pStyle w:val="KDParagraf"/>
        <w:spacing w:before="0"/>
        <w:rPr>
          <w:rFonts w:cs="Arial"/>
          <w:sz w:val="16"/>
          <w:szCs w:val="16"/>
          <w:lang w:bidi="en-US"/>
        </w:rPr>
      </w:pPr>
    </w:p>
    <w:p w:rsidR="008D2B23" w:rsidRPr="00EC5BB4" w:rsidRDefault="008D2B23" w:rsidP="00DB5D73">
      <w:pPr>
        <w:pStyle w:val="KDPodnaslov2"/>
        <w:numPr>
          <w:ilvl w:val="1"/>
          <w:numId w:val="27"/>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D3339" w:rsidRDefault="008D2B23" w:rsidP="008D2B23">
      <w:pPr>
        <w:pStyle w:val="KDParagraf"/>
        <w:spacing w:before="0"/>
        <w:rPr>
          <w:rFonts w:cs="Arial"/>
          <w:sz w:val="16"/>
          <w:szCs w:val="16"/>
          <w:lang w:bidi="en-US"/>
        </w:rPr>
      </w:pPr>
    </w:p>
    <w:p w:rsidR="008D2B23" w:rsidRPr="00EC5BB4" w:rsidRDefault="008D2B23" w:rsidP="00DB5D73">
      <w:pPr>
        <w:pStyle w:val="KDPodnaslov2"/>
        <w:numPr>
          <w:ilvl w:val="1"/>
          <w:numId w:val="27"/>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D3339" w:rsidRDefault="00886827" w:rsidP="00886827">
      <w:pPr>
        <w:pStyle w:val="KDParagraf"/>
        <w:spacing w:before="0"/>
        <w:rPr>
          <w:rFonts w:cs="Arial"/>
          <w:sz w:val="16"/>
          <w:szCs w:val="16"/>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8A17B8">
        <w:rPr>
          <w:rFonts w:cs="Arial"/>
          <w:sz w:val="24"/>
          <w:szCs w:val="24"/>
          <w:lang w:val="sr-Cyrl-RS" w:bidi="en-US"/>
        </w:rPr>
        <w:t>261</w:t>
      </w:r>
      <w:r w:rsidR="000331A6">
        <w:rPr>
          <w:rFonts w:cs="Arial"/>
          <w:sz w:val="24"/>
          <w:szCs w:val="24"/>
          <w:lang w:val="sr-Cyrl-RS" w:bidi="en-US"/>
        </w:rPr>
        <w:t>-1</w:t>
      </w:r>
      <w:r w:rsidR="0005030D">
        <w:rPr>
          <w:rFonts w:cs="Arial"/>
          <w:sz w:val="24"/>
          <w:szCs w:val="24"/>
          <w:lang w:val="sr-Cyrl-RS" w:bidi="en-US"/>
        </w:rPr>
        <w:t>/201</w:t>
      </w:r>
      <w:r w:rsidR="00866185">
        <w:rPr>
          <w:rFonts w:cs="Arial"/>
          <w:sz w:val="24"/>
          <w:szCs w:val="24"/>
          <w:lang w:val="sr-Latn-RS" w:bidi="en-US"/>
        </w:rPr>
        <w:t>7</w:t>
      </w:r>
      <w:r w:rsidR="00A7632E">
        <w:rPr>
          <w:rFonts w:cs="Arial"/>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rsidR="00886827" w:rsidRPr="0005030D" w:rsidRDefault="00886827" w:rsidP="008D3339">
      <w:pPr>
        <w:spacing w:before="0"/>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5" w:history="1">
        <w:r w:rsidR="00F86F4A" w:rsidRPr="00EF1537">
          <w:rPr>
            <w:rStyle w:val="Hyperlink"/>
            <w:sz w:val="24"/>
            <w:szCs w:val="24"/>
          </w:rPr>
          <w:t>popovic.aleksandar@eps.rs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D3339" w:rsidRDefault="00886827" w:rsidP="00886827">
      <w:pPr>
        <w:pStyle w:val="KDParagraf"/>
        <w:spacing w:before="0"/>
        <w:rPr>
          <w:rFonts w:cs="Arial"/>
          <w:sz w:val="16"/>
          <w:szCs w:val="16"/>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8D3339" w:rsidRDefault="008824F8" w:rsidP="00886827">
      <w:pPr>
        <w:pStyle w:val="KDParagraf"/>
        <w:spacing w:before="0"/>
        <w:rPr>
          <w:rFonts w:cs="Arial"/>
          <w:b/>
          <w:sz w:val="16"/>
          <w:szCs w:val="16"/>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(словима:три)</w:t>
      </w:r>
      <w:r w:rsidRPr="00EC5BB4">
        <w:rPr>
          <w:rFonts w:cs="Arial"/>
          <w:sz w:val="24"/>
          <w:szCs w:val="24"/>
          <w:lang w:bidi="en-US"/>
        </w:rPr>
        <w:t xml:space="preserve"> дана од дана доношења. </w:t>
      </w:r>
    </w:p>
    <w:p w:rsidR="00886827"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8D3339" w:rsidRDefault="00886827" w:rsidP="00886827">
      <w:pPr>
        <w:pStyle w:val="KDParagraf"/>
        <w:spacing w:before="0"/>
        <w:rPr>
          <w:rFonts w:cs="Arial"/>
          <w:sz w:val="16"/>
          <w:szCs w:val="16"/>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763857">
        <w:rPr>
          <w:rFonts w:cs="Arial"/>
          <w:sz w:val="24"/>
          <w:szCs w:val="24"/>
          <w:lang w:val="sr-Cyrl-CS"/>
        </w:rPr>
        <w:t>100</w:t>
      </w:r>
      <w:r w:rsidR="0005030D" w:rsidRPr="0005030D">
        <w:rPr>
          <w:rFonts w:cs="Arial"/>
          <w:sz w:val="24"/>
          <w:szCs w:val="24"/>
          <w:lang w:val="sr-Cyrl-CS"/>
        </w:rPr>
        <w:t>00</w:t>
      </w:r>
      <w:r w:rsidR="008A17B8">
        <w:rPr>
          <w:rFonts w:cs="Arial"/>
          <w:sz w:val="24"/>
          <w:szCs w:val="24"/>
          <w:lang w:val="sr-Cyrl-RS"/>
        </w:rPr>
        <w:t>261</w:t>
      </w:r>
      <w:r w:rsidR="000331A6">
        <w:rPr>
          <w:rFonts w:cs="Arial"/>
          <w:sz w:val="24"/>
          <w:szCs w:val="24"/>
          <w:lang w:val="sr-Cyrl-RS"/>
        </w:rPr>
        <w:t>-</w:t>
      </w:r>
      <w:r w:rsidR="00763857">
        <w:rPr>
          <w:rFonts w:cs="Arial"/>
          <w:sz w:val="24"/>
          <w:szCs w:val="24"/>
          <w:lang w:val="sr-Cyrl-RS"/>
        </w:rPr>
        <w:t>1</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8A17B8">
        <w:rPr>
          <w:rFonts w:cs="Arial"/>
          <w:sz w:val="24"/>
          <w:szCs w:val="24"/>
          <w:lang w:val="sr-Cyrl-RS"/>
        </w:rPr>
        <w:t>261</w:t>
      </w:r>
      <w:r w:rsidR="000331A6">
        <w:rPr>
          <w:rFonts w:cs="Arial"/>
          <w:sz w:val="24"/>
          <w:szCs w:val="24"/>
          <w:lang w:val="sr-Cyrl-RS"/>
        </w:rPr>
        <w:t>-1</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8D3339" w:rsidRDefault="0008263C" w:rsidP="008824F8">
      <w:pPr>
        <w:pStyle w:val="KDParagraf"/>
        <w:spacing w:before="0"/>
        <w:rPr>
          <w:rFonts w:cs="Arial"/>
          <w:sz w:val="16"/>
          <w:szCs w:val="16"/>
          <w:lang w:bidi="en-US"/>
        </w:rPr>
      </w:pPr>
    </w:p>
    <w:p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rsidR="0008263C" w:rsidRPr="0008263C" w:rsidRDefault="0008263C" w:rsidP="0008263C">
      <w:pPr>
        <w:pStyle w:val="KDParagraf"/>
        <w:spacing w:before="0"/>
        <w:rPr>
          <w:rFonts w:cs="Arial"/>
          <w:sz w:val="24"/>
          <w:szCs w:val="24"/>
          <w:lang w:bidi="en-US"/>
        </w:rPr>
      </w:pP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1F5659" w:rsidRDefault="001F5659"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rsidR="00886827"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rsidR="001452A6" w:rsidRPr="00052D49" w:rsidRDefault="001452A6" w:rsidP="00886827">
      <w:pPr>
        <w:pStyle w:val="KDParagraf"/>
        <w:spacing w:before="0"/>
        <w:rPr>
          <w:rFonts w:cs="Arial"/>
          <w:sz w:val="24"/>
          <w:szCs w:val="24"/>
          <w:lang w:val="sr-Cyrl-RS"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D3339">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8D3339" w:rsidRDefault="00886827" w:rsidP="00886827">
      <w:pPr>
        <w:pStyle w:val="KDParagraf"/>
        <w:spacing w:before="0"/>
        <w:rPr>
          <w:rFonts w:cs="Arial"/>
          <w:lang w:bidi="en-US"/>
        </w:rPr>
      </w:pPr>
    </w:p>
    <w:p w:rsidR="00886827" w:rsidRPr="008D3339" w:rsidRDefault="00886827" w:rsidP="00886827">
      <w:pPr>
        <w:pStyle w:val="KDParagraf"/>
        <w:spacing w:before="0"/>
        <w:rPr>
          <w:rFonts w:cs="Arial"/>
          <w:lang w:bidi="en-US"/>
        </w:rPr>
      </w:pPr>
      <w:r w:rsidRPr="008D3339">
        <w:rPr>
          <w:rFonts w:cs="Arial"/>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886827" w:rsidRPr="008D3339" w:rsidTr="00A7632E">
        <w:trPr>
          <w:trHeight w:val="30"/>
        </w:trPr>
        <w:tc>
          <w:tcPr>
            <w:tcW w:w="9634" w:type="dxa"/>
            <w:gridSpan w:val="2"/>
            <w:shd w:val="clear" w:color="auto" w:fill="auto"/>
          </w:tcPr>
          <w:p w:rsidR="00886827" w:rsidRPr="008D3339" w:rsidRDefault="00886827" w:rsidP="00886827">
            <w:pPr>
              <w:pStyle w:val="KDParagraf"/>
              <w:spacing w:before="0"/>
              <w:rPr>
                <w:rFonts w:cs="Arial"/>
                <w:lang w:bidi="en-US"/>
              </w:rPr>
            </w:pPr>
            <w:r w:rsidRPr="008D3339">
              <w:rPr>
                <w:rFonts w:cs="Arial"/>
                <w:lang w:bidi="en-US"/>
              </w:rPr>
              <w:t>SWIFT MESSAGE MT103 – EUR</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32A: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VALUE DATE – EUR- AMOUNT</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50K: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ORDERING CUSTOMER</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50K: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ORDERING CUSTOMER</w:t>
            </w:r>
          </w:p>
        </w:tc>
      </w:tr>
      <w:tr w:rsidR="00886827" w:rsidRPr="008D3339" w:rsidTr="008D3339">
        <w:trPr>
          <w:trHeight w:val="6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56A:</w:t>
            </w:r>
          </w:p>
          <w:p w:rsidR="00886827" w:rsidRPr="008D3339" w:rsidRDefault="00886827" w:rsidP="00886827">
            <w:pPr>
              <w:pStyle w:val="KDParagraf"/>
              <w:spacing w:before="0"/>
              <w:rPr>
                <w:rFonts w:cs="Arial"/>
                <w:lang w:bidi="en-US"/>
              </w:rPr>
            </w:pPr>
            <w:r w:rsidRPr="008D3339">
              <w:rPr>
                <w:rFonts w:cs="Arial"/>
                <w:lang w:bidi="en-US"/>
              </w:rPr>
              <w:t>(INTERMEDIARY)</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DEUTDEFFXXX</w:t>
            </w:r>
          </w:p>
          <w:p w:rsidR="00886827" w:rsidRPr="008D3339" w:rsidRDefault="00886827" w:rsidP="00886827">
            <w:pPr>
              <w:pStyle w:val="KDParagraf"/>
              <w:spacing w:before="0"/>
              <w:rPr>
                <w:rFonts w:cs="Arial"/>
                <w:lang w:bidi="en-US"/>
              </w:rPr>
            </w:pPr>
            <w:r w:rsidRPr="008D3339">
              <w:rPr>
                <w:rFonts w:cs="Arial"/>
                <w:lang w:bidi="en-US"/>
              </w:rPr>
              <w:t>DEUTSCHE BANK AG, F/M</w:t>
            </w:r>
          </w:p>
          <w:p w:rsidR="00886827" w:rsidRPr="008D3339" w:rsidRDefault="00886827" w:rsidP="00886827">
            <w:pPr>
              <w:pStyle w:val="KDParagraf"/>
              <w:spacing w:before="0"/>
              <w:rPr>
                <w:rFonts w:cs="Arial"/>
                <w:lang w:bidi="en-US"/>
              </w:rPr>
            </w:pPr>
            <w:r w:rsidRPr="008D3339">
              <w:rPr>
                <w:rFonts w:cs="Arial"/>
                <w:lang w:bidi="en-US"/>
              </w:rPr>
              <w:t>TAUNUSANLAGE 12</w:t>
            </w:r>
            <w:r w:rsidR="008D3339" w:rsidRPr="008D3339">
              <w:rPr>
                <w:rFonts w:cs="Arial"/>
                <w:lang w:val="sr-Cyrl-RS" w:bidi="en-US"/>
              </w:rPr>
              <w:t xml:space="preserve">, </w:t>
            </w:r>
            <w:r w:rsidRPr="008D3339">
              <w:rPr>
                <w:rFonts w:cs="Arial"/>
                <w:lang w:bidi="en-US"/>
              </w:rPr>
              <w:t>GERMANY</w:t>
            </w:r>
          </w:p>
        </w:tc>
      </w:tr>
      <w:tr w:rsidR="00886827" w:rsidRPr="008D3339" w:rsidTr="008D3339">
        <w:trPr>
          <w:trHeight w:val="1205"/>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57A:</w:t>
            </w:r>
          </w:p>
          <w:p w:rsidR="00886827" w:rsidRPr="008D3339" w:rsidRDefault="00886827" w:rsidP="00886827">
            <w:pPr>
              <w:pStyle w:val="KDParagraf"/>
              <w:spacing w:before="0"/>
              <w:rPr>
                <w:rFonts w:cs="Arial"/>
                <w:lang w:bidi="en-US"/>
              </w:rPr>
            </w:pPr>
            <w:r w:rsidRPr="008D3339">
              <w:rPr>
                <w:rFonts w:cs="Arial"/>
                <w:lang w:bidi="en-US"/>
              </w:rPr>
              <w:t>(ACC. WITH BANK)</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/DE20500700100935930800</w:t>
            </w:r>
          </w:p>
          <w:p w:rsidR="00886827" w:rsidRPr="008D3339" w:rsidRDefault="00886827" w:rsidP="00886827">
            <w:pPr>
              <w:pStyle w:val="KDParagraf"/>
              <w:spacing w:before="0"/>
              <w:rPr>
                <w:rFonts w:cs="Arial"/>
                <w:lang w:bidi="en-US"/>
              </w:rPr>
            </w:pPr>
            <w:r w:rsidRPr="008D3339">
              <w:rPr>
                <w:rFonts w:cs="Arial"/>
                <w:lang w:bidi="en-US"/>
              </w:rPr>
              <w:t>NBSRRSBGXXX</w:t>
            </w:r>
          </w:p>
          <w:p w:rsidR="00886827" w:rsidRPr="008D3339" w:rsidRDefault="00886827" w:rsidP="00886827">
            <w:pPr>
              <w:pStyle w:val="KDParagraf"/>
              <w:spacing w:before="0"/>
              <w:rPr>
                <w:rFonts w:cs="Arial"/>
                <w:lang w:bidi="en-US"/>
              </w:rPr>
            </w:pPr>
            <w:r w:rsidRPr="008D3339">
              <w:rPr>
                <w:rFonts w:cs="Arial"/>
                <w:lang w:bidi="en-US"/>
              </w:rPr>
              <w:t>NARODNA BANKA SRBIJE (NATIONAL</w:t>
            </w:r>
          </w:p>
          <w:p w:rsidR="00886827" w:rsidRPr="008D3339" w:rsidRDefault="00886827" w:rsidP="00886827">
            <w:pPr>
              <w:pStyle w:val="KDParagraf"/>
              <w:spacing w:before="0"/>
              <w:rPr>
                <w:rFonts w:cs="Arial"/>
                <w:lang w:bidi="en-US"/>
              </w:rPr>
            </w:pPr>
            <w:r w:rsidRPr="008D3339">
              <w:rPr>
                <w:rFonts w:cs="Arial"/>
                <w:lang w:bidi="en-US"/>
              </w:rPr>
              <w:t>BANK OF SERBIA – NBS BEOGRAD,</w:t>
            </w:r>
          </w:p>
          <w:p w:rsidR="00886827" w:rsidRPr="008D3339" w:rsidRDefault="00886827" w:rsidP="00886827">
            <w:pPr>
              <w:pStyle w:val="KDParagraf"/>
              <w:spacing w:before="0"/>
              <w:rPr>
                <w:rFonts w:cs="Arial"/>
                <w:lang w:bidi="en-US"/>
              </w:rPr>
            </w:pPr>
            <w:r w:rsidRPr="008D3339">
              <w:rPr>
                <w:rFonts w:cs="Arial"/>
                <w:lang w:bidi="en-US"/>
              </w:rPr>
              <w:t>NEMANJINA 17</w:t>
            </w:r>
            <w:r w:rsidR="008D3339" w:rsidRPr="008D3339">
              <w:rPr>
                <w:rFonts w:cs="Arial"/>
                <w:lang w:val="sr-Cyrl-RS" w:bidi="en-US"/>
              </w:rPr>
              <w:t xml:space="preserve">, </w:t>
            </w:r>
            <w:r w:rsidRPr="008D3339">
              <w:rPr>
                <w:rFonts w:cs="Arial"/>
                <w:lang w:bidi="en-US"/>
              </w:rPr>
              <w:t>SERBIA</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59:</w:t>
            </w:r>
          </w:p>
          <w:p w:rsidR="00886827" w:rsidRPr="008D3339" w:rsidRDefault="00886827" w:rsidP="00886827">
            <w:pPr>
              <w:pStyle w:val="KDParagraf"/>
              <w:spacing w:before="0"/>
              <w:rPr>
                <w:rFonts w:cs="Arial"/>
                <w:lang w:bidi="en-US"/>
              </w:rPr>
            </w:pPr>
            <w:r w:rsidRPr="008D3339">
              <w:rPr>
                <w:rFonts w:cs="Arial"/>
                <w:lang w:bidi="en-US"/>
              </w:rPr>
              <w:t>(BENEFICIARY)</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/RS35908500103019323073</w:t>
            </w:r>
          </w:p>
          <w:p w:rsidR="00886827" w:rsidRPr="008D3339" w:rsidRDefault="00886827" w:rsidP="00886827">
            <w:pPr>
              <w:pStyle w:val="KDParagraf"/>
              <w:spacing w:before="0"/>
              <w:rPr>
                <w:rFonts w:cs="Arial"/>
                <w:lang w:bidi="en-US"/>
              </w:rPr>
            </w:pPr>
            <w:r w:rsidRPr="008D3339">
              <w:rPr>
                <w:rFonts w:cs="Arial"/>
                <w:lang w:bidi="en-US"/>
              </w:rPr>
              <w:t>MINISTARSTVO FINANSIJA</w:t>
            </w:r>
          </w:p>
          <w:p w:rsidR="00886827" w:rsidRPr="008D3339" w:rsidRDefault="00886827" w:rsidP="00886827">
            <w:pPr>
              <w:pStyle w:val="KDParagraf"/>
              <w:spacing w:before="0"/>
              <w:rPr>
                <w:rFonts w:cs="Arial"/>
                <w:lang w:bidi="en-US"/>
              </w:rPr>
            </w:pPr>
            <w:r w:rsidRPr="008D3339">
              <w:rPr>
                <w:rFonts w:cs="Arial"/>
                <w:lang w:bidi="en-US"/>
              </w:rPr>
              <w:t>UPRAVA ZA TREZOR</w:t>
            </w:r>
          </w:p>
          <w:p w:rsidR="00886827" w:rsidRPr="008D3339" w:rsidRDefault="00886827" w:rsidP="00886827">
            <w:pPr>
              <w:pStyle w:val="KDParagraf"/>
              <w:spacing w:before="0"/>
              <w:rPr>
                <w:rFonts w:cs="Arial"/>
                <w:lang w:bidi="en-US"/>
              </w:rPr>
            </w:pPr>
            <w:r w:rsidRPr="008D3339">
              <w:rPr>
                <w:rFonts w:cs="Arial"/>
                <w:lang w:bidi="en-US"/>
              </w:rPr>
              <w:t>POP LUKINA7-9</w:t>
            </w:r>
            <w:r w:rsidR="008D3339" w:rsidRPr="008D3339">
              <w:rPr>
                <w:rFonts w:cs="Arial"/>
                <w:lang w:val="sr-Cyrl-RS" w:bidi="en-US"/>
              </w:rPr>
              <w:t xml:space="preserve">, </w:t>
            </w:r>
            <w:r w:rsidRPr="008D3339">
              <w:rPr>
                <w:rFonts w:cs="Arial"/>
                <w:lang w:bidi="en-US"/>
              </w:rPr>
              <w:t>BEOGRAD</w:t>
            </w:r>
          </w:p>
        </w:tc>
      </w:tr>
      <w:tr w:rsidR="00886827" w:rsidRPr="008D3339" w:rsidTr="00A7632E">
        <w:trPr>
          <w:trHeight w:val="20"/>
        </w:trPr>
        <w:tc>
          <w:tcPr>
            <w:tcW w:w="4815"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70:  </w:t>
            </w:r>
          </w:p>
        </w:tc>
        <w:tc>
          <w:tcPr>
            <w:tcW w:w="4819"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DETAILS OF PAYMENT</w:t>
            </w:r>
          </w:p>
        </w:tc>
      </w:tr>
    </w:tbl>
    <w:p w:rsidR="00E94DA4" w:rsidRPr="008D3339" w:rsidRDefault="00E94DA4"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SWIFT MESSAGE MT103 – USD</w:t>
            </w:r>
          </w:p>
        </w:tc>
        <w:tc>
          <w:tcPr>
            <w:tcW w:w="4820" w:type="dxa"/>
            <w:shd w:val="clear" w:color="auto" w:fill="auto"/>
          </w:tcPr>
          <w:p w:rsidR="00886827" w:rsidRPr="008D3339" w:rsidRDefault="00886827" w:rsidP="00886827">
            <w:pPr>
              <w:pStyle w:val="KDParagraf"/>
              <w:spacing w:before="0"/>
              <w:rPr>
                <w:rFonts w:cs="Arial"/>
                <w:lang w:bidi="en-US"/>
              </w:rPr>
            </w:pP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32A: </w:t>
            </w: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VALUE DATE – USD- AMOUNT</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50K:  </w:t>
            </w: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ORDERING CUSTOMER</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56A:</w:t>
            </w:r>
          </w:p>
          <w:p w:rsidR="00886827" w:rsidRPr="008D3339" w:rsidRDefault="00886827" w:rsidP="00886827">
            <w:pPr>
              <w:pStyle w:val="KDParagraf"/>
              <w:spacing w:before="0"/>
              <w:rPr>
                <w:rFonts w:cs="Arial"/>
                <w:lang w:bidi="en-US"/>
              </w:rPr>
            </w:pPr>
            <w:r w:rsidRPr="008D3339">
              <w:rPr>
                <w:rFonts w:cs="Arial"/>
                <w:lang w:bidi="en-US"/>
              </w:rPr>
              <w:lastRenderedPageBreak/>
              <w:t>(INTERMEDIARY)</w:t>
            </w:r>
          </w:p>
          <w:p w:rsidR="00886827" w:rsidRPr="008D3339" w:rsidRDefault="00886827" w:rsidP="00886827">
            <w:pPr>
              <w:pStyle w:val="KDParagraf"/>
              <w:spacing w:before="0"/>
              <w:rPr>
                <w:rFonts w:cs="Arial"/>
                <w:lang w:bidi="en-US"/>
              </w:rPr>
            </w:pP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lastRenderedPageBreak/>
              <w:t>BKTRUS33XXX</w:t>
            </w:r>
          </w:p>
          <w:p w:rsidR="00886827" w:rsidRPr="008D3339" w:rsidRDefault="00886827" w:rsidP="00886827">
            <w:pPr>
              <w:pStyle w:val="KDParagraf"/>
              <w:spacing w:before="0"/>
              <w:rPr>
                <w:rFonts w:cs="Arial"/>
                <w:lang w:bidi="en-US"/>
              </w:rPr>
            </w:pPr>
            <w:r w:rsidRPr="008D3339">
              <w:rPr>
                <w:rFonts w:cs="Arial"/>
                <w:lang w:bidi="en-US"/>
              </w:rPr>
              <w:lastRenderedPageBreak/>
              <w:t>DEUTSCHE BANK TRUST COMPANIY</w:t>
            </w:r>
          </w:p>
          <w:p w:rsidR="00886827" w:rsidRPr="008D3339" w:rsidRDefault="00886827" w:rsidP="00886827">
            <w:pPr>
              <w:pStyle w:val="KDParagraf"/>
              <w:spacing w:before="0"/>
              <w:rPr>
                <w:rFonts w:cs="Arial"/>
                <w:lang w:bidi="en-US"/>
              </w:rPr>
            </w:pPr>
            <w:r w:rsidRPr="008D3339">
              <w:rPr>
                <w:rFonts w:cs="Arial"/>
                <w:lang w:bidi="en-US"/>
              </w:rPr>
              <w:t>AMERICAS, NEW YORK</w:t>
            </w:r>
          </w:p>
          <w:p w:rsidR="00886827" w:rsidRPr="008D3339" w:rsidRDefault="00886827" w:rsidP="00886827">
            <w:pPr>
              <w:pStyle w:val="KDParagraf"/>
              <w:spacing w:before="0"/>
              <w:rPr>
                <w:rFonts w:cs="Arial"/>
                <w:lang w:bidi="en-US"/>
              </w:rPr>
            </w:pPr>
            <w:r w:rsidRPr="008D3339">
              <w:rPr>
                <w:rFonts w:cs="Arial"/>
                <w:lang w:bidi="en-US"/>
              </w:rPr>
              <w:t>60 WALL STREET</w:t>
            </w:r>
            <w:r w:rsidR="008D3339" w:rsidRPr="008D3339">
              <w:rPr>
                <w:rFonts w:cs="Arial"/>
                <w:lang w:val="sr-Cyrl-RS" w:bidi="en-US"/>
              </w:rPr>
              <w:t xml:space="preserve">, </w:t>
            </w:r>
            <w:r w:rsidRPr="008D3339">
              <w:rPr>
                <w:rFonts w:cs="Arial"/>
                <w:lang w:bidi="en-US"/>
              </w:rPr>
              <w:t>UNITED STATES</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lastRenderedPageBreak/>
              <w:t>FIELD 57A:</w:t>
            </w:r>
          </w:p>
          <w:p w:rsidR="00886827" w:rsidRPr="008D3339" w:rsidRDefault="00886827" w:rsidP="00886827">
            <w:pPr>
              <w:pStyle w:val="KDParagraf"/>
              <w:spacing w:before="0"/>
              <w:rPr>
                <w:rFonts w:cs="Arial"/>
                <w:lang w:bidi="en-US"/>
              </w:rPr>
            </w:pPr>
            <w:r w:rsidRPr="008D3339">
              <w:rPr>
                <w:rFonts w:cs="Arial"/>
                <w:lang w:bidi="en-US"/>
              </w:rPr>
              <w:t>(ACC. WITH BANK)</w:t>
            </w:r>
          </w:p>
          <w:p w:rsidR="00886827" w:rsidRPr="008D3339" w:rsidRDefault="00886827" w:rsidP="00886827">
            <w:pPr>
              <w:pStyle w:val="KDParagraf"/>
              <w:spacing w:before="0"/>
              <w:rPr>
                <w:rFonts w:cs="Arial"/>
                <w:lang w:bidi="en-US"/>
              </w:rPr>
            </w:pP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NBSRRSBGXXX</w:t>
            </w:r>
          </w:p>
          <w:p w:rsidR="00886827" w:rsidRPr="008D3339" w:rsidRDefault="00886827" w:rsidP="00886827">
            <w:pPr>
              <w:pStyle w:val="KDParagraf"/>
              <w:spacing w:before="0"/>
              <w:rPr>
                <w:rFonts w:cs="Arial"/>
                <w:lang w:bidi="en-US"/>
              </w:rPr>
            </w:pPr>
            <w:r w:rsidRPr="008D3339">
              <w:rPr>
                <w:rFonts w:cs="Arial"/>
                <w:lang w:bidi="en-US"/>
              </w:rPr>
              <w:t>NARODNA BANKA SRBIJE (NATIONAL</w:t>
            </w:r>
          </w:p>
          <w:p w:rsidR="00886827" w:rsidRPr="008D3339" w:rsidRDefault="00886827" w:rsidP="00886827">
            <w:pPr>
              <w:pStyle w:val="KDParagraf"/>
              <w:spacing w:before="0"/>
              <w:rPr>
                <w:rFonts w:cs="Arial"/>
                <w:lang w:bidi="en-US"/>
              </w:rPr>
            </w:pPr>
            <w:r w:rsidRPr="008D3339">
              <w:rPr>
                <w:rFonts w:cs="Arial"/>
                <w:lang w:bidi="en-US"/>
              </w:rPr>
              <w:t>BANK OF SERBIA – NB BEOGRAD,</w:t>
            </w:r>
          </w:p>
          <w:p w:rsidR="00886827" w:rsidRPr="008D3339" w:rsidRDefault="00886827" w:rsidP="00886827">
            <w:pPr>
              <w:pStyle w:val="KDParagraf"/>
              <w:spacing w:before="0"/>
              <w:rPr>
                <w:rFonts w:cs="Arial"/>
                <w:lang w:bidi="en-US"/>
              </w:rPr>
            </w:pPr>
            <w:r w:rsidRPr="008D3339">
              <w:rPr>
                <w:rFonts w:cs="Arial"/>
                <w:lang w:bidi="en-US"/>
              </w:rPr>
              <w:t>NEMANJINA 17</w:t>
            </w:r>
            <w:r w:rsidR="008D3339" w:rsidRPr="008D3339">
              <w:rPr>
                <w:rFonts w:cs="Arial"/>
                <w:lang w:val="sr-Cyrl-RS" w:bidi="en-US"/>
              </w:rPr>
              <w:t xml:space="preserve">, </w:t>
            </w:r>
            <w:r w:rsidRPr="008D3339">
              <w:rPr>
                <w:rFonts w:cs="Arial"/>
                <w:lang w:bidi="en-US"/>
              </w:rPr>
              <w:t>SERBIA</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FIELD 59:</w:t>
            </w:r>
          </w:p>
          <w:p w:rsidR="00886827" w:rsidRPr="008D3339" w:rsidRDefault="00886827" w:rsidP="00886827">
            <w:pPr>
              <w:pStyle w:val="KDParagraf"/>
              <w:spacing w:before="0"/>
              <w:rPr>
                <w:rFonts w:cs="Arial"/>
                <w:lang w:bidi="en-US"/>
              </w:rPr>
            </w:pPr>
            <w:r w:rsidRPr="008D3339">
              <w:rPr>
                <w:rFonts w:cs="Arial"/>
                <w:lang w:bidi="en-US"/>
              </w:rPr>
              <w:t>(BENEFICIARY)</w:t>
            </w:r>
          </w:p>
          <w:p w:rsidR="00886827" w:rsidRPr="008D3339" w:rsidRDefault="00886827" w:rsidP="00886827">
            <w:pPr>
              <w:pStyle w:val="KDParagraf"/>
              <w:spacing w:before="0"/>
              <w:rPr>
                <w:rFonts w:cs="Arial"/>
                <w:lang w:bidi="en-US"/>
              </w:rPr>
            </w:pP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/RS35908500103019323073</w:t>
            </w:r>
          </w:p>
          <w:p w:rsidR="00886827" w:rsidRPr="008D3339" w:rsidRDefault="00886827" w:rsidP="00886827">
            <w:pPr>
              <w:pStyle w:val="KDParagraf"/>
              <w:spacing w:before="0"/>
              <w:rPr>
                <w:rFonts w:cs="Arial"/>
                <w:lang w:bidi="en-US"/>
              </w:rPr>
            </w:pPr>
            <w:r w:rsidRPr="008D3339">
              <w:rPr>
                <w:rFonts w:cs="Arial"/>
                <w:lang w:bidi="en-US"/>
              </w:rPr>
              <w:t>MINISTARSTVO FINANSIJA</w:t>
            </w:r>
          </w:p>
          <w:p w:rsidR="00886827" w:rsidRPr="008D3339" w:rsidRDefault="00886827" w:rsidP="00886827">
            <w:pPr>
              <w:pStyle w:val="KDParagraf"/>
              <w:spacing w:before="0"/>
              <w:rPr>
                <w:rFonts w:cs="Arial"/>
                <w:lang w:bidi="en-US"/>
              </w:rPr>
            </w:pPr>
            <w:r w:rsidRPr="008D3339">
              <w:rPr>
                <w:rFonts w:cs="Arial"/>
                <w:lang w:bidi="en-US"/>
              </w:rPr>
              <w:t>UPRAVA ZA TREZOR</w:t>
            </w:r>
          </w:p>
          <w:p w:rsidR="00886827" w:rsidRPr="008D3339" w:rsidRDefault="00886827" w:rsidP="00886827">
            <w:pPr>
              <w:pStyle w:val="KDParagraf"/>
              <w:spacing w:before="0"/>
              <w:rPr>
                <w:rFonts w:cs="Arial"/>
                <w:lang w:bidi="en-US"/>
              </w:rPr>
            </w:pPr>
            <w:r w:rsidRPr="008D3339">
              <w:rPr>
                <w:rFonts w:cs="Arial"/>
                <w:lang w:bidi="en-US"/>
              </w:rPr>
              <w:t>POP LUKINA7-9</w:t>
            </w:r>
            <w:r w:rsidR="008D3339" w:rsidRPr="008D3339">
              <w:rPr>
                <w:rFonts w:cs="Arial"/>
                <w:lang w:val="sr-Cyrl-RS" w:bidi="en-US"/>
              </w:rPr>
              <w:t xml:space="preserve">, </w:t>
            </w:r>
            <w:r w:rsidRPr="008D3339">
              <w:rPr>
                <w:rFonts w:cs="Arial"/>
                <w:lang w:bidi="en-US"/>
              </w:rPr>
              <w:t>BEOGRAD</w:t>
            </w:r>
          </w:p>
        </w:tc>
      </w:tr>
      <w:tr w:rsidR="00886827" w:rsidRPr="008D3339" w:rsidTr="005C0AF9">
        <w:tc>
          <w:tcPr>
            <w:tcW w:w="4786"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 xml:space="preserve">FIELD 70:  </w:t>
            </w:r>
          </w:p>
        </w:tc>
        <w:tc>
          <w:tcPr>
            <w:tcW w:w="4820" w:type="dxa"/>
            <w:shd w:val="clear" w:color="auto" w:fill="auto"/>
          </w:tcPr>
          <w:p w:rsidR="00886827" w:rsidRPr="008D3339" w:rsidRDefault="00886827" w:rsidP="00886827">
            <w:pPr>
              <w:pStyle w:val="KDParagraf"/>
              <w:spacing w:before="0"/>
              <w:rPr>
                <w:rFonts w:cs="Arial"/>
                <w:lang w:bidi="en-US"/>
              </w:rPr>
            </w:pPr>
            <w:r w:rsidRPr="008D3339">
              <w:rPr>
                <w:rFonts w:cs="Arial"/>
                <w:lang w:bidi="en-US"/>
              </w:rPr>
              <w:t>DETAILS OF PAYMENT</w:t>
            </w:r>
          </w:p>
        </w:tc>
      </w:tr>
    </w:tbl>
    <w:p w:rsidR="00052D49" w:rsidRPr="008D3339" w:rsidRDefault="00052D49" w:rsidP="0008263C">
      <w:bookmarkStart w:id="248" w:name="_Toc441651610"/>
      <w:bookmarkStart w:id="249" w:name="_Toc442559921"/>
    </w:p>
    <w:bookmarkEnd w:id="248"/>
    <w:bookmarkEnd w:id="249"/>
    <w:p w:rsidR="00322CC6" w:rsidRPr="00EC5BB4" w:rsidRDefault="00322CC6" w:rsidP="00DB5D73">
      <w:pPr>
        <w:pStyle w:val="KDPodnaslov2"/>
        <w:numPr>
          <w:ilvl w:val="1"/>
          <w:numId w:val="27"/>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rsidR="00CC2AF6" w:rsidRDefault="00CC2AF6"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1F5659" w:rsidRDefault="001F5659"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CF099A" w:rsidRDefault="00CF099A" w:rsidP="009F5D54">
      <w:pPr>
        <w:spacing w:before="0"/>
        <w:rPr>
          <w:rFonts w:cs="Arial"/>
          <w:sz w:val="24"/>
          <w:szCs w:val="24"/>
          <w:lang w:val="ru-RU"/>
        </w:rPr>
      </w:pPr>
    </w:p>
    <w:p w:rsidR="000D7AEA" w:rsidRDefault="000D7AEA" w:rsidP="009F5D54">
      <w:pPr>
        <w:spacing w:before="0"/>
        <w:rPr>
          <w:rFonts w:cs="Arial"/>
          <w:sz w:val="24"/>
          <w:szCs w:val="24"/>
          <w:lang w:val="ru-RU"/>
        </w:rPr>
      </w:pPr>
    </w:p>
    <w:p w:rsidR="000D7AEA" w:rsidRDefault="000D7AEA" w:rsidP="009F5D54">
      <w:pPr>
        <w:spacing w:before="0"/>
        <w:rPr>
          <w:rFonts w:cs="Arial"/>
          <w:sz w:val="24"/>
          <w:szCs w:val="24"/>
          <w:lang w:val="ru-RU"/>
        </w:rPr>
      </w:pPr>
    </w:p>
    <w:p w:rsidR="001F5659" w:rsidRDefault="001F5659" w:rsidP="009F5D54">
      <w:pPr>
        <w:spacing w:before="0"/>
        <w:rPr>
          <w:rFonts w:cs="Arial"/>
          <w:sz w:val="24"/>
          <w:szCs w:val="24"/>
          <w:lang w:val="ru-RU"/>
        </w:rPr>
      </w:pPr>
    </w:p>
    <w:p w:rsidR="00CC2AF6" w:rsidRDefault="00465640" w:rsidP="00F86F4A">
      <w:pPr>
        <w:pStyle w:val="KDPodnaslov1"/>
        <w:numPr>
          <w:ilvl w:val="0"/>
          <w:numId w:val="27"/>
        </w:numPr>
        <w:spacing w:before="0"/>
        <w:jc w:val="center"/>
        <w:rPr>
          <w:rFonts w:cs="Arial"/>
          <w:sz w:val="24"/>
          <w:szCs w:val="24"/>
        </w:rPr>
      </w:pPr>
      <w:r w:rsidRPr="00752318">
        <w:rPr>
          <w:rFonts w:cs="Arial"/>
          <w:sz w:val="24"/>
          <w:szCs w:val="24"/>
        </w:rPr>
        <w:lastRenderedPageBreak/>
        <w:t>ОБРАСЦИ</w:t>
      </w:r>
    </w:p>
    <w:p w:rsidR="00343A18" w:rsidRPr="008276C6" w:rsidRDefault="00343A18" w:rsidP="00343A18">
      <w:pPr>
        <w:pStyle w:val="KDObrazac"/>
        <w:spacing w:before="0"/>
        <w:rPr>
          <w:noProof/>
          <w:color w:val="FF0000"/>
          <w:sz w:val="24"/>
          <w:szCs w:val="24"/>
        </w:rPr>
      </w:pPr>
      <w:bookmarkStart w:id="250"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0"/>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8A17B8" w:rsidRPr="008A17B8">
        <w:rPr>
          <w:rFonts w:eastAsia="TimesNewRomanPS-BoldMT" w:cs="Arial"/>
          <w:bCs/>
          <w:color w:val="000000" w:themeColor="text1"/>
          <w:sz w:val="24"/>
          <w:szCs w:val="24"/>
        </w:rPr>
        <w:t xml:space="preserve"> </w:t>
      </w:r>
      <w:r w:rsidR="008A17B8">
        <w:rPr>
          <w:rFonts w:eastAsia="TimesNewRomanPS-BoldMT" w:cs="Arial"/>
          <w:bCs/>
          <w:color w:val="000000" w:themeColor="text1"/>
          <w:sz w:val="24"/>
          <w:szCs w:val="24"/>
        </w:rPr>
        <w:t>добара</w:t>
      </w:r>
      <w:r w:rsidR="008A17B8" w:rsidRPr="00EC5BB4">
        <w:rPr>
          <w:rFonts w:eastAsia="TimesNewRomanPS-BoldMT" w:cs="Arial"/>
          <w:bCs/>
          <w:color w:val="000000"/>
          <w:sz w:val="24"/>
          <w:szCs w:val="24"/>
        </w:rPr>
        <w:t xml:space="preserve"> </w:t>
      </w:r>
      <w:r w:rsidRPr="00EC5BB4">
        <w:rPr>
          <w:rFonts w:eastAsia="TimesNewRomanPS-BoldMT" w:cs="Arial"/>
          <w:bCs/>
          <w:color w:val="000000"/>
          <w:sz w:val="24"/>
          <w:szCs w:val="24"/>
        </w:rPr>
        <w:t>–</w:t>
      </w:r>
      <w:r w:rsidR="008A17B8">
        <w:rPr>
          <w:rFonts w:eastAsia="TimesNewRomanPS-BoldMT" w:cs="Arial"/>
          <w:bCs/>
          <w:color w:val="000000"/>
          <w:sz w:val="24"/>
          <w:szCs w:val="24"/>
          <w:lang w:val="sr-Cyrl-RS"/>
        </w:rPr>
        <w:t xml:space="preserve"> </w:t>
      </w:r>
      <w:r w:rsidR="008A17B8" w:rsidRPr="00992435">
        <w:rPr>
          <w:rFonts w:cs="Arial"/>
          <w:sz w:val="24"/>
          <w:szCs w:val="24"/>
          <w:lang w:val="ru-RU"/>
        </w:rPr>
        <w:t>Потрошни материјал за путничка возила</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8A17B8">
        <w:rPr>
          <w:rFonts w:eastAsia="TimesNewRomanPS-BoldMT" w:cs="Arial"/>
          <w:bCs/>
          <w:color w:val="000000" w:themeColor="text1"/>
          <w:sz w:val="24"/>
          <w:szCs w:val="24"/>
          <w:lang w:val="sr-Cyrl-RS"/>
        </w:rPr>
        <w:t>261</w:t>
      </w:r>
      <w:r w:rsidR="000331A6">
        <w:rPr>
          <w:rFonts w:eastAsia="TimesNewRomanPS-BoldMT" w:cs="Arial"/>
          <w:bCs/>
          <w:color w:val="000000" w:themeColor="text1"/>
          <w:sz w:val="24"/>
          <w:szCs w:val="24"/>
          <w:lang w:val="sr-Cyrl-RS"/>
        </w:rPr>
        <w:t>-1</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8A17B8">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0B2EE9" w:rsidRPr="0023611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cs="Arial"/>
                <w:b/>
                <w:bCs/>
                <w:iCs/>
                <w:sz w:val="24"/>
                <w:szCs w:val="24"/>
              </w:rPr>
            </w:pPr>
          </w:p>
        </w:tc>
      </w:tr>
      <w:tr w:rsidR="00343A18" w:rsidRPr="0023611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iCs/>
                <w:sz w:val="24"/>
                <w:szCs w:val="24"/>
              </w:rPr>
            </w:pPr>
          </w:p>
          <w:p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tc>
      </w:tr>
    </w:tbl>
    <w:p w:rsidR="00343A18" w:rsidRPr="0023611D" w:rsidRDefault="00343A18" w:rsidP="00343A18">
      <w:pPr>
        <w:spacing w:before="0"/>
        <w:rPr>
          <w:rFonts w:cs="Arial"/>
          <w:sz w:val="24"/>
          <w:szCs w:val="24"/>
        </w:rPr>
      </w:pPr>
    </w:p>
    <w:p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cs="Arial"/>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343A18" w:rsidRPr="0023611D" w:rsidRDefault="00343A18" w:rsidP="00343A18">
      <w:pPr>
        <w:spacing w:before="0"/>
        <w:rPr>
          <w:rFonts w:cs="Arial"/>
          <w:b/>
          <w:iCs/>
          <w:sz w:val="24"/>
          <w:szCs w:val="24"/>
          <w:lang w:val="ru-RU"/>
        </w:rPr>
      </w:pPr>
    </w:p>
    <w:p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23611D" w:rsidRDefault="00343A18" w:rsidP="00343A18">
      <w:pPr>
        <w:spacing w:before="0"/>
        <w:rPr>
          <w:rFonts w:eastAsia="TimesNewRomanPSMT" w:cs="Arial"/>
          <w:bCs/>
          <w:sz w:val="24"/>
          <w:szCs w:val="24"/>
        </w:rPr>
      </w:pPr>
    </w:p>
    <w:p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bl>
    <w:p w:rsidR="00343A18" w:rsidRPr="0023611D" w:rsidRDefault="00343A18" w:rsidP="00343A18">
      <w:pPr>
        <w:spacing w:before="0"/>
        <w:rPr>
          <w:rFonts w:cs="Arial"/>
          <w:b/>
          <w:bCs/>
          <w:iCs/>
          <w:sz w:val="24"/>
          <w:szCs w:val="24"/>
          <w:u w:val="single"/>
          <w:lang w:val="ru-RU"/>
        </w:rPr>
      </w:pPr>
    </w:p>
    <w:p w:rsidR="00343A18" w:rsidRPr="0023611D" w:rsidRDefault="00343A18" w:rsidP="00343A18">
      <w:pPr>
        <w:spacing w:before="0"/>
        <w:rPr>
          <w:rFonts w:cs="Arial"/>
          <w:b/>
          <w:bCs/>
          <w:iCs/>
          <w:sz w:val="24"/>
          <w:szCs w:val="24"/>
          <w:u w:val="single"/>
          <w:lang w:val="ru-RU"/>
        </w:rPr>
      </w:pPr>
    </w:p>
    <w:p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6573FF" w:rsidRDefault="006573FF" w:rsidP="00343A18">
      <w:pPr>
        <w:spacing w:before="0"/>
        <w:rPr>
          <w:rFonts w:eastAsia="TimesNewRomanPSMT" w:cs="Arial"/>
          <w:b/>
          <w:bCs/>
          <w:sz w:val="24"/>
          <w:szCs w:val="24"/>
          <w:lang w:val="ru-RU"/>
        </w:rPr>
      </w:pPr>
    </w:p>
    <w:p w:rsidR="006573FF" w:rsidRPr="0023611D" w:rsidRDefault="006573FF" w:rsidP="00343A18">
      <w:pPr>
        <w:spacing w:before="0"/>
        <w:rPr>
          <w:rFonts w:eastAsia="TimesNewRomanPSMT" w:cs="Arial"/>
          <w:b/>
          <w:bCs/>
          <w:sz w:val="24"/>
          <w:szCs w:val="24"/>
          <w:lang w:val="ru-RU"/>
        </w:rPr>
      </w:pPr>
    </w:p>
    <w:p w:rsidR="00343A18" w:rsidRDefault="00343A18" w:rsidP="00343A18">
      <w:pPr>
        <w:spacing w:before="0"/>
        <w:rPr>
          <w:rFonts w:eastAsia="TimesNewRomanPSMT" w:cs="Arial"/>
          <w:b/>
          <w:bCs/>
          <w:sz w:val="24"/>
          <w:szCs w:val="24"/>
          <w:lang w:val="ru-RU"/>
        </w:rPr>
      </w:pPr>
    </w:p>
    <w:p w:rsidR="00CF099A" w:rsidRPr="0023611D" w:rsidRDefault="00CF099A"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Cs/>
          <w:sz w:val="24"/>
          <w:szCs w:val="24"/>
          <w:u w:val="single"/>
        </w:rPr>
      </w:pPr>
    </w:p>
    <w:p w:rsidR="009F5D54" w:rsidRDefault="009F5D54" w:rsidP="00343A18">
      <w:pPr>
        <w:spacing w:before="0"/>
        <w:rPr>
          <w:rFonts w:cs="Arial"/>
          <w:b/>
          <w:bCs/>
          <w:iCs/>
          <w:sz w:val="24"/>
          <w:szCs w:val="24"/>
          <w:u w:val="single"/>
        </w:rPr>
      </w:pPr>
    </w:p>
    <w:p w:rsidR="009F5D54" w:rsidRPr="0023611D" w:rsidRDefault="009F5D54" w:rsidP="00343A18">
      <w:pPr>
        <w:spacing w:before="0"/>
        <w:rPr>
          <w:rFonts w:cs="Arial"/>
          <w:b/>
          <w:bCs/>
          <w:iCs/>
          <w:sz w:val="24"/>
          <w:szCs w:val="24"/>
          <w:u w:val="single"/>
        </w:rPr>
      </w:pPr>
    </w:p>
    <w:p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23611D" w:rsidRDefault="00343A18" w:rsidP="00343A18">
      <w:pPr>
        <w:spacing w:before="0"/>
        <w:rPr>
          <w:rFonts w:cs="Arial"/>
          <w:i/>
          <w:iCs/>
          <w:sz w:val="24"/>
          <w:szCs w:val="24"/>
          <w:lang w:val="ru-RU"/>
        </w:rPr>
      </w:pPr>
    </w:p>
    <w:p w:rsidR="00343A18" w:rsidRPr="0023611D" w:rsidRDefault="00343A18" w:rsidP="00343A18">
      <w:pPr>
        <w:spacing w:before="0"/>
        <w:rPr>
          <w:rFonts w:cs="Arial"/>
          <w:i/>
          <w:iCs/>
          <w:sz w:val="24"/>
          <w:szCs w:val="24"/>
          <w:lang w:val="ru-RU"/>
        </w:rPr>
      </w:pPr>
    </w:p>
    <w:p w:rsidR="0042687E" w:rsidRPr="0023611D" w:rsidRDefault="0042687E" w:rsidP="00343A18">
      <w:pPr>
        <w:spacing w:before="0"/>
        <w:rPr>
          <w:rFonts w:cs="Arial"/>
          <w:i/>
          <w:iCs/>
          <w:sz w:val="24"/>
          <w:szCs w:val="24"/>
          <w:lang w:val="ru-RU"/>
        </w:rPr>
      </w:pPr>
    </w:p>
    <w:p w:rsidR="0042687E" w:rsidRDefault="0042687E" w:rsidP="00343A18">
      <w:pPr>
        <w:spacing w:before="0"/>
        <w:rPr>
          <w:rFonts w:cs="Arial"/>
          <w:iCs/>
          <w:sz w:val="24"/>
          <w:szCs w:val="24"/>
          <w:lang w:val="ru-RU"/>
        </w:rPr>
      </w:pPr>
    </w:p>
    <w:p w:rsidR="009F5D54" w:rsidRDefault="009F5D54" w:rsidP="00343A18">
      <w:pPr>
        <w:spacing w:before="0"/>
        <w:rPr>
          <w:rFonts w:cs="Arial"/>
          <w:iCs/>
          <w:sz w:val="24"/>
          <w:szCs w:val="24"/>
          <w:lang w:val="ru-RU"/>
        </w:rPr>
      </w:pPr>
    </w:p>
    <w:p w:rsidR="00CF099A" w:rsidRDefault="00CF099A" w:rsidP="00343A18">
      <w:pPr>
        <w:spacing w:before="0"/>
        <w:rPr>
          <w:rFonts w:cs="Arial"/>
          <w:iCs/>
          <w:sz w:val="24"/>
          <w:szCs w:val="24"/>
          <w:lang w:val="ru-RU"/>
        </w:rPr>
      </w:pPr>
    </w:p>
    <w:p w:rsidR="00CF099A" w:rsidRDefault="00CF099A" w:rsidP="00343A18">
      <w:pPr>
        <w:spacing w:before="0"/>
        <w:rPr>
          <w:rFonts w:cs="Arial"/>
          <w:iCs/>
          <w:sz w:val="24"/>
          <w:szCs w:val="24"/>
          <w:lang w:val="ru-RU"/>
        </w:rPr>
      </w:pPr>
    </w:p>
    <w:p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r w:rsidR="00F3215A">
        <w:rPr>
          <w:rFonts w:eastAsia="TimesNewRomanPSMT" w:cs="Arial"/>
          <w:b/>
          <w:bCs/>
          <w:sz w:val="24"/>
          <w:szCs w:val="24"/>
          <w:lang w:val="sr-Cyrl-CS"/>
        </w:rPr>
        <w:t xml:space="preserve"> </w:t>
      </w:r>
      <w:r w:rsidR="00C26B17">
        <w:rPr>
          <w:rFonts w:eastAsia="TimesNewRomanPSMT" w:cs="Arial"/>
          <w:b/>
          <w:bCs/>
          <w:sz w:val="24"/>
          <w:szCs w:val="24"/>
          <w:lang w:val="sr-Cyrl-CS"/>
        </w:rPr>
        <w:t xml:space="preserve"> </w:t>
      </w:r>
    </w:p>
    <w:p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23611D">
        <w:trPr>
          <w:trHeight w:val="485"/>
        </w:trPr>
        <w:tc>
          <w:tcPr>
            <w:tcW w:w="485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rsidTr="0023611D">
        <w:trPr>
          <w:trHeight w:val="440"/>
        </w:trPr>
        <w:tc>
          <w:tcPr>
            <w:tcW w:w="4855" w:type="dxa"/>
            <w:vAlign w:val="center"/>
          </w:tcPr>
          <w:p w:rsidR="0023611D" w:rsidRDefault="008A17B8" w:rsidP="00037902">
            <w:pPr>
              <w:spacing w:before="0"/>
              <w:rPr>
                <w:rFonts w:cs="Arial"/>
                <w:b/>
                <w:sz w:val="24"/>
                <w:szCs w:val="24"/>
                <w:lang w:val="sr-Cyrl-CS"/>
              </w:rPr>
            </w:pPr>
            <w:r w:rsidRPr="00992435">
              <w:rPr>
                <w:rFonts w:cs="Arial"/>
                <w:sz w:val="24"/>
                <w:szCs w:val="24"/>
                <w:lang w:val="ru-RU"/>
              </w:rPr>
              <w:t>Потрошни материјал за путничка возила</w:t>
            </w:r>
          </w:p>
          <w:p w:rsidR="00C26B17" w:rsidRPr="0023611D" w:rsidRDefault="00C26B17" w:rsidP="008A17B8">
            <w:pPr>
              <w:spacing w:before="0"/>
              <w:rPr>
                <w:rFonts w:cs="Arial"/>
                <w:b/>
                <w:sz w:val="24"/>
                <w:szCs w:val="24"/>
                <w:lang w:val="sr-Cyrl-CS"/>
              </w:rPr>
            </w:pPr>
            <w:r>
              <w:rPr>
                <w:rFonts w:cs="Arial"/>
                <w:b/>
                <w:sz w:val="24"/>
                <w:szCs w:val="24"/>
                <w:lang w:val="sr-Cyrl-CS"/>
              </w:rPr>
              <w:t>ЈН 1000/0</w:t>
            </w:r>
            <w:r w:rsidR="008A17B8">
              <w:rPr>
                <w:rFonts w:cs="Arial"/>
                <w:b/>
                <w:sz w:val="24"/>
                <w:szCs w:val="24"/>
                <w:lang w:val="sr-Cyrl-CS"/>
              </w:rPr>
              <w:t>261</w:t>
            </w:r>
            <w:r w:rsidR="000331A6">
              <w:rPr>
                <w:rFonts w:cs="Arial"/>
                <w:b/>
                <w:sz w:val="24"/>
                <w:szCs w:val="24"/>
                <w:lang w:val="sr-Cyrl-CS"/>
              </w:rPr>
              <w:t>-1</w:t>
            </w:r>
            <w:r>
              <w:rPr>
                <w:rFonts w:cs="Arial"/>
                <w:b/>
                <w:sz w:val="24"/>
                <w:szCs w:val="24"/>
                <w:lang w:val="sr-Cyrl-CS"/>
              </w:rPr>
              <w:t xml:space="preserve">/2017 </w:t>
            </w:r>
            <w:r w:rsidR="008A17B8">
              <w:rPr>
                <w:rFonts w:cs="Arial"/>
                <w:b/>
                <w:sz w:val="24"/>
                <w:szCs w:val="24"/>
                <w:lang w:val="sr-Cyrl-CS"/>
              </w:rPr>
              <w:t xml:space="preserve"> </w:t>
            </w:r>
          </w:p>
        </w:tc>
        <w:tc>
          <w:tcPr>
            <w:tcW w:w="416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9B4490">
        <w:trPr>
          <w:trHeight w:val="647"/>
        </w:trPr>
        <w:tc>
          <w:tcPr>
            <w:tcW w:w="4855"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rsidTr="00CF099A">
        <w:trPr>
          <w:trHeight w:val="1117"/>
        </w:trPr>
        <w:tc>
          <w:tcPr>
            <w:tcW w:w="4855" w:type="dxa"/>
            <w:vAlign w:val="center"/>
          </w:tcPr>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РОК И НАЧИН ПЛАЋАЊА:</w:t>
            </w:r>
          </w:p>
          <w:p w:rsidR="000E75A0" w:rsidRPr="00CF099A" w:rsidRDefault="00922EDB" w:rsidP="00CF099A">
            <w:pPr>
              <w:spacing w:before="0"/>
              <w:jc w:val="center"/>
              <w:rPr>
                <w:rFonts w:cs="Arial"/>
                <w:bCs/>
                <w:iCs/>
                <w:sz w:val="20"/>
                <w:szCs w:val="20"/>
                <w:lang w:val="sr-Cyrl-CS"/>
              </w:rPr>
            </w:pPr>
            <w:r w:rsidRPr="008A17B8">
              <w:rPr>
                <w:rFonts w:cs="Arial"/>
                <w:bCs/>
                <w:iCs/>
                <w:sz w:val="20"/>
                <w:szCs w:val="20"/>
                <w:lang w:val="sr-Cyrl-CS"/>
              </w:rPr>
              <w:t>У року до</w:t>
            </w:r>
            <w:r w:rsidR="000E75A0" w:rsidRPr="008A17B8">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tc>
        <w:tc>
          <w:tcPr>
            <w:tcW w:w="4164" w:type="dxa"/>
            <w:vAlign w:val="center"/>
          </w:tcPr>
          <w:p w:rsidR="000E75A0" w:rsidRPr="00CF099A" w:rsidRDefault="00922EDB" w:rsidP="00CF099A">
            <w:pPr>
              <w:spacing w:before="0"/>
              <w:jc w:val="center"/>
              <w:rPr>
                <w:rFonts w:cs="Arial"/>
                <w:bCs/>
                <w:iCs/>
                <w:sz w:val="20"/>
                <w:szCs w:val="20"/>
                <w:lang w:val="sr-Cyrl-CS"/>
              </w:rPr>
            </w:pPr>
            <w:r w:rsidRPr="008A17B8">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tc>
      </w:tr>
      <w:tr w:rsidR="000E75A0" w:rsidRPr="00EC5BB4" w:rsidTr="008A17B8">
        <w:trPr>
          <w:trHeight w:val="1297"/>
        </w:trPr>
        <w:tc>
          <w:tcPr>
            <w:tcW w:w="4855" w:type="dxa"/>
            <w:vAlign w:val="center"/>
          </w:tcPr>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РОК ИСПОРУКЕ:</w:t>
            </w:r>
          </w:p>
          <w:p w:rsidR="00F820AD" w:rsidRPr="008A17B8" w:rsidRDefault="008A17B8" w:rsidP="008A17B8">
            <w:pPr>
              <w:spacing w:before="0"/>
              <w:jc w:val="center"/>
              <w:rPr>
                <w:rFonts w:cs="Arial"/>
                <w:bCs/>
                <w:iCs/>
                <w:sz w:val="20"/>
                <w:szCs w:val="20"/>
                <w:lang w:val="sr-Cyrl-CS"/>
              </w:rPr>
            </w:pPr>
            <w:r w:rsidRPr="008A17B8">
              <w:rPr>
                <w:rFonts w:cs="Arial"/>
                <w:sz w:val="20"/>
                <w:szCs w:val="20"/>
                <w:lang w:val="sr-Cyrl-RS"/>
              </w:rPr>
              <w:t>Изабрани понуђач је обавезан да добара која су предмет набавке угради у року који не може бити дужи од 15 (</w:t>
            </w:r>
            <w:r w:rsidRPr="0031184D">
              <w:rPr>
                <w:rFonts w:cs="Arial"/>
                <w:sz w:val="20"/>
                <w:szCs w:val="20"/>
                <w:lang w:val="sr-Cyrl-RS"/>
              </w:rPr>
              <w:t>словима:петнаест) дана од дана ступања Уговора на снагу</w:t>
            </w:r>
            <w:r w:rsidR="0031184D" w:rsidRPr="0031184D">
              <w:rPr>
                <w:rFonts w:cs="Arial"/>
                <w:sz w:val="20"/>
                <w:szCs w:val="20"/>
                <w:lang w:val="sr-Cyrl-RS"/>
              </w:rPr>
              <w:t xml:space="preserve"> а након уградње преда Наручиоцу – Извештај о испитивању – Атест на уграђено добро.</w:t>
            </w:r>
          </w:p>
        </w:tc>
        <w:tc>
          <w:tcPr>
            <w:tcW w:w="4164" w:type="dxa"/>
            <w:vAlign w:val="center"/>
          </w:tcPr>
          <w:p w:rsidR="000E75A0" w:rsidRPr="008A17B8" w:rsidRDefault="00F820AD" w:rsidP="00F820AD">
            <w:pPr>
              <w:spacing w:before="0"/>
              <w:rPr>
                <w:rFonts w:cs="Arial"/>
                <w:bCs/>
                <w:iCs/>
                <w:sz w:val="20"/>
                <w:szCs w:val="20"/>
                <w:lang w:val="sr-Cyrl-CS"/>
              </w:rPr>
            </w:pPr>
            <w:r w:rsidRPr="008A17B8">
              <w:rPr>
                <w:rFonts w:cs="Arial"/>
                <w:bCs/>
                <w:iCs/>
                <w:sz w:val="20"/>
                <w:szCs w:val="20"/>
                <w:lang w:val="sr-Cyrl-CS"/>
              </w:rPr>
              <w:t>Рок испоруке је __</w:t>
            </w:r>
            <w:r w:rsidR="000E75A0" w:rsidRPr="008A17B8">
              <w:rPr>
                <w:rFonts w:cs="Arial"/>
                <w:bCs/>
                <w:iCs/>
                <w:sz w:val="20"/>
                <w:szCs w:val="20"/>
                <w:lang w:val="sr-Cyrl-CS"/>
              </w:rPr>
              <w:t xml:space="preserve">__ дана од дана </w:t>
            </w:r>
            <w:r w:rsidR="006573FF" w:rsidRPr="008A17B8">
              <w:rPr>
                <w:rFonts w:cs="Arial"/>
                <w:bCs/>
                <w:iCs/>
                <w:sz w:val="20"/>
                <w:szCs w:val="20"/>
                <w:lang w:val="sr-Cyrl-CS"/>
              </w:rPr>
              <w:t>ступања уговора на снагу</w:t>
            </w:r>
            <w:r w:rsidRPr="008A17B8">
              <w:rPr>
                <w:rFonts w:cs="Arial"/>
                <w:bCs/>
                <w:iCs/>
                <w:sz w:val="20"/>
                <w:szCs w:val="20"/>
                <w:lang w:val="sr-Cyrl-CS"/>
              </w:rPr>
              <w:t>.</w:t>
            </w:r>
          </w:p>
          <w:p w:rsidR="00F820AD" w:rsidRPr="008A17B8" w:rsidRDefault="00F820AD" w:rsidP="00F820AD">
            <w:pPr>
              <w:spacing w:before="0"/>
              <w:rPr>
                <w:rFonts w:cs="Arial"/>
                <w:bCs/>
                <w:iCs/>
                <w:sz w:val="20"/>
                <w:szCs w:val="20"/>
                <w:lang w:val="sr-Cyrl-CS"/>
              </w:rPr>
            </w:pPr>
          </w:p>
          <w:p w:rsidR="00F820AD" w:rsidRPr="008A17B8" w:rsidRDefault="00F820AD" w:rsidP="006573FF">
            <w:pPr>
              <w:spacing w:before="0"/>
              <w:rPr>
                <w:rFonts w:cs="Arial"/>
                <w:bCs/>
                <w:iCs/>
                <w:sz w:val="20"/>
                <w:szCs w:val="20"/>
              </w:rPr>
            </w:pPr>
          </w:p>
        </w:tc>
      </w:tr>
      <w:tr w:rsidR="000E75A0" w:rsidRPr="00EC5BB4" w:rsidTr="006573FF">
        <w:trPr>
          <w:trHeight w:val="1565"/>
        </w:trPr>
        <w:tc>
          <w:tcPr>
            <w:tcW w:w="4855" w:type="dxa"/>
            <w:vAlign w:val="center"/>
          </w:tcPr>
          <w:p w:rsidR="006573FF" w:rsidRPr="008A17B8" w:rsidRDefault="006573FF" w:rsidP="00AF3AF8">
            <w:pPr>
              <w:spacing w:before="0"/>
              <w:jc w:val="center"/>
              <w:rPr>
                <w:rFonts w:cs="Arial"/>
                <w:b/>
                <w:bCs/>
                <w:iCs/>
                <w:sz w:val="20"/>
                <w:szCs w:val="20"/>
                <w:lang w:val="sr-Cyrl-CS"/>
              </w:rPr>
            </w:pPr>
          </w:p>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ГАРАНТНИ РОК:</w:t>
            </w:r>
          </w:p>
          <w:p w:rsidR="008A17B8" w:rsidRPr="008A17B8" w:rsidRDefault="008A17B8" w:rsidP="008A17B8">
            <w:pPr>
              <w:spacing w:before="0"/>
              <w:rPr>
                <w:rFonts w:cs="Arial"/>
                <w:sz w:val="20"/>
                <w:szCs w:val="20"/>
                <w:lang w:val="sr-Cyrl-RS" w:eastAsia="zh-CN"/>
              </w:rPr>
            </w:pPr>
            <w:r w:rsidRPr="008A17B8">
              <w:rPr>
                <w:rFonts w:cs="Arial"/>
                <w:sz w:val="20"/>
                <w:szCs w:val="20"/>
                <w:lang w:eastAsia="zh-CN"/>
              </w:rPr>
              <w:t xml:space="preserve">Гарантни рок за предмет набавке је </w:t>
            </w:r>
            <w:r w:rsidRPr="008A17B8">
              <w:rPr>
                <w:rFonts w:cs="Arial"/>
                <w:sz w:val="20"/>
                <w:szCs w:val="20"/>
                <w:lang w:val="sr-Cyrl-RS" w:eastAsia="zh-CN"/>
              </w:rPr>
              <w:t>минимум 60</w:t>
            </w:r>
            <w:r w:rsidRPr="008A17B8">
              <w:rPr>
                <w:rFonts w:cs="Arial"/>
                <w:sz w:val="20"/>
                <w:szCs w:val="20"/>
                <w:lang w:val="sr-Cyrl-CS" w:eastAsia="zh-CN"/>
              </w:rPr>
              <w:t xml:space="preserve"> (словима:шездесет) месец</w:t>
            </w:r>
            <w:r w:rsidRPr="008A17B8">
              <w:rPr>
                <w:rFonts w:cs="Arial"/>
                <w:sz w:val="20"/>
                <w:szCs w:val="20"/>
                <w:lang w:val="sr-Cyrl-RS" w:eastAsia="zh-CN"/>
              </w:rPr>
              <w:t>и</w:t>
            </w:r>
            <w:r w:rsidRPr="008A17B8">
              <w:rPr>
                <w:rFonts w:cs="Arial"/>
                <w:sz w:val="20"/>
                <w:szCs w:val="20"/>
                <w:lang w:eastAsia="zh-CN"/>
              </w:rPr>
              <w:t xml:space="preserve"> од</w:t>
            </w:r>
            <w:r w:rsidRPr="008A17B8">
              <w:rPr>
                <w:rFonts w:cs="Arial"/>
                <w:sz w:val="20"/>
                <w:szCs w:val="20"/>
                <w:lang w:val="sr-Cyrl-RS" w:eastAsia="zh-CN"/>
              </w:rPr>
              <w:t xml:space="preserve"> дана испоруке добара са уградњом на основу чега ће се сачинити записник о квалитативно-квантитативном пријему добара.</w:t>
            </w:r>
          </w:p>
          <w:p w:rsidR="000E75A0" w:rsidRPr="008A17B8" w:rsidRDefault="008A17B8" w:rsidP="008A17B8">
            <w:pPr>
              <w:spacing w:before="0"/>
              <w:rPr>
                <w:rFonts w:cs="Arial"/>
                <w:bCs/>
                <w:iCs/>
                <w:sz w:val="20"/>
                <w:szCs w:val="20"/>
                <w:lang w:val="sr-Cyrl-CS"/>
              </w:rPr>
            </w:pPr>
            <w:r w:rsidRPr="008A17B8">
              <w:rPr>
                <w:rFonts w:cs="Arial"/>
                <w:sz w:val="20"/>
                <w:szCs w:val="20"/>
                <w:lang w:val="sr-Cyrl-CS" w:eastAsia="zh-CN"/>
              </w:rPr>
              <w:t xml:space="preserve">Изабрани </w:t>
            </w:r>
            <w:r w:rsidRPr="008A17B8">
              <w:rPr>
                <w:rFonts w:cs="Arial"/>
                <w:sz w:val="20"/>
                <w:szCs w:val="20"/>
                <w:lang w:eastAsia="zh-CN"/>
              </w:rPr>
              <w:t xml:space="preserve">Понуђач је дужан да о свом трошку отклони све евентуалне недостатке </w:t>
            </w:r>
            <w:r w:rsidRPr="008A17B8">
              <w:rPr>
                <w:rFonts w:cs="Arial"/>
                <w:sz w:val="20"/>
                <w:szCs w:val="20"/>
                <w:lang w:val="sr-Cyrl-RS" w:eastAsia="zh-CN"/>
              </w:rPr>
              <w:t xml:space="preserve">уграђених добара </w:t>
            </w:r>
            <w:r w:rsidRPr="008A17B8">
              <w:rPr>
                <w:rFonts w:cs="Arial"/>
                <w:sz w:val="20"/>
                <w:szCs w:val="20"/>
                <w:lang w:eastAsia="zh-CN"/>
              </w:rPr>
              <w:t>у току трајања гарантног рока.</w:t>
            </w:r>
          </w:p>
          <w:p w:rsidR="009B4490" w:rsidRPr="008A17B8" w:rsidRDefault="009B4490" w:rsidP="0065499A">
            <w:pPr>
              <w:spacing w:before="0"/>
              <w:rPr>
                <w:rFonts w:cs="Arial"/>
                <w:b/>
                <w:bCs/>
                <w:iCs/>
                <w:sz w:val="20"/>
                <w:szCs w:val="20"/>
                <w:lang w:val="sr-Cyrl-CS"/>
              </w:rPr>
            </w:pPr>
          </w:p>
        </w:tc>
        <w:tc>
          <w:tcPr>
            <w:tcW w:w="4164" w:type="dxa"/>
            <w:vAlign w:val="center"/>
          </w:tcPr>
          <w:p w:rsidR="000E75A0" w:rsidRPr="008A17B8" w:rsidRDefault="006573FF" w:rsidP="006573FF">
            <w:pPr>
              <w:spacing w:before="0"/>
              <w:jc w:val="center"/>
              <w:rPr>
                <w:rFonts w:cs="Arial"/>
                <w:bCs/>
                <w:iCs/>
                <w:sz w:val="20"/>
                <w:szCs w:val="20"/>
                <w:lang w:val="sr-Cyrl-CS"/>
              </w:rPr>
            </w:pPr>
            <w:r w:rsidRPr="008A17B8">
              <w:rPr>
                <w:rFonts w:cs="Arial"/>
                <w:bCs/>
                <w:iCs/>
                <w:sz w:val="20"/>
                <w:szCs w:val="20"/>
                <w:lang w:val="sr-Cyrl-CS"/>
              </w:rPr>
              <w:t>__</w:t>
            </w:r>
            <w:r w:rsidR="009B4490" w:rsidRPr="008A17B8">
              <w:rPr>
                <w:rFonts w:cs="Arial"/>
                <w:bCs/>
                <w:iCs/>
                <w:sz w:val="20"/>
                <w:szCs w:val="20"/>
                <w:lang w:val="sr-Cyrl-CS"/>
              </w:rPr>
              <w:t>_</w:t>
            </w:r>
            <w:r w:rsidR="0031495E" w:rsidRPr="008A17B8">
              <w:rPr>
                <w:rFonts w:cs="Arial"/>
                <w:bCs/>
                <w:iCs/>
                <w:sz w:val="20"/>
                <w:szCs w:val="20"/>
                <w:lang w:val="sr-Cyrl-CS"/>
              </w:rPr>
              <w:t>___</w:t>
            </w:r>
            <w:r w:rsidR="009B4490" w:rsidRPr="008A17B8">
              <w:rPr>
                <w:rFonts w:cs="Arial"/>
                <w:bCs/>
                <w:iCs/>
                <w:sz w:val="20"/>
                <w:szCs w:val="20"/>
                <w:lang w:val="sr-Cyrl-CS"/>
              </w:rPr>
              <w:t xml:space="preserve"> </w:t>
            </w:r>
            <w:r w:rsidRPr="008A17B8">
              <w:rPr>
                <w:rFonts w:cs="Arial"/>
                <w:bCs/>
                <w:iCs/>
                <w:sz w:val="20"/>
                <w:szCs w:val="20"/>
                <w:lang w:val="sr-Cyrl-CS"/>
              </w:rPr>
              <w:t>месеци</w:t>
            </w:r>
            <w:r w:rsidR="009B4490" w:rsidRPr="008A17B8">
              <w:rPr>
                <w:rFonts w:cs="Arial"/>
                <w:bCs/>
                <w:iCs/>
                <w:sz w:val="20"/>
                <w:szCs w:val="20"/>
                <w:lang w:val="sr-Cyrl-CS"/>
              </w:rPr>
              <w:t xml:space="preserve"> </w:t>
            </w:r>
            <w:r w:rsidRPr="008A17B8">
              <w:rPr>
                <w:rFonts w:cs="Arial"/>
                <w:bCs/>
                <w:iCs/>
                <w:sz w:val="20"/>
                <w:szCs w:val="20"/>
                <w:lang w:val="sr-Cyrl-CS"/>
              </w:rPr>
              <w:t>од дана испоруке и обострано потписаног записника о квалитативно-квантитативном пријему добара</w:t>
            </w:r>
          </w:p>
        </w:tc>
      </w:tr>
      <w:tr w:rsidR="000E75A0" w:rsidRPr="00EC5BB4" w:rsidTr="009B4490">
        <w:trPr>
          <w:trHeight w:val="818"/>
        </w:trPr>
        <w:tc>
          <w:tcPr>
            <w:tcW w:w="4855" w:type="dxa"/>
            <w:vAlign w:val="center"/>
          </w:tcPr>
          <w:p w:rsidR="00CD0421" w:rsidRPr="0010646A" w:rsidRDefault="000E75A0" w:rsidP="00CD0421">
            <w:pPr>
              <w:spacing w:before="0"/>
              <w:jc w:val="center"/>
              <w:rPr>
                <w:rFonts w:cs="Arial"/>
                <w:b/>
                <w:bCs/>
                <w:iCs/>
                <w:lang w:val="sr-Cyrl-CS"/>
              </w:rPr>
            </w:pPr>
            <w:r w:rsidRPr="0010646A">
              <w:rPr>
                <w:rFonts w:cs="Arial"/>
                <w:b/>
                <w:bCs/>
                <w:iCs/>
                <w:lang w:val="sr-Cyrl-CS"/>
              </w:rPr>
              <w:t>МЕСТО ИСПОРУКЕ</w:t>
            </w:r>
            <w:r w:rsidR="0083060D" w:rsidRPr="0010646A">
              <w:rPr>
                <w:rFonts w:cs="Arial"/>
                <w:b/>
                <w:bCs/>
                <w:iCs/>
                <w:lang w:val="sr-Cyrl-CS"/>
              </w:rPr>
              <w:t xml:space="preserve"> </w:t>
            </w:r>
            <w:r w:rsidR="008A17B8" w:rsidRPr="0010646A">
              <w:rPr>
                <w:rFonts w:cs="Arial"/>
                <w:b/>
                <w:bCs/>
                <w:iCs/>
                <w:lang w:val="sr-Cyrl-CS"/>
              </w:rPr>
              <w:t xml:space="preserve"> </w:t>
            </w:r>
            <w:r w:rsidR="001F5659" w:rsidRPr="0010646A">
              <w:rPr>
                <w:rFonts w:cs="Arial"/>
                <w:b/>
                <w:bCs/>
                <w:iCs/>
                <w:lang w:val="sr-Cyrl-CS"/>
              </w:rPr>
              <w:t>И УГРАДЊЕ ДОБАРА</w:t>
            </w:r>
          </w:p>
          <w:p w:rsidR="000E75A0" w:rsidRPr="008A17B8" w:rsidRDefault="0010646A" w:rsidP="00C26B17">
            <w:pPr>
              <w:spacing w:before="0"/>
              <w:jc w:val="center"/>
              <w:rPr>
                <w:rFonts w:cs="Arial"/>
                <w:b/>
                <w:bCs/>
                <w:iCs/>
                <w:sz w:val="20"/>
                <w:szCs w:val="20"/>
                <w:lang w:val="sr-Cyrl-CS"/>
              </w:rPr>
            </w:pPr>
            <w:r w:rsidRPr="0010646A">
              <w:rPr>
                <w:rFonts w:cs="Arial"/>
                <w:lang w:val="sr-Cyrl-CS" w:eastAsia="zh-CN"/>
              </w:rPr>
              <w:t>Просторије понуђача са обавезом услуге уградње</w:t>
            </w:r>
          </w:p>
        </w:tc>
        <w:tc>
          <w:tcPr>
            <w:tcW w:w="4164" w:type="dxa"/>
            <w:vAlign w:val="center"/>
          </w:tcPr>
          <w:p w:rsidR="000E75A0" w:rsidRPr="008A17B8" w:rsidRDefault="000E75A0" w:rsidP="00CD0421">
            <w:pPr>
              <w:spacing w:before="0"/>
              <w:jc w:val="center"/>
              <w:rPr>
                <w:rFonts w:cs="Arial"/>
                <w:bCs/>
                <w:iCs/>
                <w:sz w:val="20"/>
                <w:szCs w:val="20"/>
                <w:lang w:val="sr-Cyrl-CS"/>
              </w:rPr>
            </w:pPr>
            <w:r w:rsidRPr="008A17B8">
              <w:rPr>
                <w:rFonts w:cs="Arial"/>
                <w:bCs/>
                <w:iCs/>
                <w:sz w:val="20"/>
                <w:szCs w:val="20"/>
                <w:lang w:val="sr-Cyrl-CS"/>
              </w:rPr>
              <w:t>Сагласан за захтевом наручиоца</w:t>
            </w:r>
          </w:p>
          <w:p w:rsidR="000E75A0" w:rsidRPr="008A17B8" w:rsidRDefault="000E75A0" w:rsidP="00CD0421">
            <w:pPr>
              <w:spacing w:before="0"/>
              <w:jc w:val="center"/>
              <w:rPr>
                <w:rFonts w:cs="Arial"/>
                <w:b/>
                <w:bCs/>
                <w:iCs/>
                <w:sz w:val="20"/>
                <w:szCs w:val="20"/>
                <w:lang w:val="sr-Cyrl-CS"/>
              </w:rPr>
            </w:pPr>
            <w:r w:rsidRPr="008A17B8">
              <w:rPr>
                <w:rFonts w:cs="Arial"/>
                <w:bCs/>
                <w:iCs/>
                <w:sz w:val="20"/>
                <w:szCs w:val="20"/>
                <w:lang w:val="sr-Cyrl-CS"/>
              </w:rPr>
              <w:t>ДА/НЕ (заокружити)</w:t>
            </w:r>
          </w:p>
        </w:tc>
      </w:tr>
      <w:tr w:rsidR="000E75A0" w:rsidRPr="00EC5BB4" w:rsidTr="009B4490">
        <w:trPr>
          <w:trHeight w:val="800"/>
        </w:trPr>
        <w:tc>
          <w:tcPr>
            <w:tcW w:w="4855" w:type="dxa"/>
            <w:vAlign w:val="center"/>
          </w:tcPr>
          <w:p w:rsidR="000E75A0" w:rsidRPr="008A17B8" w:rsidRDefault="000E75A0" w:rsidP="00AF3AF8">
            <w:pPr>
              <w:spacing w:before="0"/>
              <w:jc w:val="center"/>
              <w:rPr>
                <w:rFonts w:cs="Arial"/>
                <w:b/>
                <w:bCs/>
                <w:iCs/>
                <w:sz w:val="20"/>
                <w:szCs w:val="20"/>
                <w:lang w:val="sr-Cyrl-CS"/>
              </w:rPr>
            </w:pPr>
            <w:r w:rsidRPr="008A17B8">
              <w:rPr>
                <w:rFonts w:cs="Arial"/>
                <w:b/>
                <w:bCs/>
                <w:iCs/>
                <w:sz w:val="20"/>
                <w:szCs w:val="20"/>
                <w:lang w:val="sr-Cyrl-CS"/>
              </w:rPr>
              <w:t>РОК ВАЖЕЊА ПОНУДЕ:</w:t>
            </w:r>
          </w:p>
          <w:p w:rsidR="000E75A0" w:rsidRPr="008A17B8" w:rsidRDefault="000E75A0" w:rsidP="00AF3AF8">
            <w:pPr>
              <w:spacing w:before="0"/>
              <w:jc w:val="center"/>
              <w:rPr>
                <w:rFonts w:cs="Arial"/>
                <w:b/>
                <w:bCs/>
                <w:iCs/>
                <w:sz w:val="20"/>
                <w:szCs w:val="20"/>
                <w:lang w:val="sr-Cyrl-CS"/>
              </w:rPr>
            </w:pPr>
            <w:r w:rsidRPr="008A17B8">
              <w:rPr>
                <w:rFonts w:cs="Arial"/>
                <w:bCs/>
                <w:iCs/>
                <w:sz w:val="20"/>
                <w:szCs w:val="20"/>
                <w:lang w:val="sr-Cyrl-CS"/>
              </w:rPr>
              <w:t>не може бити краћ</w:t>
            </w:r>
            <w:r w:rsidRPr="008A17B8">
              <w:rPr>
                <w:rFonts w:cs="Arial"/>
                <w:bCs/>
                <w:iCs/>
                <w:sz w:val="20"/>
                <w:szCs w:val="20"/>
              </w:rPr>
              <w:t>и</w:t>
            </w:r>
            <w:r w:rsidRPr="008A17B8">
              <w:rPr>
                <w:rFonts w:cs="Arial"/>
                <w:bCs/>
                <w:iCs/>
                <w:sz w:val="20"/>
                <w:szCs w:val="20"/>
                <w:lang w:val="sr-Cyrl-CS"/>
              </w:rPr>
              <w:t xml:space="preserve"> од </w:t>
            </w:r>
            <w:r w:rsidR="0023611D" w:rsidRPr="008A17B8">
              <w:rPr>
                <w:rFonts w:cs="Arial"/>
                <w:bCs/>
                <w:iCs/>
                <w:sz w:val="20"/>
                <w:szCs w:val="20"/>
                <w:lang w:val="sr-Cyrl-CS"/>
              </w:rPr>
              <w:t>6</w:t>
            </w:r>
            <w:r w:rsidRPr="008A17B8">
              <w:rPr>
                <w:rFonts w:cs="Arial"/>
                <w:bCs/>
                <w:iCs/>
                <w:sz w:val="20"/>
                <w:szCs w:val="20"/>
                <w:lang w:val="sr-Cyrl-CS"/>
              </w:rPr>
              <w:t>0 дана од дана отварања понуда</w:t>
            </w:r>
          </w:p>
        </w:tc>
        <w:tc>
          <w:tcPr>
            <w:tcW w:w="4164" w:type="dxa"/>
            <w:vAlign w:val="center"/>
          </w:tcPr>
          <w:p w:rsidR="000E75A0" w:rsidRPr="008A17B8" w:rsidRDefault="000E75A0" w:rsidP="00AF3AF8">
            <w:pPr>
              <w:spacing w:before="0"/>
              <w:jc w:val="center"/>
              <w:rPr>
                <w:rFonts w:cs="Arial"/>
                <w:b/>
                <w:bCs/>
                <w:iCs/>
                <w:sz w:val="20"/>
                <w:szCs w:val="20"/>
                <w:lang w:val="sr-Cyrl-CS"/>
              </w:rPr>
            </w:pPr>
          </w:p>
          <w:p w:rsidR="000E75A0" w:rsidRPr="008A17B8" w:rsidRDefault="000E75A0" w:rsidP="00AF3AF8">
            <w:pPr>
              <w:spacing w:before="0"/>
              <w:jc w:val="center"/>
              <w:rPr>
                <w:rFonts w:cs="Arial"/>
                <w:b/>
                <w:bCs/>
                <w:iCs/>
                <w:sz w:val="20"/>
                <w:szCs w:val="20"/>
                <w:lang w:val="sr-Cyrl-CS"/>
              </w:rPr>
            </w:pPr>
            <w:r w:rsidRPr="008A17B8">
              <w:rPr>
                <w:rFonts w:cs="Arial"/>
                <w:bCs/>
                <w:iCs/>
                <w:sz w:val="20"/>
                <w:szCs w:val="20"/>
                <w:lang w:val="sr-Cyrl-CS"/>
              </w:rPr>
              <w:t>_____ дана од дана отварања понуда</w:t>
            </w:r>
          </w:p>
        </w:tc>
      </w:tr>
      <w:tr w:rsidR="000E75A0" w:rsidRPr="00EC5BB4" w:rsidTr="009B4490">
        <w:tc>
          <w:tcPr>
            <w:tcW w:w="9019" w:type="dxa"/>
            <w:gridSpan w:val="2"/>
          </w:tcPr>
          <w:p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E31B8" w:rsidRDefault="002E31B8" w:rsidP="00BA2C2D">
      <w:pPr>
        <w:spacing w:before="0"/>
        <w:rPr>
          <w:rFonts w:cs="Arial"/>
          <w:b/>
          <w:bCs/>
          <w:i/>
          <w:iCs/>
          <w:sz w:val="24"/>
          <w:szCs w:val="24"/>
          <w:lang w:val="sr-Cyrl-CS"/>
        </w:rPr>
      </w:pPr>
    </w:p>
    <w:p w:rsidR="002E31B8" w:rsidRDefault="002E31B8" w:rsidP="00BA2C2D">
      <w:pPr>
        <w:spacing w:before="0"/>
        <w:rPr>
          <w:rFonts w:cs="Arial"/>
          <w:b/>
          <w:bCs/>
          <w:i/>
          <w:iCs/>
          <w:sz w:val="24"/>
          <w:szCs w:val="24"/>
          <w:lang w:val="sr-Cyrl-CS"/>
        </w:rPr>
      </w:pPr>
    </w:p>
    <w:p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8276C6" w:rsidRDefault="008276C6"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1" w:name="_Toc442559925"/>
      <w:r w:rsidR="00322EDE">
        <w:rPr>
          <w:rFonts w:eastAsia="TimesNewRomanPS-BoldMT" w:cs="Arial"/>
          <w:bCs/>
          <w:i/>
          <w:iCs/>
          <w:sz w:val="20"/>
          <w:szCs w:val="20"/>
          <w:lang w:val="ru-RU"/>
        </w:rPr>
        <w:t>лагодити већем броју потписника.</w:t>
      </w:r>
    </w:p>
    <w:p w:rsidR="009C63F8" w:rsidRDefault="009C63F8" w:rsidP="00322EDE">
      <w:pPr>
        <w:autoSpaceDE w:val="0"/>
        <w:autoSpaceDN w:val="0"/>
        <w:adjustRightInd w:val="0"/>
        <w:rPr>
          <w:rFonts w:eastAsia="TimesNewRomanPS-BoldMT" w:cs="Arial"/>
          <w:bCs/>
          <w:i/>
          <w:iCs/>
          <w:sz w:val="20"/>
          <w:szCs w:val="20"/>
          <w:lang w:val="sr-Cyrl-RS"/>
        </w:rPr>
      </w:pPr>
    </w:p>
    <w:p w:rsidR="00CF099A" w:rsidRDefault="00CF099A" w:rsidP="00322EDE">
      <w:pPr>
        <w:autoSpaceDE w:val="0"/>
        <w:autoSpaceDN w:val="0"/>
        <w:adjustRightInd w:val="0"/>
        <w:rPr>
          <w:rFonts w:eastAsia="TimesNewRomanPS-BoldMT" w:cs="Arial"/>
          <w:bCs/>
          <w:i/>
          <w:iCs/>
          <w:sz w:val="20"/>
          <w:szCs w:val="20"/>
          <w:lang w:val="sr-Cyrl-RS"/>
        </w:rPr>
      </w:pPr>
    </w:p>
    <w:p w:rsidR="00925665" w:rsidRPr="00EC5BB4" w:rsidRDefault="00925665" w:rsidP="00925665">
      <w:pPr>
        <w:pStyle w:val="KDObrazac"/>
        <w:spacing w:before="0"/>
        <w:rPr>
          <w:sz w:val="24"/>
          <w:szCs w:val="24"/>
        </w:rPr>
      </w:pPr>
      <w:r w:rsidRPr="00EC5BB4">
        <w:rPr>
          <w:sz w:val="24"/>
          <w:szCs w:val="24"/>
        </w:rPr>
        <w:lastRenderedPageBreak/>
        <w:t xml:space="preserve">ОБРАЗАЦ </w:t>
      </w:r>
      <w:r w:rsidRPr="009F5D54">
        <w:rPr>
          <w:sz w:val="24"/>
          <w:szCs w:val="24"/>
          <w:lang w:val="sr-Cyrl-RS"/>
        </w:rPr>
        <w:t>2</w:t>
      </w:r>
      <w:r w:rsidRPr="009F5D54">
        <w:rPr>
          <w:sz w:val="24"/>
          <w:szCs w:val="24"/>
        </w:rPr>
        <w:t>.</w:t>
      </w:r>
    </w:p>
    <w:p w:rsidR="00925665" w:rsidRPr="00EC5BB4" w:rsidRDefault="008A17B8" w:rsidP="00925665">
      <w:pPr>
        <w:spacing w:before="0"/>
        <w:jc w:val="center"/>
        <w:rPr>
          <w:rFonts w:cs="Arial"/>
          <w:b/>
          <w:sz w:val="24"/>
          <w:szCs w:val="24"/>
        </w:rPr>
      </w:pPr>
      <w:r>
        <w:rPr>
          <w:rFonts w:cs="Arial"/>
          <w:b/>
          <w:sz w:val="24"/>
          <w:szCs w:val="24"/>
          <w:lang w:val="sr-Cyrl-RS"/>
        </w:rPr>
        <w:t xml:space="preserve"> </w:t>
      </w:r>
      <w:r w:rsidR="00925665">
        <w:rPr>
          <w:rFonts w:cs="Arial"/>
          <w:b/>
          <w:sz w:val="24"/>
          <w:szCs w:val="24"/>
          <w:lang w:val="sr-Cyrl-RS"/>
        </w:rPr>
        <w:t xml:space="preserve"> </w:t>
      </w:r>
      <w:r w:rsidR="00925665">
        <w:rPr>
          <w:rFonts w:cs="Arial"/>
          <w:b/>
          <w:sz w:val="24"/>
          <w:szCs w:val="24"/>
        </w:rPr>
        <w:t>ОБРАЗАЦ СТРУКТУ</w:t>
      </w:r>
      <w:r w:rsidR="00925665" w:rsidRPr="00EC5BB4">
        <w:rPr>
          <w:rFonts w:cs="Arial"/>
          <w:b/>
          <w:sz w:val="24"/>
          <w:szCs w:val="24"/>
        </w:rPr>
        <w:t>РЕ ЦЕНЕ</w:t>
      </w:r>
    </w:p>
    <w:p w:rsidR="00925665" w:rsidRPr="008276C6" w:rsidRDefault="00925665" w:rsidP="00925665">
      <w:pPr>
        <w:spacing w:before="0"/>
        <w:rPr>
          <w:rFonts w:cs="Arial"/>
          <w:b/>
          <w:sz w:val="24"/>
          <w:szCs w:val="24"/>
        </w:rPr>
      </w:pPr>
      <w:r w:rsidRPr="008276C6">
        <w:rPr>
          <w:rFonts w:cs="Arial"/>
          <w:b/>
          <w:sz w:val="24"/>
          <w:szCs w:val="24"/>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633"/>
        <w:gridCol w:w="851"/>
        <w:gridCol w:w="851"/>
        <w:gridCol w:w="1133"/>
        <w:gridCol w:w="1135"/>
        <w:gridCol w:w="1133"/>
        <w:gridCol w:w="1133"/>
      </w:tblGrid>
      <w:tr w:rsidR="00925665" w:rsidRPr="002E31B8" w:rsidTr="0065499A">
        <w:tc>
          <w:tcPr>
            <w:tcW w:w="374"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Р.бр</w:t>
            </w:r>
          </w:p>
        </w:tc>
        <w:tc>
          <w:tcPr>
            <w:tcW w:w="1373"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Назив добра</w:t>
            </w:r>
          </w:p>
        </w:tc>
        <w:tc>
          <w:tcPr>
            <w:tcW w:w="444"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Јед.</w:t>
            </w:r>
          </w:p>
          <w:p w:rsidR="00925665" w:rsidRPr="002E31B8" w:rsidRDefault="00925665" w:rsidP="0065499A">
            <w:pPr>
              <w:spacing w:before="0"/>
              <w:jc w:val="center"/>
              <w:rPr>
                <w:rFonts w:cs="Arial"/>
                <w:b/>
                <w:bCs/>
                <w:iCs/>
                <w:lang w:val="sr-Cyrl-CS"/>
              </w:rPr>
            </w:pPr>
            <w:r w:rsidRPr="002E31B8">
              <w:rPr>
                <w:rFonts w:cs="Arial"/>
                <w:b/>
                <w:bCs/>
                <w:iCs/>
                <w:lang w:val="sr-Cyrl-CS"/>
              </w:rPr>
              <w:t>мере</w:t>
            </w:r>
          </w:p>
        </w:tc>
        <w:tc>
          <w:tcPr>
            <w:tcW w:w="444"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Количина</w:t>
            </w:r>
          </w:p>
        </w:tc>
        <w:tc>
          <w:tcPr>
            <w:tcW w:w="591"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Јед.</w:t>
            </w:r>
          </w:p>
          <w:p w:rsidR="00925665" w:rsidRPr="002E31B8" w:rsidRDefault="00925665" w:rsidP="0065499A">
            <w:pPr>
              <w:spacing w:before="0"/>
              <w:jc w:val="center"/>
              <w:rPr>
                <w:rFonts w:cs="Arial"/>
                <w:b/>
                <w:bCs/>
                <w:iCs/>
                <w:lang w:val="sr-Cyrl-CS"/>
              </w:rPr>
            </w:pPr>
            <w:r w:rsidRPr="002E31B8">
              <w:rPr>
                <w:rFonts w:cs="Arial"/>
                <w:b/>
                <w:bCs/>
                <w:iCs/>
                <w:lang w:val="sr-Cyrl-CS"/>
              </w:rPr>
              <w:t>цена без ПДВ</w:t>
            </w:r>
          </w:p>
          <w:p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2"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Јед.</w:t>
            </w:r>
          </w:p>
          <w:p w:rsidR="00925665" w:rsidRPr="002E31B8" w:rsidRDefault="00925665" w:rsidP="0065499A">
            <w:pPr>
              <w:spacing w:before="0"/>
              <w:jc w:val="center"/>
              <w:rPr>
                <w:rFonts w:cs="Arial"/>
                <w:b/>
                <w:bCs/>
                <w:iCs/>
                <w:lang w:val="sr-Cyrl-CS"/>
              </w:rPr>
            </w:pPr>
            <w:r w:rsidRPr="002E31B8">
              <w:rPr>
                <w:rFonts w:cs="Arial"/>
                <w:b/>
                <w:bCs/>
                <w:iCs/>
                <w:lang w:val="sr-Cyrl-CS"/>
              </w:rPr>
              <w:t>цена са ПДВ</w:t>
            </w:r>
          </w:p>
          <w:p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Укупна цена без ПДВ</w:t>
            </w:r>
          </w:p>
          <w:p w:rsidR="00925665" w:rsidRPr="002E31B8" w:rsidRDefault="00925665" w:rsidP="0065499A">
            <w:pPr>
              <w:spacing w:before="0"/>
              <w:jc w:val="center"/>
              <w:rPr>
                <w:rFonts w:cs="Arial"/>
                <w:b/>
                <w:bCs/>
                <w:iCs/>
                <w:lang w:val="sr-Cyrl-CS"/>
              </w:rPr>
            </w:pPr>
            <w:r w:rsidRPr="002E31B8">
              <w:rPr>
                <w:rFonts w:cs="Arial"/>
                <w:b/>
                <w:bCs/>
                <w:iCs/>
                <w:lang w:val="sr-Cyrl-CS"/>
              </w:rPr>
              <w:t xml:space="preserve">дин. </w:t>
            </w:r>
          </w:p>
        </w:tc>
        <w:tc>
          <w:tcPr>
            <w:tcW w:w="591" w:type="pct"/>
            <w:shd w:val="clear" w:color="auto" w:fill="C6D9F1" w:themeFill="text2" w:themeFillTint="33"/>
            <w:vAlign w:val="center"/>
          </w:tcPr>
          <w:p w:rsidR="00925665" w:rsidRPr="002E31B8" w:rsidRDefault="00925665" w:rsidP="0065499A">
            <w:pPr>
              <w:spacing w:before="0"/>
              <w:jc w:val="center"/>
              <w:rPr>
                <w:rFonts w:cs="Arial"/>
                <w:b/>
                <w:bCs/>
                <w:iCs/>
                <w:lang w:val="sr-Cyrl-CS"/>
              </w:rPr>
            </w:pPr>
            <w:r w:rsidRPr="002E31B8">
              <w:rPr>
                <w:rFonts w:cs="Arial"/>
                <w:b/>
                <w:bCs/>
                <w:iCs/>
                <w:lang w:val="sr-Cyrl-CS"/>
              </w:rPr>
              <w:t>Укупна цена са ПДВ</w:t>
            </w:r>
          </w:p>
          <w:p w:rsidR="00925665" w:rsidRPr="002E31B8" w:rsidRDefault="00925665" w:rsidP="0065499A">
            <w:pPr>
              <w:spacing w:before="0"/>
              <w:jc w:val="center"/>
              <w:rPr>
                <w:rFonts w:cs="Arial"/>
                <w:b/>
                <w:bCs/>
                <w:iCs/>
                <w:lang w:val="sr-Cyrl-CS"/>
              </w:rPr>
            </w:pPr>
            <w:r w:rsidRPr="002E31B8">
              <w:rPr>
                <w:rFonts w:cs="Arial"/>
                <w:b/>
                <w:bCs/>
                <w:iCs/>
                <w:lang w:val="sr-Cyrl-CS"/>
              </w:rPr>
              <w:t>дин.</w:t>
            </w:r>
          </w:p>
        </w:tc>
      </w:tr>
      <w:tr w:rsidR="00925665" w:rsidRPr="002E31B8" w:rsidTr="0065499A">
        <w:tc>
          <w:tcPr>
            <w:tcW w:w="374"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(1)</w:t>
            </w:r>
          </w:p>
        </w:tc>
        <w:tc>
          <w:tcPr>
            <w:tcW w:w="1373"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(2)</w:t>
            </w:r>
          </w:p>
        </w:tc>
        <w:tc>
          <w:tcPr>
            <w:tcW w:w="444"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(3)</w:t>
            </w:r>
          </w:p>
        </w:tc>
        <w:tc>
          <w:tcPr>
            <w:tcW w:w="444"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(4)</w:t>
            </w:r>
          </w:p>
        </w:tc>
        <w:tc>
          <w:tcPr>
            <w:tcW w:w="591"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(5)</w:t>
            </w:r>
          </w:p>
        </w:tc>
        <w:tc>
          <w:tcPr>
            <w:tcW w:w="592"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(6)</w:t>
            </w:r>
          </w:p>
        </w:tc>
        <w:tc>
          <w:tcPr>
            <w:tcW w:w="591"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91" w:type="pct"/>
            <w:shd w:val="clear" w:color="auto" w:fill="auto"/>
          </w:tcPr>
          <w:p w:rsidR="00925665" w:rsidRPr="002E31B8" w:rsidRDefault="00925665" w:rsidP="0065499A">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925665" w:rsidRPr="002E31B8" w:rsidTr="0065499A">
        <w:trPr>
          <w:trHeight w:val="1098"/>
        </w:trPr>
        <w:tc>
          <w:tcPr>
            <w:tcW w:w="374" w:type="pct"/>
            <w:shd w:val="clear" w:color="auto" w:fill="auto"/>
          </w:tcPr>
          <w:p w:rsidR="00925665" w:rsidRDefault="00925665" w:rsidP="0065499A">
            <w:pPr>
              <w:spacing w:before="0"/>
              <w:jc w:val="center"/>
              <w:rPr>
                <w:rFonts w:cs="Arial"/>
              </w:rPr>
            </w:pPr>
          </w:p>
          <w:p w:rsidR="00925665" w:rsidRPr="002E31B8" w:rsidRDefault="00925665" w:rsidP="0065499A">
            <w:pPr>
              <w:spacing w:before="0"/>
              <w:jc w:val="center"/>
              <w:rPr>
                <w:rFonts w:cs="Arial"/>
                <w:b/>
                <w:bCs/>
                <w:iCs/>
                <w:lang w:val="sr-Cyrl-CS"/>
              </w:rPr>
            </w:pPr>
            <w:r w:rsidRPr="00133313">
              <w:rPr>
                <w:rFonts w:cs="Arial"/>
              </w:rPr>
              <w:t>1</w:t>
            </w:r>
          </w:p>
        </w:tc>
        <w:tc>
          <w:tcPr>
            <w:tcW w:w="1373" w:type="pct"/>
            <w:shd w:val="clear" w:color="auto" w:fill="auto"/>
          </w:tcPr>
          <w:p w:rsidR="00925665" w:rsidRPr="008A17B8" w:rsidRDefault="008A17B8" w:rsidP="0065499A">
            <w:pPr>
              <w:spacing w:before="0"/>
              <w:jc w:val="center"/>
              <w:rPr>
                <w:rFonts w:cs="Arial"/>
                <w:b/>
                <w:bCs/>
                <w:iCs/>
                <w:lang w:val="sr-Cyrl-RS"/>
              </w:rPr>
            </w:pPr>
            <w:r>
              <w:rPr>
                <w:rFonts w:cs="Arial"/>
                <w:lang w:val="sr-Cyrl-RS"/>
              </w:rPr>
              <w:t>Сигурносна цилиндарска брава за блокирање вратила управљача возила са услугом монтаже</w:t>
            </w:r>
          </w:p>
        </w:tc>
        <w:tc>
          <w:tcPr>
            <w:tcW w:w="444" w:type="pct"/>
            <w:shd w:val="clear" w:color="auto" w:fill="auto"/>
          </w:tcPr>
          <w:p w:rsidR="00925665" w:rsidRDefault="00925665" w:rsidP="0065499A">
            <w:pPr>
              <w:spacing w:before="0"/>
              <w:jc w:val="center"/>
              <w:rPr>
                <w:rFonts w:cs="Arial"/>
                <w:b/>
                <w:bCs/>
                <w:iCs/>
                <w:lang w:val="sr-Cyrl-CS"/>
              </w:rPr>
            </w:pPr>
          </w:p>
          <w:p w:rsidR="00925665" w:rsidRDefault="00925665" w:rsidP="0065499A">
            <w:pPr>
              <w:spacing w:before="0"/>
              <w:jc w:val="center"/>
              <w:rPr>
                <w:rFonts w:cs="Arial"/>
                <w:b/>
                <w:bCs/>
                <w:iCs/>
                <w:lang w:val="sr-Cyrl-CS"/>
              </w:rPr>
            </w:pPr>
          </w:p>
          <w:p w:rsidR="00925665" w:rsidRPr="002E31B8" w:rsidRDefault="00925665" w:rsidP="0065499A">
            <w:pPr>
              <w:spacing w:before="0"/>
              <w:jc w:val="center"/>
              <w:rPr>
                <w:rFonts w:cs="Arial"/>
                <w:b/>
                <w:bCs/>
                <w:iCs/>
                <w:lang w:val="sr-Cyrl-CS"/>
              </w:rPr>
            </w:pPr>
            <w:r w:rsidRPr="00E3072F">
              <w:rPr>
                <w:rFonts w:cs="Arial"/>
                <w:b/>
                <w:bCs/>
                <w:iCs/>
                <w:lang w:val="sr-Cyrl-CS"/>
              </w:rPr>
              <w:t>ком</w:t>
            </w:r>
          </w:p>
        </w:tc>
        <w:tc>
          <w:tcPr>
            <w:tcW w:w="444" w:type="pct"/>
            <w:shd w:val="clear" w:color="auto" w:fill="auto"/>
          </w:tcPr>
          <w:p w:rsidR="00925665" w:rsidRDefault="00925665" w:rsidP="0065499A">
            <w:pPr>
              <w:spacing w:before="0"/>
              <w:jc w:val="center"/>
              <w:rPr>
                <w:rFonts w:cs="Arial"/>
              </w:rPr>
            </w:pPr>
          </w:p>
          <w:p w:rsidR="00925665" w:rsidRDefault="00925665" w:rsidP="0065499A">
            <w:pPr>
              <w:spacing w:before="0"/>
              <w:jc w:val="center"/>
              <w:rPr>
                <w:rFonts w:cs="Arial"/>
              </w:rPr>
            </w:pPr>
          </w:p>
          <w:p w:rsidR="00925665" w:rsidRPr="008A17B8" w:rsidRDefault="008A17B8" w:rsidP="0065499A">
            <w:pPr>
              <w:spacing w:before="0"/>
              <w:jc w:val="center"/>
              <w:rPr>
                <w:rFonts w:cs="Arial"/>
                <w:b/>
                <w:bCs/>
                <w:iCs/>
                <w:lang w:val="sr-Cyrl-RS"/>
              </w:rPr>
            </w:pPr>
            <w:r>
              <w:rPr>
                <w:rFonts w:cs="Arial"/>
                <w:lang w:val="sr-Cyrl-RS"/>
              </w:rPr>
              <w:t>36</w:t>
            </w:r>
          </w:p>
        </w:tc>
        <w:tc>
          <w:tcPr>
            <w:tcW w:w="591" w:type="pct"/>
            <w:shd w:val="clear" w:color="auto" w:fill="auto"/>
          </w:tcPr>
          <w:p w:rsidR="00925665" w:rsidRPr="002E31B8" w:rsidRDefault="00925665" w:rsidP="0065499A">
            <w:pPr>
              <w:spacing w:before="0"/>
              <w:jc w:val="center"/>
              <w:rPr>
                <w:rFonts w:cs="Arial"/>
                <w:b/>
                <w:bCs/>
                <w:iCs/>
                <w:lang w:val="sr-Cyrl-CS"/>
              </w:rPr>
            </w:pPr>
          </w:p>
        </w:tc>
        <w:tc>
          <w:tcPr>
            <w:tcW w:w="592" w:type="pct"/>
            <w:shd w:val="clear" w:color="auto" w:fill="auto"/>
          </w:tcPr>
          <w:p w:rsidR="00925665" w:rsidRPr="002E31B8" w:rsidRDefault="00925665" w:rsidP="0065499A">
            <w:pPr>
              <w:spacing w:before="0"/>
              <w:jc w:val="center"/>
              <w:rPr>
                <w:rFonts w:cs="Arial"/>
                <w:b/>
                <w:bCs/>
                <w:iCs/>
                <w:lang w:val="sr-Cyrl-CS"/>
              </w:rPr>
            </w:pPr>
          </w:p>
        </w:tc>
        <w:tc>
          <w:tcPr>
            <w:tcW w:w="591" w:type="pct"/>
            <w:shd w:val="clear" w:color="auto" w:fill="auto"/>
          </w:tcPr>
          <w:p w:rsidR="00925665" w:rsidRPr="002E31B8" w:rsidRDefault="00925665" w:rsidP="0065499A">
            <w:pPr>
              <w:spacing w:before="0"/>
              <w:jc w:val="center"/>
              <w:rPr>
                <w:rFonts w:cs="Arial"/>
                <w:b/>
                <w:bCs/>
                <w:iCs/>
                <w:lang w:val="sr-Cyrl-CS"/>
              </w:rPr>
            </w:pPr>
          </w:p>
        </w:tc>
        <w:tc>
          <w:tcPr>
            <w:tcW w:w="591" w:type="pct"/>
            <w:shd w:val="clear" w:color="auto" w:fill="auto"/>
          </w:tcPr>
          <w:p w:rsidR="00925665" w:rsidRPr="002E31B8" w:rsidRDefault="00925665" w:rsidP="0065499A">
            <w:pPr>
              <w:spacing w:before="0"/>
              <w:jc w:val="center"/>
              <w:rPr>
                <w:rFonts w:cs="Arial"/>
                <w:b/>
                <w:bCs/>
                <w:iCs/>
                <w:lang w:val="sr-Cyrl-CS"/>
              </w:rPr>
            </w:pPr>
          </w:p>
        </w:tc>
      </w:tr>
    </w:tbl>
    <w:tbl>
      <w:tblPr>
        <w:tblpPr w:leftFromText="141" w:rightFromText="141" w:vertAnchor="text" w:horzAnchor="margin" w:tblpX="-147" w:tblpY="2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038"/>
      </w:tblGrid>
      <w:tr w:rsidR="00925665" w:rsidRPr="00EC5BB4" w:rsidTr="0065499A">
        <w:trPr>
          <w:trHeight w:val="418"/>
        </w:trPr>
        <w:tc>
          <w:tcPr>
            <w:tcW w:w="715" w:type="dxa"/>
            <w:vAlign w:val="center"/>
          </w:tcPr>
          <w:p w:rsidR="00925665" w:rsidRPr="00EC5BB4" w:rsidRDefault="00925665" w:rsidP="0065499A">
            <w:pPr>
              <w:spacing w:before="0"/>
              <w:jc w:val="center"/>
              <w:rPr>
                <w:rFonts w:cs="Arial"/>
                <w:b/>
                <w:sz w:val="24"/>
                <w:szCs w:val="24"/>
                <w:lang w:val="sr-Latn-CS"/>
              </w:rPr>
            </w:pPr>
            <w:r w:rsidRPr="00EC5BB4">
              <w:rPr>
                <w:rFonts w:cs="Arial"/>
                <w:b/>
                <w:sz w:val="24"/>
                <w:szCs w:val="24"/>
              </w:rPr>
              <w:t>I</w:t>
            </w:r>
          </w:p>
        </w:tc>
        <w:tc>
          <w:tcPr>
            <w:tcW w:w="6740" w:type="dxa"/>
          </w:tcPr>
          <w:p w:rsidR="00925665" w:rsidRPr="00F3215A" w:rsidRDefault="00925665" w:rsidP="0065499A">
            <w:pPr>
              <w:spacing w:before="0"/>
              <w:jc w:val="center"/>
              <w:rPr>
                <w:rFonts w:cs="Arial"/>
                <w:b/>
                <w:sz w:val="24"/>
                <w:szCs w:val="24"/>
                <w:lang w:val="sr-Cyrl-RS"/>
              </w:rPr>
            </w:pPr>
            <w:r w:rsidRPr="00F3215A">
              <w:rPr>
                <w:rFonts w:cs="Arial"/>
                <w:b/>
                <w:sz w:val="24"/>
                <w:szCs w:val="24"/>
              </w:rPr>
              <w:t>УКУПНО ПОНУЂЕНА ЦЕНА  без ПДВ динара</w:t>
            </w:r>
          </w:p>
          <w:p w:rsidR="00925665" w:rsidRPr="00F3215A" w:rsidRDefault="00925665" w:rsidP="0065499A">
            <w:pPr>
              <w:spacing w:before="0"/>
              <w:jc w:val="center"/>
              <w:rPr>
                <w:rFonts w:cs="Arial"/>
                <w:b/>
                <w:sz w:val="24"/>
                <w:szCs w:val="24"/>
              </w:rPr>
            </w:pPr>
            <w:r w:rsidRPr="00F3215A">
              <w:rPr>
                <w:rFonts w:cs="Arial"/>
                <w:b/>
                <w:color w:val="000000"/>
                <w:sz w:val="24"/>
                <w:szCs w:val="24"/>
              </w:rPr>
              <w:t xml:space="preserve">(збир колоне бр. </w:t>
            </w:r>
            <w:r w:rsidRPr="00F3215A">
              <w:rPr>
                <w:rFonts w:cs="Arial"/>
                <w:b/>
                <w:color w:val="000000"/>
                <w:sz w:val="24"/>
                <w:szCs w:val="24"/>
                <w:lang w:val="sr-Cyrl-CS"/>
              </w:rPr>
              <w:t>7</w:t>
            </w:r>
            <w:r w:rsidRPr="00F3215A">
              <w:rPr>
                <w:rFonts w:cs="Arial"/>
                <w:b/>
                <w:color w:val="000000"/>
                <w:sz w:val="24"/>
                <w:szCs w:val="24"/>
              </w:rPr>
              <w:t>)</w:t>
            </w:r>
          </w:p>
        </w:tc>
        <w:tc>
          <w:tcPr>
            <w:tcW w:w="2038" w:type="dxa"/>
          </w:tcPr>
          <w:p w:rsidR="00925665" w:rsidRPr="00EC5BB4" w:rsidRDefault="00925665" w:rsidP="0065499A">
            <w:pPr>
              <w:spacing w:before="0"/>
              <w:rPr>
                <w:rFonts w:cs="Arial"/>
                <w:color w:val="FF0000"/>
                <w:sz w:val="24"/>
                <w:szCs w:val="24"/>
              </w:rPr>
            </w:pPr>
          </w:p>
        </w:tc>
      </w:tr>
      <w:tr w:rsidR="00925665" w:rsidRPr="00EC5BB4" w:rsidTr="0065499A">
        <w:trPr>
          <w:trHeight w:val="425"/>
        </w:trPr>
        <w:tc>
          <w:tcPr>
            <w:tcW w:w="715" w:type="dxa"/>
            <w:tcBorders>
              <w:bottom w:val="single" w:sz="4" w:space="0" w:color="auto"/>
            </w:tcBorders>
            <w:vAlign w:val="center"/>
          </w:tcPr>
          <w:p w:rsidR="00925665" w:rsidRPr="00EC5BB4" w:rsidRDefault="00925665" w:rsidP="0065499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925665" w:rsidRPr="00F3215A" w:rsidRDefault="00925665" w:rsidP="0065499A">
            <w:pPr>
              <w:spacing w:before="0"/>
              <w:jc w:val="center"/>
              <w:rPr>
                <w:rFonts w:cs="Arial"/>
                <w:b/>
                <w:color w:val="00B050"/>
                <w:sz w:val="24"/>
                <w:szCs w:val="24"/>
                <w:lang w:val="sr-Cyrl-RS"/>
              </w:rPr>
            </w:pPr>
            <w:r w:rsidRPr="00F3215A">
              <w:rPr>
                <w:rFonts w:cs="Arial"/>
                <w:b/>
                <w:sz w:val="24"/>
                <w:szCs w:val="24"/>
              </w:rPr>
              <w:t>УКУПАН ИЗНОС  ПДВ динара</w:t>
            </w:r>
          </w:p>
        </w:tc>
        <w:tc>
          <w:tcPr>
            <w:tcW w:w="2038" w:type="dxa"/>
            <w:tcBorders>
              <w:bottom w:val="single" w:sz="4" w:space="0" w:color="auto"/>
              <w:right w:val="single" w:sz="4" w:space="0" w:color="auto"/>
            </w:tcBorders>
          </w:tcPr>
          <w:p w:rsidR="00925665" w:rsidRPr="00EC5BB4" w:rsidRDefault="00925665" w:rsidP="0065499A">
            <w:pPr>
              <w:spacing w:before="0"/>
              <w:rPr>
                <w:rFonts w:cs="Arial"/>
                <w:color w:val="FF0000"/>
                <w:sz w:val="24"/>
                <w:szCs w:val="24"/>
              </w:rPr>
            </w:pPr>
          </w:p>
        </w:tc>
      </w:tr>
      <w:tr w:rsidR="00925665" w:rsidRPr="00EC5BB4" w:rsidTr="0065499A">
        <w:trPr>
          <w:trHeight w:val="562"/>
        </w:trPr>
        <w:tc>
          <w:tcPr>
            <w:tcW w:w="715" w:type="dxa"/>
            <w:tcBorders>
              <w:bottom w:val="single" w:sz="4" w:space="0" w:color="auto"/>
            </w:tcBorders>
            <w:vAlign w:val="center"/>
          </w:tcPr>
          <w:p w:rsidR="00925665" w:rsidRPr="00EC5BB4" w:rsidRDefault="00925665" w:rsidP="0065499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925665" w:rsidRPr="00F3215A" w:rsidRDefault="00925665" w:rsidP="0065499A">
            <w:pPr>
              <w:spacing w:before="0"/>
              <w:jc w:val="center"/>
              <w:rPr>
                <w:rFonts w:cs="Arial"/>
                <w:b/>
                <w:sz w:val="24"/>
                <w:szCs w:val="24"/>
              </w:rPr>
            </w:pPr>
            <w:r w:rsidRPr="00F3215A">
              <w:rPr>
                <w:rFonts w:cs="Arial"/>
                <w:b/>
                <w:sz w:val="24"/>
                <w:szCs w:val="24"/>
              </w:rPr>
              <w:t>УКУПНО ПОНУЂЕНА ЦЕНА  са ПДВ</w:t>
            </w:r>
          </w:p>
          <w:p w:rsidR="00925665" w:rsidRPr="00F3215A" w:rsidRDefault="00925665" w:rsidP="0065499A">
            <w:pPr>
              <w:spacing w:before="0"/>
              <w:jc w:val="center"/>
              <w:rPr>
                <w:rFonts w:cs="Arial"/>
                <w:b/>
                <w:sz w:val="24"/>
                <w:szCs w:val="24"/>
                <w:lang w:val="sr-Cyrl-RS"/>
              </w:rPr>
            </w:pPr>
            <w:r w:rsidRPr="00F3215A">
              <w:rPr>
                <w:rFonts w:cs="Arial"/>
                <w:b/>
                <w:sz w:val="24"/>
                <w:szCs w:val="24"/>
              </w:rPr>
              <w:t>(ред. бр.</w:t>
            </w:r>
            <w:r w:rsidRPr="00F3215A">
              <w:rPr>
                <w:rFonts w:cs="Arial"/>
                <w:b/>
                <w:sz w:val="24"/>
                <w:szCs w:val="24"/>
                <w:lang w:val="sr-Latn-CS"/>
              </w:rPr>
              <w:t>I</w:t>
            </w:r>
            <w:r w:rsidRPr="00F3215A">
              <w:rPr>
                <w:rFonts w:cs="Arial"/>
                <w:b/>
                <w:sz w:val="24"/>
                <w:szCs w:val="24"/>
              </w:rPr>
              <w:t>+ред.бр.</w:t>
            </w:r>
            <w:r w:rsidRPr="00F3215A">
              <w:rPr>
                <w:rFonts w:cs="Arial"/>
                <w:b/>
                <w:sz w:val="24"/>
                <w:szCs w:val="24"/>
                <w:lang w:val="sr-Latn-CS"/>
              </w:rPr>
              <w:t>II</w:t>
            </w:r>
            <w:r w:rsidRPr="00F3215A">
              <w:rPr>
                <w:rFonts w:cs="Arial"/>
                <w:b/>
                <w:sz w:val="24"/>
                <w:szCs w:val="24"/>
              </w:rPr>
              <w:t>) динара</w:t>
            </w:r>
          </w:p>
        </w:tc>
        <w:tc>
          <w:tcPr>
            <w:tcW w:w="2038" w:type="dxa"/>
            <w:tcBorders>
              <w:bottom w:val="single" w:sz="4" w:space="0" w:color="auto"/>
              <w:right w:val="single" w:sz="4" w:space="0" w:color="auto"/>
            </w:tcBorders>
          </w:tcPr>
          <w:p w:rsidR="00925665" w:rsidRPr="00EC5BB4" w:rsidRDefault="00925665" w:rsidP="0065499A">
            <w:pPr>
              <w:spacing w:before="0"/>
              <w:rPr>
                <w:rFonts w:cs="Arial"/>
                <w:color w:val="FF0000"/>
                <w:sz w:val="24"/>
                <w:szCs w:val="24"/>
              </w:rPr>
            </w:pPr>
          </w:p>
        </w:tc>
      </w:tr>
    </w:tbl>
    <w:p w:rsidR="00925665" w:rsidRPr="00EC5BB4" w:rsidRDefault="00925665" w:rsidP="00925665">
      <w:pPr>
        <w:widowControl w:val="0"/>
        <w:spacing w:before="0"/>
        <w:rPr>
          <w:rFonts w:eastAsia="Arial Unicode MS" w:cs="Arial"/>
          <w:sz w:val="24"/>
          <w:szCs w:val="24"/>
        </w:rPr>
      </w:pPr>
    </w:p>
    <w:p w:rsidR="008A17B8" w:rsidRDefault="008A17B8" w:rsidP="00925665">
      <w:pPr>
        <w:widowControl w:val="0"/>
        <w:spacing w:before="0"/>
        <w:rPr>
          <w:rFonts w:eastAsia="Arial Unicode MS" w:cs="Arial"/>
          <w:b/>
          <w:sz w:val="24"/>
          <w:szCs w:val="24"/>
        </w:rPr>
      </w:pPr>
    </w:p>
    <w:p w:rsidR="00925665" w:rsidRPr="00E975C8" w:rsidRDefault="00925665" w:rsidP="00925665">
      <w:pPr>
        <w:widowControl w:val="0"/>
        <w:spacing w:before="0"/>
        <w:rPr>
          <w:rFonts w:eastAsia="Arial Unicode MS" w:cs="Arial"/>
          <w:sz w:val="24"/>
          <w:szCs w:val="24"/>
          <w:lang w:val="sr-Cyrl-RS"/>
        </w:rPr>
      </w:pPr>
      <w:r w:rsidRPr="00E975C8">
        <w:rPr>
          <w:rFonts w:eastAsia="Arial Unicode MS" w:cs="Arial"/>
          <w:b/>
          <w:sz w:val="24"/>
          <w:szCs w:val="24"/>
        </w:rPr>
        <w:t>Табела 2</w:t>
      </w:r>
      <w:r>
        <w:rPr>
          <w:rFonts w:eastAsia="Arial Unicode MS" w:cs="Arial"/>
          <w:sz w:val="24"/>
          <w:szCs w:val="24"/>
          <w:lang w:val="sr-Cyrl-RS"/>
        </w:rPr>
        <w:t>.</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057"/>
      </w:tblGrid>
      <w:tr w:rsidR="00925665" w:rsidRPr="00F3215A" w:rsidTr="0065499A">
        <w:trPr>
          <w:trHeight w:val="568"/>
        </w:trPr>
        <w:tc>
          <w:tcPr>
            <w:tcW w:w="3828" w:type="dxa"/>
            <w:vMerge w:val="restart"/>
            <w:shd w:val="clear" w:color="auto" w:fill="auto"/>
            <w:vAlign w:val="center"/>
          </w:tcPr>
          <w:p w:rsidR="00925665" w:rsidRPr="00F3215A" w:rsidRDefault="00925665" w:rsidP="0065499A">
            <w:pPr>
              <w:spacing w:before="0"/>
              <w:rPr>
                <w:rFonts w:cs="Arial"/>
              </w:rPr>
            </w:pPr>
            <w:r w:rsidRPr="00F3215A">
              <w:rPr>
                <w:rFonts w:cs="Arial"/>
              </w:rPr>
              <w:t>Посебно исказани трошкови који су укључени у укупно понуђену цену без ПДВ-а</w:t>
            </w:r>
          </w:p>
          <w:p w:rsidR="00925665" w:rsidRPr="00F3215A" w:rsidRDefault="00925665" w:rsidP="0065499A">
            <w:pPr>
              <w:spacing w:before="0"/>
              <w:rPr>
                <w:rFonts w:cs="Arial"/>
                <w:lang w:val="sr-Latn-CS"/>
              </w:rPr>
            </w:pPr>
            <w:r w:rsidRPr="00F3215A">
              <w:rPr>
                <w:rFonts w:cs="Arial"/>
              </w:rPr>
              <w:t xml:space="preserve">(цена из реда бр. </w:t>
            </w:r>
            <w:r w:rsidRPr="00F3215A">
              <w:rPr>
                <w:rFonts w:cs="Arial"/>
                <w:lang w:val="sr-Latn-CS"/>
              </w:rPr>
              <w:t>I</w:t>
            </w:r>
            <w:r w:rsidRPr="00F3215A">
              <w:rPr>
                <w:rFonts w:cs="Arial"/>
                <w:lang w:val="sr-Cyrl-RS"/>
              </w:rPr>
              <w:t>) уколико исти постоје као засебни трошкови</w:t>
            </w:r>
            <w:r w:rsidRPr="00F3215A">
              <w:rPr>
                <w:rFonts w:cs="Arial"/>
                <w:lang w:val="sr-Latn-CS"/>
              </w:rPr>
              <w:t>)</w:t>
            </w:r>
          </w:p>
        </w:tc>
        <w:tc>
          <w:tcPr>
            <w:tcW w:w="3627" w:type="dxa"/>
            <w:shd w:val="clear" w:color="auto" w:fill="auto"/>
            <w:vAlign w:val="center"/>
          </w:tcPr>
          <w:p w:rsidR="00925665" w:rsidRPr="00F3215A" w:rsidRDefault="00925665" w:rsidP="0065499A">
            <w:pPr>
              <w:spacing w:before="0"/>
              <w:rPr>
                <w:rFonts w:cs="Arial"/>
              </w:rPr>
            </w:pPr>
            <w:r w:rsidRPr="00F3215A">
              <w:rPr>
                <w:rFonts w:cs="Arial"/>
              </w:rPr>
              <w:t>Трошкови царине</w:t>
            </w:r>
          </w:p>
        </w:tc>
        <w:tc>
          <w:tcPr>
            <w:tcW w:w="1867" w:type="dxa"/>
          </w:tcPr>
          <w:p w:rsidR="00925665" w:rsidRPr="00F3215A" w:rsidRDefault="00925665" w:rsidP="0065499A">
            <w:pPr>
              <w:spacing w:before="0"/>
              <w:jc w:val="center"/>
              <w:rPr>
                <w:rFonts w:cs="Arial"/>
                <w:lang w:val="sr-Cyrl-RS"/>
              </w:rPr>
            </w:pPr>
          </w:p>
          <w:p w:rsidR="00925665" w:rsidRPr="00F3215A" w:rsidRDefault="00925665" w:rsidP="0065499A">
            <w:pPr>
              <w:spacing w:before="0"/>
              <w:jc w:val="center"/>
              <w:rPr>
                <w:rFonts w:cs="Arial"/>
                <w:lang w:val="sr-Cyrl-RS"/>
              </w:rPr>
            </w:pPr>
            <w:r w:rsidRPr="00F3215A">
              <w:rPr>
                <w:rFonts w:cs="Arial"/>
                <w:lang w:val="sr-Cyrl-RS"/>
              </w:rPr>
              <w:t>_________</w:t>
            </w:r>
            <w:r w:rsidRPr="00F3215A">
              <w:rPr>
                <w:rFonts w:cs="Arial"/>
              </w:rPr>
              <w:t>динара</w:t>
            </w:r>
          </w:p>
        </w:tc>
      </w:tr>
      <w:tr w:rsidR="00925665" w:rsidRPr="00F3215A" w:rsidTr="0065499A">
        <w:trPr>
          <w:trHeight w:val="525"/>
        </w:trPr>
        <w:tc>
          <w:tcPr>
            <w:tcW w:w="3828" w:type="dxa"/>
            <w:vMerge/>
            <w:shd w:val="clear" w:color="auto" w:fill="auto"/>
          </w:tcPr>
          <w:p w:rsidR="00925665" w:rsidRPr="00F3215A" w:rsidRDefault="00925665" w:rsidP="0065499A">
            <w:pPr>
              <w:spacing w:before="0"/>
              <w:rPr>
                <w:rFonts w:cs="Arial"/>
              </w:rPr>
            </w:pPr>
          </w:p>
        </w:tc>
        <w:tc>
          <w:tcPr>
            <w:tcW w:w="3627" w:type="dxa"/>
            <w:shd w:val="clear" w:color="auto" w:fill="auto"/>
            <w:vAlign w:val="center"/>
          </w:tcPr>
          <w:p w:rsidR="00925665" w:rsidRPr="00F3215A" w:rsidRDefault="00925665" w:rsidP="0065499A">
            <w:pPr>
              <w:spacing w:before="0"/>
              <w:rPr>
                <w:rFonts w:cs="Arial"/>
              </w:rPr>
            </w:pPr>
            <w:r w:rsidRPr="00F3215A">
              <w:rPr>
                <w:rFonts w:cs="Arial"/>
              </w:rPr>
              <w:t>Трошкови превоза</w:t>
            </w:r>
          </w:p>
        </w:tc>
        <w:tc>
          <w:tcPr>
            <w:tcW w:w="1867" w:type="dxa"/>
          </w:tcPr>
          <w:p w:rsidR="00925665" w:rsidRPr="00F3215A" w:rsidRDefault="00925665" w:rsidP="0065499A">
            <w:pPr>
              <w:spacing w:before="0"/>
              <w:jc w:val="center"/>
              <w:rPr>
                <w:rFonts w:cs="Arial"/>
                <w:lang w:val="sr-Cyrl-RS"/>
              </w:rPr>
            </w:pPr>
          </w:p>
          <w:p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r w:rsidR="00925665" w:rsidRPr="00F3215A" w:rsidTr="0065499A">
        <w:trPr>
          <w:trHeight w:val="534"/>
        </w:trPr>
        <w:tc>
          <w:tcPr>
            <w:tcW w:w="3828" w:type="dxa"/>
            <w:vMerge/>
            <w:shd w:val="clear" w:color="auto" w:fill="auto"/>
          </w:tcPr>
          <w:p w:rsidR="00925665" w:rsidRPr="00F3215A" w:rsidRDefault="00925665" w:rsidP="0065499A">
            <w:pPr>
              <w:spacing w:before="0"/>
              <w:rPr>
                <w:rFonts w:cs="Arial"/>
              </w:rPr>
            </w:pPr>
          </w:p>
        </w:tc>
        <w:tc>
          <w:tcPr>
            <w:tcW w:w="3627" w:type="dxa"/>
            <w:shd w:val="clear" w:color="auto" w:fill="auto"/>
            <w:vAlign w:val="center"/>
          </w:tcPr>
          <w:p w:rsidR="00925665" w:rsidRPr="00F3215A" w:rsidRDefault="00925665" w:rsidP="0065499A">
            <w:pPr>
              <w:spacing w:before="0"/>
              <w:rPr>
                <w:rFonts w:cs="Arial"/>
                <w:lang w:val="sr-Cyrl-CS"/>
              </w:rPr>
            </w:pPr>
            <w:r w:rsidRPr="00F3215A">
              <w:rPr>
                <w:rFonts w:cs="Arial"/>
              </w:rPr>
              <w:t>Остали трошкови</w:t>
            </w:r>
            <w:r w:rsidRPr="00F3215A">
              <w:rPr>
                <w:rFonts w:cs="Arial"/>
                <w:lang w:val="sr-Cyrl-CS"/>
              </w:rPr>
              <w:t xml:space="preserve"> (навести)</w:t>
            </w:r>
          </w:p>
        </w:tc>
        <w:tc>
          <w:tcPr>
            <w:tcW w:w="1867" w:type="dxa"/>
          </w:tcPr>
          <w:p w:rsidR="00925665" w:rsidRPr="00F3215A" w:rsidRDefault="00925665" w:rsidP="0065499A">
            <w:pPr>
              <w:spacing w:before="0"/>
              <w:jc w:val="center"/>
              <w:rPr>
                <w:rFonts w:cs="Arial"/>
                <w:lang w:val="sr-Cyrl-RS"/>
              </w:rPr>
            </w:pPr>
          </w:p>
          <w:p w:rsidR="00925665" w:rsidRPr="00F3215A" w:rsidRDefault="00925665" w:rsidP="0065499A">
            <w:pPr>
              <w:spacing w:before="0"/>
              <w:jc w:val="center"/>
              <w:rPr>
                <w:rFonts w:cs="Arial"/>
              </w:rPr>
            </w:pPr>
            <w:r w:rsidRPr="00F3215A">
              <w:rPr>
                <w:rFonts w:cs="Arial"/>
                <w:lang w:val="sr-Cyrl-RS"/>
              </w:rPr>
              <w:t>_________</w:t>
            </w:r>
            <w:r w:rsidRPr="00F3215A">
              <w:rPr>
                <w:rFonts w:cs="Arial"/>
              </w:rPr>
              <w:t>динара</w:t>
            </w:r>
          </w:p>
        </w:tc>
      </w:tr>
    </w:tbl>
    <w:p w:rsidR="00925665" w:rsidRPr="00E975C8" w:rsidRDefault="00925665" w:rsidP="00925665">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925665" w:rsidRPr="00EC5BB4" w:rsidTr="0065499A">
        <w:trPr>
          <w:jc w:val="center"/>
        </w:trPr>
        <w:tc>
          <w:tcPr>
            <w:tcW w:w="3882" w:type="dxa"/>
          </w:tcPr>
          <w:p w:rsidR="00925665" w:rsidRPr="00F3215A" w:rsidRDefault="00925665" w:rsidP="0065499A">
            <w:pPr>
              <w:spacing w:before="0"/>
              <w:jc w:val="center"/>
              <w:rPr>
                <w:rFonts w:cs="Arial"/>
              </w:rPr>
            </w:pPr>
            <w:r w:rsidRPr="00F3215A">
              <w:rPr>
                <w:rFonts w:cs="Arial"/>
              </w:rPr>
              <w:t>Датум:</w:t>
            </w:r>
          </w:p>
        </w:tc>
        <w:tc>
          <w:tcPr>
            <w:tcW w:w="2127" w:type="dxa"/>
          </w:tcPr>
          <w:p w:rsidR="00925665" w:rsidRPr="00F3215A" w:rsidRDefault="00925665" w:rsidP="0065499A">
            <w:pPr>
              <w:spacing w:before="0"/>
              <w:jc w:val="center"/>
              <w:rPr>
                <w:rFonts w:cs="Arial"/>
                <w:lang w:val="ru-RU"/>
              </w:rPr>
            </w:pPr>
          </w:p>
        </w:tc>
        <w:tc>
          <w:tcPr>
            <w:tcW w:w="3621" w:type="dxa"/>
          </w:tcPr>
          <w:p w:rsidR="00925665" w:rsidRPr="00F3215A" w:rsidRDefault="00925665" w:rsidP="0065499A">
            <w:pPr>
              <w:spacing w:before="0"/>
              <w:jc w:val="center"/>
              <w:rPr>
                <w:rFonts w:cs="Arial"/>
                <w:lang w:val="sr-Cyrl-CS"/>
              </w:rPr>
            </w:pPr>
            <w:r w:rsidRPr="00F3215A">
              <w:rPr>
                <w:rFonts w:cs="Arial"/>
                <w:lang w:val="sr-Cyrl-CS"/>
              </w:rPr>
              <w:t>П</w:t>
            </w:r>
            <w:r w:rsidRPr="00F3215A">
              <w:rPr>
                <w:rFonts w:cs="Arial"/>
              </w:rPr>
              <w:t>онуђач</w:t>
            </w:r>
          </w:p>
        </w:tc>
      </w:tr>
      <w:tr w:rsidR="00925665" w:rsidRPr="00EC5BB4" w:rsidTr="0065499A">
        <w:trPr>
          <w:jc w:val="center"/>
        </w:trPr>
        <w:tc>
          <w:tcPr>
            <w:tcW w:w="3882" w:type="dxa"/>
          </w:tcPr>
          <w:p w:rsidR="00925665" w:rsidRPr="00F3215A" w:rsidRDefault="00925665" w:rsidP="0065499A">
            <w:pPr>
              <w:spacing w:before="0"/>
              <w:jc w:val="center"/>
              <w:rPr>
                <w:rFonts w:cs="Arial"/>
              </w:rPr>
            </w:pPr>
          </w:p>
        </w:tc>
        <w:tc>
          <w:tcPr>
            <w:tcW w:w="2127" w:type="dxa"/>
          </w:tcPr>
          <w:p w:rsidR="00925665" w:rsidRPr="00F3215A" w:rsidRDefault="00925665" w:rsidP="0065499A">
            <w:pPr>
              <w:spacing w:before="0"/>
              <w:jc w:val="center"/>
              <w:rPr>
                <w:rFonts w:cs="Arial"/>
              </w:rPr>
            </w:pPr>
            <w:r w:rsidRPr="00F3215A">
              <w:rPr>
                <w:rFonts w:cs="Arial"/>
              </w:rPr>
              <w:t>М.П.</w:t>
            </w:r>
          </w:p>
        </w:tc>
        <w:tc>
          <w:tcPr>
            <w:tcW w:w="3621" w:type="dxa"/>
          </w:tcPr>
          <w:p w:rsidR="00925665" w:rsidRPr="00F3215A" w:rsidRDefault="00925665" w:rsidP="0065499A">
            <w:pPr>
              <w:spacing w:before="0"/>
              <w:jc w:val="center"/>
              <w:rPr>
                <w:rFonts w:cs="Arial"/>
                <w:lang w:val="ru-RU"/>
              </w:rPr>
            </w:pPr>
          </w:p>
        </w:tc>
      </w:tr>
      <w:tr w:rsidR="00925665" w:rsidRPr="00EC5BB4" w:rsidTr="0065499A">
        <w:trPr>
          <w:jc w:val="center"/>
        </w:trPr>
        <w:tc>
          <w:tcPr>
            <w:tcW w:w="3882" w:type="dxa"/>
            <w:tcBorders>
              <w:bottom w:val="single" w:sz="4" w:space="0" w:color="auto"/>
            </w:tcBorders>
          </w:tcPr>
          <w:p w:rsidR="00925665" w:rsidRPr="00F3215A" w:rsidRDefault="00925665" w:rsidP="0065499A">
            <w:pPr>
              <w:spacing w:before="0"/>
              <w:jc w:val="center"/>
              <w:rPr>
                <w:rFonts w:cs="Arial"/>
              </w:rPr>
            </w:pPr>
          </w:p>
        </w:tc>
        <w:tc>
          <w:tcPr>
            <w:tcW w:w="2127" w:type="dxa"/>
          </w:tcPr>
          <w:p w:rsidR="00925665" w:rsidRPr="00F3215A" w:rsidRDefault="00925665" w:rsidP="0065499A">
            <w:pPr>
              <w:spacing w:before="0"/>
              <w:jc w:val="center"/>
              <w:rPr>
                <w:rFonts w:cs="Arial"/>
                <w:lang w:val="ru-RU"/>
              </w:rPr>
            </w:pPr>
          </w:p>
        </w:tc>
        <w:tc>
          <w:tcPr>
            <w:tcW w:w="3621" w:type="dxa"/>
            <w:tcBorders>
              <w:bottom w:val="single" w:sz="4" w:space="0" w:color="auto"/>
            </w:tcBorders>
          </w:tcPr>
          <w:p w:rsidR="00925665" w:rsidRPr="00F3215A" w:rsidRDefault="00925665" w:rsidP="0065499A">
            <w:pPr>
              <w:spacing w:before="0"/>
              <w:jc w:val="center"/>
              <w:rPr>
                <w:rFonts w:cs="Arial"/>
                <w:lang w:val="ru-RU"/>
              </w:rPr>
            </w:pPr>
          </w:p>
        </w:tc>
      </w:tr>
      <w:tr w:rsidR="00925665" w:rsidRPr="00EC5BB4" w:rsidTr="0065499A">
        <w:trPr>
          <w:trHeight w:val="213"/>
          <w:jc w:val="center"/>
        </w:trPr>
        <w:tc>
          <w:tcPr>
            <w:tcW w:w="3882" w:type="dxa"/>
            <w:tcBorders>
              <w:top w:val="single" w:sz="4" w:space="0" w:color="auto"/>
            </w:tcBorders>
          </w:tcPr>
          <w:p w:rsidR="00925665" w:rsidRPr="00F3215A" w:rsidRDefault="00925665" w:rsidP="0065499A">
            <w:pPr>
              <w:spacing w:before="0"/>
              <w:rPr>
                <w:rFonts w:cs="Arial"/>
              </w:rPr>
            </w:pPr>
          </w:p>
        </w:tc>
        <w:tc>
          <w:tcPr>
            <w:tcW w:w="2127" w:type="dxa"/>
          </w:tcPr>
          <w:p w:rsidR="00925665" w:rsidRPr="00F3215A" w:rsidRDefault="00925665" w:rsidP="0065499A">
            <w:pPr>
              <w:spacing w:before="0"/>
              <w:jc w:val="center"/>
              <w:rPr>
                <w:rFonts w:cs="Arial"/>
                <w:lang w:val="ru-RU"/>
              </w:rPr>
            </w:pPr>
          </w:p>
        </w:tc>
        <w:tc>
          <w:tcPr>
            <w:tcW w:w="3621" w:type="dxa"/>
            <w:tcBorders>
              <w:top w:val="single" w:sz="4" w:space="0" w:color="auto"/>
            </w:tcBorders>
          </w:tcPr>
          <w:p w:rsidR="00925665" w:rsidRPr="00F3215A" w:rsidRDefault="00925665" w:rsidP="0065499A">
            <w:pPr>
              <w:spacing w:before="0"/>
              <w:jc w:val="center"/>
              <w:rPr>
                <w:rFonts w:cs="Arial"/>
                <w:lang w:val="ru-RU"/>
              </w:rPr>
            </w:pPr>
          </w:p>
        </w:tc>
      </w:tr>
    </w:tbl>
    <w:p w:rsidR="00925665" w:rsidRPr="008A17B8" w:rsidRDefault="00925665" w:rsidP="00925665">
      <w:pPr>
        <w:spacing w:before="0"/>
        <w:rPr>
          <w:rFonts w:cs="Arial"/>
          <w:b/>
          <w:i/>
          <w:lang w:val="sr-Cyrl-CS"/>
        </w:rPr>
      </w:pPr>
      <w:r w:rsidRPr="008A17B8">
        <w:rPr>
          <w:rFonts w:cs="Arial"/>
          <w:b/>
          <w:i/>
          <w:lang w:val="sr-Cyrl-CS"/>
        </w:rPr>
        <w:t>Напомена:</w:t>
      </w:r>
    </w:p>
    <w:p w:rsidR="00925665" w:rsidRPr="008A17B8" w:rsidRDefault="00925665" w:rsidP="00925665">
      <w:pPr>
        <w:pStyle w:val="KDKomentar"/>
        <w:spacing w:before="0"/>
        <w:rPr>
          <w:rFonts w:eastAsia="TimesNewRomanPS-BoldMT" w:cs="Arial"/>
          <w:b/>
          <w:color w:val="auto"/>
          <w:sz w:val="22"/>
          <w:szCs w:val="22"/>
        </w:rPr>
      </w:pPr>
      <w:r w:rsidRPr="008A17B8">
        <w:rPr>
          <w:rFonts w:eastAsia="TimesNewRomanPS-BoldMT" w:cs="Arial"/>
          <w:color w:val="auto"/>
          <w:sz w:val="22"/>
          <w:szCs w:val="22"/>
        </w:rPr>
        <w:t>-</w:t>
      </w:r>
      <w:r w:rsidRPr="008A17B8">
        <w:rPr>
          <w:rFonts w:eastAsia="TimesNewRomanPS-BoldMT" w:cs="Arial"/>
          <w:b/>
          <w:color w:val="auto"/>
          <w:sz w:val="22"/>
          <w:szCs w:val="22"/>
        </w:rPr>
        <w:t xml:space="preserve">Уколико </w:t>
      </w:r>
      <w:r w:rsidRPr="008A17B8">
        <w:rPr>
          <w:rFonts w:eastAsia="TimesNewRomanPS-BoldMT" w:cs="Arial"/>
          <w:b/>
          <w:color w:val="auto"/>
          <w:sz w:val="22"/>
          <w:szCs w:val="22"/>
          <w:lang w:val="sr-Cyrl-CS"/>
        </w:rPr>
        <w:t>група понуђача подноси заједничку понуду овај образац потписује и оверава Носилац посла</w:t>
      </w:r>
      <w:r w:rsidRPr="008A17B8">
        <w:rPr>
          <w:rFonts w:eastAsia="TimesNewRomanPS-BoldMT" w:cs="Arial"/>
          <w:b/>
          <w:color w:val="auto"/>
          <w:sz w:val="22"/>
          <w:szCs w:val="22"/>
        </w:rPr>
        <w:t>.</w:t>
      </w:r>
      <w:r w:rsidRPr="008A17B8">
        <w:rPr>
          <w:rFonts w:eastAsia="TimesNewRomanPS-BoldMT" w:cs="Arial"/>
          <w:b/>
          <w:color w:val="auto"/>
          <w:sz w:val="22"/>
          <w:szCs w:val="22"/>
          <w:lang w:val="sr-Cyrl-RS"/>
        </w:rPr>
        <w:t xml:space="preserve"> </w:t>
      </w:r>
      <w:r w:rsidRPr="008A17B8">
        <w:rPr>
          <w:rFonts w:eastAsia="TimesNewRomanPS-BoldMT" w:cs="Arial"/>
          <w:b/>
          <w:color w:val="auto"/>
          <w:sz w:val="22"/>
          <w:szCs w:val="22"/>
        </w:rPr>
        <w:t>Уколико понуђач подноси понуду са подизвођачем овај образац потписује и оверава печатом понуђач.</w:t>
      </w:r>
    </w:p>
    <w:p w:rsidR="00925665" w:rsidRDefault="00925665" w:rsidP="00322EDE">
      <w:pPr>
        <w:autoSpaceDE w:val="0"/>
        <w:autoSpaceDN w:val="0"/>
        <w:adjustRightInd w:val="0"/>
        <w:rPr>
          <w:rFonts w:eastAsia="TimesNewRomanPS-BoldMT" w:cs="Arial"/>
          <w:bCs/>
          <w:i/>
          <w:iCs/>
          <w:sz w:val="20"/>
          <w:szCs w:val="20"/>
          <w:lang w:val="sr-Cyrl-RS"/>
        </w:rPr>
      </w:pPr>
    </w:p>
    <w:p w:rsidR="00925665" w:rsidRDefault="00925665" w:rsidP="00322EDE">
      <w:pPr>
        <w:autoSpaceDE w:val="0"/>
        <w:autoSpaceDN w:val="0"/>
        <w:adjustRightInd w:val="0"/>
        <w:rPr>
          <w:rFonts w:eastAsia="TimesNewRomanPS-BoldMT" w:cs="Arial"/>
          <w:bCs/>
          <w:i/>
          <w:iCs/>
          <w:sz w:val="20"/>
          <w:szCs w:val="20"/>
          <w:lang w:val="sr-Cyrl-RS"/>
        </w:rPr>
      </w:pPr>
    </w:p>
    <w:p w:rsidR="00925665" w:rsidRDefault="00925665"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p w:rsidR="008A17B8" w:rsidRDefault="008A17B8" w:rsidP="00322EDE">
      <w:pPr>
        <w:autoSpaceDE w:val="0"/>
        <w:autoSpaceDN w:val="0"/>
        <w:adjustRightInd w:val="0"/>
        <w:rPr>
          <w:rFonts w:eastAsia="TimesNewRomanPS-BoldMT" w:cs="Arial"/>
          <w:bCs/>
          <w:i/>
          <w:iCs/>
          <w:sz w:val="20"/>
          <w:szCs w:val="20"/>
          <w:lang w:val="sr-Cyrl-RS"/>
        </w:rPr>
      </w:pPr>
    </w:p>
    <w:bookmarkEnd w:id="251"/>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r w:rsidR="00482E58">
        <w:rPr>
          <w:rFonts w:cs="Arial"/>
          <w:b/>
          <w:sz w:val="24"/>
          <w:szCs w:val="24"/>
          <w:lang w:val="ru-RU"/>
        </w:rPr>
        <w:t xml:space="preserve"> </w:t>
      </w:r>
      <w:r w:rsidR="008A17B8">
        <w:rPr>
          <w:rFonts w:cs="Arial"/>
          <w:b/>
          <w:sz w:val="24"/>
          <w:szCs w:val="24"/>
          <w:lang w:val="ru-RU"/>
        </w:rPr>
        <w:t xml:space="preserve"> </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r w:rsidR="007E7BB8" w:rsidRPr="00E975C8">
        <w:rPr>
          <w:rFonts w:ascii="Arial" w:hAnsi="Arial" w:cs="Arial"/>
          <w:bCs/>
          <w:iCs/>
          <w:sz w:val="24"/>
          <w:szCs w:val="24"/>
        </w:rPr>
        <w:t>уписати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r w:rsidRPr="00E975C8">
        <w:rPr>
          <w:rFonts w:cs="Arial"/>
          <w:sz w:val="24"/>
          <w:szCs w:val="24"/>
        </w:rPr>
        <w:t>у Табелу 2. уписују се посебно исказани трошкови који су укључени у укупно</w:t>
      </w:r>
    </w:p>
    <w:p w:rsidR="00343A18" w:rsidRPr="00E975C8" w:rsidRDefault="00343A18" w:rsidP="00343A18">
      <w:pPr>
        <w:tabs>
          <w:tab w:val="left" w:pos="992"/>
        </w:tabs>
        <w:spacing w:before="0"/>
        <w:rPr>
          <w:rFonts w:cs="Arial"/>
          <w:sz w:val="24"/>
          <w:szCs w:val="24"/>
        </w:rPr>
      </w:pPr>
      <w:r w:rsidRPr="00E975C8">
        <w:rPr>
          <w:rFonts w:cs="Arial"/>
          <w:sz w:val="24"/>
          <w:szCs w:val="24"/>
        </w:rPr>
        <w:t>понуђену цену без ПДВ (ред бр. I из табеле 1)</w:t>
      </w:r>
      <w:r w:rsidR="007F7D7A" w:rsidRPr="00E975C8">
        <w:rPr>
          <w:rFonts w:cs="Arial"/>
          <w:sz w:val="24"/>
          <w:szCs w:val="24"/>
          <w:lang w:val="sr-Cyrl-RS"/>
        </w:rPr>
        <w:t xml:space="preserve"> 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колоне бр. 5)</w:t>
      </w:r>
    </w:p>
    <w:p w:rsidR="00343A18" w:rsidRPr="00EC5BB4" w:rsidRDefault="0081182E" w:rsidP="00DB5D73">
      <w:pPr>
        <w:numPr>
          <w:ilvl w:val="0"/>
          <w:numId w:val="21"/>
        </w:numPr>
        <w:tabs>
          <w:tab w:val="left" w:pos="992"/>
        </w:tabs>
        <w:spacing w:before="0"/>
        <w:ind w:left="90" w:hanging="90"/>
        <w:rPr>
          <w:rFonts w:cs="Arial"/>
          <w:sz w:val="24"/>
          <w:szCs w:val="24"/>
        </w:rPr>
      </w:pPr>
      <w:r>
        <w:rPr>
          <w:rFonts w:cs="Arial"/>
          <w:sz w:val="24"/>
          <w:szCs w:val="24"/>
          <w:lang w:val="sr-Cyrl-RS"/>
        </w:rPr>
        <w:t xml:space="preserve">    </w:t>
      </w:r>
      <w:r w:rsidR="00343A18" w:rsidRPr="00EC5BB4">
        <w:rPr>
          <w:rFonts w:cs="Arial"/>
          <w:sz w:val="24"/>
          <w:szCs w:val="24"/>
        </w:rPr>
        <w:t xml:space="preserve">у ред бр. II – уписује се укупан износ ПДВ </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rsidR="00343A18" w:rsidRPr="00EC5BB4" w:rsidRDefault="00343A18" w:rsidP="00DB5D73">
      <w:pPr>
        <w:numPr>
          <w:ilvl w:val="0"/>
          <w:numId w:val="21"/>
        </w:numPr>
        <w:tabs>
          <w:tab w:val="left" w:pos="992"/>
        </w:tabs>
        <w:spacing w:before="0"/>
        <w:ind w:left="36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874F5B" w:rsidRDefault="00537552" w:rsidP="00874F5B">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cs="Arial"/>
          <w:b/>
          <w:i/>
          <w:sz w:val="20"/>
          <w:szCs w:val="20"/>
          <w:lang w:val="sr-Cyrl-CS"/>
        </w:rPr>
      </w:pPr>
    </w:p>
    <w:p w:rsidR="004C2353" w:rsidRDefault="004C2353" w:rsidP="00537552">
      <w:pPr>
        <w:rPr>
          <w:rFonts w:cs="Arial"/>
          <w:b/>
          <w:i/>
          <w:sz w:val="20"/>
          <w:szCs w:val="20"/>
          <w:lang w:val="sr-Cyrl-CS"/>
        </w:rPr>
      </w:pPr>
    </w:p>
    <w:p w:rsidR="004C2353" w:rsidRDefault="004C2353" w:rsidP="00537552">
      <w:pPr>
        <w:rPr>
          <w:rFonts w:cs="Arial"/>
          <w:b/>
          <w:i/>
          <w:sz w:val="20"/>
          <w:szCs w:val="20"/>
          <w:lang w:val="sr-Cyrl-CS"/>
        </w:rPr>
      </w:pPr>
    </w:p>
    <w:p w:rsidR="004C2353" w:rsidRDefault="004C2353" w:rsidP="00537552">
      <w:pPr>
        <w:rPr>
          <w:rFonts w:cs="Arial"/>
          <w:b/>
          <w:i/>
          <w:sz w:val="20"/>
          <w:szCs w:val="20"/>
          <w:lang w:val="sr-Cyrl-CS"/>
        </w:rPr>
      </w:pPr>
    </w:p>
    <w:p w:rsidR="004C2353" w:rsidRDefault="004C2353" w:rsidP="00537552">
      <w:pPr>
        <w:rPr>
          <w:rFonts w:cs="Arial"/>
          <w:b/>
          <w:i/>
          <w:sz w:val="20"/>
          <w:szCs w:val="20"/>
          <w:lang w:val="sr-Cyrl-CS"/>
        </w:rPr>
      </w:pPr>
    </w:p>
    <w:p w:rsidR="004C2353" w:rsidRPr="00EC5BB4" w:rsidRDefault="004C2353"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CF099A" w:rsidRPr="00EC5BB4" w:rsidRDefault="00CF099A"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CF099A" w:rsidRDefault="00CF099A" w:rsidP="00343A18">
      <w:pPr>
        <w:pStyle w:val="KDObrazac"/>
        <w:spacing w:before="0"/>
        <w:rPr>
          <w:sz w:val="24"/>
          <w:szCs w:val="24"/>
        </w:rPr>
      </w:pPr>
      <w:bookmarkStart w:id="252"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E975C8" w:rsidRPr="009F5D54">
        <w:rPr>
          <w:sz w:val="24"/>
          <w:szCs w:val="24"/>
          <w:lang w:val="sr-Cyrl-RS"/>
        </w:rPr>
        <w:t>3</w:t>
      </w:r>
      <w:r w:rsidRPr="00EC5BB4">
        <w:rPr>
          <w:sz w:val="24"/>
          <w:szCs w:val="24"/>
        </w:rPr>
        <w:t>.</w:t>
      </w:r>
      <w:bookmarkEnd w:id="252"/>
    </w:p>
    <w:p w:rsidR="00343A18" w:rsidRPr="00EC5BB4" w:rsidRDefault="00343A18" w:rsidP="00343A18">
      <w:pPr>
        <w:spacing w:before="0"/>
        <w:rPr>
          <w:rFonts w:cs="Arial"/>
          <w:sz w:val="24"/>
          <w:szCs w:val="24"/>
          <w:lang w:val="sr-Cyrl-CS"/>
        </w:rPr>
      </w:pPr>
    </w:p>
    <w:p w:rsidR="00343A18" w:rsidRPr="00E975C8" w:rsidRDefault="00343A18" w:rsidP="00E975C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037902">
      <w:pPr>
        <w:spacing w:before="0"/>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w:t>
      </w:r>
      <w:r w:rsidR="0072085B">
        <w:rPr>
          <w:rFonts w:cs="Arial"/>
          <w:sz w:val="24"/>
          <w:szCs w:val="24"/>
          <w:lang w:val="ru-RU"/>
        </w:rPr>
        <w:t xml:space="preserve"> </w:t>
      </w:r>
      <w:r w:rsidRPr="00EC5BB4">
        <w:rPr>
          <w:rFonts w:cs="Arial"/>
          <w:sz w:val="24"/>
          <w:szCs w:val="24"/>
          <w:lang w:val="ru-RU"/>
        </w:rPr>
        <w:t>________</w:t>
      </w:r>
      <w:r w:rsidR="0072085B">
        <w:rPr>
          <w:rFonts w:cs="Arial"/>
          <w:sz w:val="24"/>
          <w:szCs w:val="24"/>
          <w:lang w:val="ru-RU"/>
        </w:rPr>
        <w:t xml:space="preserve"> од __________ године,</w:t>
      </w:r>
      <w:r w:rsidRPr="00EC5BB4">
        <w:rPr>
          <w:rFonts w:cs="Arial"/>
          <w:sz w:val="24"/>
          <w:szCs w:val="24"/>
          <w:lang w:val="ru-RU"/>
        </w:rPr>
        <w:t xml:space="preserve"> за јавну набавку добара </w:t>
      </w:r>
      <w:r w:rsidR="008A17B8" w:rsidRPr="00992435">
        <w:rPr>
          <w:rFonts w:cs="Arial"/>
          <w:sz w:val="24"/>
          <w:szCs w:val="24"/>
          <w:lang w:val="ru-RU"/>
        </w:rPr>
        <w:t>Потрошни материјал за путничка возила</w:t>
      </w:r>
      <w:r w:rsidR="00E975C8">
        <w:rPr>
          <w:rFonts w:cs="Arial"/>
          <w:sz w:val="24"/>
          <w:szCs w:val="24"/>
          <w:lang w:val="ru-RU"/>
        </w:rPr>
        <w:t>, ЈН/1000/0</w:t>
      </w:r>
      <w:r w:rsidR="008A17B8">
        <w:rPr>
          <w:rFonts w:cs="Arial"/>
          <w:sz w:val="24"/>
          <w:szCs w:val="24"/>
          <w:lang w:val="ru-RU"/>
        </w:rPr>
        <w:t>261</w:t>
      </w:r>
      <w:r w:rsidR="000331A6">
        <w:rPr>
          <w:rFonts w:cs="Arial"/>
          <w:sz w:val="24"/>
          <w:szCs w:val="24"/>
          <w:lang w:val="ru-RU"/>
        </w:rPr>
        <w:t>-1</w:t>
      </w:r>
      <w:r w:rsidR="00E975C8">
        <w:rPr>
          <w:rFonts w:cs="Arial"/>
          <w:sz w:val="24"/>
          <w:szCs w:val="24"/>
          <w:lang w:val="ru-RU"/>
        </w:rPr>
        <w:t>/201</w:t>
      </w:r>
      <w:r w:rsidR="006573FF">
        <w:rPr>
          <w:rFonts w:cs="Arial"/>
          <w:sz w:val="24"/>
          <w:szCs w:val="24"/>
          <w:lang w:val="ru-RU"/>
        </w:rPr>
        <w:t>7</w:t>
      </w:r>
      <w:r w:rsidR="00AF1EF9">
        <w:rPr>
          <w:rFonts w:cs="Arial"/>
          <w:sz w:val="24"/>
          <w:szCs w:val="24"/>
          <w:lang w:val="ru-RU"/>
        </w:rPr>
        <w:t>,</w:t>
      </w:r>
      <w:r w:rsidR="008A17B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w:t>
      </w:r>
      <w:r w:rsidR="004C2353">
        <w:rPr>
          <w:rFonts w:cs="Arial"/>
          <w:sz w:val="24"/>
          <w:szCs w:val="24"/>
          <w:lang w:val="ru-RU"/>
        </w:rPr>
        <w:t>и и интернет страници Наручиоца</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975C8" w:rsidRPr="008A17B8" w:rsidRDefault="00E975C8" w:rsidP="00E975C8">
      <w:pPr>
        <w:rPr>
          <w:rFonts w:cs="Arial"/>
          <w:i/>
          <w:sz w:val="24"/>
          <w:szCs w:val="24"/>
        </w:rPr>
      </w:pPr>
      <w:r w:rsidRPr="008A17B8">
        <w:rPr>
          <w:rFonts w:cs="Arial"/>
          <w:b/>
          <w:i/>
          <w:sz w:val="24"/>
          <w:szCs w:val="24"/>
          <w:lang w:val="ru-RU"/>
        </w:rPr>
        <w:t xml:space="preserve">Напомена: </w:t>
      </w:r>
      <w:r w:rsidRPr="008A17B8">
        <w:rPr>
          <w:rFonts w:cs="Arial"/>
          <w:i/>
          <w:sz w:val="24"/>
          <w:szCs w:val="24"/>
        </w:rPr>
        <w:t>у</w:t>
      </w:r>
      <w:r w:rsidRPr="008A17B8">
        <w:rPr>
          <w:rFonts w:cs="Arial"/>
          <w:i/>
          <w:sz w:val="24"/>
          <w:szCs w:val="24"/>
          <w:lang w:val="sr-Cyrl-RS"/>
        </w:rPr>
        <w:t xml:space="preserve"> </w:t>
      </w:r>
      <w:r w:rsidRPr="008A17B8">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E975C8" w:rsidRPr="008A17B8" w:rsidRDefault="00E975C8" w:rsidP="00E975C8">
      <w:pPr>
        <w:rPr>
          <w:rFonts w:cs="Arial"/>
          <w:i/>
          <w:sz w:val="24"/>
          <w:szCs w:val="24"/>
        </w:rPr>
      </w:pPr>
      <w:r w:rsidRPr="008A17B8">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975C8" w:rsidRPr="008A17B8" w:rsidRDefault="00E975C8" w:rsidP="00E975C8">
      <w:pPr>
        <w:rPr>
          <w:rFonts w:cs="Arial"/>
          <w:i/>
          <w:sz w:val="24"/>
          <w:szCs w:val="24"/>
        </w:rPr>
      </w:pPr>
      <w:r w:rsidRPr="008A17B8">
        <w:rPr>
          <w:rFonts w:cs="Arial"/>
          <w:i/>
          <w:sz w:val="24"/>
          <w:szCs w:val="24"/>
        </w:rPr>
        <w:t>(У случају да понуду даје група понуђача образац копирати.)</w:t>
      </w:r>
    </w:p>
    <w:p w:rsidR="00343A18" w:rsidRDefault="00343A18" w:rsidP="00343A18">
      <w:pPr>
        <w:rPr>
          <w:rFonts w:cs="Arial"/>
          <w:i/>
          <w:sz w:val="24"/>
          <w:szCs w:val="24"/>
        </w:rPr>
      </w:pPr>
    </w:p>
    <w:p w:rsidR="00CB44A5" w:rsidRDefault="00CB44A5" w:rsidP="00343A18">
      <w:pPr>
        <w:rPr>
          <w:rFonts w:cs="Arial"/>
          <w:i/>
          <w:sz w:val="24"/>
          <w:szCs w:val="24"/>
        </w:rPr>
      </w:pPr>
    </w:p>
    <w:p w:rsidR="008A17B8" w:rsidRDefault="008A17B8" w:rsidP="00343A18">
      <w:pPr>
        <w:rPr>
          <w:rFonts w:cs="Arial"/>
          <w:i/>
          <w:sz w:val="24"/>
          <w:szCs w:val="24"/>
        </w:rPr>
      </w:pPr>
    </w:p>
    <w:p w:rsidR="00343A18" w:rsidRPr="00EC5BB4" w:rsidRDefault="00343A18" w:rsidP="00343A18">
      <w:pPr>
        <w:pStyle w:val="KDObrazac"/>
        <w:spacing w:before="0"/>
        <w:rPr>
          <w:sz w:val="24"/>
          <w:szCs w:val="24"/>
        </w:rPr>
      </w:pPr>
      <w:bookmarkStart w:id="253" w:name="_Toc442559928"/>
      <w:r w:rsidRPr="00EC5BB4">
        <w:rPr>
          <w:sz w:val="24"/>
          <w:szCs w:val="24"/>
        </w:rPr>
        <w:lastRenderedPageBreak/>
        <w:t xml:space="preserve">ОБРАЗАЦ </w:t>
      </w:r>
      <w:r w:rsidR="00E975C8" w:rsidRPr="009F5D54">
        <w:rPr>
          <w:sz w:val="24"/>
          <w:szCs w:val="24"/>
          <w:lang w:val="sr-Cyrl-RS"/>
        </w:rPr>
        <w:t>4</w:t>
      </w:r>
      <w:r w:rsidRPr="009F5D54">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4" w:name="_Toc442559929"/>
      <w:r w:rsidRPr="00B02E86">
        <w:rPr>
          <w:b/>
          <w:lang w:val="ru-RU"/>
        </w:rPr>
        <w:t>И З Ј А В У</w:t>
      </w:r>
      <w:bookmarkEnd w:id="254"/>
    </w:p>
    <w:p w:rsidR="00343A18" w:rsidRPr="00874F5B" w:rsidRDefault="00343A18" w:rsidP="00874F5B"/>
    <w:p w:rsidR="00343A18" w:rsidRPr="00874F5B" w:rsidRDefault="00343A18" w:rsidP="00874F5B"/>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0072085B">
        <w:rPr>
          <w:rFonts w:cs="Arial"/>
          <w:sz w:val="24"/>
          <w:szCs w:val="24"/>
          <w:lang w:val="ru-RU"/>
        </w:rPr>
        <w:t xml:space="preserve">од __________ године, </w:t>
      </w:r>
      <w:r w:rsidRPr="00EC5BB4">
        <w:rPr>
          <w:rFonts w:cs="Arial"/>
          <w:sz w:val="24"/>
          <w:szCs w:val="24"/>
          <w:lang w:val="ru-RU"/>
        </w:rPr>
        <w:t xml:space="preserve">за јавну набавку добара </w:t>
      </w:r>
      <w:r w:rsidR="008A17B8" w:rsidRPr="00992435">
        <w:rPr>
          <w:rFonts w:cs="Arial"/>
          <w:sz w:val="24"/>
          <w:szCs w:val="24"/>
          <w:lang w:val="ru-RU"/>
        </w:rPr>
        <w:t>Потрошни материјал за путничка возила</w:t>
      </w:r>
      <w:r w:rsidR="00AF1EF9">
        <w:rPr>
          <w:rFonts w:cs="Arial"/>
          <w:sz w:val="24"/>
          <w:szCs w:val="24"/>
          <w:lang w:val="ru-RU"/>
        </w:rPr>
        <w:t>,</w:t>
      </w:r>
      <w:r w:rsidR="00037902" w:rsidRPr="00EC5BB4">
        <w:rPr>
          <w:rFonts w:cs="Arial"/>
          <w:sz w:val="24"/>
          <w:szCs w:val="24"/>
        </w:rPr>
        <w:t xml:space="preserve"> </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8A17B8">
        <w:rPr>
          <w:rFonts w:cs="Arial"/>
          <w:sz w:val="24"/>
          <w:szCs w:val="24"/>
          <w:lang w:val="ru-RU"/>
        </w:rPr>
        <w:t>261</w:t>
      </w:r>
      <w:r w:rsidR="000331A6">
        <w:rPr>
          <w:rFonts w:cs="Arial"/>
          <w:sz w:val="24"/>
          <w:szCs w:val="24"/>
          <w:lang w:val="ru-RU"/>
        </w:rPr>
        <w:t>-1</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975C8" w:rsidRPr="008A17B8" w:rsidRDefault="00E975C8" w:rsidP="00343A18">
      <w:pPr>
        <w:rPr>
          <w:rFonts w:cs="Arial"/>
          <w:b/>
          <w:i/>
          <w:sz w:val="24"/>
          <w:szCs w:val="24"/>
        </w:rPr>
      </w:pPr>
    </w:p>
    <w:p w:rsidR="00343A18" w:rsidRPr="008A17B8" w:rsidRDefault="00343A18" w:rsidP="00343A18">
      <w:pPr>
        <w:rPr>
          <w:rFonts w:cs="Arial"/>
          <w:i/>
          <w:sz w:val="24"/>
          <w:szCs w:val="24"/>
          <w:lang w:val="sr-Cyrl-CS"/>
        </w:rPr>
      </w:pPr>
      <w:r w:rsidRPr="008A17B8">
        <w:rPr>
          <w:rFonts w:cs="Arial"/>
          <w:b/>
          <w:i/>
          <w:sz w:val="24"/>
          <w:szCs w:val="24"/>
        </w:rPr>
        <w:t>Напомена:</w:t>
      </w:r>
      <w:r w:rsidRPr="008A17B8">
        <w:rPr>
          <w:rFonts w:cs="Arial"/>
          <w:i/>
          <w:sz w:val="24"/>
          <w:szCs w:val="24"/>
        </w:rPr>
        <w:t xml:space="preserve"> Уколико </w:t>
      </w:r>
      <w:r w:rsidRPr="008A17B8">
        <w:rPr>
          <w:rFonts w:cs="Arial"/>
          <w:i/>
          <w:sz w:val="24"/>
          <w:szCs w:val="24"/>
          <w:lang w:val="sr-Cyrl-CS"/>
        </w:rPr>
        <w:t xml:space="preserve">заједничку </w:t>
      </w:r>
      <w:r w:rsidRPr="008A17B8">
        <w:rPr>
          <w:rFonts w:cs="Arial"/>
          <w:i/>
          <w:sz w:val="24"/>
          <w:szCs w:val="24"/>
        </w:rPr>
        <w:t xml:space="preserve">понуду подноси група понуђача Изјава </w:t>
      </w:r>
      <w:r w:rsidRPr="008A17B8">
        <w:rPr>
          <w:rFonts w:cs="Arial"/>
          <w:i/>
          <w:sz w:val="24"/>
          <w:szCs w:val="24"/>
          <w:lang w:val="sr-Cyrl-CS"/>
        </w:rPr>
        <w:t xml:space="preserve">се доставља за сваког члана групе понуђача. Изјава </w:t>
      </w:r>
      <w:r w:rsidRPr="008A17B8">
        <w:rPr>
          <w:rFonts w:cs="Arial"/>
          <w:i/>
          <w:sz w:val="24"/>
          <w:szCs w:val="24"/>
        </w:rPr>
        <w:t>мора бити попуњена, потписана од стране овлашћеног лица</w:t>
      </w:r>
      <w:r w:rsidRPr="008A17B8">
        <w:rPr>
          <w:rFonts w:cs="Arial"/>
          <w:i/>
          <w:sz w:val="24"/>
          <w:szCs w:val="24"/>
          <w:lang w:val="sr-Cyrl-CS"/>
        </w:rPr>
        <w:t xml:space="preserve"> за заступање</w:t>
      </w:r>
      <w:r w:rsidRPr="008A17B8">
        <w:rPr>
          <w:rFonts w:cs="Arial"/>
          <w:i/>
          <w:sz w:val="24"/>
          <w:szCs w:val="24"/>
        </w:rPr>
        <w:t xml:space="preserve"> понуђача из групе понуђача и оверена печатом. </w:t>
      </w:r>
    </w:p>
    <w:p w:rsidR="00343A18" w:rsidRPr="008A17B8" w:rsidRDefault="00343A18" w:rsidP="00343A18">
      <w:pPr>
        <w:rPr>
          <w:rFonts w:cs="Arial"/>
          <w:i/>
          <w:sz w:val="24"/>
          <w:szCs w:val="24"/>
        </w:rPr>
      </w:pPr>
      <w:r w:rsidRPr="008A17B8">
        <w:rPr>
          <w:rFonts w:eastAsia="Calibri" w:cs="Arial"/>
          <w:i/>
          <w:sz w:val="24"/>
          <w:szCs w:val="24"/>
        </w:rPr>
        <w:t xml:space="preserve">У случају да понуђач подноси понуду са подизвођачем, Изјава </w:t>
      </w:r>
      <w:r w:rsidRPr="008A17B8">
        <w:rPr>
          <w:rFonts w:eastAsia="Calibri" w:cs="Arial"/>
          <w:i/>
          <w:sz w:val="24"/>
          <w:szCs w:val="24"/>
          <w:lang w:val="sr-Cyrl-CS"/>
        </w:rPr>
        <w:t xml:space="preserve">се доставља за понуђача и сваког подизвођача. Изјава </w:t>
      </w:r>
      <w:r w:rsidRPr="008A17B8">
        <w:rPr>
          <w:rFonts w:eastAsia="Calibri" w:cs="Arial"/>
          <w:i/>
          <w:sz w:val="24"/>
          <w:szCs w:val="24"/>
        </w:rPr>
        <w:t xml:space="preserve">мора бити </w:t>
      </w:r>
      <w:r w:rsidRPr="008A17B8">
        <w:rPr>
          <w:rFonts w:eastAsia="Calibri" w:cs="Arial"/>
          <w:i/>
          <w:sz w:val="24"/>
          <w:szCs w:val="24"/>
          <w:lang w:val="sr-Cyrl-CS"/>
        </w:rPr>
        <w:t>попуњена,</w:t>
      </w:r>
      <w:r w:rsidRPr="008A17B8">
        <w:rPr>
          <w:rFonts w:eastAsia="Calibri" w:cs="Arial"/>
          <w:i/>
          <w:sz w:val="24"/>
          <w:szCs w:val="24"/>
        </w:rPr>
        <w:t xml:space="preserve"> потписана</w:t>
      </w:r>
      <w:r w:rsidRPr="008A17B8">
        <w:rPr>
          <w:rFonts w:eastAsia="Calibri" w:cs="Arial"/>
          <w:i/>
          <w:sz w:val="24"/>
          <w:szCs w:val="24"/>
          <w:lang w:val="sr-Cyrl-CS"/>
        </w:rPr>
        <w:t xml:space="preserve"> и оверена</w:t>
      </w:r>
      <w:r w:rsidRPr="008A17B8">
        <w:rPr>
          <w:rFonts w:eastAsia="Calibri" w:cs="Arial"/>
          <w:i/>
          <w:sz w:val="24"/>
          <w:szCs w:val="24"/>
        </w:rPr>
        <w:t xml:space="preserve"> од стране овлашћеног лица за заступање </w:t>
      </w:r>
      <w:r w:rsidRPr="008A17B8">
        <w:rPr>
          <w:rFonts w:eastAsia="Calibri" w:cs="Arial"/>
          <w:i/>
          <w:sz w:val="24"/>
          <w:szCs w:val="24"/>
          <w:lang w:val="sr-Cyrl-CS"/>
        </w:rPr>
        <w:t>понуђача/подизво</w:t>
      </w:r>
      <w:r w:rsidRPr="008A17B8">
        <w:rPr>
          <w:rFonts w:eastAsia="Calibri" w:cs="Arial"/>
          <w:i/>
          <w:sz w:val="24"/>
          <w:szCs w:val="24"/>
        </w:rPr>
        <w:t>ђача</w:t>
      </w:r>
      <w:r w:rsidRPr="008A17B8">
        <w:rPr>
          <w:rFonts w:eastAsia="Calibri" w:cs="Arial"/>
          <w:i/>
          <w:sz w:val="24"/>
          <w:szCs w:val="24"/>
          <w:lang w:val="sr-Cyrl-CS"/>
        </w:rPr>
        <w:t xml:space="preserve"> и оверена печатом.</w:t>
      </w:r>
    </w:p>
    <w:p w:rsidR="00343A18" w:rsidRPr="008A17B8" w:rsidRDefault="00343A18" w:rsidP="00343A18">
      <w:pPr>
        <w:rPr>
          <w:rFonts w:cs="Arial"/>
          <w:sz w:val="24"/>
          <w:szCs w:val="24"/>
          <w:lang w:val="sr-Cyrl-CS"/>
        </w:rPr>
      </w:pPr>
      <w:r w:rsidRPr="008A17B8">
        <w:rPr>
          <w:rFonts w:cs="Arial"/>
          <w:i/>
          <w:sz w:val="24"/>
          <w:szCs w:val="24"/>
        </w:rPr>
        <w:t>Приликом подношења понуде овај образац копирати у потребном броју примерака.</w:t>
      </w:r>
    </w:p>
    <w:p w:rsidR="00343A18" w:rsidRPr="00874F5B" w:rsidRDefault="00343A18" w:rsidP="00874F5B"/>
    <w:p w:rsidR="000F683D" w:rsidRDefault="000F683D" w:rsidP="00874F5B">
      <w:pPr>
        <w:rPr>
          <w:lang w:val="sr-Cyrl-RS"/>
        </w:rPr>
      </w:pPr>
    </w:p>
    <w:p w:rsidR="000331A6" w:rsidRDefault="000331A6" w:rsidP="00874F5B">
      <w:pPr>
        <w:rPr>
          <w:lang w:val="sr-Cyrl-RS"/>
        </w:rPr>
      </w:pPr>
    </w:p>
    <w:p w:rsidR="000331A6" w:rsidRPr="000331A6" w:rsidRDefault="000331A6" w:rsidP="00874F5B">
      <w:pPr>
        <w:rPr>
          <w:lang w:val="sr-Cyrl-RS"/>
        </w:rPr>
      </w:pPr>
    </w:p>
    <w:p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975C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8A17B8" w:rsidRPr="00992435">
        <w:rPr>
          <w:rFonts w:cs="Arial"/>
          <w:sz w:val="24"/>
          <w:szCs w:val="24"/>
          <w:lang w:val="ru-RU"/>
        </w:rPr>
        <w:t>Потрошни материјал за путничка возила</w:t>
      </w:r>
    </w:p>
    <w:p w:rsidR="007E7BB8" w:rsidRPr="006573FF" w:rsidRDefault="00E975C8" w:rsidP="007E7BB8">
      <w:pPr>
        <w:spacing w:after="120"/>
        <w:jc w:val="center"/>
        <w:rPr>
          <w:rFonts w:cs="Arial"/>
          <w:sz w:val="24"/>
          <w:szCs w:val="24"/>
          <w:lang w:val="sr-Cyrl-RS"/>
        </w:rPr>
      </w:pPr>
      <w:r>
        <w:rPr>
          <w:rFonts w:cs="Arial"/>
          <w:sz w:val="24"/>
          <w:szCs w:val="24"/>
        </w:rPr>
        <w:t>ЈН/1000/0</w:t>
      </w:r>
      <w:r w:rsidR="008A17B8">
        <w:rPr>
          <w:rFonts w:cs="Arial"/>
          <w:sz w:val="24"/>
          <w:szCs w:val="24"/>
          <w:lang w:val="sr-Cyrl-RS"/>
        </w:rPr>
        <w:t>261</w:t>
      </w:r>
      <w:r w:rsidR="000331A6">
        <w:rPr>
          <w:rFonts w:cs="Arial"/>
          <w:sz w:val="24"/>
          <w:szCs w:val="24"/>
          <w:lang w:val="sr-Cyrl-RS"/>
        </w:rPr>
        <w:t>-1</w:t>
      </w:r>
      <w:r>
        <w:rPr>
          <w:rFonts w:cs="Arial"/>
          <w:sz w:val="24"/>
          <w:szCs w:val="24"/>
        </w:rPr>
        <w:t>/201</w:t>
      </w:r>
      <w:r w:rsidR="006573FF">
        <w:rPr>
          <w:rFonts w:cs="Arial"/>
          <w:sz w:val="24"/>
          <w:szCs w:val="24"/>
          <w:lang w:val="sr-Cyrl-RS"/>
        </w:rPr>
        <w:t>7</w:t>
      </w:r>
      <w:r w:rsidR="00AF1EF9">
        <w:rPr>
          <w:rFonts w:cs="Arial"/>
          <w:sz w:val="24"/>
          <w:szCs w:val="24"/>
          <w:lang w:val="sr-Cyrl-RS"/>
        </w:rPr>
        <w:t xml:space="preserve"> </w:t>
      </w:r>
      <w:r w:rsidR="008A17B8">
        <w:rPr>
          <w:rFonts w:cs="Arial"/>
          <w:sz w:val="24"/>
          <w:szCs w:val="24"/>
          <w:lang w:val="ru-RU"/>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rsidTr="00E975C8">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E975C8">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E975C8" w:rsidRDefault="00E975C8" w:rsidP="007E7BB8">
      <w:pPr>
        <w:tabs>
          <w:tab w:val="left" w:pos="0"/>
        </w:tabs>
        <w:spacing w:before="0"/>
        <w:rPr>
          <w:rFonts w:cs="Arial"/>
          <w:b/>
          <w:i/>
          <w:sz w:val="24"/>
          <w:szCs w:val="24"/>
          <w:lang w:val="ru-RU"/>
        </w:rPr>
      </w:pPr>
    </w:p>
    <w:p w:rsidR="007E7BB8" w:rsidRPr="008A17B8" w:rsidRDefault="007E7BB8" w:rsidP="007E7BB8">
      <w:pPr>
        <w:tabs>
          <w:tab w:val="left" w:pos="0"/>
        </w:tabs>
        <w:spacing w:before="0"/>
        <w:rPr>
          <w:rFonts w:cs="Arial"/>
          <w:b/>
          <w:i/>
          <w:lang w:val="ru-RU"/>
        </w:rPr>
      </w:pPr>
      <w:r w:rsidRPr="008A17B8">
        <w:rPr>
          <w:rFonts w:cs="Arial"/>
          <w:b/>
          <w:i/>
          <w:lang w:val="ru-RU"/>
        </w:rPr>
        <w:t>Напомена:</w:t>
      </w:r>
    </w:p>
    <w:p w:rsidR="007E7BB8" w:rsidRPr="008A17B8" w:rsidRDefault="007E7BB8" w:rsidP="007E7BB8">
      <w:pPr>
        <w:spacing w:before="0"/>
        <w:rPr>
          <w:rFonts w:cs="Arial"/>
          <w:i/>
          <w:lang w:val="ru-RU"/>
        </w:rPr>
      </w:pPr>
      <w:r w:rsidRPr="008A17B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A17B8" w:rsidRDefault="007E7BB8" w:rsidP="007E7BB8">
      <w:pPr>
        <w:tabs>
          <w:tab w:val="left" w:pos="0"/>
        </w:tabs>
        <w:spacing w:before="0"/>
        <w:rPr>
          <w:rFonts w:cs="Arial"/>
          <w:i/>
          <w:lang w:val="ru-RU"/>
        </w:rPr>
      </w:pPr>
      <w:r w:rsidRPr="008A17B8">
        <w:rPr>
          <w:rFonts w:cs="Arial"/>
          <w:i/>
        </w:rPr>
        <w:t>-</w:t>
      </w:r>
      <w:r w:rsidRPr="008A17B8">
        <w:rPr>
          <w:rFonts w:cs="Arial"/>
          <w:i/>
          <w:lang w:val="sr-Latn-CS"/>
        </w:rPr>
        <w:t>остале трошкове припреме и подношења понуде</w:t>
      </w:r>
      <w:r w:rsidRPr="008A17B8">
        <w:rPr>
          <w:rFonts w:cs="Arial"/>
          <w:i/>
          <w:lang w:val="ru-RU"/>
        </w:rPr>
        <w:t xml:space="preserve"> сноси искључиво понуђач и не може тражити од наручиоца накнаду тр</w:t>
      </w:r>
      <w:r w:rsidR="00CB44A5" w:rsidRPr="008A17B8">
        <w:rPr>
          <w:rFonts w:cs="Arial"/>
          <w:i/>
          <w:lang w:val="ru-RU"/>
        </w:rPr>
        <w:t>ошкова (члан 88. став 2. Закона).</w:t>
      </w:r>
    </w:p>
    <w:p w:rsidR="007E7BB8" w:rsidRPr="008A17B8" w:rsidRDefault="007E7BB8" w:rsidP="007E7BB8">
      <w:pPr>
        <w:spacing w:before="0"/>
        <w:rPr>
          <w:rFonts w:cs="Arial"/>
          <w:i/>
          <w:lang w:val="ru-RU"/>
        </w:rPr>
      </w:pPr>
      <w:r w:rsidRPr="008A17B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A17B8" w:rsidRDefault="007E7BB8" w:rsidP="007E7BB8">
      <w:pPr>
        <w:pStyle w:val="KDKomentar"/>
        <w:spacing w:before="0"/>
        <w:rPr>
          <w:rFonts w:eastAsia="TimesNewRomanPS-BoldMT" w:cs="Arial"/>
          <w:color w:val="auto"/>
          <w:sz w:val="22"/>
          <w:szCs w:val="22"/>
        </w:rPr>
      </w:pPr>
      <w:r w:rsidRPr="008A17B8">
        <w:rPr>
          <w:rFonts w:eastAsia="TimesNewRomanPS-BoldMT" w:cs="Arial"/>
          <w:color w:val="auto"/>
          <w:sz w:val="22"/>
          <w:szCs w:val="22"/>
        </w:rPr>
        <w:t xml:space="preserve">-Уколико </w:t>
      </w:r>
      <w:r w:rsidRPr="008A17B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A17B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1B0370" w:rsidRDefault="001B0370" w:rsidP="00CC60B9">
      <w:pPr>
        <w:pStyle w:val="Heading2"/>
        <w:jc w:val="right"/>
        <w:rPr>
          <w:lang w:val="sr-Cyrl-RS"/>
        </w:rPr>
      </w:pPr>
      <w:r w:rsidRPr="00EC5BB4">
        <w:rPr>
          <w:lang w:val="sr-Cyrl-RS"/>
        </w:rPr>
        <w:lastRenderedPageBreak/>
        <w:t xml:space="preserve">ПРИЛОГ </w:t>
      </w:r>
      <w:r w:rsidR="001F5659">
        <w:rPr>
          <w:lang w:val="sr-Cyrl-RS"/>
        </w:rPr>
        <w:t>2</w:t>
      </w:r>
      <w:r w:rsidR="00E975C8" w:rsidRPr="009F5D54">
        <w:rPr>
          <w:lang w:val="sr-Cyrl-RS"/>
        </w:rPr>
        <w:t>.</w:t>
      </w:r>
    </w:p>
    <w:p w:rsidR="004E0FFC" w:rsidRPr="00EC5BB4" w:rsidRDefault="004E0FFC" w:rsidP="001B0370">
      <w:pPr>
        <w:spacing w:before="0"/>
        <w:jc w:val="right"/>
        <w:rPr>
          <w:rFonts w:cs="Arial"/>
          <w:b/>
          <w:color w:val="00B0F0"/>
          <w:sz w:val="24"/>
          <w:szCs w:val="24"/>
        </w:rPr>
      </w:pPr>
    </w:p>
    <w:p w:rsidR="000D4304" w:rsidRPr="00E975C8" w:rsidRDefault="004E0FFC" w:rsidP="000D4304">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sidR="000D4304">
        <w:rPr>
          <w:rFonts w:cs="Arial"/>
          <w:sz w:val="24"/>
          <w:szCs w:val="24"/>
          <w:lang w:val="ru-RU"/>
        </w:rPr>
        <w:t>( Сл. гласник .РС..број 139/2014</w:t>
      </w:r>
    </w:p>
    <w:p w:rsidR="004E0FFC" w:rsidRPr="00E975C8" w:rsidRDefault="004E0FFC" w:rsidP="004E0FFC">
      <w:pPr>
        <w:spacing w:before="0"/>
        <w:rPr>
          <w:rFonts w:cs="Arial"/>
          <w:sz w:val="24"/>
          <w:szCs w:val="24"/>
        </w:rPr>
      </w:pPr>
    </w:p>
    <w:p w:rsidR="004E0FFC" w:rsidRPr="00E975C8" w:rsidRDefault="004E0FFC" w:rsidP="001B0370">
      <w:pPr>
        <w:spacing w:before="0"/>
        <w:rPr>
          <w:rFonts w:cs="Arial"/>
          <w:sz w:val="24"/>
          <w:szCs w:val="24"/>
        </w:rPr>
      </w:pPr>
    </w:p>
    <w:p w:rsidR="001B0370" w:rsidRPr="00B0328E" w:rsidRDefault="001B0370" w:rsidP="001B0370">
      <w:pPr>
        <w:spacing w:before="0"/>
        <w:rPr>
          <w:rFonts w:cs="Arial"/>
          <w:b/>
          <w:sz w:val="24"/>
          <w:szCs w:val="24"/>
        </w:rPr>
      </w:pPr>
      <w:r w:rsidRPr="00B0328E">
        <w:rPr>
          <w:rFonts w:cs="Arial"/>
          <w:b/>
          <w:sz w:val="24"/>
          <w:szCs w:val="24"/>
        </w:rPr>
        <w:t>(напомена: не доставља се у понуди)</w:t>
      </w:r>
    </w:p>
    <w:p w:rsidR="004E0FFC" w:rsidRPr="00E975C8" w:rsidRDefault="004E0FFC" w:rsidP="001B0370">
      <w:pPr>
        <w:spacing w:before="0"/>
        <w:rPr>
          <w:rFonts w:cs="Arial"/>
          <w:sz w:val="24"/>
          <w:szCs w:val="24"/>
        </w:rPr>
      </w:pPr>
    </w:p>
    <w:p w:rsidR="004E0FFC" w:rsidRPr="00E975C8" w:rsidRDefault="004E0FFC" w:rsidP="004E0FF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rsidR="004E0FFC" w:rsidRPr="00E975C8" w:rsidRDefault="004E0FFC" w:rsidP="004E0FFC">
      <w:pPr>
        <w:spacing w:before="0"/>
        <w:rPr>
          <w:rFonts w:cs="Arial"/>
          <w:sz w:val="24"/>
          <w:szCs w:val="24"/>
        </w:rPr>
      </w:pPr>
      <w:r w:rsidRPr="00E975C8">
        <w:rPr>
          <w:rFonts w:cs="Arial"/>
          <w:sz w:val="24"/>
          <w:szCs w:val="24"/>
        </w:rPr>
        <w:t>(назив и седиште Понуђача)</w:t>
      </w:r>
    </w:p>
    <w:p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rsidR="004E0FFC" w:rsidRPr="00E975C8" w:rsidRDefault="004E0FFC" w:rsidP="004E0FFC">
      <w:pPr>
        <w:spacing w:before="0"/>
        <w:rPr>
          <w:rFonts w:cs="Arial"/>
          <w:sz w:val="24"/>
          <w:szCs w:val="24"/>
        </w:rPr>
      </w:pPr>
      <w:r w:rsidRPr="00E975C8">
        <w:rPr>
          <w:rFonts w:cs="Arial"/>
          <w:sz w:val="24"/>
          <w:szCs w:val="24"/>
        </w:rPr>
        <w:t>ПИБ ДУЖНИКА (Понуђача): ........................................................................................</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r w:rsidRPr="00E975C8">
        <w:rPr>
          <w:rFonts w:cs="Arial"/>
          <w:sz w:val="24"/>
          <w:szCs w:val="24"/>
        </w:rPr>
        <w:t>и з д а ј е  д а н а ............................ године</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p>
    <w:p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rsidR="001B0370" w:rsidRPr="00E975C8" w:rsidRDefault="001B0370" w:rsidP="001B0370">
      <w:pPr>
        <w:spacing w:before="0"/>
        <w:rPr>
          <w:rFonts w:cs="Arial"/>
          <w:sz w:val="24"/>
          <w:szCs w:val="24"/>
        </w:rPr>
      </w:pPr>
    </w:p>
    <w:p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rsidR="001B0370" w:rsidRPr="00E975C8" w:rsidRDefault="001B0370" w:rsidP="000331A6">
      <w:pPr>
        <w:tabs>
          <w:tab w:val="left" w:pos="1418"/>
        </w:tabs>
        <w:spacing w:before="0"/>
        <w:rPr>
          <w:rFonts w:cs="Arial"/>
          <w:sz w:val="24"/>
          <w:szCs w:val="24"/>
        </w:rPr>
      </w:pPr>
      <w:r w:rsidRPr="00E975C8">
        <w:rPr>
          <w:rFonts w:cs="Arial"/>
          <w:sz w:val="24"/>
          <w:szCs w:val="24"/>
        </w:rPr>
        <w:t xml:space="preserve"> </w:t>
      </w:r>
      <w:r w:rsidR="00DD7B26" w:rsidRPr="00E975C8">
        <w:rPr>
          <w:rFonts w:cs="Arial"/>
          <w:sz w:val="24"/>
          <w:szCs w:val="24"/>
        </w:rPr>
        <w:tab/>
      </w:r>
    </w:p>
    <w:p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w:t>
      </w:r>
      <w:r w:rsidR="001D07B1">
        <w:rPr>
          <w:rFonts w:cs="Arial"/>
          <w:sz w:val="24"/>
          <w:szCs w:val="24"/>
          <w:lang w:val="sr-Cyrl-RS"/>
        </w:rPr>
        <w:t xml:space="preserve">јавној </w:t>
      </w:r>
      <w:r w:rsidR="00E975C8" w:rsidRPr="00E975C8">
        <w:rPr>
          <w:rFonts w:cs="Arial"/>
          <w:sz w:val="24"/>
          <w:szCs w:val="24"/>
          <w:lang w:val="sr-Cyrl-RS"/>
        </w:rPr>
        <w:t xml:space="preserve">набавци </w:t>
      </w:r>
      <w:r w:rsidR="00B0328E" w:rsidRPr="00992435">
        <w:rPr>
          <w:rFonts w:cs="Arial"/>
          <w:sz w:val="24"/>
          <w:szCs w:val="24"/>
          <w:lang w:val="ru-RU"/>
        </w:rPr>
        <w:t>Потрошни материјал за путничка возила</w:t>
      </w:r>
      <w:r w:rsidRPr="00E975C8">
        <w:rPr>
          <w:rFonts w:cs="Arial"/>
          <w:sz w:val="24"/>
          <w:szCs w:val="24"/>
        </w:rPr>
        <w:t xml:space="preserve">, </w:t>
      </w:r>
      <w:r w:rsidR="00AF1EF9">
        <w:rPr>
          <w:rFonts w:cs="Arial"/>
          <w:sz w:val="24"/>
          <w:szCs w:val="24"/>
          <w:lang w:val="sr-Cyrl-RS"/>
        </w:rPr>
        <w:t>ЈН 1000/0</w:t>
      </w:r>
      <w:r w:rsidR="00B0328E">
        <w:rPr>
          <w:rFonts w:cs="Arial"/>
          <w:sz w:val="24"/>
          <w:szCs w:val="24"/>
          <w:lang w:val="sr-Cyrl-RS"/>
        </w:rPr>
        <w:t>261</w:t>
      </w:r>
      <w:r w:rsidR="000331A6">
        <w:rPr>
          <w:rFonts w:cs="Arial"/>
          <w:sz w:val="24"/>
          <w:szCs w:val="24"/>
          <w:lang w:val="sr-Cyrl-RS"/>
        </w:rPr>
        <w:t>-1</w:t>
      </w:r>
      <w:r w:rsidR="00AF1EF9">
        <w:rPr>
          <w:rFonts w:cs="Arial"/>
          <w:sz w:val="24"/>
          <w:szCs w:val="24"/>
          <w:lang w:val="sr-Cyrl-RS"/>
        </w:rPr>
        <w:t xml:space="preserve">/2017, </w:t>
      </w:r>
      <w:r w:rsidRPr="00E975C8">
        <w:rPr>
          <w:rFonts w:cs="Arial"/>
          <w:sz w:val="24"/>
          <w:szCs w:val="24"/>
        </w:rPr>
        <w:t>бр._____</w:t>
      </w:r>
      <w:r w:rsidR="001D07B1">
        <w:rPr>
          <w:rFonts w:cs="Arial"/>
          <w:sz w:val="24"/>
          <w:szCs w:val="24"/>
          <w:lang w:val="sr-Cyrl-RS"/>
        </w:rPr>
        <w:t>___</w:t>
      </w:r>
      <w:r w:rsidRPr="00E975C8">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E975C8" w:rsidRDefault="001B0370" w:rsidP="001B0370">
      <w:pPr>
        <w:spacing w:before="0"/>
        <w:rPr>
          <w:rFonts w:cs="Arial"/>
          <w:sz w:val="24"/>
          <w:szCs w:val="24"/>
        </w:rPr>
      </w:pPr>
    </w:p>
    <w:p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B0328E">
        <w:rPr>
          <w:rFonts w:cs="Arial"/>
          <w:sz w:val="24"/>
          <w:szCs w:val="24"/>
          <w:lang w:val="sr-Cyrl-RS"/>
        </w:rPr>
        <w:t>_____________</w:t>
      </w:r>
      <w:r w:rsidR="001B0370" w:rsidRPr="00E975C8">
        <w:rPr>
          <w:rFonts w:cs="Arial"/>
          <w:sz w:val="24"/>
          <w:szCs w:val="24"/>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rsidR="001B0370" w:rsidRPr="00E975C8" w:rsidRDefault="001B0370" w:rsidP="00BE2EA9">
            <w:pPr>
              <w:spacing w:before="0"/>
              <w:jc w:val="center"/>
              <w:rPr>
                <w:rFonts w:cs="Arial"/>
                <w:sz w:val="24"/>
                <w:szCs w:val="24"/>
                <w:lang w:val="ru-RU"/>
              </w:rPr>
            </w:pPr>
          </w:p>
        </w:tc>
        <w:tc>
          <w:tcPr>
            <w:tcW w:w="4022" w:type="dxa"/>
          </w:tcPr>
          <w:p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rsidR="001B0370" w:rsidRPr="00E975C8" w:rsidRDefault="001B0370" w:rsidP="00BE2EA9">
            <w:pPr>
              <w:spacing w:before="0"/>
              <w:jc w:val="center"/>
              <w:rPr>
                <w:rFonts w:cs="Arial"/>
                <w:sz w:val="24"/>
                <w:szCs w:val="24"/>
                <w:lang w:val="ru-RU"/>
              </w:rPr>
            </w:pPr>
          </w:p>
        </w:tc>
      </w:tr>
      <w:tr w:rsidR="001B0370" w:rsidRPr="00E975C8" w:rsidTr="00BE2EA9">
        <w:trPr>
          <w:jc w:val="center"/>
        </w:trPr>
        <w:tc>
          <w:tcPr>
            <w:tcW w:w="3882" w:type="dxa"/>
            <w:tcBorders>
              <w:bottom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E975C8" w:rsidRDefault="001B0370" w:rsidP="00BE2EA9">
            <w:pPr>
              <w:spacing w:before="0"/>
              <w:jc w:val="center"/>
              <w:rPr>
                <w:rFonts w:cs="Arial"/>
                <w:sz w:val="24"/>
                <w:szCs w:val="24"/>
                <w:lang w:val="ru-RU"/>
              </w:rPr>
            </w:pPr>
          </w:p>
        </w:tc>
      </w:tr>
    </w:tbl>
    <w:p w:rsidR="001B0370" w:rsidRPr="00E975C8" w:rsidRDefault="001B0370" w:rsidP="001B0370">
      <w:pPr>
        <w:spacing w:before="0"/>
        <w:rPr>
          <w:rFonts w:cs="Arial"/>
          <w:sz w:val="24"/>
          <w:szCs w:val="24"/>
        </w:rPr>
      </w:pPr>
      <w:r w:rsidRPr="00E975C8">
        <w:rPr>
          <w:rFonts w:cs="Arial"/>
          <w:sz w:val="24"/>
          <w:szCs w:val="24"/>
        </w:rPr>
        <w:t xml:space="preserve">                                                              </w:t>
      </w:r>
      <w:r w:rsidR="0078418F">
        <w:rPr>
          <w:rFonts w:cs="Arial"/>
          <w:sz w:val="24"/>
          <w:szCs w:val="24"/>
        </w:rPr>
        <w:t xml:space="preserve">                              </w:t>
      </w:r>
      <w:r w:rsidRPr="00E975C8">
        <w:rPr>
          <w:rFonts w:cs="Arial"/>
          <w:sz w:val="24"/>
          <w:szCs w:val="24"/>
        </w:rPr>
        <w:t>Потпис овлашћеног лица</w:t>
      </w:r>
    </w:p>
    <w:p w:rsidR="001B0370" w:rsidRDefault="001B0370" w:rsidP="001B0370">
      <w:pPr>
        <w:spacing w:before="0"/>
        <w:rPr>
          <w:rFonts w:cs="Arial"/>
          <w:sz w:val="24"/>
          <w:szCs w:val="24"/>
        </w:rPr>
      </w:pPr>
    </w:p>
    <w:p w:rsidR="00CF099A" w:rsidRDefault="00CF099A" w:rsidP="001B0370">
      <w:pPr>
        <w:spacing w:before="0"/>
        <w:rPr>
          <w:rFonts w:cs="Arial"/>
          <w:sz w:val="24"/>
          <w:szCs w:val="24"/>
        </w:rPr>
      </w:pPr>
    </w:p>
    <w:p w:rsidR="00CF099A" w:rsidRDefault="00CF099A" w:rsidP="001B0370">
      <w:pPr>
        <w:spacing w:before="0"/>
        <w:rPr>
          <w:rFonts w:cs="Arial"/>
          <w:sz w:val="24"/>
          <w:szCs w:val="24"/>
        </w:rPr>
      </w:pPr>
    </w:p>
    <w:p w:rsidR="001B0370" w:rsidRPr="0078418F" w:rsidRDefault="001B0370" w:rsidP="001B0370">
      <w:pPr>
        <w:spacing w:before="0"/>
        <w:rPr>
          <w:rFonts w:cs="Arial"/>
        </w:rPr>
      </w:pPr>
      <w:r w:rsidRPr="0078418F">
        <w:rPr>
          <w:rFonts w:cs="Arial"/>
        </w:rPr>
        <w:t>Прилог:</w:t>
      </w:r>
    </w:p>
    <w:p w:rsidR="000365C7" w:rsidRPr="0078418F" w:rsidRDefault="001B0370" w:rsidP="000365C7">
      <w:pPr>
        <w:pStyle w:val="ListParagraph"/>
        <w:numPr>
          <w:ilvl w:val="0"/>
          <w:numId w:val="7"/>
        </w:numPr>
        <w:spacing w:before="0" w:after="0" w:line="240" w:lineRule="auto"/>
        <w:rPr>
          <w:rFonts w:ascii="Arial" w:hAnsi="Arial" w:cs="Arial"/>
        </w:rPr>
      </w:pPr>
      <w:r w:rsidRPr="0078418F">
        <w:rPr>
          <w:rFonts w:cs="Arial"/>
        </w:rPr>
        <w:t xml:space="preserve"> </w:t>
      </w:r>
      <w:r w:rsidR="000365C7" w:rsidRPr="0078418F">
        <w:rPr>
          <w:rFonts w:ascii="Arial" w:hAnsi="Arial" w:cs="Arial"/>
        </w:rPr>
        <w:t xml:space="preserve">1 једна потписана и оверена бланко </w:t>
      </w:r>
      <w:r w:rsidR="000365C7" w:rsidRPr="0078418F">
        <w:rPr>
          <w:rFonts w:ascii="Arial" w:hAnsi="Arial" w:cs="Arial"/>
          <w:lang w:val="sr-Cyrl-RS"/>
        </w:rPr>
        <w:t>сопствена</w:t>
      </w:r>
      <w:r w:rsidR="000365C7" w:rsidRPr="0078418F">
        <w:rPr>
          <w:rFonts w:ascii="Arial" w:hAnsi="Arial" w:cs="Arial"/>
        </w:rPr>
        <w:t xml:space="preserve"> меница као гаранција за </w:t>
      </w:r>
      <w:r w:rsidR="000365C7" w:rsidRPr="0078418F">
        <w:rPr>
          <w:rFonts w:ascii="Arial" w:hAnsi="Arial" w:cs="Arial"/>
          <w:lang w:val="sr-Cyrl-RS"/>
        </w:rPr>
        <w:t>добро извршење посла</w:t>
      </w:r>
      <w:r w:rsidR="000365C7" w:rsidRPr="0078418F">
        <w:rPr>
          <w:rFonts w:ascii="Arial" w:hAnsi="Arial" w:cs="Arial"/>
        </w:rPr>
        <w:t xml:space="preserve"> </w:t>
      </w:r>
      <w:r w:rsidR="000D68B8" w:rsidRPr="0078418F">
        <w:rPr>
          <w:rFonts w:ascii="Arial"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0365C7" w:rsidRPr="0078418F" w:rsidRDefault="000365C7" w:rsidP="000365C7">
      <w:pPr>
        <w:pStyle w:val="ListParagraph"/>
        <w:numPr>
          <w:ilvl w:val="0"/>
          <w:numId w:val="7"/>
        </w:numPr>
        <w:spacing w:before="0" w:after="0" w:line="240" w:lineRule="auto"/>
        <w:rPr>
          <w:rFonts w:ascii="Arial" w:hAnsi="Arial" w:cs="Arial"/>
        </w:rPr>
      </w:pPr>
      <w:r w:rsidRPr="0078418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8418F" w:rsidRDefault="000365C7" w:rsidP="000365C7">
      <w:pPr>
        <w:pStyle w:val="ListParagraph"/>
        <w:numPr>
          <w:ilvl w:val="0"/>
          <w:numId w:val="7"/>
        </w:numPr>
        <w:spacing w:before="0" w:after="0" w:line="240" w:lineRule="auto"/>
        <w:rPr>
          <w:rFonts w:ascii="Arial" w:hAnsi="Arial" w:cs="Arial"/>
        </w:rPr>
      </w:pPr>
      <w:r w:rsidRPr="0078418F">
        <w:rPr>
          <w:rFonts w:ascii="Arial" w:hAnsi="Arial" w:cs="Arial"/>
        </w:rPr>
        <w:t xml:space="preserve">фотокопију ОП обрасца </w:t>
      </w:r>
    </w:p>
    <w:p w:rsidR="000365C7" w:rsidRPr="0078418F" w:rsidRDefault="000365C7" w:rsidP="000365C7">
      <w:pPr>
        <w:pStyle w:val="ListParagraph"/>
        <w:numPr>
          <w:ilvl w:val="0"/>
          <w:numId w:val="7"/>
        </w:numPr>
        <w:spacing w:before="0" w:after="0" w:line="240" w:lineRule="auto"/>
        <w:rPr>
          <w:rFonts w:ascii="Arial" w:hAnsi="Arial" w:cs="Arial"/>
        </w:rPr>
      </w:pPr>
      <w:r w:rsidRPr="0078418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8B8" w:rsidRPr="0078418F">
        <w:rPr>
          <w:rFonts w:ascii="Arial" w:hAnsi="Arial" w:cs="Arial"/>
        </w:rPr>
        <w:t>у складу са Одлуком о ближим условима, садржини и начину вођења регистра меница и овлашћења („Сл. гласник РС“ бр. 56/11 и 80/15,76/2016)</w:t>
      </w:r>
    </w:p>
    <w:p w:rsidR="00030949" w:rsidRDefault="00030949" w:rsidP="001B0370">
      <w:pPr>
        <w:spacing w:before="0"/>
        <w:jc w:val="right"/>
        <w:rPr>
          <w:rFonts w:cs="Arial"/>
          <w:b/>
          <w:sz w:val="24"/>
          <w:szCs w:val="24"/>
          <w:lang w:val="sr-Cyrl-RS"/>
        </w:rPr>
      </w:pPr>
    </w:p>
    <w:p w:rsidR="00CF099A" w:rsidRDefault="00CF099A" w:rsidP="001B0370">
      <w:pPr>
        <w:spacing w:before="0"/>
        <w:jc w:val="right"/>
        <w:rPr>
          <w:rFonts w:cs="Arial"/>
          <w:b/>
          <w:sz w:val="24"/>
          <w:szCs w:val="24"/>
          <w:lang w:val="sr-Cyrl-RS"/>
        </w:rPr>
      </w:pPr>
    </w:p>
    <w:p w:rsidR="00CF099A" w:rsidRPr="00E975C8" w:rsidRDefault="00CF099A" w:rsidP="001B0370">
      <w:pPr>
        <w:spacing w:before="0"/>
        <w:jc w:val="right"/>
        <w:rPr>
          <w:rFonts w:cs="Arial"/>
          <w:b/>
          <w:sz w:val="24"/>
          <w:szCs w:val="24"/>
          <w:lang w:val="sr-Cyrl-RS"/>
        </w:rPr>
      </w:pPr>
    </w:p>
    <w:p w:rsidR="00B740FF" w:rsidRPr="001D69B3" w:rsidRDefault="0098424F" w:rsidP="001D69B3">
      <w:pPr>
        <w:pStyle w:val="Heading2"/>
        <w:jc w:val="right"/>
        <w:rPr>
          <w:sz w:val="24"/>
          <w:szCs w:val="24"/>
        </w:rPr>
      </w:pPr>
      <w:r w:rsidRPr="001D69B3">
        <w:rPr>
          <w:sz w:val="24"/>
          <w:szCs w:val="24"/>
        </w:rPr>
        <w:t xml:space="preserve">ПРИЛОГ </w:t>
      </w:r>
      <w:r w:rsidR="00BD1632">
        <w:rPr>
          <w:sz w:val="24"/>
          <w:szCs w:val="24"/>
          <w:lang w:val="sr-Cyrl-RS"/>
        </w:rPr>
        <w:t>4</w:t>
      </w:r>
      <w:r w:rsidRPr="001D69B3">
        <w:rPr>
          <w:sz w:val="24"/>
          <w:szCs w:val="24"/>
        </w:rPr>
        <w:t>.</w:t>
      </w:r>
    </w:p>
    <w:p w:rsidR="00B740FF" w:rsidRPr="00B740FF" w:rsidRDefault="00B740FF" w:rsidP="00B740FF">
      <w:pPr>
        <w:jc w:val="center"/>
        <w:rPr>
          <w:rFonts w:cs="Arial"/>
          <w:b/>
          <w:sz w:val="24"/>
          <w:szCs w:val="24"/>
          <w:lang w:val="sr-Cyrl-CS"/>
        </w:rPr>
      </w:pPr>
    </w:p>
    <w:p w:rsidR="00AB757C" w:rsidRPr="0098424F" w:rsidRDefault="00AB757C" w:rsidP="00AB757C">
      <w:pPr>
        <w:jc w:val="center"/>
        <w:rPr>
          <w:rFonts w:cs="Arial"/>
          <w:sz w:val="24"/>
          <w:szCs w:val="24"/>
          <w:lang w:val="ru-RU"/>
        </w:rPr>
      </w:pPr>
      <w:bookmarkStart w:id="255"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rsidR="00AB757C" w:rsidRPr="00B740FF" w:rsidRDefault="004C2353" w:rsidP="004C2353">
      <w:pPr>
        <w:jc w:val="left"/>
        <w:rPr>
          <w:rFonts w:cs="Arial"/>
          <w:sz w:val="24"/>
          <w:szCs w:val="24"/>
          <w:lang w:val="ru-RU"/>
        </w:rPr>
      </w:pPr>
      <w:r>
        <w:rPr>
          <w:rFonts w:cs="Arial"/>
          <w:sz w:val="24"/>
          <w:szCs w:val="24"/>
          <w:lang w:val="ru-RU"/>
        </w:rPr>
        <w:t>______________________________________________________    ( назив,број )</w:t>
      </w:r>
    </w:p>
    <w:p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AB757C" w:rsidRPr="00B740FF" w:rsidRDefault="00AB757C" w:rsidP="00AB757C">
      <w:pPr>
        <w:ind w:left="1440" w:firstLine="720"/>
        <w:rPr>
          <w:rFonts w:cs="Arial"/>
          <w:sz w:val="24"/>
          <w:szCs w:val="24"/>
          <w:lang w:val="ru-RU"/>
        </w:rPr>
      </w:pPr>
    </w:p>
    <w:p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rsidR="00AB757C" w:rsidRPr="00B740FF" w:rsidRDefault="00AB757C" w:rsidP="00AB757C">
      <w:pPr>
        <w:ind w:left="426"/>
        <w:rPr>
          <w:rFonts w:cs="Arial"/>
          <w:b/>
          <w:sz w:val="24"/>
          <w:szCs w:val="24"/>
          <w:lang w:val="ru-RU"/>
        </w:rPr>
      </w:pPr>
    </w:p>
    <w:p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592"/>
        <w:gridCol w:w="4797"/>
      </w:tblGrid>
      <w:tr w:rsidR="00AB757C" w:rsidRPr="002E31B8" w:rsidTr="00037902">
        <w:tc>
          <w:tcPr>
            <w:tcW w:w="35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Јед.</w:t>
            </w:r>
          </w:p>
          <w:p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797"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401" w:type="pct"/>
            <w:shd w:val="clear" w:color="auto" w:fill="C6D9F1" w:themeFill="text2" w:themeFillTint="33"/>
          </w:tcPr>
          <w:p w:rsidR="00AB757C" w:rsidRPr="002E31B8" w:rsidRDefault="00AB757C" w:rsidP="007263E2">
            <w:pPr>
              <w:spacing w:before="0"/>
              <w:jc w:val="center"/>
              <w:rPr>
                <w:rFonts w:cs="Arial"/>
                <w:b/>
                <w:bCs/>
                <w:iCs/>
                <w:lang w:val="sr-Cyrl-CS"/>
              </w:rPr>
            </w:pPr>
            <w:r w:rsidRPr="002E31B8">
              <w:rPr>
                <w:rFonts w:cs="Arial"/>
                <w:b/>
                <w:bCs/>
                <w:iCs/>
                <w:lang w:val="sr-Cyrl-CS"/>
              </w:rPr>
              <w:t>Назив</w:t>
            </w:r>
          </w:p>
          <w:p w:rsidR="00AB757C" w:rsidRPr="002E31B8" w:rsidRDefault="00AB757C" w:rsidP="007263E2">
            <w:pPr>
              <w:spacing w:before="0"/>
              <w:jc w:val="center"/>
              <w:rPr>
                <w:rFonts w:cs="Arial"/>
                <w:b/>
                <w:bCs/>
                <w:iCs/>
                <w:lang w:val="sr-Cyrl-CS"/>
              </w:rPr>
            </w:pPr>
            <w:r w:rsidRPr="002E31B8">
              <w:rPr>
                <w:rFonts w:cs="Arial"/>
                <w:b/>
                <w:bCs/>
                <w:iCs/>
                <w:lang w:val="sr-Cyrl-CS"/>
              </w:rPr>
              <w:t>модел</w:t>
            </w:r>
            <w:r w:rsidR="004C2353">
              <w:rPr>
                <w:rFonts w:cs="Arial"/>
                <w:b/>
                <w:bCs/>
                <w:iCs/>
                <w:lang w:val="sr-Cyrl-CS"/>
              </w:rPr>
              <w:t>а</w:t>
            </w:r>
            <w:r w:rsidRPr="002E31B8">
              <w:rPr>
                <w:rFonts w:cs="Arial"/>
                <w:b/>
                <w:bCs/>
                <w:iCs/>
                <w:lang w:val="sr-Cyrl-CS"/>
              </w:rPr>
              <w:t>, ознака добра</w:t>
            </w:r>
          </w:p>
        </w:tc>
      </w:tr>
      <w:tr w:rsidR="00037902" w:rsidRPr="002E31B8" w:rsidTr="00B0328E">
        <w:trPr>
          <w:trHeight w:val="483"/>
        </w:trPr>
        <w:tc>
          <w:tcPr>
            <w:tcW w:w="359" w:type="pct"/>
            <w:shd w:val="clear" w:color="auto" w:fill="auto"/>
          </w:tcPr>
          <w:p w:rsidR="00037902" w:rsidRDefault="00037902" w:rsidP="00037902">
            <w:pPr>
              <w:spacing w:before="0"/>
              <w:jc w:val="center"/>
              <w:rPr>
                <w:rFonts w:cs="Arial"/>
                <w:b/>
                <w:bCs/>
                <w:iCs/>
                <w:lang w:val="sr-Cyrl-CS"/>
              </w:rPr>
            </w:pPr>
            <w:r>
              <w:rPr>
                <w:rFonts w:cs="Arial"/>
                <w:b/>
                <w:bCs/>
                <w:iCs/>
                <w:lang w:val="sr-Cyrl-CS"/>
              </w:rPr>
              <w:t>1.</w:t>
            </w:r>
          </w:p>
          <w:p w:rsidR="00037902" w:rsidRPr="002E31B8" w:rsidRDefault="00037902" w:rsidP="00037902">
            <w:pPr>
              <w:spacing w:before="0"/>
              <w:jc w:val="center"/>
              <w:rPr>
                <w:rFonts w:cs="Arial"/>
                <w:b/>
                <w:bCs/>
                <w:iCs/>
                <w:lang w:val="sr-Cyrl-CS"/>
              </w:rPr>
            </w:pPr>
          </w:p>
        </w:tc>
        <w:tc>
          <w:tcPr>
            <w:tcW w:w="1039" w:type="pct"/>
            <w:shd w:val="clear" w:color="auto" w:fill="auto"/>
          </w:tcPr>
          <w:p w:rsidR="00037902" w:rsidRPr="002E31B8" w:rsidRDefault="00037902" w:rsidP="004C2353">
            <w:pPr>
              <w:spacing w:before="0"/>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Pr="002E31B8"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Pr="002E31B8"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037902" w:rsidRPr="002E31B8" w:rsidTr="00037902">
        <w:tc>
          <w:tcPr>
            <w:tcW w:w="359" w:type="pct"/>
            <w:shd w:val="clear" w:color="auto" w:fill="auto"/>
          </w:tcPr>
          <w:p w:rsidR="00037902" w:rsidRPr="004F387F" w:rsidRDefault="004F387F" w:rsidP="00037902">
            <w:pPr>
              <w:spacing w:before="0"/>
              <w:jc w:val="center"/>
              <w:rPr>
                <w:rFonts w:cs="Arial"/>
                <w:b/>
                <w:bCs/>
                <w:iCs/>
              </w:rPr>
            </w:pPr>
            <w:r>
              <w:rPr>
                <w:rFonts w:cs="Arial"/>
                <w:b/>
                <w:bCs/>
                <w:iCs/>
              </w:rPr>
              <w:t>…</w:t>
            </w:r>
          </w:p>
        </w:tc>
        <w:tc>
          <w:tcPr>
            <w:tcW w:w="1039" w:type="pct"/>
            <w:shd w:val="clear" w:color="auto" w:fill="auto"/>
          </w:tcPr>
          <w:p w:rsidR="00037902" w:rsidRDefault="00037902" w:rsidP="00037902">
            <w:pPr>
              <w:spacing w:before="0"/>
              <w:jc w:val="center"/>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037902" w:rsidRPr="002E31B8" w:rsidTr="00037902">
        <w:tc>
          <w:tcPr>
            <w:tcW w:w="359" w:type="pct"/>
            <w:shd w:val="clear" w:color="auto" w:fill="auto"/>
          </w:tcPr>
          <w:p w:rsidR="00037902" w:rsidRPr="004F387F" w:rsidRDefault="004F387F" w:rsidP="00037902">
            <w:pPr>
              <w:spacing w:before="0"/>
              <w:jc w:val="center"/>
              <w:rPr>
                <w:rFonts w:cs="Arial"/>
                <w:b/>
                <w:bCs/>
                <w:iCs/>
              </w:rPr>
            </w:pPr>
            <w:r>
              <w:rPr>
                <w:rFonts w:cs="Arial"/>
                <w:b/>
                <w:bCs/>
                <w:iCs/>
              </w:rPr>
              <w:t>…</w:t>
            </w:r>
          </w:p>
        </w:tc>
        <w:tc>
          <w:tcPr>
            <w:tcW w:w="1039" w:type="pct"/>
            <w:shd w:val="clear" w:color="auto" w:fill="auto"/>
          </w:tcPr>
          <w:p w:rsidR="00037902" w:rsidRDefault="00037902" w:rsidP="00037902">
            <w:pPr>
              <w:spacing w:before="0"/>
              <w:jc w:val="center"/>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037902" w:rsidRPr="002E31B8" w:rsidTr="00037902">
        <w:tc>
          <w:tcPr>
            <w:tcW w:w="359" w:type="pct"/>
            <w:shd w:val="clear" w:color="auto" w:fill="auto"/>
          </w:tcPr>
          <w:p w:rsidR="00037902" w:rsidRPr="004F387F" w:rsidRDefault="004F387F" w:rsidP="00037902">
            <w:pPr>
              <w:spacing w:before="0"/>
              <w:jc w:val="center"/>
              <w:rPr>
                <w:rFonts w:cs="Arial"/>
                <w:b/>
                <w:bCs/>
                <w:iCs/>
              </w:rPr>
            </w:pPr>
            <w:r>
              <w:rPr>
                <w:rFonts w:cs="Arial"/>
                <w:b/>
                <w:bCs/>
                <w:iCs/>
              </w:rPr>
              <w:t>…</w:t>
            </w:r>
          </w:p>
        </w:tc>
        <w:tc>
          <w:tcPr>
            <w:tcW w:w="1039" w:type="pct"/>
            <w:shd w:val="clear" w:color="auto" w:fill="auto"/>
          </w:tcPr>
          <w:p w:rsidR="00037902" w:rsidRDefault="00037902" w:rsidP="00037902">
            <w:pPr>
              <w:spacing w:before="0"/>
              <w:jc w:val="center"/>
              <w:rPr>
                <w:rFonts w:cs="Arial"/>
                <w:b/>
                <w:bCs/>
                <w:iCs/>
                <w:lang w:val="sr-Cyrl-CS"/>
              </w:rPr>
            </w:pPr>
          </w:p>
        </w:tc>
        <w:tc>
          <w:tcPr>
            <w:tcW w:w="404" w:type="pct"/>
            <w:shd w:val="clear" w:color="auto" w:fill="auto"/>
          </w:tcPr>
          <w:p w:rsidR="00037902" w:rsidRDefault="00037902" w:rsidP="00037902">
            <w:pPr>
              <w:spacing w:before="0"/>
              <w:jc w:val="center"/>
              <w:rPr>
                <w:rFonts w:cs="Arial"/>
                <w:b/>
                <w:bCs/>
                <w:iCs/>
                <w:lang w:val="sr-Cyrl-CS"/>
              </w:rPr>
            </w:pPr>
          </w:p>
          <w:p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rsidR="00037902" w:rsidRDefault="00037902" w:rsidP="00037902">
            <w:pPr>
              <w:spacing w:before="0"/>
              <w:jc w:val="center"/>
              <w:rPr>
                <w:rFonts w:cs="Arial"/>
                <w:b/>
                <w:bCs/>
                <w:iCs/>
                <w:lang w:val="sr-Cyrl-CS"/>
              </w:rPr>
            </w:pPr>
          </w:p>
        </w:tc>
        <w:tc>
          <w:tcPr>
            <w:tcW w:w="2401" w:type="pct"/>
          </w:tcPr>
          <w:p w:rsidR="00037902" w:rsidRPr="002E31B8" w:rsidRDefault="00037902" w:rsidP="00037902">
            <w:pPr>
              <w:spacing w:before="0"/>
              <w:jc w:val="center"/>
              <w:rPr>
                <w:rFonts w:cs="Arial"/>
                <w:b/>
                <w:bCs/>
                <w:iCs/>
                <w:lang w:val="sr-Cyrl-CS"/>
              </w:rPr>
            </w:pPr>
          </w:p>
        </w:tc>
      </w:tr>
      <w:tr w:rsidR="004C2353" w:rsidRPr="002E31B8" w:rsidTr="00037902">
        <w:tc>
          <w:tcPr>
            <w:tcW w:w="359" w:type="pct"/>
            <w:shd w:val="clear" w:color="auto" w:fill="auto"/>
          </w:tcPr>
          <w:p w:rsidR="004C2353" w:rsidRPr="004F387F" w:rsidRDefault="004F387F" w:rsidP="004C2353">
            <w:pPr>
              <w:spacing w:before="0"/>
              <w:jc w:val="center"/>
              <w:rPr>
                <w:rFonts w:cs="Arial"/>
                <w:b/>
                <w:bCs/>
                <w:iCs/>
              </w:rPr>
            </w:pPr>
            <w:r>
              <w:rPr>
                <w:rFonts w:cs="Arial"/>
                <w:b/>
                <w:bCs/>
                <w:iCs/>
              </w:rPr>
              <w:t>n</w:t>
            </w:r>
          </w:p>
        </w:tc>
        <w:tc>
          <w:tcPr>
            <w:tcW w:w="1039" w:type="pct"/>
            <w:shd w:val="clear" w:color="auto" w:fill="auto"/>
          </w:tcPr>
          <w:p w:rsidR="004C2353" w:rsidRDefault="004C2353" w:rsidP="004C2353">
            <w:pPr>
              <w:spacing w:before="0"/>
              <w:jc w:val="center"/>
              <w:rPr>
                <w:rFonts w:cs="Arial"/>
                <w:b/>
                <w:bCs/>
                <w:iCs/>
                <w:lang w:val="sr-Cyrl-CS"/>
              </w:rPr>
            </w:pPr>
          </w:p>
        </w:tc>
        <w:tc>
          <w:tcPr>
            <w:tcW w:w="404" w:type="pct"/>
            <w:shd w:val="clear" w:color="auto" w:fill="auto"/>
          </w:tcPr>
          <w:p w:rsidR="004C2353" w:rsidRDefault="004C2353" w:rsidP="004C2353">
            <w:pPr>
              <w:spacing w:before="0"/>
              <w:jc w:val="center"/>
              <w:rPr>
                <w:rFonts w:cs="Arial"/>
                <w:b/>
                <w:bCs/>
                <w:iCs/>
                <w:lang w:val="sr-Cyrl-CS"/>
              </w:rPr>
            </w:pPr>
          </w:p>
          <w:p w:rsidR="004C2353" w:rsidRDefault="004C2353" w:rsidP="004C2353">
            <w:pPr>
              <w:spacing w:before="0"/>
              <w:jc w:val="center"/>
              <w:rPr>
                <w:rFonts w:cs="Arial"/>
                <w:b/>
                <w:bCs/>
                <w:iCs/>
                <w:lang w:val="sr-Cyrl-CS"/>
              </w:rPr>
            </w:pPr>
            <w:r>
              <w:rPr>
                <w:rFonts w:cs="Arial"/>
                <w:b/>
                <w:bCs/>
                <w:iCs/>
                <w:lang w:val="sr-Cyrl-CS"/>
              </w:rPr>
              <w:t>ком</w:t>
            </w:r>
          </w:p>
        </w:tc>
        <w:tc>
          <w:tcPr>
            <w:tcW w:w="797" w:type="pct"/>
            <w:shd w:val="clear" w:color="auto" w:fill="auto"/>
          </w:tcPr>
          <w:p w:rsidR="004C2353" w:rsidRDefault="004C2353" w:rsidP="004C2353">
            <w:pPr>
              <w:spacing w:before="0"/>
              <w:jc w:val="center"/>
              <w:rPr>
                <w:rFonts w:cs="Arial"/>
                <w:b/>
                <w:bCs/>
                <w:iCs/>
                <w:lang w:val="sr-Cyrl-CS"/>
              </w:rPr>
            </w:pPr>
          </w:p>
        </w:tc>
        <w:tc>
          <w:tcPr>
            <w:tcW w:w="2401" w:type="pct"/>
          </w:tcPr>
          <w:p w:rsidR="004C2353" w:rsidRPr="002E31B8" w:rsidRDefault="004C2353" w:rsidP="004C2353">
            <w:pPr>
              <w:spacing w:before="0"/>
              <w:jc w:val="center"/>
              <w:rPr>
                <w:rFonts w:cs="Arial"/>
                <w:b/>
                <w:bCs/>
                <w:iCs/>
                <w:lang w:val="sr-Cyrl-CS"/>
              </w:rPr>
            </w:pPr>
          </w:p>
        </w:tc>
      </w:tr>
    </w:tbl>
    <w:p w:rsidR="00143665" w:rsidRDefault="00143665" w:rsidP="00AB757C">
      <w:pPr>
        <w:rPr>
          <w:rFonts w:cs="Arial"/>
          <w:sz w:val="24"/>
          <w:szCs w:val="24"/>
          <w:lang w:val="ru-RU"/>
        </w:rPr>
      </w:pPr>
    </w:p>
    <w:p w:rsidR="00B0328E" w:rsidRPr="00B740FF" w:rsidRDefault="00B0328E" w:rsidP="00AB757C">
      <w:pPr>
        <w:rPr>
          <w:rFonts w:cs="Arial"/>
          <w:sz w:val="24"/>
          <w:szCs w:val="24"/>
          <w:lang w:val="ru-RU"/>
        </w:rPr>
      </w:pPr>
    </w:p>
    <w:p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00B0328E">
        <w:rPr>
          <w:rFonts w:cs="Arial"/>
          <w:sz w:val="24"/>
          <w:szCs w:val="24"/>
          <w:lang w:val="ru-RU"/>
        </w:rPr>
        <w:t xml:space="preserve">са уградњом </w:t>
      </w:r>
      <w:r w:rsidRPr="00B740FF">
        <w:rPr>
          <w:rFonts w:cs="Arial"/>
          <w:sz w:val="24"/>
          <w:szCs w:val="24"/>
          <w:lang w:val="ru-RU"/>
        </w:rPr>
        <w:t>по спецификацији (без ПДВ-а)</w:t>
      </w:r>
      <w:r>
        <w:rPr>
          <w:rFonts w:cs="Arial"/>
          <w:sz w:val="24"/>
          <w:szCs w:val="24"/>
          <w:lang w:val="ru-RU"/>
        </w:rPr>
        <w:t>:</w:t>
      </w:r>
    </w:p>
    <w:p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rsidTr="007263E2">
        <w:tc>
          <w:tcPr>
            <w:tcW w:w="7966"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rsidTr="007263E2">
        <w:tc>
          <w:tcPr>
            <w:tcW w:w="7966"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lastRenderedPageBreak/>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B757C" w:rsidRDefault="00AB757C" w:rsidP="00AB757C">
      <w:pPr>
        <w:jc w:val="center"/>
        <w:rPr>
          <w:rFonts w:cs="Arial"/>
          <w:sz w:val="24"/>
          <w:szCs w:val="24"/>
          <w:lang w:val="sr-Cyrl-CS"/>
        </w:rPr>
      </w:pPr>
    </w:p>
    <w:p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AB757C" w:rsidRPr="00B740FF" w:rsidRDefault="00AB757C" w:rsidP="00AB757C">
      <w:pPr>
        <w:rPr>
          <w:rFonts w:cs="Arial"/>
          <w:sz w:val="24"/>
          <w:szCs w:val="24"/>
          <w:lang w:val="ru-RU"/>
        </w:rPr>
      </w:pPr>
    </w:p>
    <w:p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rsidR="00AB757C" w:rsidRPr="0098424F" w:rsidRDefault="00AB757C" w:rsidP="00AB757C">
      <w:pPr>
        <w:rPr>
          <w:rFonts w:cs="Arial"/>
          <w:sz w:val="24"/>
          <w:szCs w:val="24"/>
          <w:lang w:val="ru-RU"/>
        </w:rPr>
      </w:pP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rsidR="00AB757C" w:rsidRPr="00B740FF" w:rsidRDefault="00AB757C" w:rsidP="00AB757C">
      <w:pPr>
        <w:ind w:left="-284"/>
        <w:rPr>
          <w:rFonts w:cs="Arial"/>
          <w:sz w:val="24"/>
          <w:szCs w:val="24"/>
        </w:rPr>
      </w:pPr>
    </w:p>
    <w:p w:rsidR="00B0328E" w:rsidRDefault="00AB757C" w:rsidP="00AB757C">
      <w:pPr>
        <w:pStyle w:val="ListParagraph"/>
        <w:spacing w:before="0" w:after="0" w:line="240" w:lineRule="auto"/>
        <w:ind w:left="525"/>
        <w:rPr>
          <w:rFonts w:ascii="Arial" w:hAnsi="Arial" w:cs="Arial"/>
          <w:b/>
          <w:sz w:val="24"/>
          <w:szCs w:val="24"/>
        </w:rPr>
      </w:pPr>
      <w:r w:rsidRPr="00BD1632">
        <w:rPr>
          <w:rFonts w:ascii="Arial" w:hAnsi="Arial" w:cs="Arial"/>
          <w:b/>
          <w:sz w:val="24"/>
          <w:szCs w:val="24"/>
          <w:lang w:val="sr-Cyrl-CS"/>
        </w:rPr>
        <w:t xml:space="preserve">Сви добављачи </w:t>
      </w:r>
      <w:r w:rsidRPr="0078418F">
        <w:rPr>
          <w:rFonts w:ascii="Arial" w:hAnsi="Arial" w:cs="Arial"/>
          <w:b/>
          <w:sz w:val="24"/>
          <w:szCs w:val="24"/>
          <w:lang w:val="sr-Cyrl-CS"/>
        </w:rPr>
        <w:t xml:space="preserve">биће дужни да уз </w:t>
      </w:r>
      <w:r w:rsidR="00322CC6" w:rsidRPr="0078418F">
        <w:rPr>
          <w:rFonts w:ascii="Arial" w:hAnsi="Arial" w:cs="Arial"/>
          <w:b/>
          <w:sz w:val="24"/>
          <w:szCs w:val="24"/>
          <w:lang w:val="sr-Cyrl-CS"/>
        </w:rPr>
        <w:t>рачун</w:t>
      </w:r>
      <w:r w:rsidRPr="0078418F">
        <w:rPr>
          <w:rFonts w:ascii="Arial" w:hAnsi="Arial" w:cs="Arial"/>
          <w:b/>
          <w:sz w:val="24"/>
          <w:szCs w:val="24"/>
          <w:lang w:val="sr-Cyrl-CS"/>
        </w:rPr>
        <w:t xml:space="preserve"> доставе и обострано потписани Записник</w:t>
      </w:r>
      <w:r w:rsidR="0078418F" w:rsidRPr="0078418F">
        <w:rPr>
          <w:rFonts w:ascii="Arial" w:hAnsi="Arial" w:cs="Arial"/>
          <w:b/>
          <w:sz w:val="24"/>
          <w:szCs w:val="24"/>
          <w:lang w:val="sr-Cyrl-CS"/>
        </w:rPr>
        <w:t xml:space="preserve"> </w:t>
      </w:r>
      <w:r w:rsidR="0078418F" w:rsidRPr="0078418F">
        <w:rPr>
          <w:rFonts w:ascii="Arial" w:hAnsi="Arial" w:cs="Arial"/>
          <w:b/>
          <w:sz w:val="24"/>
          <w:szCs w:val="24"/>
          <w:lang w:val="sr-Cyrl-RS"/>
        </w:rPr>
        <w:t>– Атест на уграђено добро</w:t>
      </w:r>
    </w:p>
    <w:p w:rsidR="0078418F" w:rsidRDefault="0078418F" w:rsidP="00AB757C">
      <w:pPr>
        <w:pStyle w:val="ListParagraph"/>
        <w:spacing w:before="0" w:after="0" w:line="240" w:lineRule="auto"/>
        <w:ind w:left="525"/>
        <w:rPr>
          <w:rFonts w:ascii="Arial" w:hAnsi="Arial" w:cs="Arial"/>
          <w:b/>
          <w:sz w:val="24"/>
          <w:szCs w:val="24"/>
          <w:lang w:val="sr-Cyrl-CS"/>
        </w:rPr>
      </w:pPr>
    </w:p>
    <w:p w:rsidR="00B0328E" w:rsidRPr="00BD1632" w:rsidRDefault="00B0328E" w:rsidP="00AB757C">
      <w:pPr>
        <w:pStyle w:val="ListParagraph"/>
        <w:spacing w:before="0" w:after="0" w:line="240" w:lineRule="auto"/>
        <w:ind w:left="525"/>
        <w:rPr>
          <w:rFonts w:ascii="Arial" w:hAnsi="Arial" w:cs="Arial"/>
          <w:b/>
          <w:sz w:val="24"/>
          <w:szCs w:val="24"/>
          <w:lang w:val="sr-Cyrl-CS"/>
        </w:rPr>
      </w:pPr>
      <w:r>
        <w:rPr>
          <w:rFonts w:ascii="Arial" w:hAnsi="Arial" w:cs="Arial"/>
          <w:b/>
          <w:sz w:val="24"/>
          <w:szCs w:val="24"/>
          <w:lang w:val="sr-Cyrl-CS"/>
        </w:rPr>
        <w:t xml:space="preserve">Записник копирати у довољном броју примерака. </w:t>
      </w:r>
    </w:p>
    <w:p w:rsidR="001B2E80" w:rsidRPr="001B2E80" w:rsidRDefault="00AB757C" w:rsidP="001B2E80">
      <w:pPr>
        <w:pStyle w:val="KDPodnaslov1"/>
        <w:spacing w:before="0"/>
        <w:jc w:val="both"/>
        <w:rPr>
          <w:rFonts w:cs="Arial"/>
          <w:b w:val="0"/>
          <w:sz w:val="20"/>
          <w:szCs w:val="20"/>
        </w:rPr>
      </w:pPr>
      <w:r w:rsidRPr="00143665">
        <w:rPr>
          <w:rFonts w:eastAsia="Arial Unicode MS" w:cs="Arial"/>
          <w:sz w:val="24"/>
          <w:szCs w:val="24"/>
        </w:rPr>
        <w:br w:type="page"/>
      </w:r>
      <w:r w:rsidR="001B2E80" w:rsidRPr="001B2E80">
        <w:rPr>
          <w:rFonts w:cs="Arial"/>
          <w:b w:val="0"/>
          <w:sz w:val="20"/>
          <w:szCs w:val="20"/>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B2E80" w:rsidRPr="001B2E80" w:rsidRDefault="001B2E80" w:rsidP="001B2E80">
      <w:pPr>
        <w:pStyle w:val="KDPodnaslov1"/>
        <w:spacing w:before="0"/>
        <w:jc w:val="both"/>
        <w:rPr>
          <w:rFonts w:cs="Arial"/>
          <w:b w:val="0"/>
          <w:i/>
          <w:sz w:val="20"/>
          <w:szCs w:val="20"/>
        </w:rPr>
      </w:pPr>
    </w:p>
    <w:p w:rsidR="00343A18" w:rsidRDefault="00343A18" w:rsidP="001B2E80">
      <w:pPr>
        <w:pStyle w:val="KDPodnaslov1"/>
        <w:spacing w:before="0"/>
        <w:rPr>
          <w:rFonts w:cs="Arial"/>
          <w:sz w:val="24"/>
          <w:szCs w:val="24"/>
        </w:rPr>
      </w:pPr>
      <w:r w:rsidRPr="00143665">
        <w:rPr>
          <w:rFonts w:cs="Arial"/>
          <w:sz w:val="24"/>
          <w:szCs w:val="24"/>
        </w:rPr>
        <w:t>МОДЕЛ УГОВОРА</w:t>
      </w:r>
      <w:bookmarkEnd w:id="255"/>
    </w:p>
    <w:p w:rsidR="00343A18" w:rsidRPr="000E3076" w:rsidRDefault="00343A18" w:rsidP="00343A18">
      <w:pPr>
        <w:pStyle w:val="KDParagraf"/>
        <w:spacing w:before="0"/>
        <w:rPr>
          <w:rFonts w:cs="Arial"/>
          <w:i/>
          <w:sz w:val="20"/>
          <w:szCs w:val="20"/>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rsidR="00343A18" w:rsidRPr="00197E98" w:rsidRDefault="00343A18" w:rsidP="00343A18">
      <w:pPr>
        <w:spacing w:before="0"/>
        <w:rPr>
          <w:rFonts w:cs="Arial"/>
          <w:sz w:val="16"/>
          <w:szCs w:val="16"/>
        </w:rPr>
      </w:pPr>
    </w:p>
    <w:p w:rsidR="00343A18" w:rsidRPr="00EC5BB4" w:rsidRDefault="00343A18" w:rsidP="00343A18">
      <w:pPr>
        <w:spacing w:before="0"/>
        <w:rPr>
          <w:rFonts w:cs="Arial"/>
          <w:sz w:val="24"/>
          <w:szCs w:val="24"/>
        </w:rPr>
      </w:pPr>
      <w:r w:rsidRPr="00EC5BB4">
        <w:rPr>
          <w:rFonts w:cs="Arial"/>
          <w:sz w:val="24"/>
          <w:szCs w:val="24"/>
        </w:rPr>
        <w:t>и</w:t>
      </w:r>
    </w:p>
    <w:p w:rsidR="00343A18" w:rsidRPr="00197E98" w:rsidRDefault="00343A18" w:rsidP="00343A18">
      <w:pPr>
        <w:spacing w:before="0"/>
        <w:rPr>
          <w:rFonts w:cs="Arial"/>
          <w:sz w:val="16"/>
          <w:szCs w:val="16"/>
        </w:rPr>
      </w:pPr>
    </w:p>
    <w:p w:rsidR="00343A18" w:rsidRPr="00EC5BB4" w:rsidRDefault="002940C2" w:rsidP="00FA7AF9">
      <w:pPr>
        <w:pStyle w:val="ListParagraph"/>
        <w:numPr>
          <w:ilvl w:val="0"/>
          <w:numId w:val="9"/>
        </w:numPr>
        <w:spacing w:before="0" w:after="0" w:line="240" w:lineRule="auto"/>
        <w:ind w:left="0" w:firstLine="0"/>
        <w:rPr>
          <w:rFonts w:ascii="Arial" w:hAnsi="Arial" w:cs="Arial"/>
          <w:sz w:val="24"/>
          <w:szCs w:val="24"/>
        </w:rPr>
      </w:pPr>
      <w:r>
        <w:rPr>
          <w:rFonts w:ascii="Arial" w:hAnsi="Arial" w:cs="Arial"/>
          <w:sz w:val="24"/>
          <w:szCs w:val="24"/>
          <w:lang w:val="sr-Cyrl-RS"/>
        </w:rPr>
        <w:t>_____</w:t>
      </w:r>
      <w:r w:rsidR="00343A18" w:rsidRPr="00EC5BB4">
        <w:rPr>
          <w:rFonts w:ascii="Arial" w:hAnsi="Arial" w:cs="Arial"/>
          <w:sz w:val="24"/>
          <w:szCs w:val="24"/>
        </w:rPr>
        <w:t xml:space="preserve">_________________ из </w:t>
      </w:r>
      <w:r>
        <w:rPr>
          <w:rFonts w:ascii="Arial" w:hAnsi="Arial" w:cs="Arial"/>
          <w:sz w:val="24"/>
          <w:szCs w:val="24"/>
          <w:lang w:val="sr-Cyrl-RS"/>
        </w:rPr>
        <w:t>_____</w:t>
      </w:r>
      <w:r w:rsidR="00343A18" w:rsidRPr="00EC5BB4">
        <w:rPr>
          <w:rFonts w:ascii="Arial" w:hAnsi="Arial" w:cs="Arial"/>
          <w:sz w:val="24"/>
          <w:szCs w:val="24"/>
        </w:rPr>
        <w:t>________, ул. ____________</w:t>
      </w:r>
      <w:r>
        <w:rPr>
          <w:rFonts w:ascii="Arial" w:hAnsi="Arial" w:cs="Arial"/>
          <w:sz w:val="24"/>
          <w:szCs w:val="24"/>
          <w:lang w:val="sr-Cyrl-RS"/>
        </w:rPr>
        <w:t>_</w:t>
      </w:r>
      <w:r w:rsidR="00343A18" w:rsidRPr="00EC5BB4">
        <w:rPr>
          <w:rFonts w:ascii="Arial" w:hAnsi="Arial" w:cs="Arial"/>
          <w:sz w:val="24"/>
          <w:szCs w:val="24"/>
        </w:rPr>
        <w:t xml:space="preserve">,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Pr>
          <w:rFonts w:ascii="Arial" w:hAnsi="Arial" w:cs="Arial"/>
          <w:sz w:val="24"/>
          <w:szCs w:val="24"/>
          <w:lang w:val="sr-Cyrl-RS"/>
        </w:rPr>
        <w:t>___</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00343A18" w:rsidRPr="00EC5BB4">
        <w:rPr>
          <w:rFonts w:ascii="Arial" w:hAnsi="Arial" w:cs="Arial"/>
          <w:sz w:val="24"/>
          <w:szCs w:val="24"/>
        </w:rPr>
        <w:t>кога заступа __________________</w:t>
      </w:r>
      <w:r>
        <w:rPr>
          <w:rFonts w:ascii="Arial" w:hAnsi="Arial" w:cs="Arial"/>
          <w:sz w:val="24"/>
          <w:szCs w:val="24"/>
          <w:lang w:val="sr-Cyrl-RS"/>
        </w:rPr>
        <w:t>___</w:t>
      </w:r>
      <w:r w:rsidR="00343A18" w:rsidRPr="00EC5BB4">
        <w:rPr>
          <w:rFonts w:ascii="Arial" w:hAnsi="Arial" w:cs="Arial"/>
          <w:sz w:val="24"/>
          <w:szCs w:val="24"/>
        </w:rPr>
        <w:t>, _____________, (</w:t>
      </w:r>
      <w:r w:rsidR="00197E98" w:rsidRPr="00412B1B">
        <w:rPr>
          <w:rFonts w:ascii="Arial" w:hAnsi="Arial" w:cs="Arial"/>
          <w:sz w:val="24"/>
          <w:szCs w:val="24"/>
          <w:lang w:val="ru-RU"/>
        </w:rPr>
        <w:t>као носилац посла у име и за рачун групе понуђача</w:t>
      </w:r>
      <w:r w:rsidR="00197E98" w:rsidRPr="00412B1B">
        <w:rPr>
          <w:rFonts w:ascii="Arial" w:hAnsi="Arial" w:cs="Arial"/>
          <w:sz w:val="24"/>
          <w:szCs w:val="24"/>
        </w:rPr>
        <w:t>)</w:t>
      </w:r>
      <w:r w:rsidR="00197E98" w:rsidRPr="00EC5BB4">
        <w:rPr>
          <w:rFonts w:ascii="Arial" w:hAnsi="Arial" w:cs="Arial"/>
          <w:sz w:val="24"/>
          <w:szCs w:val="24"/>
        </w:rPr>
        <w:t xml:space="preserve"> </w:t>
      </w:r>
      <w:r w:rsidR="00343A18" w:rsidRPr="00EC5BB4">
        <w:rPr>
          <w:rFonts w:ascii="Arial" w:hAnsi="Arial"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rsidR="00343A18" w:rsidRPr="00197E98"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197E98">
        <w:rPr>
          <w:rFonts w:eastAsia="Calibri" w:cs="Arial"/>
          <w:i/>
          <w:sz w:val="24"/>
          <w:szCs w:val="24"/>
        </w:rPr>
        <w:t>(члан групе понуђача или подизвођач)</w:t>
      </w:r>
    </w:p>
    <w:p w:rsidR="00343A18" w:rsidRPr="00197E98" w:rsidRDefault="00343A18" w:rsidP="00343A18">
      <w:pPr>
        <w:spacing w:before="0"/>
        <w:rPr>
          <w:rFonts w:eastAsia="Calibri" w:cs="Arial"/>
          <w:sz w:val="24"/>
          <w:szCs w:val="24"/>
          <w:lang w:val="sr-Cyrl-BA"/>
        </w:rPr>
      </w:pPr>
      <w:r w:rsidRPr="00197E98">
        <w:rPr>
          <w:rFonts w:eastAsia="Calibri" w:cs="Arial"/>
          <w:sz w:val="24"/>
          <w:szCs w:val="24"/>
        </w:rPr>
        <w:t>2</w:t>
      </w:r>
      <w:r w:rsidR="0098424F" w:rsidRPr="00197E98">
        <w:rPr>
          <w:rFonts w:eastAsia="Calibri" w:cs="Arial"/>
          <w:sz w:val="24"/>
          <w:szCs w:val="24"/>
          <w:lang w:val="sr-Cyrl-RS"/>
        </w:rPr>
        <w:t xml:space="preserve"> </w:t>
      </w:r>
      <w:r w:rsidRPr="00197E98">
        <w:rPr>
          <w:rFonts w:eastAsia="Calibri" w:cs="Arial"/>
          <w:sz w:val="24"/>
          <w:szCs w:val="24"/>
        </w:rPr>
        <w:t>б)_______________________________________из</w:t>
      </w:r>
      <w:r w:rsidRPr="00197E98">
        <w:rPr>
          <w:rFonts w:eastAsia="Calibri" w:cs="Arial"/>
          <w:sz w:val="24"/>
          <w:szCs w:val="24"/>
        </w:rPr>
        <w:tab/>
        <w:t>_____________, улица</w:t>
      </w:r>
    </w:p>
    <w:p w:rsidR="00343A18" w:rsidRPr="00197E98" w:rsidRDefault="00343A18" w:rsidP="00343A18">
      <w:pPr>
        <w:spacing w:before="0"/>
        <w:rPr>
          <w:rFonts w:eastAsia="Calibri" w:cs="Arial"/>
          <w:sz w:val="24"/>
          <w:szCs w:val="24"/>
        </w:rPr>
      </w:pPr>
      <w:r w:rsidRPr="00197E98">
        <w:rPr>
          <w:rFonts w:eastAsia="Calibri" w:cs="Arial"/>
          <w:sz w:val="24"/>
          <w:szCs w:val="24"/>
        </w:rPr>
        <w:t xml:space="preserve"> ___________________ бр. ___, ПИБ: _____________, матични број _____________, </w:t>
      </w:r>
    </w:p>
    <w:p w:rsidR="00343A18" w:rsidRPr="00197E98" w:rsidRDefault="00F67A55" w:rsidP="00343A18">
      <w:pPr>
        <w:spacing w:before="0"/>
        <w:rPr>
          <w:rFonts w:eastAsia="Calibri" w:cs="Arial"/>
          <w:sz w:val="24"/>
          <w:szCs w:val="24"/>
        </w:rPr>
      </w:pPr>
      <w:r w:rsidRPr="00197E98">
        <w:rPr>
          <w:rFonts w:cs="Arial"/>
          <w:sz w:val="24"/>
          <w:szCs w:val="24"/>
        </w:rPr>
        <w:t xml:space="preserve">Текући рачун </w:t>
      </w:r>
      <w:r w:rsidRPr="00197E98">
        <w:rPr>
          <w:rFonts w:cs="Arial"/>
          <w:sz w:val="24"/>
          <w:szCs w:val="24"/>
          <w:lang w:val="sr-Latn-RS"/>
        </w:rPr>
        <w:t>____________,</w:t>
      </w:r>
      <w:r w:rsidRPr="00197E98">
        <w:rPr>
          <w:rFonts w:cs="Arial"/>
          <w:sz w:val="24"/>
          <w:szCs w:val="24"/>
        </w:rPr>
        <w:t xml:space="preserve"> </w:t>
      </w:r>
      <w:r w:rsidRPr="00197E98">
        <w:rPr>
          <w:rFonts w:cs="Arial"/>
          <w:sz w:val="24"/>
          <w:szCs w:val="24"/>
          <w:lang w:val="sr-Cyrl-RS"/>
        </w:rPr>
        <w:t xml:space="preserve">банка </w:t>
      </w:r>
      <w:r w:rsidRPr="00197E98">
        <w:rPr>
          <w:rFonts w:cs="Arial"/>
          <w:sz w:val="24"/>
          <w:szCs w:val="24"/>
        </w:rPr>
        <w:t xml:space="preserve">______________ </w:t>
      </w:r>
      <w:r w:rsidRPr="00197E98">
        <w:rPr>
          <w:rFonts w:cs="Arial"/>
          <w:sz w:val="24"/>
          <w:szCs w:val="24"/>
          <w:lang w:val="sr-Cyrl-RS"/>
        </w:rPr>
        <w:t>,</w:t>
      </w:r>
      <w:r w:rsidR="00343A18" w:rsidRPr="00197E98">
        <w:rPr>
          <w:rFonts w:eastAsia="Calibri" w:cs="Arial"/>
          <w:sz w:val="24"/>
          <w:szCs w:val="24"/>
        </w:rPr>
        <w:t xml:space="preserve">кога  заступа _______________________, </w:t>
      </w:r>
      <w:r w:rsidR="00343A18" w:rsidRPr="00197E98">
        <w:rPr>
          <w:rFonts w:eastAsia="Calibri" w:cs="Arial"/>
          <w:i/>
          <w:sz w:val="24"/>
          <w:szCs w:val="24"/>
        </w:rPr>
        <w:t>(члан групе понуђача или подизвођач)</w:t>
      </w:r>
    </w:p>
    <w:p w:rsidR="00343A18" w:rsidRPr="00197E98" w:rsidRDefault="00343A18" w:rsidP="00343A18">
      <w:pPr>
        <w:pStyle w:val="KDParagraf"/>
        <w:spacing w:before="0"/>
        <w:rPr>
          <w:rFonts w:cs="Arial"/>
          <w:sz w:val="16"/>
          <w:szCs w:val="16"/>
        </w:rPr>
      </w:pPr>
    </w:p>
    <w:p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rsidR="00343A18" w:rsidRDefault="00343A18" w:rsidP="00343A18">
      <w:pPr>
        <w:pStyle w:val="KDParagraf"/>
        <w:spacing w:before="0"/>
        <w:rPr>
          <w:rFonts w:cs="Arial"/>
          <w:sz w:val="24"/>
          <w:szCs w:val="24"/>
        </w:rPr>
      </w:pPr>
      <w:r w:rsidRPr="00EC5BB4">
        <w:rPr>
          <w:rFonts w:cs="Arial"/>
          <w:sz w:val="24"/>
          <w:szCs w:val="24"/>
        </w:rPr>
        <w:t>закључиле су у Београду, дана _______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 следећи</w:t>
      </w:r>
      <w:r w:rsidR="001D07B1">
        <w:rPr>
          <w:rFonts w:cs="Arial"/>
          <w:sz w:val="24"/>
          <w:szCs w:val="24"/>
          <w:lang w:val="sr-Cyrl-RS"/>
        </w:rPr>
        <w:t xml:space="preserve"> уговор</w:t>
      </w:r>
      <w:r w:rsidRPr="00EC5BB4">
        <w:rPr>
          <w:rFonts w:cs="Arial"/>
          <w:sz w:val="24"/>
          <w:szCs w:val="24"/>
        </w:rPr>
        <w:t>:</w:t>
      </w:r>
    </w:p>
    <w:p w:rsidR="00343A18" w:rsidRDefault="00343A18" w:rsidP="00343A18">
      <w:pPr>
        <w:pStyle w:val="KDParagraf"/>
        <w:spacing w:before="0"/>
        <w:rPr>
          <w:rFonts w:cs="Arial"/>
          <w:sz w:val="16"/>
          <w:szCs w:val="16"/>
        </w:rPr>
      </w:pPr>
    </w:p>
    <w:p w:rsidR="006133A5" w:rsidRPr="00197E98" w:rsidRDefault="006133A5" w:rsidP="00343A18">
      <w:pPr>
        <w:pStyle w:val="KDParagraf"/>
        <w:spacing w:before="0"/>
        <w:rPr>
          <w:rFonts w:cs="Arial"/>
          <w:sz w:val="16"/>
          <w:szCs w:val="16"/>
        </w:rPr>
      </w:pPr>
    </w:p>
    <w:p w:rsidR="00343A18" w:rsidRDefault="00721D7D" w:rsidP="00343A18">
      <w:pPr>
        <w:pStyle w:val="KDParagraf"/>
        <w:spacing w:before="0"/>
        <w:rPr>
          <w:rFonts w:cs="Arial"/>
          <w:sz w:val="24"/>
          <w:szCs w:val="24"/>
          <w:lang w:val="sr-Cyrl-RS"/>
        </w:rPr>
      </w:pPr>
      <w:r>
        <w:rPr>
          <w:rFonts w:cs="Arial"/>
          <w:sz w:val="24"/>
          <w:szCs w:val="24"/>
          <w:lang w:val="sr-Cyrl-RS"/>
        </w:rPr>
        <w:t>УВОДНЕ ОДРЕДБЕ</w:t>
      </w:r>
    </w:p>
    <w:p w:rsidR="00721D7D" w:rsidRDefault="00721D7D" w:rsidP="00343A18">
      <w:pPr>
        <w:pStyle w:val="KDParagraf"/>
        <w:spacing w:before="0"/>
        <w:rPr>
          <w:rFonts w:cs="Arial"/>
          <w:sz w:val="16"/>
          <w:szCs w:val="16"/>
          <w:lang w:val="sr-Cyrl-RS"/>
        </w:rPr>
      </w:pPr>
    </w:p>
    <w:p w:rsidR="000E3076" w:rsidRPr="00197E98" w:rsidRDefault="000E3076" w:rsidP="00343A18">
      <w:pPr>
        <w:pStyle w:val="KDParagraf"/>
        <w:spacing w:before="0"/>
        <w:rPr>
          <w:rFonts w:cs="Arial"/>
          <w:sz w:val="16"/>
          <w:szCs w:val="16"/>
          <w:lang w:val="sr-Cyrl-RS"/>
        </w:rPr>
      </w:pPr>
    </w:p>
    <w:p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72085B">
        <w:rPr>
          <w:rFonts w:cs="Arial"/>
          <w:sz w:val="24"/>
          <w:szCs w:val="24"/>
          <w:lang w:val="sr-Cyrl-RS"/>
        </w:rPr>
        <w:t>261</w:t>
      </w:r>
      <w:r w:rsidR="000331A6">
        <w:rPr>
          <w:rFonts w:cs="Arial"/>
          <w:sz w:val="24"/>
          <w:szCs w:val="24"/>
          <w:lang w:val="sr-Cyrl-RS"/>
        </w:rPr>
        <w:t>-1</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0E3076">
        <w:rPr>
          <w:rFonts w:cs="Arial"/>
          <w:sz w:val="24"/>
          <w:szCs w:val="24"/>
          <w:lang w:val="sr-Cyrl-RS"/>
        </w:rPr>
        <w:t xml:space="preserve"> </w:t>
      </w:r>
      <w:r w:rsidR="006D349F">
        <w:rPr>
          <w:rFonts w:cs="Arial"/>
          <w:sz w:val="24"/>
          <w:szCs w:val="24"/>
          <w:lang w:val="sr-Cyrl-RS"/>
        </w:rPr>
        <w:t xml:space="preserve">са уградњом </w:t>
      </w:r>
      <w:r w:rsidR="000E3076">
        <w:rPr>
          <w:rFonts w:cs="Arial"/>
          <w:sz w:val="24"/>
          <w:szCs w:val="24"/>
        </w:rPr>
        <w:t>–</w:t>
      </w:r>
      <w:r w:rsidR="008E6A5D" w:rsidRPr="008E6A5D">
        <w:rPr>
          <w:rFonts w:cs="Arial"/>
          <w:sz w:val="24"/>
          <w:szCs w:val="24"/>
          <w:lang w:val="sr-Cyrl-CS"/>
        </w:rPr>
        <w:t xml:space="preserve"> </w:t>
      </w:r>
      <w:r w:rsidR="0072085B" w:rsidRPr="00992435">
        <w:rPr>
          <w:rFonts w:cs="Arial"/>
          <w:sz w:val="24"/>
          <w:szCs w:val="24"/>
        </w:rPr>
        <w:t>Потрошни материјал за путничка возила</w:t>
      </w:r>
      <w:r w:rsidR="000E3076">
        <w:rPr>
          <w:rFonts w:cs="Arial"/>
          <w:sz w:val="24"/>
          <w:szCs w:val="24"/>
          <w:lang w:val="sr-Cyrl-CS"/>
        </w:rPr>
        <w:t xml:space="preserve">, </w:t>
      </w:r>
      <w:r w:rsidR="0072085B">
        <w:rPr>
          <w:rFonts w:cs="Arial"/>
          <w:sz w:val="24"/>
          <w:szCs w:val="24"/>
          <w:lang w:val="sr-Cyrl-CS"/>
        </w:rPr>
        <w:t xml:space="preserve"> </w:t>
      </w:r>
      <w:r w:rsidR="006133A5">
        <w:rPr>
          <w:rFonts w:cs="Arial"/>
          <w:sz w:val="24"/>
          <w:szCs w:val="24"/>
          <w:lang w:val="sr-Cyrl-CS"/>
        </w:rPr>
        <w:t xml:space="preserve"> </w:t>
      </w:r>
      <w:r w:rsidR="0072085B">
        <w:rPr>
          <w:rFonts w:cs="Arial"/>
          <w:sz w:val="24"/>
          <w:szCs w:val="24"/>
          <w:lang w:val="sr-Cyrl-CS"/>
        </w:rPr>
        <w:t xml:space="preserve"> </w:t>
      </w:r>
    </w:p>
    <w:p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98424F">
        <w:rPr>
          <w:rFonts w:cs="Arial"/>
          <w:sz w:val="24"/>
          <w:szCs w:val="24"/>
        </w:rPr>
        <w:t>.</w:t>
      </w:r>
    </w:p>
    <w:p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rsidR="00343A18" w:rsidRPr="0010646A"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Понуђача</w:t>
      </w:r>
      <w:r w:rsidR="001D07B1">
        <w:rPr>
          <w:rFonts w:cs="Arial"/>
          <w:sz w:val="24"/>
          <w:szCs w:val="24"/>
          <w:lang w:val="sr-Cyrl-RS"/>
        </w:rPr>
        <w:t>, бр.__________</w:t>
      </w:r>
      <w:r w:rsidR="0072085B">
        <w:rPr>
          <w:rFonts w:cs="Arial"/>
          <w:sz w:val="24"/>
          <w:szCs w:val="24"/>
          <w:lang w:val="sr-Cyrl-RS"/>
        </w:rPr>
        <w:t xml:space="preserve"> од _____</w:t>
      </w:r>
      <w:r w:rsidR="001D07B1">
        <w:rPr>
          <w:rFonts w:cs="Arial"/>
          <w:sz w:val="24"/>
          <w:szCs w:val="24"/>
          <w:lang w:val="sr-Cyrl-RS"/>
        </w:rPr>
        <w:t>_</w:t>
      </w:r>
      <w:r w:rsidR="0072085B">
        <w:rPr>
          <w:rFonts w:cs="Arial"/>
          <w:sz w:val="24"/>
          <w:szCs w:val="24"/>
          <w:lang w:val="sr-Cyrl-RS"/>
        </w:rPr>
        <w:t xml:space="preserve"> године</w:t>
      </w:r>
      <w:r w:rsidRPr="00EC5BB4">
        <w:rPr>
          <w:rFonts w:cs="Arial"/>
          <w:sz w:val="24"/>
          <w:szCs w:val="24"/>
        </w:rPr>
        <w:t>.</w:t>
      </w:r>
    </w:p>
    <w:p w:rsidR="0010646A" w:rsidRDefault="0010646A" w:rsidP="0010646A">
      <w:pPr>
        <w:pStyle w:val="KDNabrajanje"/>
        <w:numPr>
          <w:ilvl w:val="0"/>
          <w:numId w:val="0"/>
        </w:numPr>
        <w:spacing w:before="0"/>
        <w:ind w:left="568" w:hanging="284"/>
        <w:rPr>
          <w:rFonts w:cs="Arial"/>
          <w:sz w:val="24"/>
          <w:szCs w:val="24"/>
        </w:rPr>
      </w:pPr>
    </w:p>
    <w:p w:rsidR="0010646A" w:rsidRPr="00EC5BB4" w:rsidRDefault="0010646A" w:rsidP="0010646A">
      <w:pPr>
        <w:pStyle w:val="KDNabrajanje"/>
        <w:numPr>
          <w:ilvl w:val="0"/>
          <w:numId w:val="0"/>
        </w:numPr>
        <w:spacing w:before="0"/>
        <w:ind w:left="568" w:hanging="284"/>
        <w:rPr>
          <w:rFonts w:cs="Arial"/>
          <w:b/>
          <w:sz w:val="24"/>
          <w:szCs w:val="24"/>
        </w:rPr>
      </w:pPr>
    </w:p>
    <w:p w:rsidR="00343A18" w:rsidRPr="00EC5BB4" w:rsidRDefault="00343A18" w:rsidP="00343A18">
      <w:pPr>
        <w:pStyle w:val="KDParagraf"/>
        <w:spacing w:before="0"/>
        <w:rPr>
          <w:rFonts w:cs="Arial"/>
          <w:sz w:val="24"/>
          <w:szCs w:val="24"/>
          <w:lang w:val="sr-Cyrl-BA"/>
        </w:rPr>
      </w:pPr>
    </w:p>
    <w:p w:rsidR="00343A18" w:rsidRDefault="00343A18" w:rsidP="00F655EC">
      <w:pPr>
        <w:pStyle w:val="KDParagraf"/>
        <w:spacing w:before="0"/>
        <w:jc w:val="center"/>
        <w:rPr>
          <w:rFonts w:cs="Arial"/>
          <w:b/>
          <w:sz w:val="24"/>
          <w:szCs w:val="24"/>
        </w:rPr>
      </w:pPr>
      <w:r w:rsidRPr="00EC5BB4">
        <w:rPr>
          <w:rFonts w:cs="Arial"/>
          <w:b/>
          <w:sz w:val="24"/>
          <w:szCs w:val="24"/>
        </w:rPr>
        <w:lastRenderedPageBreak/>
        <w:t>ПРЕДМЕТ  УГОВОРА</w:t>
      </w:r>
    </w:p>
    <w:p w:rsidR="00F655EC" w:rsidRPr="00DC49B0" w:rsidRDefault="00F655EC" w:rsidP="00F655EC">
      <w:pPr>
        <w:pStyle w:val="KDParagraf"/>
        <w:spacing w:before="0"/>
        <w:jc w:val="center"/>
        <w:rPr>
          <w:rFonts w:cs="Arial"/>
          <w:b/>
          <w:sz w:val="16"/>
          <w:szCs w:val="16"/>
        </w:rPr>
      </w:pPr>
    </w:p>
    <w:p w:rsidR="00343A18" w:rsidRDefault="00343A18" w:rsidP="00343A18">
      <w:pPr>
        <w:spacing w:before="0"/>
        <w:jc w:val="center"/>
        <w:rPr>
          <w:rFonts w:cs="Arial"/>
          <w:b/>
          <w:sz w:val="24"/>
          <w:szCs w:val="24"/>
        </w:rPr>
      </w:pPr>
      <w:r w:rsidRPr="00EC5BB4">
        <w:rPr>
          <w:rFonts w:cs="Arial"/>
          <w:b/>
          <w:sz w:val="24"/>
          <w:szCs w:val="24"/>
        </w:rPr>
        <w:t>Члан 1.</w:t>
      </w:r>
    </w:p>
    <w:p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w:t>
      </w:r>
      <w:r w:rsidR="000D4BCF">
        <w:rPr>
          <w:rFonts w:eastAsia="Calibri" w:cs="Arial"/>
          <w:sz w:val="24"/>
          <w:szCs w:val="24"/>
          <w:lang w:val="sr-Cyrl-RS"/>
        </w:rPr>
        <w:t>добара</w:t>
      </w:r>
      <w:r w:rsidR="006D349F">
        <w:rPr>
          <w:rFonts w:eastAsia="Calibri" w:cs="Arial"/>
          <w:sz w:val="24"/>
          <w:szCs w:val="24"/>
          <w:lang w:val="sr-Cyrl-RS"/>
        </w:rPr>
        <w:t xml:space="preserve"> са уградњом</w:t>
      </w:r>
      <w:r w:rsidR="000D4BCF">
        <w:rPr>
          <w:rFonts w:eastAsia="Calibri" w:cs="Arial"/>
          <w:sz w:val="24"/>
          <w:szCs w:val="24"/>
          <w:lang w:val="sr-Cyrl-RS"/>
        </w:rPr>
        <w:t xml:space="preserve"> </w:t>
      </w:r>
      <w:r w:rsidRPr="00EC5BB4">
        <w:rPr>
          <w:rFonts w:eastAsia="Calibri" w:cs="Arial"/>
          <w:sz w:val="24"/>
          <w:szCs w:val="24"/>
          <w:lang w:val="ru-RU"/>
        </w:rPr>
        <w:t xml:space="preserve">(даље: Уговор) </w:t>
      </w:r>
      <w:r w:rsidR="008E6A5D">
        <w:rPr>
          <w:rFonts w:eastAsia="Calibri" w:cs="Arial"/>
          <w:sz w:val="24"/>
          <w:szCs w:val="24"/>
          <w:lang w:val="ru-RU"/>
        </w:rPr>
        <w:t>су</w:t>
      </w:r>
      <w:r w:rsidR="00BD1632">
        <w:rPr>
          <w:rFonts w:eastAsia="Calibri" w:cs="Arial"/>
          <w:sz w:val="24"/>
          <w:szCs w:val="24"/>
          <w:lang w:val="ru-RU"/>
        </w:rPr>
        <w:t xml:space="preserve"> </w:t>
      </w:r>
      <w:r w:rsidR="000D4BCF">
        <w:rPr>
          <w:rFonts w:eastAsia="Calibri" w:cs="Arial"/>
          <w:sz w:val="24"/>
          <w:szCs w:val="24"/>
          <w:lang w:val="ru-RU"/>
        </w:rPr>
        <w:t xml:space="preserve">добра: </w:t>
      </w:r>
      <w:r w:rsidR="0072085B" w:rsidRPr="00992435">
        <w:rPr>
          <w:rFonts w:cs="Arial"/>
          <w:sz w:val="24"/>
          <w:szCs w:val="24"/>
          <w:lang w:val="ru-RU"/>
        </w:rPr>
        <w:t>Потрошни материјал за путничка возила</w:t>
      </w:r>
      <w:r w:rsidR="008E6A5D">
        <w:rPr>
          <w:rFonts w:eastAsia="Calibri" w:cs="Arial"/>
          <w:sz w:val="24"/>
          <w:szCs w:val="24"/>
          <w:lang w:val="ru-RU"/>
        </w:rPr>
        <w:t xml:space="preserve"> </w:t>
      </w:r>
      <w:r w:rsidR="00431196">
        <w:rPr>
          <w:rFonts w:eastAsia="Calibri" w:cs="Arial"/>
          <w:sz w:val="24"/>
          <w:szCs w:val="24"/>
          <w:lang w:val="ru-RU"/>
        </w:rPr>
        <w:t>(у даљем тексту: Добр</w:t>
      </w:r>
      <w:r w:rsidR="000D4BCF">
        <w:rPr>
          <w:rFonts w:eastAsia="Calibri" w:cs="Arial"/>
          <w:sz w:val="24"/>
          <w:szCs w:val="24"/>
          <w:lang w:val="ru-RU"/>
        </w:rPr>
        <w:t>а</w:t>
      </w:r>
      <w:r w:rsidR="00431196">
        <w:rPr>
          <w:rFonts w:eastAsia="Calibri" w:cs="Arial"/>
          <w:sz w:val="24"/>
          <w:szCs w:val="24"/>
          <w:lang w:val="ru-RU"/>
        </w:rPr>
        <w:t>)</w:t>
      </w:r>
      <w:r w:rsidR="006133A5">
        <w:rPr>
          <w:rFonts w:cs="Arial"/>
          <w:sz w:val="24"/>
          <w:szCs w:val="24"/>
          <w:lang w:val="sr-Cyrl-CS"/>
        </w:rPr>
        <w:t>,</w:t>
      </w:r>
      <w:r w:rsidR="0072085B">
        <w:rPr>
          <w:rFonts w:cs="Arial"/>
          <w:sz w:val="24"/>
          <w:szCs w:val="24"/>
          <w:lang w:val="sr-Cyrl-CS"/>
        </w:rPr>
        <w:t xml:space="preserve"> </w:t>
      </w:r>
    </w:p>
    <w:p w:rsidR="00343A18" w:rsidRPr="00197E98" w:rsidRDefault="00343A18" w:rsidP="00343A18">
      <w:pPr>
        <w:pStyle w:val="KDParagraf"/>
        <w:spacing w:before="0"/>
        <w:rPr>
          <w:rFonts w:eastAsia="Calibri" w:cs="Arial"/>
          <w:sz w:val="24"/>
          <w:szCs w:val="24"/>
          <w:lang w:val="sr-Cyrl-RS"/>
        </w:rPr>
      </w:pPr>
      <w:r w:rsidRPr="00EC5BB4">
        <w:rPr>
          <w:rFonts w:eastAsia="Calibri" w:cs="Arial"/>
          <w:sz w:val="24"/>
          <w:szCs w:val="24"/>
        </w:rPr>
        <w:t>Продавац се обавезу</w:t>
      </w:r>
      <w:r w:rsidR="00197E98">
        <w:rPr>
          <w:rFonts w:eastAsia="Calibri" w:cs="Arial"/>
          <w:sz w:val="24"/>
          <w:szCs w:val="24"/>
        </w:rPr>
        <w:t xml:space="preserve">је </w:t>
      </w:r>
      <w:r w:rsidR="006D349F">
        <w:rPr>
          <w:rFonts w:eastAsia="Calibri" w:cs="Arial"/>
          <w:sz w:val="24"/>
          <w:szCs w:val="24"/>
          <w:lang w:val="sr-Cyrl-RS"/>
        </w:rPr>
        <w:t xml:space="preserve">о свом трошку </w:t>
      </w:r>
      <w:r w:rsidR="00197E98">
        <w:rPr>
          <w:rFonts w:eastAsia="Calibri" w:cs="Arial"/>
          <w:sz w:val="24"/>
          <w:szCs w:val="24"/>
        </w:rPr>
        <w:t>да за потребе Купца испоручи</w:t>
      </w:r>
      <w:r w:rsidRPr="00EC5BB4">
        <w:rPr>
          <w:rFonts w:eastAsia="Calibri" w:cs="Arial"/>
          <w:sz w:val="24"/>
          <w:szCs w:val="24"/>
        </w:rPr>
        <w:t xml:space="preserve"> </w:t>
      </w:r>
      <w:r w:rsidR="00C0213F">
        <w:rPr>
          <w:rFonts w:eastAsia="Calibri" w:cs="Arial"/>
          <w:sz w:val="24"/>
          <w:szCs w:val="24"/>
          <w:lang w:val="sr-Cyrl-RS"/>
        </w:rPr>
        <w:t xml:space="preserve">и угради </w:t>
      </w:r>
      <w:r w:rsidRPr="00EC5BB4">
        <w:rPr>
          <w:rFonts w:eastAsia="Calibri" w:cs="Arial"/>
          <w:sz w:val="24"/>
          <w:szCs w:val="24"/>
        </w:rPr>
        <w:t>добр</w:t>
      </w:r>
      <w:r w:rsidR="000D4BCF">
        <w:rPr>
          <w:rFonts w:eastAsia="Calibri" w:cs="Arial"/>
          <w:sz w:val="24"/>
          <w:szCs w:val="24"/>
          <w:lang w:val="sr-Cyrl-RS"/>
        </w:rPr>
        <w:t>а</w:t>
      </w:r>
      <w:r w:rsidRPr="00EC5BB4">
        <w:rPr>
          <w:rFonts w:eastAsia="Calibri" w:cs="Arial"/>
          <w:sz w:val="24"/>
          <w:szCs w:val="24"/>
        </w:rPr>
        <w:t xml:space="preserve"> из става 1.</w:t>
      </w:r>
      <w:r w:rsidR="00431196">
        <w:rPr>
          <w:rFonts w:eastAsia="Calibri" w:cs="Arial"/>
          <w:sz w:val="24"/>
          <w:szCs w:val="24"/>
          <w:lang w:val="sr-Cyrl-RS"/>
        </w:rPr>
        <w:t xml:space="preserve"> </w:t>
      </w:r>
      <w:r w:rsidR="0072085B">
        <w:rPr>
          <w:rFonts w:eastAsia="Calibri" w:cs="Arial"/>
          <w:sz w:val="24"/>
          <w:szCs w:val="24"/>
        </w:rPr>
        <w:t>овог члана у уговореном року,</w:t>
      </w:r>
      <w:r w:rsidR="00BD1632">
        <w:rPr>
          <w:rFonts w:eastAsia="Calibri" w:cs="Arial"/>
          <w:sz w:val="24"/>
          <w:szCs w:val="24"/>
          <w:lang w:val="sr-Cyrl-RS"/>
        </w:rPr>
        <w:t xml:space="preserve"> </w:t>
      </w:r>
      <w:r w:rsidRPr="00EC5BB4">
        <w:rPr>
          <w:rFonts w:eastAsia="Calibri" w:cs="Arial"/>
          <w:sz w:val="24"/>
          <w:szCs w:val="24"/>
        </w:rPr>
        <w:t>у свему пр</w:t>
      </w:r>
      <w:r w:rsidR="000D4BCF">
        <w:rPr>
          <w:rFonts w:eastAsia="Calibri" w:cs="Arial"/>
          <w:sz w:val="24"/>
          <w:szCs w:val="24"/>
        </w:rPr>
        <w:t>ема Конкурсној документацији за</w:t>
      </w:r>
      <w:r w:rsidRPr="00EC5BB4">
        <w:rPr>
          <w:rFonts w:eastAsia="Calibri" w:cs="Arial"/>
          <w:sz w:val="24"/>
          <w:szCs w:val="24"/>
        </w:rPr>
        <w:t xml:space="preserve"> јавну набавку</w:t>
      </w:r>
      <w:r w:rsidR="000D4BCF">
        <w:rPr>
          <w:rFonts w:eastAsia="Calibri" w:cs="Arial"/>
          <w:sz w:val="24"/>
          <w:szCs w:val="24"/>
          <w:lang w:val="sr-Cyrl-RS"/>
        </w:rPr>
        <w:t xml:space="preserve"> бр. 1000/0</w:t>
      </w:r>
      <w:r w:rsidR="0072085B">
        <w:rPr>
          <w:rFonts w:eastAsia="Calibri" w:cs="Arial"/>
          <w:sz w:val="24"/>
          <w:szCs w:val="24"/>
          <w:lang w:val="sr-Cyrl-RS"/>
        </w:rPr>
        <w:t>261</w:t>
      </w:r>
      <w:r w:rsidR="000331A6">
        <w:rPr>
          <w:rFonts w:eastAsia="Calibri" w:cs="Arial"/>
          <w:sz w:val="24"/>
          <w:szCs w:val="24"/>
          <w:lang w:val="sr-Cyrl-RS"/>
        </w:rPr>
        <w:t>-1</w:t>
      </w:r>
      <w:r w:rsidR="000D4BCF">
        <w:rPr>
          <w:rFonts w:eastAsia="Calibri" w:cs="Arial"/>
          <w:sz w:val="24"/>
          <w:szCs w:val="24"/>
          <w:lang w:val="sr-Cyrl-RS"/>
        </w:rPr>
        <w:t>/2017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w:t>
      </w:r>
      <w:r w:rsidR="000D4BCF">
        <w:rPr>
          <w:rFonts w:eastAsia="Calibri" w:cs="Arial"/>
          <w:sz w:val="24"/>
          <w:szCs w:val="24"/>
          <w:lang w:val="sr-Cyrl-RS"/>
        </w:rPr>
        <w:t xml:space="preserve"> </w:t>
      </w:r>
      <w:r w:rsidR="00E72FDB" w:rsidRPr="00E72FDB">
        <w:rPr>
          <w:rFonts w:eastAsia="Calibri" w:cs="Arial"/>
          <w:sz w:val="24"/>
          <w:szCs w:val="24"/>
        </w:rPr>
        <w:t>године</w:t>
      </w:r>
      <w:r w:rsidR="0072085B">
        <w:rPr>
          <w:rFonts w:eastAsia="Calibri" w:cs="Arial"/>
          <w:sz w:val="24"/>
          <w:szCs w:val="24"/>
          <w:lang w:val="sr-Cyrl-RS"/>
        </w:rPr>
        <w:t xml:space="preserve"> и</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w:t>
      </w:r>
      <w:r w:rsidR="0072085B">
        <w:rPr>
          <w:rFonts w:eastAsia="Calibri" w:cs="Arial"/>
          <w:sz w:val="24"/>
          <w:szCs w:val="24"/>
        </w:rPr>
        <w:t>и, који као Прилог 1, Прилог 2</w:t>
      </w:r>
      <w:r w:rsidR="0072085B">
        <w:rPr>
          <w:rFonts w:eastAsia="Calibri" w:cs="Arial"/>
          <w:sz w:val="24"/>
          <w:szCs w:val="24"/>
          <w:lang w:val="sr-Cyrl-RS"/>
        </w:rPr>
        <w:t xml:space="preserve"> и </w:t>
      </w:r>
      <w:r w:rsidR="0072085B">
        <w:rPr>
          <w:rFonts w:eastAsia="Calibri" w:cs="Arial"/>
          <w:sz w:val="24"/>
          <w:szCs w:val="24"/>
        </w:rPr>
        <w:t xml:space="preserve">Прилог 3 </w:t>
      </w:r>
      <w:r w:rsidRPr="00EC5BB4">
        <w:rPr>
          <w:rFonts w:eastAsia="Calibri" w:cs="Arial"/>
          <w:sz w:val="24"/>
          <w:szCs w:val="24"/>
        </w:rPr>
        <w:t>,</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rsidR="00165F13" w:rsidRPr="00EC5BB4" w:rsidRDefault="00165F13" w:rsidP="00343A18">
      <w:pPr>
        <w:pStyle w:val="KDParagraf"/>
        <w:spacing w:before="0"/>
        <w:rPr>
          <w:rFonts w:eastAsia="Calibri"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2.</w:t>
      </w:r>
    </w:p>
    <w:p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7E6F0E" w:rsidRPr="00EC5BB4" w:rsidRDefault="007E6F0E" w:rsidP="00343A18">
      <w:pPr>
        <w:pStyle w:val="KDParagraf"/>
        <w:spacing w:before="0"/>
        <w:rPr>
          <w:rFonts w:eastAsia="Calibri" w:cs="Arial"/>
          <w:sz w:val="24"/>
          <w:szCs w:val="24"/>
        </w:rPr>
      </w:pPr>
    </w:p>
    <w:p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rsidR="00515723" w:rsidRPr="00DC49B0" w:rsidRDefault="00515723" w:rsidP="00515723">
      <w:pPr>
        <w:pStyle w:val="KDParagraf"/>
        <w:spacing w:before="0"/>
        <w:jc w:val="center"/>
        <w:rPr>
          <w:rFonts w:cs="Arial"/>
          <w:b/>
          <w:sz w:val="16"/>
          <w:szCs w:val="16"/>
        </w:rPr>
      </w:pPr>
    </w:p>
    <w:p w:rsidR="00343A18" w:rsidRPr="00EC5BB4" w:rsidRDefault="00343A18" w:rsidP="00343A18">
      <w:pPr>
        <w:spacing w:before="0"/>
        <w:jc w:val="center"/>
        <w:rPr>
          <w:rFonts w:cs="Arial"/>
          <w:b/>
          <w:sz w:val="24"/>
          <w:szCs w:val="24"/>
        </w:rPr>
      </w:pPr>
      <w:r w:rsidRPr="00EC5BB4">
        <w:rPr>
          <w:rFonts w:cs="Arial"/>
          <w:b/>
          <w:sz w:val="24"/>
          <w:szCs w:val="24"/>
        </w:rPr>
        <w:t>Члан 3.</w:t>
      </w:r>
    </w:p>
    <w:p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7F3EF9">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об</w:t>
      </w:r>
      <w:r w:rsidR="000D4BCF">
        <w:rPr>
          <w:rFonts w:cs="Arial"/>
          <w:sz w:val="24"/>
          <w:szCs w:val="24"/>
          <w:lang w:val="sr-Cyrl-RS"/>
        </w:rPr>
        <w:t>а</w:t>
      </w:r>
      <w:r w:rsidRPr="00EC5BB4">
        <w:rPr>
          <w:rFonts w:cs="Arial"/>
          <w:sz w:val="24"/>
          <w:szCs w:val="24"/>
        </w:rPr>
        <w:t xml:space="preserve">ра </w:t>
      </w:r>
      <w:r w:rsidR="00B44873" w:rsidRPr="00B44873">
        <w:rPr>
          <w:rFonts w:cs="Arial"/>
          <w:sz w:val="24"/>
          <w:szCs w:val="24"/>
        </w:rPr>
        <w:t>из члана 1. овог Уговора</w:t>
      </w:r>
      <w:r w:rsidR="00B44873">
        <w:rPr>
          <w:rFonts w:cs="Arial"/>
          <w:sz w:val="24"/>
          <w:szCs w:val="24"/>
          <w:lang w:val="sr-Cyrl-RS"/>
        </w:rPr>
        <w:t xml:space="preserve"> </w:t>
      </w:r>
      <w:r w:rsidRPr="00EC5BB4">
        <w:rPr>
          <w:rFonts w:cs="Arial"/>
          <w:sz w:val="24"/>
          <w:szCs w:val="24"/>
        </w:rPr>
        <w:t>износи _________________</w:t>
      </w:r>
      <w:r w:rsidR="00F70069">
        <w:rPr>
          <w:rFonts w:cs="Arial"/>
          <w:sz w:val="24"/>
          <w:szCs w:val="24"/>
          <w:lang w:val="sr-Cyrl-RS"/>
        </w:rPr>
        <w:t xml:space="preserve"> </w:t>
      </w:r>
      <w:r w:rsidRPr="00EC5BB4">
        <w:rPr>
          <w:rFonts w:cs="Arial"/>
          <w:sz w:val="24"/>
          <w:szCs w:val="24"/>
        </w:rPr>
        <w:t>(словима:____________________</w:t>
      </w:r>
      <w:r w:rsidR="00197E98">
        <w:rPr>
          <w:rFonts w:cs="Arial"/>
          <w:sz w:val="24"/>
          <w:szCs w:val="24"/>
          <w:lang w:val="sr-Cyrl-RS"/>
        </w:rPr>
        <w:t>_____________</w:t>
      </w:r>
      <w:r w:rsidR="00F70069">
        <w:rPr>
          <w:rFonts w:cs="Arial"/>
          <w:sz w:val="24"/>
          <w:szCs w:val="24"/>
          <w:lang w:val="sr-Cyrl-RS"/>
        </w:rPr>
        <w:t>__________</w:t>
      </w:r>
      <w:r w:rsidRPr="00EC5BB4">
        <w:rPr>
          <w:rFonts w:cs="Arial"/>
          <w:sz w:val="24"/>
          <w:szCs w:val="24"/>
        </w:rPr>
        <w:t>)</w:t>
      </w:r>
      <w:r w:rsidR="0098424F">
        <w:rPr>
          <w:rFonts w:cs="Arial"/>
          <w:sz w:val="24"/>
          <w:szCs w:val="24"/>
          <w:lang w:val="sr-Cyrl-RS"/>
        </w:rPr>
        <w:t xml:space="preserve"> </w:t>
      </w:r>
      <w:r w:rsidR="00197E98">
        <w:rPr>
          <w:rFonts w:cs="Arial"/>
          <w:sz w:val="24"/>
          <w:szCs w:val="24"/>
          <w:lang w:val="sr-Cyrl-RS"/>
        </w:rPr>
        <w:t>динара</w:t>
      </w:r>
      <w:r w:rsidR="00F70069">
        <w:rPr>
          <w:rFonts w:cs="Arial"/>
          <w:sz w:val="24"/>
          <w:szCs w:val="24"/>
          <w:lang w:val="sr-Cyrl-RS"/>
        </w:rPr>
        <w:t xml:space="preserve"> без пдв-а</w:t>
      </w:r>
      <w:r w:rsidRPr="0098424F">
        <w:rPr>
          <w:rFonts w:cs="Arial"/>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343A18" w:rsidRPr="00EC5BB4"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0D4BCF">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00A16333">
        <w:rPr>
          <w:rFonts w:cs="Arial"/>
          <w:sz w:val="24"/>
          <w:szCs w:val="24"/>
        </w:rPr>
        <w:t>Д</w:t>
      </w:r>
      <w:r w:rsidRPr="00165F13">
        <w:rPr>
          <w:rFonts w:cs="Arial"/>
          <w:sz w:val="24"/>
          <w:szCs w:val="24"/>
        </w:rPr>
        <w:t>об</w:t>
      </w:r>
      <w:r w:rsidR="000D4BCF">
        <w:rPr>
          <w:rFonts w:cs="Arial"/>
          <w:sz w:val="24"/>
          <w:szCs w:val="24"/>
          <w:lang w:val="sr-Cyrl-RS"/>
        </w:rPr>
        <w:t>а</w:t>
      </w:r>
      <w:r w:rsidRPr="00165F13">
        <w:rPr>
          <w:rFonts w:cs="Arial"/>
          <w:sz w:val="24"/>
          <w:szCs w:val="24"/>
        </w:rPr>
        <w:t>ра</w:t>
      </w:r>
      <w:r w:rsidRPr="00EC5BB4">
        <w:rPr>
          <w:rFonts w:cs="Arial"/>
          <w:sz w:val="24"/>
          <w:szCs w:val="24"/>
        </w:rPr>
        <w:t xml:space="preserve"> </w:t>
      </w:r>
      <w:r w:rsidR="00DC49B0">
        <w:rPr>
          <w:rFonts w:cs="Arial"/>
          <w:sz w:val="24"/>
          <w:szCs w:val="24"/>
          <w:lang w:val="sr-Cyrl-RS"/>
        </w:rPr>
        <w:t xml:space="preserve">са уградњом </w:t>
      </w:r>
      <w:r w:rsidRPr="00EC5BB4">
        <w:rPr>
          <w:rFonts w:cs="Arial"/>
          <w:sz w:val="24"/>
          <w:szCs w:val="24"/>
        </w:rPr>
        <w:t>из става 1.</w:t>
      </w:r>
      <w:r w:rsidR="00431196">
        <w:rPr>
          <w:rFonts w:cs="Arial"/>
          <w:sz w:val="24"/>
          <w:szCs w:val="24"/>
          <w:lang w:val="sr-Cyrl-RS"/>
        </w:rPr>
        <w:t xml:space="preserve"> </w:t>
      </w:r>
      <w:r w:rsidRPr="00EC5BB4">
        <w:rPr>
          <w:rFonts w:cs="Arial"/>
          <w:sz w:val="24"/>
          <w:szCs w:val="24"/>
        </w:rPr>
        <w:t xml:space="preserve">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A16333">
        <w:rPr>
          <w:rFonts w:cs="Arial"/>
          <w:sz w:val="24"/>
          <w:szCs w:val="24"/>
          <w:lang w:val="sr-Cyrl-RS"/>
        </w:rPr>
        <w:t xml:space="preserve">овог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rsidR="00290BFB" w:rsidRPr="000D68B8"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w:t>
      </w:r>
      <w:r w:rsidR="00147EEF">
        <w:rPr>
          <w:rFonts w:eastAsia="Calibri" w:cs="Arial"/>
          <w:sz w:val="24"/>
          <w:szCs w:val="24"/>
          <w:lang w:val="sr-Cyrl-RS"/>
        </w:rPr>
        <w:t>и не може се мењати</w:t>
      </w:r>
      <w:r w:rsidR="000D68B8">
        <w:rPr>
          <w:rFonts w:eastAsia="Calibri" w:cs="Arial"/>
          <w:sz w:val="24"/>
          <w:szCs w:val="24"/>
          <w:lang w:val="sr-Cyrl-RS"/>
        </w:rPr>
        <w:t>.</w:t>
      </w:r>
    </w:p>
    <w:p w:rsidR="00D369E3" w:rsidRPr="00D369E3" w:rsidRDefault="00D369E3" w:rsidP="00343A18">
      <w:pPr>
        <w:pStyle w:val="KDParagraf"/>
        <w:spacing w:before="0"/>
        <w:rPr>
          <w:rFonts w:eastAsia="Calibri" w:cs="Arial"/>
          <w:sz w:val="24"/>
          <w:szCs w:val="24"/>
        </w:rPr>
      </w:pPr>
    </w:p>
    <w:p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rsidR="00343A18" w:rsidRPr="00EC5BB4" w:rsidRDefault="00343A18" w:rsidP="00343A18">
      <w:pPr>
        <w:pStyle w:val="KDParagraf"/>
        <w:spacing w:before="0"/>
        <w:rPr>
          <w:rFonts w:cs="Arial"/>
          <w:sz w:val="24"/>
          <w:szCs w:val="24"/>
        </w:rPr>
      </w:pPr>
    </w:p>
    <w:p w:rsidR="00DC10EF" w:rsidRPr="00EC5BB4" w:rsidRDefault="00343A18" w:rsidP="008F7CA8">
      <w:pPr>
        <w:spacing w:before="0"/>
        <w:jc w:val="center"/>
        <w:rPr>
          <w:rFonts w:cs="Arial"/>
          <w:b/>
          <w:sz w:val="24"/>
          <w:szCs w:val="24"/>
        </w:rPr>
      </w:pPr>
      <w:r w:rsidRPr="00EC5BB4">
        <w:rPr>
          <w:rFonts w:cs="Arial"/>
          <w:b/>
          <w:sz w:val="24"/>
          <w:szCs w:val="24"/>
        </w:rPr>
        <w:t>Члан 4.</w:t>
      </w:r>
    </w:p>
    <w:p w:rsidR="006757F4" w:rsidRPr="00165F13" w:rsidRDefault="006757F4" w:rsidP="00DC49B0">
      <w:pPr>
        <w:pStyle w:val="KDParagraf"/>
        <w:spacing w:before="0"/>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0D4BCF">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w:t>
      </w:r>
      <w:r w:rsidR="00DC49B0">
        <w:rPr>
          <w:rFonts w:eastAsia="Calibri" w:cs="Arial"/>
          <w:sz w:val="24"/>
          <w:szCs w:val="24"/>
          <w:lang w:val="sr-Cyrl-RS"/>
        </w:rPr>
        <w:t xml:space="preserve">и уградњи </w:t>
      </w:r>
      <w:r w:rsidRPr="00165F13">
        <w:rPr>
          <w:rFonts w:eastAsia="Calibri" w:cs="Arial"/>
          <w:sz w:val="24"/>
          <w:szCs w:val="24"/>
        </w:rPr>
        <w:t>доб</w:t>
      </w:r>
      <w:r w:rsidR="00DC49B0">
        <w:rPr>
          <w:rFonts w:eastAsia="Calibri" w:cs="Arial"/>
          <w:sz w:val="24"/>
          <w:szCs w:val="24"/>
          <w:lang w:val="sr-Cyrl-RS"/>
        </w:rPr>
        <w:t>а</w:t>
      </w:r>
      <w:r w:rsidRPr="00165F13">
        <w:rPr>
          <w:rFonts w:eastAsia="Calibri" w:cs="Arial"/>
          <w:sz w:val="24"/>
          <w:szCs w:val="24"/>
        </w:rPr>
        <w:t xml:space="preserve">ра и по потписивању Записника о квалитативном </w:t>
      </w:r>
      <w:r w:rsidR="00A16333">
        <w:rPr>
          <w:rFonts w:eastAsia="Calibri" w:cs="Arial"/>
          <w:sz w:val="24"/>
          <w:szCs w:val="24"/>
        </w:rPr>
        <w:t>и квантитативном пријему Д</w:t>
      </w:r>
      <w:r w:rsidR="00C52679" w:rsidRPr="00165F13">
        <w:rPr>
          <w:rFonts w:eastAsia="Calibri" w:cs="Arial"/>
          <w:sz w:val="24"/>
          <w:szCs w:val="24"/>
        </w:rPr>
        <w:t>обра</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rsidR="006757F4" w:rsidRPr="00197E98" w:rsidRDefault="006757F4" w:rsidP="006757F4">
      <w:pPr>
        <w:pStyle w:val="KDParagraf"/>
        <w:spacing w:before="0"/>
        <w:rPr>
          <w:rFonts w:cs="Arial"/>
          <w:sz w:val="24"/>
          <w:szCs w:val="24"/>
          <w:lang w:val="sr-Cyrl-RS"/>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 xml:space="preserve">Јавно предузеће „Електропривреда Србије“ Београд, </w:t>
      </w:r>
      <w:r w:rsidR="00197E98">
        <w:rPr>
          <w:rFonts w:cs="Arial"/>
          <w:sz w:val="24"/>
          <w:szCs w:val="24"/>
          <w:lang w:val="sr-Cyrl-RS"/>
        </w:rPr>
        <w:t>Мас</w:t>
      </w:r>
      <w:r w:rsidR="000D4BCF">
        <w:rPr>
          <w:rFonts w:cs="Arial"/>
          <w:sz w:val="24"/>
          <w:szCs w:val="24"/>
          <w:lang w:val="sr-Cyrl-RS"/>
        </w:rPr>
        <w:t>а</w:t>
      </w:r>
      <w:r w:rsidR="00197E98">
        <w:rPr>
          <w:rFonts w:cs="Arial"/>
          <w:sz w:val="24"/>
          <w:szCs w:val="24"/>
          <w:lang w:val="sr-Cyrl-RS"/>
        </w:rPr>
        <w:t>рикова 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0031184D" w:rsidRPr="00EC5BB4">
        <w:rPr>
          <w:rFonts w:eastAsia="Calibri" w:cs="Arial"/>
          <w:sz w:val="24"/>
          <w:szCs w:val="24"/>
        </w:rPr>
        <w:t>Записник о квалитативном и квантитативном пријему добара</w:t>
      </w:r>
      <w:r w:rsidR="0031184D" w:rsidRPr="001A0C04">
        <w:rPr>
          <w:rFonts w:eastAsia="Calibri" w:cs="Arial"/>
          <w:sz w:val="24"/>
          <w:szCs w:val="24"/>
        </w:rPr>
        <w:t xml:space="preserve"> и отпремница на којој је наведен датум испоруке добра, као и количина испоручених добра</w:t>
      </w:r>
      <w:r w:rsidR="0031184D">
        <w:rPr>
          <w:rFonts w:eastAsia="Calibri" w:cs="Arial"/>
          <w:sz w:val="24"/>
          <w:szCs w:val="24"/>
          <w:lang w:val="sr-Cyrl-RS"/>
        </w:rPr>
        <w:t xml:space="preserve"> </w:t>
      </w:r>
      <w:r w:rsidR="0031184D">
        <w:rPr>
          <w:rFonts w:cs="Arial"/>
          <w:sz w:val="24"/>
          <w:szCs w:val="24"/>
          <w:lang w:val="sr-Cyrl-RS"/>
        </w:rPr>
        <w:t>Извештај о испитивању – Атест на уграђено добро</w:t>
      </w:r>
      <w:r w:rsidR="0031184D" w:rsidRPr="001A0C04">
        <w:rPr>
          <w:rFonts w:eastAsia="Calibri" w:cs="Arial"/>
          <w:sz w:val="24"/>
          <w:szCs w:val="24"/>
        </w:rPr>
        <w:t>, са читко написаним именом</w:t>
      </w:r>
      <w:r w:rsidRPr="00165F13">
        <w:rPr>
          <w:rFonts w:cs="Arial"/>
          <w:sz w:val="24"/>
          <w:szCs w:val="24"/>
        </w:rPr>
        <w:t xml:space="preserve">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добр</w:t>
      </w:r>
      <w:r w:rsidR="00165F13" w:rsidRPr="00165F13">
        <w:rPr>
          <w:rFonts w:cs="Arial"/>
          <w:sz w:val="24"/>
          <w:szCs w:val="24"/>
          <w:lang w:val="sr-Cyrl-RS"/>
        </w:rPr>
        <w:t>о</w:t>
      </w:r>
      <w:r w:rsidRPr="00165F13">
        <w:rPr>
          <w:rFonts w:cs="Arial"/>
          <w:sz w:val="24"/>
          <w:szCs w:val="24"/>
        </w:rPr>
        <w:t>.</w:t>
      </w:r>
      <w:r w:rsidR="00197E98">
        <w:rPr>
          <w:rFonts w:cs="Arial"/>
          <w:sz w:val="24"/>
          <w:szCs w:val="24"/>
          <w:lang w:val="sr-Cyrl-RS"/>
        </w:rPr>
        <w:t xml:space="preserve"> </w:t>
      </w:r>
    </w:p>
    <w:p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w:t>
      </w:r>
      <w:r w:rsidRPr="004C3B38">
        <w:rPr>
          <w:rFonts w:cs="Arial"/>
          <w:sz w:val="24"/>
          <w:szCs w:val="24"/>
          <w:lang w:val="sr-Cyrl-RS"/>
        </w:rPr>
        <w:lastRenderedPageBreak/>
        <w:t>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31184D" w:rsidRDefault="0031184D" w:rsidP="00FB51D5">
      <w:pPr>
        <w:pStyle w:val="KDParagraf"/>
        <w:spacing w:before="0"/>
        <w:rPr>
          <w:rFonts w:cs="Arial"/>
          <w:sz w:val="24"/>
          <w:szCs w:val="24"/>
          <w:lang w:val="sr-Cyrl-RS"/>
        </w:rPr>
      </w:pPr>
    </w:p>
    <w:p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rsidR="00343A18" w:rsidRPr="00EC5BB4" w:rsidRDefault="00343A18" w:rsidP="00343A18">
      <w:pPr>
        <w:pStyle w:val="KDParagraf"/>
        <w:spacing w:before="0"/>
        <w:rPr>
          <w:rFonts w:cs="Arial"/>
          <w:b/>
          <w:color w:val="00B0F0"/>
          <w:sz w:val="24"/>
          <w:szCs w:val="24"/>
        </w:rPr>
      </w:pPr>
    </w:p>
    <w:p w:rsidR="00343A18" w:rsidRPr="00F70069" w:rsidRDefault="00343A18" w:rsidP="00343A18">
      <w:pPr>
        <w:spacing w:before="0"/>
        <w:jc w:val="center"/>
        <w:rPr>
          <w:rFonts w:cs="Arial"/>
          <w:b/>
          <w:sz w:val="24"/>
          <w:szCs w:val="24"/>
          <w:lang w:val="sr-Cyrl-RS"/>
        </w:rPr>
      </w:pPr>
      <w:r w:rsidRPr="00EC5BB4">
        <w:rPr>
          <w:rFonts w:cs="Arial"/>
          <w:b/>
          <w:sz w:val="24"/>
          <w:szCs w:val="24"/>
        </w:rPr>
        <w:t>Члан 5.</w:t>
      </w:r>
      <w:r w:rsidR="00F70069">
        <w:rPr>
          <w:rFonts w:cs="Arial"/>
          <w:b/>
          <w:sz w:val="24"/>
          <w:szCs w:val="24"/>
          <w:lang w:val="sr-Cyrl-RS"/>
        </w:rPr>
        <w:t xml:space="preserve"> </w:t>
      </w:r>
    </w:p>
    <w:p w:rsidR="00515723" w:rsidRPr="009F3470" w:rsidRDefault="00F70069" w:rsidP="00DC49B0">
      <w:pPr>
        <w:pStyle w:val="KDParagraf"/>
        <w:spacing w:before="0"/>
        <w:rPr>
          <w:rFonts w:cs="Arial"/>
          <w:sz w:val="24"/>
          <w:szCs w:val="24"/>
          <w:lang w:val="sr-Cyrl-RS"/>
        </w:rPr>
      </w:pPr>
      <w:r>
        <w:rPr>
          <w:rFonts w:cs="Arial"/>
          <w:sz w:val="24"/>
          <w:szCs w:val="24"/>
          <w:lang w:val="sr-Cyrl-RS"/>
        </w:rPr>
        <w:t>Продавац</w:t>
      </w:r>
      <w:r w:rsidR="00A16333">
        <w:rPr>
          <w:rFonts w:cs="Arial"/>
          <w:sz w:val="24"/>
          <w:szCs w:val="24"/>
          <w:lang w:val="sr-Cyrl-RS"/>
        </w:rPr>
        <w:t xml:space="preserve"> је обавезан да Доб</w:t>
      </w:r>
      <w:r w:rsidRPr="004B1C3B">
        <w:rPr>
          <w:rFonts w:cs="Arial"/>
          <w:sz w:val="24"/>
          <w:szCs w:val="24"/>
          <w:lang w:val="sr-Cyrl-RS"/>
        </w:rPr>
        <w:t>ра</w:t>
      </w:r>
      <w:r>
        <w:rPr>
          <w:rFonts w:cs="Arial"/>
          <w:sz w:val="24"/>
          <w:szCs w:val="24"/>
          <w:lang w:val="sr-Cyrl-RS"/>
        </w:rPr>
        <w:t xml:space="preserve"> која су предмет набавке</w:t>
      </w:r>
      <w:r w:rsidRPr="004B1C3B">
        <w:rPr>
          <w:rFonts w:cs="Arial"/>
          <w:sz w:val="24"/>
          <w:szCs w:val="24"/>
          <w:lang w:val="sr-Cyrl-RS"/>
        </w:rPr>
        <w:t xml:space="preserve"> </w:t>
      </w:r>
      <w:r>
        <w:rPr>
          <w:rFonts w:cs="Arial"/>
          <w:sz w:val="24"/>
          <w:szCs w:val="24"/>
          <w:lang w:val="sr-Cyrl-RS"/>
        </w:rPr>
        <w:t>угради</w:t>
      </w:r>
      <w:r w:rsidRPr="004B1C3B">
        <w:rPr>
          <w:rFonts w:cs="Arial"/>
          <w:sz w:val="24"/>
          <w:szCs w:val="24"/>
          <w:lang w:val="sr-Cyrl-RS"/>
        </w:rPr>
        <w:t xml:space="preserve"> </w:t>
      </w:r>
      <w:r w:rsidR="00DC49B0">
        <w:rPr>
          <w:rFonts w:cs="Arial"/>
          <w:sz w:val="24"/>
          <w:szCs w:val="24"/>
          <w:lang w:val="sr-Cyrl-RS"/>
        </w:rPr>
        <w:t xml:space="preserve">у возило Купца </w:t>
      </w:r>
      <w:r w:rsidRPr="004B1C3B">
        <w:rPr>
          <w:rFonts w:cs="Arial"/>
          <w:sz w:val="24"/>
          <w:szCs w:val="24"/>
          <w:lang w:val="sr-Cyrl-RS"/>
        </w:rPr>
        <w:t xml:space="preserve">у року </w:t>
      </w:r>
      <w:r>
        <w:rPr>
          <w:rFonts w:cs="Arial"/>
          <w:sz w:val="24"/>
          <w:szCs w:val="24"/>
          <w:lang w:val="sr-Cyrl-RS"/>
        </w:rPr>
        <w:t xml:space="preserve">који не може бити дужи </w:t>
      </w:r>
      <w:r w:rsidRPr="004B1C3B">
        <w:rPr>
          <w:rFonts w:cs="Arial"/>
          <w:sz w:val="24"/>
          <w:szCs w:val="24"/>
          <w:lang w:val="sr-Cyrl-RS"/>
        </w:rPr>
        <w:t xml:space="preserve">од </w:t>
      </w:r>
      <w:r>
        <w:rPr>
          <w:rFonts w:cs="Arial"/>
          <w:sz w:val="24"/>
          <w:szCs w:val="24"/>
          <w:lang w:val="sr-Cyrl-RS"/>
        </w:rPr>
        <w:t xml:space="preserve">15 (словима:петнаест) дана </w:t>
      </w:r>
      <w:r w:rsidRPr="004B1C3B">
        <w:rPr>
          <w:rFonts w:cs="Arial"/>
          <w:sz w:val="24"/>
          <w:szCs w:val="24"/>
          <w:lang w:val="sr-Cyrl-RS"/>
        </w:rPr>
        <w:t xml:space="preserve">од дана </w:t>
      </w:r>
      <w:r>
        <w:rPr>
          <w:rFonts w:cs="Arial"/>
          <w:sz w:val="24"/>
          <w:szCs w:val="24"/>
          <w:lang w:val="sr-Cyrl-RS"/>
        </w:rPr>
        <w:t>ступања</w:t>
      </w:r>
      <w:r w:rsidRPr="004B1C3B">
        <w:rPr>
          <w:rFonts w:cs="Arial"/>
          <w:sz w:val="24"/>
          <w:szCs w:val="24"/>
          <w:lang w:val="sr-Cyrl-RS"/>
        </w:rPr>
        <w:t xml:space="preserve"> Уговора</w:t>
      </w:r>
      <w:r>
        <w:rPr>
          <w:rFonts w:cs="Arial"/>
          <w:sz w:val="24"/>
          <w:szCs w:val="24"/>
          <w:lang w:val="sr-Cyrl-RS"/>
        </w:rPr>
        <w:t xml:space="preserve"> на снагу</w:t>
      </w:r>
      <w:r w:rsidRPr="004B1C3B">
        <w:rPr>
          <w:rFonts w:cs="Arial"/>
          <w:sz w:val="24"/>
          <w:szCs w:val="24"/>
          <w:lang w:val="sr-Cyrl-RS"/>
        </w:rPr>
        <w:t>.</w:t>
      </w:r>
    </w:p>
    <w:p w:rsidR="00F70069" w:rsidRDefault="00F70069" w:rsidP="00515723">
      <w:pPr>
        <w:pStyle w:val="KDParagraf"/>
        <w:rPr>
          <w:rFonts w:cs="Arial"/>
          <w:sz w:val="24"/>
          <w:szCs w:val="24"/>
          <w:lang w:val="sr-Cyrl-RS"/>
        </w:rPr>
      </w:pPr>
      <w:r w:rsidRPr="00165F13">
        <w:rPr>
          <w:rFonts w:cs="Arial"/>
          <w:sz w:val="24"/>
          <w:szCs w:val="24"/>
        </w:rPr>
        <w:t>Место испоруке</w:t>
      </w:r>
      <w:r w:rsidR="00A16333">
        <w:rPr>
          <w:rFonts w:cs="Arial"/>
          <w:sz w:val="24"/>
          <w:szCs w:val="24"/>
          <w:lang w:val="sr-Cyrl-CS" w:eastAsia="zh-CN"/>
        </w:rPr>
        <w:t xml:space="preserve"> са уградњом Д</w:t>
      </w:r>
      <w:r>
        <w:rPr>
          <w:rFonts w:cs="Arial"/>
          <w:sz w:val="24"/>
          <w:szCs w:val="24"/>
          <w:lang w:val="sr-Cyrl-CS" w:eastAsia="zh-CN"/>
        </w:rPr>
        <w:t xml:space="preserve">обра из члана 1.овог Уговора су просторије Продавца са обавезом услуге уградње. </w:t>
      </w:r>
      <w:r w:rsidR="00A16333">
        <w:rPr>
          <w:rFonts w:cs="Arial"/>
          <w:sz w:val="24"/>
          <w:szCs w:val="24"/>
          <w:lang w:val="sr-Cyrl-CS" w:eastAsia="zh-CN"/>
        </w:rPr>
        <w:t>Купац</w:t>
      </w:r>
      <w:r>
        <w:rPr>
          <w:rFonts w:cs="Arial"/>
          <w:sz w:val="24"/>
          <w:szCs w:val="24"/>
          <w:lang w:val="sr-Cyrl-CS" w:eastAsia="zh-CN"/>
        </w:rPr>
        <w:t xml:space="preserve"> је у обавези да о свом трошку превезе возило до просторија продавца.</w:t>
      </w:r>
    </w:p>
    <w:p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потписивање Записника о квалитативно-квантитативном пријему добара</w:t>
      </w:r>
      <w:r w:rsidR="00F70069">
        <w:rPr>
          <w:rFonts w:cs="Arial"/>
          <w:sz w:val="24"/>
          <w:szCs w:val="24"/>
          <w:lang w:val="sr-Cyrl-RS"/>
        </w:rPr>
        <w:t xml:space="preserve"> са уградњом</w:t>
      </w:r>
      <w:r w:rsidRPr="00165F13">
        <w:rPr>
          <w:rFonts w:cs="Arial"/>
          <w:sz w:val="24"/>
          <w:szCs w:val="24"/>
        </w:rPr>
        <w:t xml:space="preserve">. </w:t>
      </w:r>
    </w:p>
    <w:p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w:t>
      </w:r>
      <w:r w:rsidR="00A16333">
        <w:rPr>
          <w:rFonts w:cs="Arial"/>
          <w:sz w:val="24"/>
          <w:szCs w:val="24"/>
          <w:lang w:val="sr-Cyrl-RS"/>
        </w:rPr>
        <w:t>уградњу</w:t>
      </w:r>
      <w:r w:rsidRPr="00165F13">
        <w:rPr>
          <w:rFonts w:cs="Arial"/>
          <w:sz w:val="24"/>
          <w:szCs w:val="24"/>
        </w:rPr>
        <w:t xml:space="preserve"> доб</w:t>
      </w:r>
      <w:r w:rsidR="009314FB">
        <w:rPr>
          <w:rFonts w:cs="Arial"/>
          <w:sz w:val="24"/>
          <w:szCs w:val="24"/>
        </w:rPr>
        <w:t>a</w:t>
      </w:r>
      <w:r w:rsidRPr="00165F13">
        <w:rPr>
          <w:rFonts w:cs="Arial"/>
          <w:sz w:val="24"/>
          <w:szCs w:val="24"/>
        </w:rPr>
        <w:t xml:space="preserve">ра организује тако да се пријем добра врши у времену од  08:00 до 14:00 часова, а  у свему у  складу са инструкцијама и захтевима Купца. </w:t>
      </w:r>
    </w:p>
    <w:p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rsidR="00024620" w:rsidRPr="00165F13" w:rsidRDefault="00A16333" w:rsidP="00515723">
      <w:pPr>
        <w:pStyle w:val="KDParagraf"/>
        <w:rPr>
          <w:rFonts w:cs="Arial"/>
          <w:bCs/>
          <w:sz w:val="24"/>
          <w:szCs w:val="24"/>
          <w:lang w:val="sr-Cyrl-CS"/>
        </w:rPr>
      </w:pPr>
      <w:r>
        <w:rPr>
          <w:rFonts w:cs="Arial"/>
          <w:bCs/>
          <w:sz w:val="24"/>
          <w:szCs w:val="24"/>
          <w:lang w:val="sr-Cyrl-CS"/>
        </w:rPr>
        <w:t>Продавац се обавезује да Д</w:t>
      </w:r>
      <w:r w:rsidR="00024620" w:rsidRPr="00165F13">
        <w:rPr>
          <w:rFonts w:cs="Arial"/>
          <w:bCs/>
          <w:sz w:val="24"/>
          <w:szCs w:val="24"/>
          <w:lang w:val="sr-Cyrl-CS"/>
        </w:rPr>
        <w:t>обр</w:t>
      </w:r>
      <w:r w:rsidR="00165F13" w:rsidRPr="00165F13">
        <w:rPr>
          <w:rFonts w:cs="Arial"/>
          <w:bCs/>
          <w:sz w:val="24"/>
          <w:szCs w:val="24"/>
          <w:lang w:val="sr-Cyrl-CS"/>
        </w:rPr>
        <w:t>о</w:t>
      </w:r>
      <w:r w:rsidR="00024620"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rsidR="00515723" w:rsidRDefault="00515723" w:rsidP="00515723">
      <w:pPr>
        <w:pStyle w:val="KDParagraf"/>
        <w:rPr>
          <w:rFonts w:cs="Arial"/>
          <w:sz w:val="24"/>
          <w:szCs w:val="24"/>
          <w:lang w:val="sr-Cyrl-RS"/>
        </w:rPr>
      </w:pPr>
      <w:r w:rsidRPr="00165F13">
        <w:rPr>
          <w:rFonts w:cs="Arial"/>
          <w:sz w:val="24"/>
          <w:szCs w:val="24"/>
        </w:rPr>
        <w:t>У случају да Продавац не изврши испоруку</w:t>
      </w:r>
      <w:r w:rsidR="00A16333">
        <w:rPr>
          <w:rFonts w:cs="Arial"/>
          <w:sz w:val="24"/>
          <w:szCs w:val="24"/>
          <w:lang w:val="sr-Cyrl-RS"/>
        </w:rPr>
        <w:t xml:space="preserve"> и уградњу</w:t>
      </w:r>
      <w:r w:rsidR="00A16333">
        <w:rPr>
          <w:rFonts w:cs="Arial"/>
          <w:sz w:val="24"/>
          <w:szCs w:val="24"/>
        </w:rPr>
        <w:t xml:space="preserve"> Д</w:t>
      </w:r>
      <w:r w:rsidRPr="00165F13">
        <w:rPr>
          <w:rFonts w:cs="Arial"/>
          <w:sz w:val="24"/>
          <w:szCs w:val="24"/>
        </w:rPr>
        <w:t>об</w:t>
      </w:r>
      <w:r w:rsidR="00A16333">
        <w:rPr>
          <w:rFonts w:cs="Arial"/>
          <w:sz w:val="24"/>
          <w:szCs w:val="24"/>
          <w:lang w:val="sr-Cyrl-RS"/>
        </w:rPr>
        <w:t>а</w:t>
      </w:r>
      <w:r w:rsidRPr="00165F13">
        <w:rPr>
          <w:rFonts w:cs="Arial"/>
          <w:sz w:val="24"/>
          <w:szCs w:val="24"/>
        </w:rPr>
        <w:t>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rsidR="00515723" w:rsidRPr="00EC5BB4" w:rsidRDefault="00515723" w:rsidP="00343A18">
      <w:pPr>
        <w:pStyle w:val="KDParagraf"/>
        <w:spacing w:before="0"/>
        <w:rPr>
          <w:rFonts w:eastAsia="Calibri" w:cs="Arial"/>
          <w:color w:val="00B0F0"/>
          <w:sz w:val="24"/>
          <w:szCs w:val="24"/>
          <w:lang w:val="sr-Cyrl-RS"/>
        </w:rPr>
      </w:pPr>
    </w:p>
    <w:p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rsidR="00515723" w:rsidRPr="00EC5BB4" w:rsidRDefault="00515723" w:rsidP="00343A18">
      <w:pPr>
        <w:spacing w:before="0"/>
        <w:rPr>
          <w:rFonts w:cs="Arial"/>
          <w:b/>
          <w:sz w:val="24"/>
          <w:szCs w:val="24"/>
        </w:rPr>
      </w:pPr>
    </w:p>
    <w:p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rsidR="000D7AEA" w:rsidRDefault="000D7AEA" w:rsidP="00343A18">
      <w:pPr>
        <w:spacing w:before="0"/>
        <w:jc w:val="center"/>
        <w:rPr>
          <w:rFonts w:cs="Arial"/>
          <w:b/>
          <w:sz w:val="24"/>
          <w:szCs w:val="24"/>
        </w:rPr>
      </w:pPr>
    </w:p>
    <w:p w:rsidR="00343A18" w:rsidRDefault="00343A18" w:rsidP="00F655EC">
      <w:pPr>
        <w:spacing w:before="0"/>
        <w:jc w:val="center"/>
        <w:rPr>
          <w:rFonts w:cs="Arial"/>
          <w:b/>
          <w:sz w:val="24"/>
          <w:szCs w:val="24"/>
        </w:rPr>
      </w:pPr>
      <w:r w:rsidRPr="00EC5BB4">
        <w:rPr>
          <w:rFonts w:cs="Arial"/>
          <w:b/>
          <w:sz w:val="24"/>
          <w:szCs w:val="24"/>
        </w:rPr>
        <w:t>Квантитативни пријем</w:t>
      </w:r>
    </w:p>
    <w:p w:rsidR="00F655EC" w:rsidRPr="00EC5BB4" w:rsidRDefault="00F655EC" w:rsidP="00F655EC">
      <w:pPr>
        <w:spacing w:before="0"/>
        <w:jc w:val="center"/>
        <w:rPr>
          <w:rFonts w:cs="Arial"/>
          <w:b/>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343A18" w:rsidRDefault="00F25844" w:rsidP="00343A18">
      <w:pPr>
        <w:pStyle w:val="KDParagraf"/>
        <w:spacing w:before="0"/>
        <w:rPr>
          <w:rFonts w:cs="Arial"/>
          <w:sz w:val="24"/>
          <w:szCs w:val="24"/>
          <w:lang w:val="sr-Cyrl-RS"/>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w:t>
      </w:r>
      <w:r w:rsidR="009314FB">
        <w:rPr>
          <w:rFonts w:cs="Arial"/>
          <w:sz w:val="24"/>
          <w:szCs w:val="24"/>
          <w:lang w:val="sr-Cyrl-RS"/>
        </w:rPr>
        <w:t xml:space="preserve"> добара</w:t>
      </w:r>
      <w:r w:rsidR="00DE37B2">
        <w:rPr>
          <w:rFonts w:cs="Arial"/>
          <w:sz w:val="24"/>
          <w:szCs w:val="24"/>
        </w:rPr>
        <w:t xml:space="preserve">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rsidR="00DC49B0" w:rsidRPr="00DC49B0" w:rsidRDefault="00DC49B0" w:rsidP="00343A18">
      <w:pPr>
        <w:pStyle w:val="KDParagraf"/>
        <w:spacing w:before="0"/>
        <w:rPr>
          <w:rFonts w:cs="Arial"/>
          <w:sz w:val="24"/>
          <w:szCs w:val="24"/>
          <w:lang w:val="sr-Cyrl-RS"/>
        </w:rPr>
      </w:pPr>
    </w:p>
    <w:p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rsidR="00343A18" w:rsidRPr="00CF099A" w:rsidRDefault="00343A18" w:rsidP="00343A18">
      <w:pPr>
        <w:pStyle w:val="KDNabrajanje"/>
        <w:spacing w:before="0"/>
        <w:rPr>
          <w:rFonts w:cs="Arial"/>
          <w:sz w:val="24"/>
          <w:szCs w:val="24"/>
        </w:rPr>
      </w:pPr>
      <w:r w:rsidRPr="00EC5BB4">
        <w:rPr>
          <w:rFonts w:cs="Arial"/>
          <w:sz w:val="24"/>
          <w:szCs w:val="24"/>
        </w:rPr>
        <w:t xml:space="preserve">да </w:t>
      </w:r>
      <w:r w:rsidR="006D349F">
        <w:rPr>
          <w:rFonts w:cs="Arial"/>
          <w:sz w:val="24"/>
          <w:szCs w:val="24"/>
          <w:lang w:val="sr-Cyrl-RS"/>
        </w:rPr>
        <w:t>након уградње добара није начињена штета нестручним руковањем од стране Продавца на возилу Купца,</w:t>
      </w:r>
    </w:p>
    <w:p w:rsidR="00CF099A" w:rsidRPr="006D349F" w:rsidRDefault="00CF099A" w:rsidP="00343A18">
      <w:pPr>
        <w:pStyle w:val="KDNabrajanje"/>
        <w:spacing w:before="0"/>
        <w:rPr>
          <w:rFonts w:cs="Arial"/>
          <w:sz w:val="24"/>
          <w:szCs w:val="24"/>
        </w:rPr>
      </w:pPr>
      <w:r w:rsidRPr="004B1C3B">
        <w:rPr>
          <w:rFonts w:cs="Arial"/>
          <w:sz w:val="24"/>
          <w:szCs w:val="24"/>
          <w:lang w:val="sr-Cyrl-RS"/>
        </w:rPr>
        <w:t xml:space="preserve">да </w:t>
      </w:r>
      <w:r>
        <w:rPr>
          <w:rFonts w:cs="Arial"/>
          <w:sz w:val="24"/>
          <w:szCs w:val="24"/>
          <w:lang w:val="sr-Cyrl-RS"/>
        </w:rPr>
        <w:t xml:space="preserve">за </w:t>
      </w:r>
      <w:r w:rsidRPr="004B1C3B">
        <w:rPr>
          <w:rFonts w:cs="Arial"/>
          <w:sz w:val="24"/>
          <w:szCs w:val="24"/>
          <w:lang w:val="sr-Cyrl-RS"/>
        </w:rPr>
        <w:t>добра</w:t>
      </w:r>
      <w:r>
        <w:rPr>
          <w:rFonts w:cs="Arial"/>
          <w:sz w:val="24"/>
          <w:szCs w:val="24"/>
          <w:lang w:val="sr-Cyrl-RS"/>
        </w:rPr>
        <w:t xml:space="preserve"> која су предмет набавке</w:t>
      </w:r>
      <w:r w:rsidRPr="004B1C3B">
        <w:rPr>
          <w:rFonts w:cs="Arial"/>
          <w:sz w:val="24"/>
          <w:szCs w:val="24"/>
          <w:lang w:val="sr-Cyrl-RS"/>
        </w:rPr>
        <w:t xml:space="preserve"> </w:t>
      </w:r>
      <w:bookmarkStart w:id="256" w:name="_GoBack"/>
      <w:bookmarkEnd w:id="256"/>
      <w:r>
        <w:rPr>
          <w:rFonts w:cs="Arial"/>
          <w:sz w:val="24"/>
          <w:szCs w:val="24"/>
          <w:lang w:val="sr-Cyrl-RS"/>
        </w:rPr>
        <w:t>а након уградње преда Наручиоцу – Извештај о испитивању – Атест на уграђена добра</w:t>
      </w:r>
    </w:p>
    <w:p w:rsidR="006D349F" w:rsidRPr="00EC5BB4" w:rsidRDefault="006D349F" w:rsidP="006D349F">
      <w:pPr>
        <w:pStyle w:val="KDNabrajanje"/>
        <w:numPr>
          <w:ilvl w:val="0"/>
          <w:numId w:val="0"/>
        </w:numPr>
        <w:spacing w:before="0"/>
        <w:ind w:left="568"/>
        <w:rPr>
          <w:rFonts w:cs="Arial"/>
          <w:sz w:val="24"/>
          <w:szCs w:val="24"/>
        </w:rPr>
      </w:pPr>
    </w:p>
    <w:p w:rsidR="00343A18" w:rsidRDefault="00343A18" w:rsidP="00343A18">
      <w:pPr>
        <w:pStyle w:val="KDParagraf"/>
        <w:spacing w:before="0"/>
        <w:rPr>
          <w:rFonts w:cs="Arial"/>
          <w:sz w:val="24"/>
          <w:szCs w:val="24"/>
          <w:lang w:val="ru-RU"/>
        </w:rPr>
      </w:pPr>
      <w:r w:rsidRPr="00EC5BB4">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rsidR="00DE37B2" w:rsidRPr="00EC5BB4" w:rsidRDefault="00DE37B2" w:rsidP="00343A18">
      <w:pPr>
        <w:pStyle w:val="KDParagraf"/>
        <w:spacing w:before="0"/>
        <w:rPr>
          <w:rFonts w:cs="Arial"/>
          <w:sz w:val="24"/>
          <w:szCs w:val="24"/>
          <w:lang w:val="sr-Cyrl-BA"/>
        </w:rPr>
      </w:pPr>
    </w:p>
    <w:p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без одлагања, ут</w:t>
      </w:r>
      <w:r w:rsidR="00C0213F">
        <w:rPr>
          <w:rFonts w:cs="Arial"/>
          <w:sz w:val="24"/>
          <w:szCs w:val="24"/>
          <w:lang w:val="sr-Cyrl-CS"/>
        </w:rPr>
        <w:t xml:space="preserve">врди квалитет добара </w:t>
      </w:r>
      <w:r w:rsidRPr="00EC5BB4">
        <w:rPr>
          <w:rFonts w:cs="Arial"/>
          <w:sz w:val="24"/>
          <w:szCs w:val="24"/>
          <w:lang w:val="sr-Cyrl-CS"/>
        </w:rPr>
        <w:t>чим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r w:rsidRPr="00EC5BB4">
        <w:rPr>
          <w:rFonts w:cs="Arial"/>
          <w:sz w:val="24"/>
          <w:szCs w:val="24"/>
        </w:rPr>
        <w:t>три) дана од дана кадa је утврдио да квалитет испорученог добра не одговара уговореном.</w:t>
      </w:r>
    </w:p>
    <w:p w:rsidR="00343A18" w:rsidRPr="00EC5BB4" w:rsidRDefault="00343A18" w:rsidP="000D7AEA">
      <w:pPr>
        <w:tabs>
          <w:tab w:val="left" w:pos="9090"/>
        </w:tabs>
        <w:spacing w:before="0"/>
        <w:rPr>
          <w:rFonts w:cs="Arial"/>
          <w:sz w:val="24"/>
          <w:szCs w:val="24"/>
        </w:rPr>
      </w:pPr>
      <w:r w:rsidRPr="00EC5BB4">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седам) дана од дана пријема приговора из става 3. и става 4. овог члана, писмено обавести Купца о исходу рекламације.</w:t>
      </w:r>
    </w:p>
    <w:p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343A18" w:rsidRPr="00EC5BB4" w:rsidRDefault="00343A18" w:rsidP="000D7AEA">
      <w:pPr>
        <w:pStyle w:val="KDNabrajanje"/>
        <w:spacing w:before="0"/>
        <w:rPr>
          <w:rFonts w:cs="Arial"/>
          <w:sz w:val="24"/>
          <w:szCs w:val="24"/>
        </w:rPr>
      </w:pPr>
      <w:r w:rsidRPr="00EC5BB4">
        <w:rPr>
          <w:rFonts w:cs="Arial"/>
          <w:sz w:val="24"/>
          <w:szCs w:val="24"/>
        </w:rPr>
        <w:t>да му испоручи нове количине добра без недостатак</w:t>
      </w:r>
      <w:r w:rsidR="006D349F">
        <w:rPr>
          <w:rFonts w:cs="Arial"/>
          <w:sz w:val="24"/>
          <w:szCs w:val="24"/>
        </w:rPr>
        <w:t>а о свом трошку и да испоручено</w:t>
      </w:r>
      <w:r w:rsidRPr="00EC5BB4">
        <w:rPr>
          <w:rFonts w:cs="Arial"/>
          <w:sz w:val="24"/>
          <w:szCs w:val="24"/>
        </w:rPr>
        <w:t xml:space="preserve"> добро са недостацима о свом трошку преузме или</w:t>
      </w:r>
    </w:p>
    <w:p w:rsidR="00343A18" w:rsidRPr="00EC5BB4" w:rsidRDefault="00343A18" w:rsidP="000D7AEA">
      <w:pPr>
        <w:pStyle w:val="KDNabrajanje"/>
        <w:spacing w:before="0"/>
        <w:rPr>
          <w:rFonts w:cs="Arial"/>
          <w:sz w:val="24"/>
          <w:szCs w:val="24"/>
        </w:rPr>
      </w:pPr>
      <w:r w:rsidRPr="00EC5BB4">
        <w:rPr>
          <w:rFonts w:cs="Arial"/>
          <w:sz w:val="24"/>
          <w:szCs w:val="24"/>
        </w:rPr>
        <w:t>да одбије пријем добра са недостацима.</w:t>
      </w:r>
    </w:p>
    <w:p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314FB" w:rsidRPr="000D7AEA" w:rsidRDefault="009314FB" w:rsidP="00343A18">
      <w:pPr>
        <w:tabs>
          <w:tab w:val="left" w:pos="9090"/>
        </w:tabs>
        <w:rPr>
          <w:rFonts w:cs="Arial"/>
          <w:sz w:val="16"/>
          <w:szCs w:val="16"/>
        </w:rPr>
      </w:pPr>
    </w:p>
    <w:p w:rsidR="00343A18" w:rsidRDefault="00343A18" w:rsidP="00DE37B2">
      <w:pPr>
        <w:spacing w:before="0"/>
        <w:jc w:val="center"/>
        <w:rPr>
          <w:rFonts w:cs="Arial"/>
          <w:b/>
          <w:sz w:val="24"/>
          <w:szCs w:val="24"/>
        </w:rPr>
      </w:pPr>
      <w:r w:rsidRPr="00EC5BB4">
        <w:rPr>
          <w:rFonts w:cs="Arial"/>
          <w:b/>
          <w:sz w:val="24"/>
          <w:szCs w:val="24"/>
        </w:rPr>
        <w:t>ГАРАНТНИ РОК</w:t>
      </w:r>
    </w:p>
    <w:p w:rsidR="00DE37B2" w:rsidRPr="00DC49B0" w:rsidRDefault="00DE37B2" w:rsidP="00DE37B2">
      <w:pPr>
        <w:spacing w:before="0"/>
        <w:jc w:val="center"/>
        <w:rPr>
          <w:rFonts w:cs="Arial"/>
          <w:b/>
          <w:sz w:val="16"/>
          <w:szCs w:val="16"/>
        </w:rPr>
      </w:pPr>
    </w:p>
    <w:p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rsidR="00DE37B2" w:rsidRPr="00DE37B2" w:rsidRDefault="00DE37B2" w:rsidP="000D7AEA">
      <w:pPr>
        <w:tabs>
          <w:tab w:val="left" w:pos="9090"/>
        </w:tabs>
        <w:spacing w:before="0"/>
        <w:rPr>
          <w:rFonts w:cs="Arial"/>
          <w:sz w:val="24"/>
          <w:szCs w:val="24"/>
          <w:lang w:val="sr-Cyrl-CS"/>
        </w:rPr>
      </w:pPr>
      <w:r w:rsidRPr="00DE37B2">
        <w:rPr>
          <w:rFonts w:cs="Arial"/>
          <w:sz w:val="24"/>
          <w:szCs w:val="24"/>
          <w:lang w:val="sr-Cyrl-CS"/>
        </w:rPr>
        <w:t xml:space="preserve">Гарантни рок за </w:t>
      </w:r>
      <w:r w:rsidR="009314FB">
        <w:rPr>
          <w:rFonts w:cs="Arial"/>
          <w:sz w:val="24"/>
          <w:szCs w:val="24"/>
          <w:lang w:val="sr-Cyrl-CS"/>
        </w:rPr>
        <w:t>Добра из члана 1. Уговора</w:t>
      </w:r>
      <w:r w:rsidRPr="00DE37B2">
        <w:rPr>
          <w:rFonts w:cs="Arial"/>
          <w:sz w:val="24"/>
          <w:szCs w:val="24"/>
          <w:lang w:val="sr-Cyrl-CS"/>
        </w:rPr>
        <w:t xml:space="preserve"> је </w:t>
      </w:r>
      <w:r w:rsidR="006D349F">
        <w:rPr>
          <w:rFonts w:cs="Arial"/>
          <w:sz w:val="24"/>
          <w:szCs w:val="24"/>
          <w:lang w:val="sr-Cyrl-CS"/>
        </w:rPr>
        <w:t xml:space="preserve">(минимум 60 месеци) </w:t>
      </w:r>
      <w:r w:rsidR="00691FA1">
        <w:rPr>
          <w:rFonts w:cs="Arial"/>
          <w:sz w:val="24"/>
          <w:szCs w:val="24"/>
          <w:lang w:val="sr-Cyrl-CS"/>
        </w:rPr>
        <w:t>__</w:t>
      </w:r>
      <w:r w:rsidR="00197E98">
        <w:rPr>
          <w:rFonts w:cs="Arial"/>
          <w:sz w:val="24"/>
          <w:szCs w:val="24"/>
          <w:lang w:val="sr-Cyrl-CS"/>
        </w:rPr>
        <w:t>___</w:t>
      </w:r>
      <w:r w:rsidR="00691FA1">
        <w:rPr>
          <w:rFonts w:cs="Arial"/>
          <w:sz w:val="24"/>
          <w:szCs w:val="24"/>
          <w:lang w:val="sr-Cyrl-CS"/>
        </w:rPr>
        <w:t xml:space="preserve"> </w:t>
      </w:r>
      <w:r w:rsidR="0055474D">
        <w:rPr>
          <w:rFonts w:cs="Arial"/>
          <w:sz w:val="24"/>
          <w:szCs w:val="24"/>
          <w:lang w:val="sr-Cyrl-CS"/>
        </w:rPr>
        <w:t>(словима:_______</w:t>
      </w:r>
      <w:r w:rsidR="006D349F">
        <w:rPr>
          <w:rFonts w:cs="Arial"/>
          <w:sz w:val="24"/>
          <w:szCs w:val="24"/>
          <w:lang w:val="sr-Cyrl-CS"/>
        </w:rPr>
        <w:t>__________________</w:t>
      </w:r>
      <w:r w:rsidR="0055474D">
        <w:rPr>
          <w:rFonts w:cs="Arial"/>
          <w:sz w:val="24"/>
          <w:szCs w:val="24"/>
          <w:lang w:val="sr-Cyrl-CS"/>
        </w:rPr>
        <w:t xml:space="preserve">)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од дана испоруке</w:t>
      </w:r>
      <w:r w:rsidR="006D349F">
        <w:rPr>
          <w:rFonts w:cs="Arial"/>
          <w:sz w:val="24"/>
          <w:szCs w:val="24"/>
          <w:lang w:val="sr-Cyrl-CS"/>
        </w:rPr>
        <w:t xml:space="preserve"> са уградњом</w:t>
      </w:r>
      <w:r w:rsidR="00920BEF" w:rsidRPr="00920BEF">
        <w:rPr>
          <w:rFonts w:cs="Arial"/>
          <w:sz w:val="24"/>
          <w:szCs w:val="24"/>
          <w:lang w:val="sr-Cyrl-CS"/>
        </w:rPr>
        <w:t xml:space="preserve"> и обострано потписаног записника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rsidR="00343A18" w:rsidRPr="00EC5BB4" w:rsidRDefault="00343A18" w:rsidP="00343A18">
      <w:pPr>
        <w:tabs>
          <w:tab w:val="left" w:pos="9090"/>
        </w:tabs>
        <w:rPr>
          <w:rFonts w:cs="Arial"/>
          <w:sz w:val="24"/>
          <w:szCs w:val="24"/>
        </w:rPr>
      </w:pPr>
      <w:r w:rsidRPr="00EC5BB4">
        <w:rPr>
          <w:rFonts w:cs="Arial"/>
          <w:sz w:val="24"/>
          <w:szCs w:val="24"/>
        </w:rPr>
        <w:lastRenderedPageBreak/>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rsidR="00343A18" w:rsidRPr="00EC5BB4" w:rsidRDefault="00343A18" w:rsidP="00343A18">
      <w:pPr>
        <w:tabs>
          <w:tab w:val="left" w:pos="9090"/>
        </w:tabs>
        <w:rPr>
          <w:rFonts w:cs="Arial"/>
          <w:sz w:val="24"/>
          <w:szCs w:val="24"/>
        </w:rPr>
      </w:pPr>
      <w:r w:rsidRPr="00EC5BB4">
        <w:rPr>
          <w:rFonts w:cs="Arial"/>
          <w:sz w:val="24"/>
          <w:szCs w:val="24"/>
        </w:rPr>
        <w:t xml:space="preserve">Продавац се обавезује да у гарантном року, о свом трошку, отклони све евентуалне недостатке на испорученом </w:t>
      </w:r>
      <w:r w:rsidR="00A16333">
        <w:rPr>
          <w:rFonts w:cs="Arial"/>
          <w:sz w:val="24"/>
          <w:szCs w:val="24"/>
          <w:lang w:val="sr-Cyrl-RS"/>
        </w:rPr>
        <w:t xml:space="preserve">и уграђеном </w:t>
      </w:r>
      <w:r w:rsidR="00A16333">
        <w:rPr>
          <w:rFonts w:cs="Arial"/>
          <w:sz w:val="24"/>
          <w:szCs w:val="24"/>
        </w:rPr>
        <w:t>Д</w:t>
      </w:r>
      <w:r w:rsidRPr="00EC5BB4">
        <w:rPr>
          <w:rFonts w:cs="Arial"/>
          <w:sz w:val="24"/>
          <w:szCs w:val="24"/>
        </w:rPr>
        <w:t>обру под условима утврђеним у техничкој гаранцији и важећим законским прописима РС.</w:t>
      </w:r>
    </w:p>
    <w:p w:rsidR="00343A18" w:rsidRPr="00EC5BB4" w:rsidRDefault="00343A18" w:rsidP="00343A18">
      <w:pPr>
        <w:tabs>
          <w:tab w:val="left" w:pos="9090"/>
        </w:tabs>
        <w:rPr>
          <w:rFonts w:cs="Arial"/>
          <w:sz w:val="24"/>
          <w:szCs w:val="24"/>
        </w:rPr>
      </w:pPr>
      <w:r w:rsidRPr="00EC5BB4">
        <w:rPr>
          <w:rFonts w:cs="Arial"/>
          <w:sz w:val="24"/>
          <w:szCs w:val="24"/>
        </w:rPr>
        <w:t xml:space="preserve">У случају потврђивања чињеница, изложених у рекламационом акту Купца, Продавац ће испоручити </w:t>
      </w:r>
      <w:r w:rsidR="00A16333">
        <w:rPr>
          <w:rFonts w:cs="Arial"/>
          <w:sz w:val="24"/>
          <w:szCs w:val="24"/>
          <w:lang w:val="sr-Cyrl-RS"/>
        </w:rPr>
        <w:t xml:space="preserve">и уграђено </w:t>
      </w:r>
      <w:r w:rsidR="00A16333">
        <w:rPr>
          <w:rFonts w:cs="Arial"/>
          <w:sz w:val="24"/>
          <w:szCs w:val="24"/>
        </w:rPr>
        <w:t>Д</w:t>
      </w:r>
      <w:r w:rsidRPr="00EC5BB4">
        <w:rPr>
          <w:rFonts w:cs="Arial"/>
          <w:sz w:val="24"/>
          <w:szCs w:val="24"/>
        </w:rPr>
        <w:t>обро у замену за рекламирано о свом трошку, најкасније 15 (</w:t>
      </w:r>
      <w:r w:rsidR="00DE37B2">
        <w:rPr>
          <w:rFonts w:cs="Arial"/>
          <w:sz w:val="24"/>
          <w:szCs w:val="24"/>
          <w:lang w:val="sr-Cyrl-RS"/>
        </w:rPr>
        <w:t>словима:</w:t>
      </w:r>
      <w:r w:rsidRPr="00EC5BB4">
        <w:rPr>
          <w:rFonts w:cs="Arial"/>
          <w:sz w:val="24"/>
          <w:szCs w:val="24"/>
        </w:rPr>
        <w:t>петнаест) дана од дана повраћаја рекламираног добра од стране Купца.</w:t>
      </w:r>
    </w:p>
    <w:p w:rsidR="00343A18" w:rsidRPr="00EC5BB4" w:rsidRDefault="00343A18" w:rsidP="00343A18">
      <w:pPr>
        <w:tabs>
          <w:tab w:val="left" w:pos="9090"/>
        </w:tabs>
        <w:rPr>
          <w:rFonts w:cs="Arial"/>
          <w:sz w:val="24"/>
          <w:szCs w:val="24"/>
        </w:rPr>
      </w:pPr>
      <w:r w:rsidRPr="00EC5BB4">
        <w:rPr>
          <w:rFonts w:cs="Arial"/>
          <w:sz w:val="24"/>
          <w:szCs w:val="24"/>
        </w:rPr>
        <w:t>Гарантни рок</w:t>
      </w:r>
      <w:r w:rsidR="00A16333">
        <w:rPr>
          <w:rFonts w:cs="Arial"/>
          <w:sz w:val="24"/>
          <w:szCs w:val="24"/>
        </w:rPr>
        <w:t xml:space="preserve"> се продужава за време за које Д</w:t>
      </w:r>
      <w:r w:rsidRPr="00EC5BB4">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6D349F">
        <w:rPr>
          <w:rFonts w:cs="Arial"/>
          <w:sz w:val="24"/>
          <w:szCs w:val="24"/>
          <w:lang w:val="sr-Cyrl-RS"/>
        </w:rPr>
        <w:t xml:space="preserve">( минимум 60 месеци ) </w:t>
      </w:r>
      <w:r w:rsidR="00920BEF">
        <w:rPr>
          <w:rFonts w:cs="Arial"/>
          <w:sz w:val="24"/>
          <w:szCs w:val="24"/>
          <w:lang w:val="sr-Cyrl-RS"/>
        </w:rPr>
        <w:t>____</w:t>
      </w:r>
      <w:r w:rsidR="006D349F">
        <w:rPr>
          <w:rFonts w:cs="Arial"/>
          <w:sz w:val="24"/>
          <w:szCs w:val="24"/>
          <w:lang w:val="sr-Cyrl-RS"/>
        </w:rPr>
        <w:t>__</w:t>
      </w:r>
      <w:r w:rsidR="00DE37B2">
        <w:rPr>
          <w:rFonts w:cs="Arial"/>
          <w:sz w:val="24"/>
          <w:szCs w:val="24"/>
          <w:lang w:val="sr-Cyrl-RS"/>
        </w:rPr>
        <w:t xml:space="preserve"> (словима:</w:t>
      </w:r>
      <w:r w:rsidR="00920BEF">
        <w:rPr>
          <w:rFonts w:cs="Arial"/>
          <w:sz w:val="24"/>
          <w:szCs w:val="24"/>
          <w:lang w:val="sr-Cyrl-RS"/>
        </w:rPr>
        <w:t>_____</w:t>
      </w:r>
      <w:r w:rsidR="006D349F">
        <w:rPr>
          <w:rFonts w:cs="Arial"/>
          <w:sz w:val="24"/>
          <w:szCs w:val="24"/>
          <w:lang w:val="sr-Cyrl-RS"/>
        </w:rPr>
        <w:t>_______________________________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D68B8" w:rsidRPr="000D68B8" w:rsidRDefault="000D68B8" w:rsidP="000D68B8">
      <w:pPr>
        <w:tabs>
          <w:tab w:val="left" w:pos="9090"/>
        </w:tabs>
        <w:rPr>
          <w:rFonts w:cs="Arial"/>
          <w:sz w:val="24"/>
          <w:szCs w:val="24"/>
          <w:lang w:val="sr-Cyrl-RS"/>
        </w:rPr>
      </w:pPr>
      <w:r w:rsidRPr="000D68B8">
        <w:rPr>
          <w:rFonts w:cs="Arial"/>
          <w:sz w:val="24"/>
          <w:szCs w:val="24"/>
          <w:lang w:val="sr-Cyrl-RS"/>
        </w:rPr>
        <w:t>Продавац је дужан да попуњен и печатом оверерен гарантни лист преда овлашћеном лицу Купца .</w:t>
      </w:r>
    </w:p>
    <w:p w:rsidR="00343A18" w:rsidRPr="00EC5BB4" w:rsidRDefault="00343A18" w:rsidP="00343A18">
      <w:pPr>
        <w:pStyle w:val="KDParagraf"/>
        <w:spacing w:before="0"/>
        <w:rPr>
          <w:rFonts w:cs="Arial"/>
          <w:i/>
          <w:color w:val="00B0F0"/>
          <w:sz w:val="24"/>
          <w:szCs w:val="24"/>
        </w:rPr>
      </w:pPr>
    </w:p>
    <w:p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rsidR="00343A18" w:rsidRDefault="00343A18" w:rsidP="00343A18">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rsidR="00E96B7F" w:rsidRPr="00E96B7F" w:rsidRDefault="00E96B7F" w:rsidP="00E31629">
      <w:pPr>
        <w:spacing w:before="0"/>
        <w:rPr>
          <w:rFonts w:cs="Arial"/>
          <w:b/>
          <w:sz w:val="24"/>
          <w:szCs w:val="24"/>
        </w:rPr>
      </w:pPr>
    </w:p>
    <w:p w:rsidR="00E31629" w:rsidRPr="00DE37B2" w:rsidRDefault="00E31629" w:rsidP="00E31629">
      <w:pPr>
        <w:spacing w:before="0"/>
        <w:rPr>
          <w:rFonts w:cs="Arial"/>
          <w:sz w:val="24"/>
          <w:szCs w:val="24"/>
        </w:rPr>
      </w:pPr>
      <w:r w:rsidRPr="00DE37B2">
        <w:rPr>
          <w:rFonts w:cs="Arial"/>
          <w:sz w:val="24"/>
          <w:szCs w:val="24"/>
        </w:rPr>
        <w:t>Продавац је обавезан да Купцу достави:</w:t>
      </w:r>
    </w:p>
    <w:p w:rsidR="000D68B8" w:rsidRPr="000D68B8" w:rsidRDefault="00C90FDB" w:rsidP="00DB5D73">
      <w:pPr>
        <w:pStyle w:val="ListParagraph"/>
        <w:numPr>
          <w:ilvl w:val="0"/>
          <w:numId w:val="24"/>
        </w:numPr>
        <w:spacing w:before="0"/>
        <w:rPr>
          <w:rFonts w:ascii="Arial" w:hAnsi="Arial" w:cs="Arial"/>
          <w:sz w:val="24"/>
          <w:szCs w:val="24"/>
          <w:lang w:val="sr-Cyrl-RS"/>
        </w:rPr>
      </w:pPr>
      <w:r w:rsidRPr="00920BEF">
        <w:rPr>
          <w:rFonts w:ascii="Arial" w:hAnsi="Arial" w:cs="Arial"/>
          <w:sz w:val="24"/>
          <w:szCs w:val="24"/>
          <w:lang w:val="sr-Cyrl-RS"/>
        </w:rPr>
        <w:t>Меницу која је:</w:t>
      </w:r>
      <w:r w:rsidR="00673FA5" w:rsidRPr="00920BEF">
        <w:rPr>
          <w:rFonts w:ascii="Arial" w:hAnsi="Arial" w:cs="Arial"/>
          <w:sz w:val="24"/>
          <w:szCs w:val="24"/>
          <w:lang w:val="sr-Cyrl-RS"/>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673FA5" w:rsidRPr="000D68B8">
        <w:rPr>
          <w:rFonts w:ascii="Arial" w:hAnsi="Arial" w:cs="Arial"/>
          <w:sz w:val="24"/>
          <w:szCs w:val="24"/>
          <w:lang w:val="sr-Cyrl-RS"/>
        </w:rPr>
        <w:t>повеља)</w:t>
      </w:r>
      <w:r w:rsidR="00D369E3" w:rsidRPr="000D68B8">
        <w:rPr>
          <w:rFonts w:ascii="Arial" w:hAnsi="Arial" w:cs="Arial"/>
          <w:sz w:val="24"/>
          <w:szCs w:val="24"/>
          <w:lang w:val="sr-Cyrl-RS"/>
        </w:rPr>
        <w:t xml:space="preserve"> </w:t>
      </w:r>
      <w:r w:rsidR="000D68B8" w:rsidRPr="000D68B8">
        <w:rPr>
          <w:rFonts w:ascii="Arial" w:hAnsi="Arial" w:cs="Arial"/>
          <w:sz w:val="24"/>
          <w:szCs w:val="24"/>
          <w:lang w:val="sr-Cyrl-RS"/>
        </w:rPr>
        <w:t>Сл.гласник РС 80/15) и Закон о платним услугама  ( Сл. гласник .РС..број 139/2014).</w:t>
      </w:r>
    </w:p>
    <w:p w:rsidR="00673FA5" w:rsidRPr="00920BEF" w:rsidRDefault="00673FA5" w:rsidP="00DB5D73">
      <w:pPr>
        <w:pStyle w:val="ListParagraph"/>
        <w:numPr>
          <w:ilvl w:val="0"/>
          <w:numId w:val="24"/>
        </w:numPr>
        <w:spacing w:before="0"/>
        <w:rPr>
          <w:rFonts w:ascii="Arial" w:hAnsi="Arial" w:cs="Arial"/>
          <w:sz w:val="24"/>
          <w:szCs w:val="24"/>
          <w:lang w:val="sr-Cyrl-RS"/>
        </w:rPr>
      </w:pPr>
      <w:r w:rsidRPr="000D68B8">
        <w:rPr>
          <w:rFonts w:ascii="Arial" w:hAnsi="Arial" w:cs="Arial"/>
          <w:sz w:val="24"/>
          <w:szCs w:val="24"/>
          <w:lang w:val="sr-Cyrl-RS"/>
        </w:rPr>
        <w:t xml:space="preserve">евидентирана у Регистру меница и овлашћења </w:t>
      </w:r>
      <w:r w:rsidRPr="00920BEF">
        <w:rPr>
          <w:rFonts w:ascii="Arial" w:hAnsi="Arial" w:cs="Arial"/>
          <w:sz w:val="24"/>
          <w:szCs w:val="24"/>
          <w:lang w:val="sr-Cyrl-RS"/>
        </w:rPr>
        <w:t>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73FA5" w:rsidRPr="00DE37B2" w:rsidRDefault="00673FA5"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М</w:t>
      </w:r>
      <w:r w:rsidR="009314FB">
        <w:rPr>
          <w:rFonts w:ascii="Arial" w:hAnsi="Arial" w:cs="Arial"/>
          <w:sz w:val="24"/>
          <w:szCs w:val="24"/>
          <w:lang w:val="sr-Cyrl-RS"/>
        </w:rPr>
        <w:t>енично писмо – овлашћење којим Продавац овлашћује 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sidR="00A16333">
        <w:rPr>
          <w:rFonts w:ascii="Arial" w:hAnsi="Arial" w:cs="Arial"/>
          <w:sz w:val="24"/>
          <w:szCs w:val="24"/>
          <w:lang w:val="sr-Cyrl-RS"/>
        </w:rPr>
        <w:t xml:space="preserve"> </w:t>
      </w:r>
      <w:r w:rsidRPr="00DE37B2">
        <w:rPr>
          <w:rFonts w:ascii="Arial" w:hAnsi="Arial" w:cs="Arial"/>
          <w:sz w:val="24"/>
          <w:szCs w:val="24"/>
          <w:lang w:val="sr-Cyrl-RS"/>
        </w:rPr>
        <w:t>.....(</w:t>
      </w:r>
      <w:r w:rsidR="00F25844">
        <w:rPr>
          <w:rFonts w:ascii="Arial" w:hAnsi="Arial" w:cs="Arial"/>
          <w:sz w:val="24"/>
          <w:szCs w:val="24"/>
          <w:lang w:val="sr-Cyrl-RS"/>
        </w:rPr>
        <w:t>30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rsidR="00C90FDB" w:rsidRPr="00E96B7F" w:rsidRDefault="00673FA5"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rsidR="000D4304" w:rsidRPr="00DE37B2" w:rsidRDefault="00E31629" w:rsidP="00DB5D73">
      <w:pPr>
        <w:pStyle w:val="ListParagraph"/>
        <w:numPr>
          <w:ilvl w:val="0"/>
          <w:numId w:val="24"/>
        </w:numPr>
        <w:spacing w:before="0"/>
        <w:rPr>
          <w:rFonts w:ascii="Arial" w:hAnsi="Arial" w:cs="Arial"/>
          <w:sz w:val="24"/>
          <w:szCs w:val="24"/>
          <w:lang w:val="sr-Cyrl-RS"/>
        </w:rPr>
      </w:pPr>
      <w:r w:rsidRPr="00DE37B2">
        <w:rPr>
          <w:rFonts w:ascii="Arial" w:hAnsi="Arial"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314FB">
        <w:rPr>
          <w:rFonts w:ascii="Arial" w:hAnsi="Arial" w:cs="Arial"/>
          <w:sz w:val="24"/>
          <w:szCs w:val="24"/>
          <w:lang w:val="sr-Cyrl-RS"/>
        </w:rPr>
        <w:t>егистра меница и о</w:t>
      </w:r>
      <w:r w:rsidR="00D54B9C">
        <w:rPr>
          <w:rFonts w:ascii="Arial" w:hAnsi="Arial" w:cs="Arial"/>
          <w:sz w:val="24"/>
          <w:szCs w:val="24"/>
          <w:lang w:val="sr-Cyrl-RS"/>
        </w:rPr>
        <w:t xml:space="preserve">влашћења </w:t>
      </w:r>
      <w:r w:rsidR="00D54B9C" w:rsidRPr="00D54B9C">
        <w:rPr>
          <w:rFonts w:ascii="Arial" w:hAnsi="Arial" w:cs="Arial"/>
          <w:sz w:val="24"/>
          <w:szCs w:val="24"/>
          <w:lang w:val="sr-Cyrl-RS"/>
        </w:rPr>
        <w:t>НБС)</w:t>
      </w:r>
      <w:r w:rsidR="00D54B9C" w:rsidRPr="00D54B9C">
        <w:rPr>
          <w:rFonts w:ascii="Arial" w:hAnsi="Arial"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rsidR="00343A18" w:rsidRPr="00EC5BB4" w:rsidRDefault="0054448D" w:rsidP="00343A18">
      <w:pPr>
        <w:tabs>
          <w:tab w:val="left" w:pos="9090"/>
        </w:tabs>
        <w:jc w:val="center"/>
        <w:rPr>
          <w:rFonts w:cs="Arial"/>
          <w:b/>
          <w:sz w:val="24"/>
          <w:szCs w:val="24"/>
        </w:rPr>
      </w:pPr>
      <w:r>
        <w:rPr>
          <w:rFonts w:cs="Arial"/>
          <w:b/>
          <w:sz w:val="24"/>
          <w:szCs w:val="24"/>
        </w:rPr>
        <w:t xml:space="preserve">Члан </w:t>
      </w:r>
      <w:r w:rsidR="00920BEF">
        <w:rPr>
          <w:rFonts w:cs="Arial"/>
          <w:b/>
          <w:sz w:val="24"/>
          <w:szCs w:val="24"/>
          <w:lang w:val="sr-Cyrl-RS"/>
        </w:rPr>
        <w:t>9</w:t>
      </w:r>
      <w:r w:rsidR="00343A18" w:rsidRPr="00EC5BB4">
        <w:rPr>
          <w:rFonts w:cs="Arial"/>
          <w:b/>
          <w:sz w:val="24"/>
          <w:szCs w:val="24"/>
        </w:rPr>
        <w:t>.</w:t>
      </w:r>
    </w:p>
    <w:p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EC5BB4">
        <w:rPr>
          <w:rFonts w:cs="Arial"/>
          <w:sz w:val="24"/>
          <w:szCs w:val="24"/>
        </w:rPr>
        <w:t xml:space="preserve"> </w:t>
      </w:r>
      <w:r w:rsidR="00A16333">
        <w:rPr>
          <w:rFonts w:cs="Arial"/>
          <w:sz w:val="24"/>
          <w:szCs w:val="24"/>
          <w:lang w:val="sr-Cyrl-RS"/>
        </w:rPr>
        <w:t xml:space="preserve">овог Уговора </w:t>
      </w:r>
      <w:r w:rsidRPr="00EC5BB4">
        <w:rPr>
          <w:rFonts w:cs="Arial"/>
          <w:sz w:val="24"/>
          <w:szCs w:val="24"/>
        </w:rPr>
        <w:t>представља одложни услов, тако да правно дејство овог уговора не настаје док се одложни услов не испуни.</w:t>
      </w:r>
    </w:p>
    <w:p w:rsidR="00343A18" w:rsidRDefault="00343A18" w:rsidP="00343A18">
      <w:pPr>
        <w:pStyle w:val="KDParagraf"/>
        <w:spacing w:before="0"/>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8B8">
        <w:rPr>
          <w:rFonts w:cs="Arial"/>
          <w:sz w:val="24"/>
          <w:szCs w:val="24"/>
          <w:lang w:val="sr-Cyrl-RS"/>
        </w:rPr>
        <w:t>.</w:t>
      </w:r>
      <w:r w:rsidR="000D6ACE" w:rsidRPr="00EC5BB4">
        <w:rPr>
          <w:rFonts w:cs="Arial"/>
          <w:sz w:val="24"/>
          <w:szCs w:val="24"/>
          <w:lang w:val="sr-Cyrl-RS"/>
        </w:rPr>
        <w:t xml:space="preserve"> </w:t>
      </w:r>
    </w:p>
    <w:p w:rsidR="000D68B8" w:rsidRPr="00EC5BB4" w:rsidRDefault="000D68B8" w:rsidP="00343A18">
      <w:pPr>
        <w:pStyle w:val="KDParagraf"/>
        <w:spacing w:before="0"/>
        <w:rPr>
          <w:rFonts w:cs="Arial"/>
          <w:sz w:val="24"/>
          <w:szCs w:val="24"/>
        </w:rPr>
      </w:pPr>
    </w:p>
    <w:p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rsidR="00343A18" w:rsidRPr="000D7AEA" w:rsidRDefault="00343A18" w:rsidP="00343A18">
      <w:pPr>
        <w:pStyle w:val="KDParagraf"/>
        <w:spacing w:before="0"/>
        <w:rPr>
          <w:rFonts w:cs="Arial"/>
          <w:sz w:val="16"/>
          <w:szCs w:val="16"/>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0</w:t>
      </w:r>
      <w:r w:rsidRPr="00EC5BB4">
        <w:rPr>
          <w:rFonts w:cs="Arial"/>
          <w:b/>
          <w:sz w:val="24"/>
          <w:szCs w:val="24"/>
        </w:rPr>
        <w:t>.</w:t>
      </w:r>
    </w:p>
    <w:p w:rsidR="00343A18" w:rsidRPr="00165F13" w:rsidRDefault="00343A18" w:rsidP="000D7AEA">
      <w:pPr>
        <w:tabs>
          <w:tab w:val="left" w:pos="9090"/>
        </w:tabs>
        <w:spacing w:before="0"/>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rsidR="00343A18" w:rsidRPr="00E96B7F" w:rsidRDefault="00343A18" w:rsidP="00C07772">
      <w:pPr>
        <w:tabs>
          <w:tab w:val="left" w:pos="9090"/>
        </w:tabs>
        <w:spacing w:before="0"/>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w:t>
      </w:r>
      <w:r w:rsidR="00197E98">
        <w:rPr>
          <w:rFonts w:cs="Arial"/>
          <w:bCs/>
          <w:sz w:val="24"/>
          <w:szCs w:val="24"/>
          <w:lang w:val="sr-Cyrl-RS"/>
        </w:rPr>
        <w:t>5</w:t>
      </w:r>
      <w:r w:rsidR="00F25844" w:rsidRPr="00165F13">
        <w:rPr>
          <w:rFonts w:cs="Arial"/>
          <w:bCs/>
          <w:sz w:val="24"/>
          <w:szCs w:val="24"/>
          <w:lang w:val="sr-Cyrl-RS"/>
        </w:rPr>
        <w:t>%</w:t>
      </w:r>
      <w:r w:rsidRPr="00165F13">
        <w:rPr>
          <w:rFonts w:cs="Arial"/>
          <w:bCs/>
          <w:sz w:val="24"/>
          <w:szCs w:val="24"/>
        </w:rPr>
        <w:t xml:space="preserve"> уговорене </w:t>
      </w:r>
      <w:r w:rsidR="00A16333">
        <w:rPr>
          <w:rFonts w:cs="Arial"/>
          <w:bCs/>
          <w:sz w:val="24"/>
          <w:szCs w:val="24"/>
          <w:lang w:val="sr-Cyrl-RS"/>
        </w:rPr>
        <w:t>цене</w:t>
      </w:r>
      <w:r w:rsidRPr="00165F13">
        <w:rPr>
          <w:rFonts w:cs="Arial"/>
          <w:bCs/>
          <w:sz w:val="24"/>
          <w:szCs w:val="24"/>
        </w:rPr>
        <w:t xml:space="preserve"> неиспоручених добара дневно, а највише до 10% укупно уговорене </w:t>
      </w:r>
      <w:r w:rsidR="00A16333">
        <w:rPr>
          <w:rFonts w:cs="Arial"/>
          <w:bCs/>
          <w:sz w:val="24"/>
          <w:szCs w:val="24"/>
          <w:lang w:val="sr-Cyrl-RS"/>
        </w:rPr>
        <w:t>цене</w:t>
      </w:r>
      <w:r w:rsidR="00A16333">
        <w:rPr>
          <w:rFonts w:cs="Arial"/>
          <w:bCs/>
          <w:sz w:val="24"/>
          <w:szCs w:val="24"/>
        </w:rPr>
        <w:t xml:space="preserve"> Д</w:t>
      </w:r>
      <w:r w:rsidRPr="00165F13">
        <w:rPr>
          <w:rFonts w:cs="Arial"/>
          <w:bCs/>
          <w:sz w:val="24"/>
          <w:szCs w:val="24"/>
        </w:rPr>
        <w:t>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rsidR="00343A18" w:rsidRPr="00E96B7F" w:rsidRDefault="00343A18" w:rsidP="00C07772">
      <w:pPr>
        <w:tabs>
          <w:tab w:val="left" w:pos="9090"/>
        </w:tabs>
        <w:spacing w:before="0"/>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rsidR="00343A18" w:rsidRPr="00EC5BB4" w:rsidRDefault="00343A18" w:rsidP="00C07772">
      <w:pPr>
        <w:tabs>
          <w:tab w:val="left" w:pos="9090"/>
        </w:tabs>
        <w:spacing w:before="0"/>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rsidR="009314FB" w:rsidRDefault="009314FB" w:rsidP="00F655EC">
      <w:pPr>
        <w:autoSpaceDE w:val="0"/>
        <w:autoSpaceDN w:val="0"/>
        <w:adjustRightInd w:val="0"/>
        <w:spacing w:before="0"/>
        <w:jc w:val="center"/>
        <w:rPr>
          <w:rFonts w:cs="Arial"/>
          <w:b/>
          <w:sz w:val="24"/>
          <w:szCs w:val="24"/>
        </w:rPr>
      </w:pPr>
    </w:p>
    <w:p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rsidR="006458F8" w:rsidRPr="00C07772" w:rsidRDefault="006458F8" w:rsidP="00F655EC">
      <w:pPr>
        <w:autoSpaceDE w:val="0"/>
        <w:autoSpaceDN w:val="0"/>
        <w:adjustRightInd w:val="0"/>
        <w:spacing w:before="0"/>
        <w:jc w:val="center"/>
        <w:rPr>
          <w:rFonts w:cs="Arial"/>
          <w:b/>
          <w:sz w:val="16"/>
          <w:szCs w:val="16"/>
        </w:rPr>
      </w:pPr>
    </w:p>
    <w:p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920BEF">
        <w:rPr>
          <w:rFonts w:cs="Arial"/>
          <w:b/>
          <w:sz w:val="24"/>
          <w:szCs w:val="24"/>
          <w:lang w:val="sr-Cyrl-RS"/>
        </w:rPr>
        <w:t>1</w:t>
      </w:r>
      <w:r w:rsidRPr="00EC5BB4">
        <w:rPr>
          <w:rFonts w:cs="Arial"/>
          <w:b/>
          <w:sz w:val="24"/>
          <w:szCs w:val="24"/>
        </w:rPr>
        <w:t>.</w:t>
      </w:r>
    </w:p>
    <w:p w:rsidR="00343A18" w:rsidRPr="00EC5BB4" w:rsidRDefault="00343A18" w:rsidP="00DC49B0">
      <w:pPr>
        <w:tabs>
          <w:tab w:val="left" w:pos="1512"/>
          <w:tab w:val="left" w:pos="9090"/>
        </w:tabs>
        <w:spacing w:before="0"/>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w:t>
      </w:r>
      <w:r w:rsidRPr="00EC5BB4">
        <w:rPr>
          <w:rFonts w:cs="Arial"/>
          <w:sz w:val="24"/>
          <w:szCs w:val="24"/>
        </w:rPr>
        <w:lastRenderedPageBreak/>
        <w:t>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rsidR="00343A18" w:rsidRPr="00EC5BB4" w:rsidRDefault="00343A18" w:rsidP="00C07772">
      <w:pPr>
        <w:tabs>
          <w:tab w:val="left" w:pos="1512"/>
          <w:tab w:val="left" w:pos="9090"/>
        </w:tabs>
        <w:spacing w:before="0"/>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343A18" w:rsidRPr="00EC5BB4" w:rsidRDefault="00343A18" w:rsidP="00C07772">
      <w:pPr>
        <w:tabs>
          <w:tab w:val="left" w:pos="1512"/>
          <w:tab w:val="left" w:pos="9090"/>
        </w:tabs>
        <w:spacing w:before="0"/>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343A18" w:rsidRDefault="00343A18" w:rsidP="00C07772">
      <w:pPr>
        <w:tabs>
          <w:tab w:val="left" w:pos="1512"/>
          <w:tab w:val="left" w:pos="9090"/>
        </w:tabs>
        <w:spacing w:before="0"/>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FA0C08" w:rsidRDefault="00FA0C08" w:rsidP="00F655EC">
      <w:pPr>
        <w:spacing w:before="0"/>
        <w:jc w:val="center"/>
        <w:rPr>
          <w:rFonts w:cs="Arial"/>
          <w:b/>
          <w:sz w:val="24"/>
          <w:szCs w:val="24"/>
          <w:lang w:val="sr-Cyrl-RS"/>
        </w:rPr>
      </w:pPr>
    </w:p>
    <w:p w:rsidR="009314FB" w:rsidRDefault="009314FB" w:rsidP="00F655EC">
      <w:pPr>
        <w:spacing w:before="0"/>
        <w:jc w:val="center"/>
        <w:rPr>
          <w:rFonts w:cs="Arial"/>
          <w:b/>
          <w:sz w:val="24"/>
          <w:szCs w:val="24"/>
          <w:lang w:val="sr-Cyrl-RS"/>
        </w:rPr>
      </w:pPr>
      <w:r>
        <w:rPr>
          <w:rFonts w:cs="Arial"/>
          <w:b/>
          <w:sz w:val="24"/>
          <w:szCs w:val="24"/>
          <w:lang w:val="sr-Cyrl-RS"/>
        </w:rPr>
        <w:t>НАКНАДА ШТЕТЕ</w:t>
      </w:r>
    </w:p>
    <w:p w:rsidR="006458F8" w:rsidRDefault="006458F8" w:rsidP="00F655EC">
      <w:pPr>
        <w:spacing w:before="0"/>
        <w:jc w:val="center"/>
        <w:rPr>
          <w:rFonts w:cs="Arial"/>
          <w:b/>
          <w:sz w:val="24"/>
          <w:szCs w:val="24"/>
          <w:lang w:val="sr-Cyrl-RS"/>
        </w:rPr>
      </w:pPr>
    </w:p>
    <w:p w:rsidR="009314FB" w:rsidRDefault="009314FB" w:rsidP="00F655EC">
      <w:pPr>
        <w:spacing w:before="0"/>
        <w:jc w:val="center"/>
        <w:rPr>
          <w:rFonts w:cs="Arial"/>
          <w:b/>
          <w:sz w:val="24"/>
          <w:szCs w:val="24"/>
          <w:lang w:val="sr-Cyrl-RS"/>
        </w:rPr>
      </w:pPr>
      <w:r>
        <w:rPr>
          <w:rFonts w:cs="Arial"/>
          <w:b/>
          <w:sz w:val="24"/>
          <w:szCs w:val="24"/>
          <w:lang w:val="sr-Cyrl-RS"/>
        </w:rPr>
        <w:t>Члан 12.</w:t>
      </w:r>
    </w:p>
    <w:p w:rsidR="009314FB" w:rsidRDefault="009314FB" w:rsidP="009314FB">
      <w:pPr>
        <w:spacing w:before="0"/>
        <w:rPr>
          <w:rFonts w:cs="Arial"/>
          <w:sz w:val="24"/>
          <w:szCs w:val="24"/>
          <w:lang w:val="sr-Cyrl-RS"/>
        </w:rPr>
      </w:pPr>
      <w:r>
        <w:rPr>
          <w:rFonts w:cs="Arial"/>
          <w:sz w:val="24"/>
          <w:szCs w:val="24"/>
          <w:lang w:val="sr-Cyrl-RS"/>
        </w:rPr>
        <w:t>Продавац је у складу са Законом о облигационим односима</w:t>
      </w:r>
      <w:r w:rsidR="00A16333">
        <w:rPr>
          <w:rFonts w:cs="Arial"/>
          <w:sz w:val="24"/>
          <w:szCs w:val="24"/>
          <w:lang w:val="sr-Cyrl-RS"/>
        </w:rPr>
        <w:t xml:space="preserve"> </w:t>
      </w:r>
      <w:r w:rsidR="00A16333" w:rsidRPr="00B5574A">
        <w:rPr>
          <w:rFonts w:cs="Arial"/>
          <w:sz w:val="24"/>
          <w:szCs w:val="24"/>
          <w:lang w:val="sr-Cyrl-RS"/>
        </w:rPr>
        <w:t>("</w:t>
      </w:r>
      <w:r w:rsidR="00A16333">
        <w:rPr>
          <w:rFonts w:cs="Arial"/>
          <w:sz w:val="24"/>
          <w:szCs w:val="24"/>
          <w:lang w:val="sr-Cyrl-RS"/>
        </w:rPr>
        <w:t>Сл. лист</w:t>
      </w:r>
      <w:r w:rsidR="00A16333" w:rsidRPr="00B5574A">
        <w:rPr>
          <w:rFonts w:cs="Arial"/>
          <w:sz w:val="24"/>
          <w:szCs w:val="24"/>
          <w:lang w:val="sr-Cyrl-RS"/>
        </w:rPr>
        <w:t xml:space="preserve"> </w:t>
      </w:r>
      <w:r w:rsidR="00A16333">
        <w:rPr>
          <w:rFonts w:cs="Arial"/>
          <w:sz w:val="24"/>
          <w:szCs w:val="24"/>
          <w:lang w:val="sr-Cyrl-RS"/>
        </w:rPr>
        <w:t>СФРЈ</w:t>
      </w:r>
      <w:r w:rsidR="00A16333" w:rsidRPr="00B5574A">
        <w:rPr>
          <w:rFonts w:cs="Arial"/>
          <w:sz w:val="24"/>
          <w:szCs w:val="24"/>
          <w:lang w:val="sr-Cyrl-RS"/>
        </w:rPr>
        <w:t xml:space="preserve">", </w:t>
      </w:r>
      <w:r w:rsidR="00A16333">
        <w:rPr>
          <w:rFonts w:cs="Arial"/>
          <w:sz w:val="24"/>
          <w:szCs w:val="24"/>
          <w:lang w:val="sr-Cyrl-RS"/>
        </w:rPr>
        <w:t>бр</w:t>
      </w:r>
      <w:r w:rsidR="00A16333" w:rsidRPr="00B5574A">
        <w:rPr>
          <w:rFonts w:cs="Arial"/>
          <w:sz w:val="24"/>
          <w:szCs w:val="24"/>
          <w:lang w:val="sr-Cyrl-RS"/>
        </w:rPr>
        <w:t xml:space="preserve">. 29/78, 39/85, 45/89 </w:t>
      </w:r>
      <w:r w:rsidR="00A16333">
        <w:rPr>
          <w:rFonts w:cs="Arial"/>
          <w:sz w:val="24"/>
          <w:szCs w:val="24"/>
          <w:lang w:val="sr-Cyrl-RS"/>
        </w:rPr>
        <w:t>–</w:t>
      </w:r>
      <w:r w:rsidR="00A16333" w:rsidRPr="00B5574A">
        <w:rPr>
          <w:rFonts w:cs="Arial"/>
          <w:sz w:val="24"/>
          <w:szCs w:val="24"/>
          <w:lang w:val="sr-Cyrl-RS"/>
        </w:rPr>
        <w:t xml:space="preserve"> </w:t>
      </w:r>
      <w:r w:rsidR="00A16333">
        <w:rPr>
          <w:rFonts w:cs="Arial"/>
          <w:sz w:val="24"/>
          <w:szCs w:val="24"/>
          <w:lang w:val="sr-Cyrl-RS"/>
        </w:rPr>
        <w:t>одлука УСЈ и</w:t>
      </w:r>
      <w:r w:rsidR="00A16333" w:rsidRPr="00B5574A">
        <w:rPr>
          <w:rFonts w:cs="Arial"/>
          <w:sz w:val="24"/>
          <w:szCs w:val="24"/>
          <w:lang w:val="sr-Cyrl-RS"/>
        </w:rPr>
        <w:t xml:space="preserve"> 57/89, "</w:t>
      </w:r>
      <w:r w:rsidR="00A16333">
        <w:rPr>
          <w:rFonts w:cs="Arial"/>
          <w:sz w:val="24"/>
          <w:szCs w:val="24"/>
          <w:lang w:val="sr-Cyrl-RS"/>
        </w:rPr>
        <w:t>Сл. лист</w:t>
      </w:r>
      <w:r w:rsidR="00A16333" w:rsidRPr="00B5574A">
        <w:rPr>
          <w:rFonts w:cs="Arial"/>
          <w:sz w:val="24"/>
          <w:szCs w:val="24"/>
          <w:lang w:val="sr-Cyrl-RS"/>
        </w:rPr>
        <w:t xml:space="preserve"> </w:t>
      </w:r>
      <w:r w:rsidR="00A16333">
        <w:rPr>
          <w:rFonts w:cs="Arial"/>
          <w:sz w:val="24"/>
          <w:szCs w:val="24"/>
          <w:lang w:val="sr-Cyrl-RS"/>
        </w:rPr>
        <w:t>СРЈ</w:t>
      </w:r>
      <w:r w:rsidR="00A16333" w:rsidRPr="00B5574A">
        <w:rPr>
          <w:rFonts w:cs="Arial"/>
          <w:sz w:val="24"/>
          <w:szCs w:val="24"/>
          <w:lang w:val="sr-Cyrl-RS"/>
        </w:rPr>
        <w:t xml:space="preserve">", </w:t>
      </w:r>
      <w:r w:rsidR="00A16333">
        <w:rPr>
          <w:rFonts w:cs="Arial"/>
          <w:sz w:val="24"/>
          <w:szCs w:val="24"/>
          <w:lang w:val="sr-Cyrl-RS"/>
        </w:rPr>
        <w:t>бр. 31/93 и</w:t>
      </w:r>
      <w:r w:rsidR="00A16333" w:rsidRPr="00B5574A">
        <w:rPr>
          <w:rFonts w:cs="Arial"/>
          <w:sz w:val="24"/>
          <w:szCs w:val="24"/>
          <w:lang w:val="sr-Cyrl-RS"/>
        </w:rPr>
        <w:t xml:space="preserve"> "</w:t>
      </w:r>
      <w:r w:rsidR="00A16333">
        <w:rPr>
          <w:rFonts w:cs="Arial"/>
          <w:sz w:val="24"/>
          <w:szCs w:val="24"/>
          <w:lang w:val="sr-Cyrl-RS"/>
        </w:rPr>
        <w:t>Сл. лист</w:t>
      </w:r>
      <w:r w:rsidR="00A16333" w:rsidRPr="00B5574A">
        <w:rPr>
          <w:rFonts w:cs="Arial"/>
          <w:sz w:val="24"/>
          <w:szCs w:val="24"/>
          <w:lang w:val="sr-Cyrl-RS"/>
        </w:rPr>
        <w:t xml:space="preserve"> </w:t>
      </w:r>
      <w:r w:rsidR="00A16333">
        <w:rPr>
          <w:rFonts w:cs="Arial"/>
          <w:sz w:val="24"/>
          <w:szCs w:val="24"/>
          <w:lang w:val="sr-Cyrl-RS"/>
        </w:rPr>
        <w:t>СЦГ", бр</w:t>
      </w:r>
      <w:r w:rsidR="00A16333" w:rsidRPr="00B5574A">
        <w:rPr>
          <w:rFonts w:cs="Arial"/>
          <w:sz w:val="24"/>
          <w:szCs w:val="24"/>
          <w:lang w:val="sr-Cyrl-RS"/>
        </w:rPr>
        <w:t xml:space="preserve">. 1/2003 </w:t>
      </w:r>
      <w:r w:rsidR="00A16333">
        <w:rPr>
          <w:rFonts w:cs="Arial"/>
          <w:sz w:val="24"/>
          <w:szCs w:val="24"/>
          <w:lang w:val="sr-Cyrl-RS"/>
        </w:rPr>
        <w:t>–</w:t>
      </w:r>
      <w:r w:rsidR="00A16333" w:rsidRPr="00B5574A">
        <w:rPr>
          <w:rFonts w:cs="Arial"/>
          <w:sz w:val="24"/>
          <w:szCs w:val="24"/>
          <w:lang w:val="sr-Cyrl-RS"/>
        </w:rPr>
        <w:t xml:space="preserve"> </w:t>
      </w:r>
      <w:r w:rsidR="00A16333">
        <w:rPr>
          <w:rFonts w:cs="Arial"/>
          <w:sz w:val="24"/>
          <w:szCs w:val="24"/>
          <w:lang w:val="sr-Cyrl-RS"/>
        </w:rPr>
        <w:t>Уставна повеља</w:t>
      </w:r>
      <w:r w:rsidR="00A16333" w:rsidRPr="00B5574A">
        <w:rPr>
          <w:rFonts w:cs="Arial"/>
          <w:sz w:val="24"/>
          <w:szCs w:val="24"/>
          <w:lang w:val="sr-Cyrl-RS"/>
        </w:rPr>
        <w:t>)</w:t>
      </w:r>
      <w:r w:rsidR="00A16333" w:rsidRPr="00B5574A">
        <w:rPr>
          <w:rFonts w:cs="Arial"/>
          <w:sz w:val="24"/>
          <w:szCs w:val="24"/>
        </w:rPr>
        <w:t xml:space="preserve"> </w:t>
      </w:r>
      <w:r w:rsidR="00A16333" w:rsidRPr="00B5574A">
        <w:rPr>
          <w:rFonts w:cs="Arial"/>
          <w:sz w:val="24"/>
          <w:szCs w:val="24"/>
          <w:lang w:val="sr-Cyrl-RS"/>
        </w:rPr>
        <w:t xml:space="preserve"> (</w:t>
      </w:r>
      <w:r w:rsidR="00A16333">
        <w:rPr>
          <w:rFonts w:cs="Arial"/>
          <w:sz w:val="24"/>
          <w:szCs w:val="24"/>
          <w:lang w:val="sr-Cyrl-RS"/>
        </w:rPr>
        <w:t>даље ЗОО</w:t>
      </w:r>
      <w:r w:rsidR="00A16333" w:rsidRPr="00B5574A">
        <w:rPr>
          <w:rFonts w:cs="Arial"/>
          <w:sz w:val="24"/>
          <w:szCs w:val="24"/>
          <w:lang w:val="sr-Cyrl-RS"/>
        </w:rPr>
        <w:t>)</w:t>
      </w:r>
      <w:r>
        <w:rPr>
          <w:rFonts w:cs="Arial"/>
          <w:sz w:val="24"/>
          <w:szCs w:val="24"/>
          <w:lang w:val="sr-Cyrl-RS"/>
        </w:rPr>
        <w:t xml:space="preserve"> одговоран за штету коју је </w:t>
      </w:r>
      <w:r w:rsidR="00FA0C08">
        <w:rPr>
          <w:rFonts w:cs="Arial"/>
          <w:sz w:val="24"/>
          <w:szCs w:val="24"/>
          <w:lang w:val="sr-Cyrl-RS"/>
        </w:rPr>
        <w:t>претрпео Купац неиспуњењем, делимичним испуњењем или задоцњењем у испуњењу обавеза преузетих овим Уговором.</w:t>
      </w:r>
    </w:p>
    <w:p w:rsidR="006458F8" w:rsidRDefault="00FA0C08" w:rsidP="000D7AEA">
      <w:pPr>
        <w:rPr>
          <w:rFonts w:cs="Arial"/>
          <w:sz w:val="24"/>
          <w:szCs w:val="24"/>
          <w:lang w:val="sr-Cyrl-RS"/>
        </w:rPr>
      </w:pPr>
      <w:r>
        <w:rPr>
          <w:rFonts w:cs="Arial"/>
          <w:sz w:val="24"/>
          <w:szCs w:val="24"/>
          <w:lang w:val="sr-Cyrl-RS"/>
        </w:rPr>
        <w:t xml:space="preserve">Уколико Купац претрпи штету због чињења или нечињења Продавца и уколико се уговорене се уговорне стране сагласе око основа и висине претрпљене штете, Продавац је сагласан да Купцу исту надокнади, тако што </w:t>
      </w:r>
      <w:r w:rsidR="006458F8">
        <w:rPr>
          <w:rFonts w:cs="Arial"/>
          <w:sz w:val="24"/>
          <w:szCs w:val="24"/>
          <w:lang w:val="sr-Cyrl-RS"/>
        </w:rPr>
        <w:t xml:space="preserve">Купац има право на наплату накнаде штете без посебног обавештења Продавца уз издавање одговарајућег обрачуна са роком плаћања од 15 дана (словима: петнаест ) дана од датунма издравања истог. </w:t>
      </w:r>
    </w:p>
    <w:p w:rsidR="006458F8" w:rsidRDefault="006458F8" w:rsidP="000D7AEA">
      <w:pPr>
        <w:rPr>
          <w:rFonts w:cs="Arial"/>
          <w:sz w:val="24"/>
          <w:szCs w:val="24"/>
          <w:lang w:val="sr-Cyrl-RS"/>
        </w:rPr>
      </w:pPr>
      <w:r>
        <w:rPr>
          <w:rFonts w:cs="Arial"/>
          <w:sz w:val="24"/>
          <w:szCs w:val="24"/>
          <w:lang w:val="sr-Cyrl-RS"/>
        </w:rPr>
        <w:t>Ниједна уговорна страна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Продавца.</w:t>
      </w:r>
    </w:p>
    <w:p w:rsidR="00FA0C08" w:rsidRPr="009314FB" w:rsidRDefault="00FA0C08" w:rsidP="009314FB">
      <w:pPr>
        <w:spacing w:before="0"/>
        <w:rPr>
          <w:rFonts w:cs="Arial"/>
          <w:sz w:val="24"/>
          <w:szCs w:val="24"/>
          <w:lang w:val="sr-Cyrl-RS"/>
        </w:rPr>
      </w:pPr>
      <w:r>
        <w:rPr>
          <w:rFonts w:cs="Arial"/>
          <w:sz w:val="24"/>
          <w:szCs w:val="24"/>
          <w:lang w:val="sr-Cyrl-RS"/>
        </w:rPr>
        <w:t xml:space="preserve"> </w:t>
      </w:r>
    </w:p>
    <w:p w:rsidR="00343A18" w:rsidRDefault="00343A18" w:rsidP="00F655EC">
      <w:pPr>
        <w:spacing w:before="0"/>
        <w:jc w:val="center"/>
        <w:rPr>
          <w:rFonts w:cs="Arial"/>
          <w:b/>
          <w:sz w:val="24"/>
          <w:szCs w:val="24"/>
        </w:rPr>
      </w:pPr>
      <w:r w:rsidRPr="00EC5BB4">
        <w:rPr>
          <w:rFonts w:cs="Arial"/>
          <w:b/>
          <w:sz w:val="24"/>
          <w:szCs w:val="24"/>
        </w:rPr>
        <w:t>РАСКИД УГОВОРА</w:t>
      </w:r>
    </w:p>
    <w:p w:rsidR="006458F8" w:rsidRDefault="006458F8" w:rsidP="00F655EC">
      <w:pPr>
        <w:spacing w:before="0"/>
        <w:jc w:val="center"/>
        <w:rPr>
          <w:rFonts w:cs="Arial"/>
          <w:b/>
          <w:sz w:val="24"/>
          <w:szCs w:val="24"/>
        </w:rPr>
      </w:pPr>
    </w:p>
    <w:p w:rsidR="00343A18" w:rsidRPr="00EC5BB4" w:rsidRDefault="00343A18" w:rsidP="00343A18">
      <w:pPr>
        <w:spacing w:before="0"/>
        <w:jc w:val="center"/>
        <w:rPr>
          <w:rFonts w:cs="Arial"/>
          <w:sz w:val="24"/>
          <w:szCs w:val="24"/>
        </w:rPr>
      </w:pPr>
      <w:r w:rsidRPr="00EC5BB4">
        <w:rPr>
          <w:rFonts w:cs="Arial"/>
          <w:b/>
          <w:sz w:val="24"/>
          <w:szCs w:val="24"/>
        </w:rPr>
        <w:t>Члан 1</w:t>
      </w:r>
      <w:r w:rsidR="006458F8">
        <w:rPr>
          <w:rFonts w:cs="Arial"/>
          <w:b/>
          <w:sz w:val="24"/>
          <w:szCs w:val="24"/>
          <w:lang w:val="sr-Cyrl-RS"/>
        </w:rPr>
        <w:t>3</w:t>
      </w:r>
      <w:r w:rsidRPr="00EC5BB4">
        <w:rPr>
          <w:rFonts w:cs="Arial"/>
          <w:b/>
          <w:sz w:val="24"/>
          <w:szCs w:val="24"/>
        </w:rPr>
        <w:t>.</w:t>
      </w:r>
    </w:p>
    <w:p w:rsidR="00343A18" w:rsidRPr="00EC5BB4" w:rsidRDefault="00343A18" w:rsidP="00DC49B0">
      <w:pPr>
        <w:tabs>
          <w:tab w:val="left" w:pos="9090"/>
        </w:tabs>
        <w:spacing w:before="0"/>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EC5BB4" w:rsidRDefault="00343A18" w:rsidP="00C07772">
      <w:pPr>
        <w:tabs>
          <w:tab w:val="left" w:pos="9090"/>
        </w:tabs>
        <w:spacing w:before="0"/>
        <w:rPr>
          <w:rFonts w:cs="Arial"/>
          <w:bCs/>
          <w:sz w:val="24"/>
          <w:szCs w:val="24"/>
          <w:lang w:val="sr-Cyrl-CS"/>
        </w:rPr>
      </w:pPr>
      <w:r w:rsidRPr="00EC5BB4">
        <w:rPr>
          <w:rFonts w:cs="Arial"/>
          <w:bCs/>
          <w:sz w:val="24"/>
          <w:szCs w:val="24"/>
          <w:lang w:val="sr-Cyrl-CS"/>
        </w:rPr>
        <w:lastRenderedPageBreak/>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343A18" w:rsidRPr="00EC5BB4" w:rsidRDefault="00343A18" w:rsidP="00C07772">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96B7F" w:rsidRDefault="00343A18" w:rsidP="00C07772">
      <w:pPr>
        <w:tabs>
          <w:tab w:val="left" w:pos="9090"/>
        </w:tabs>
        <w:spacing w:before="0"/>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D7AEA" w:rsidRDefault="000D7AEA" w:rsidP="00C07772">
      <w:pPr>
        <w:tabs>
          <w:tab w:val="left" w:pos="9090"/>
        </w:tabs>
        <w:spacing w:before="0"/>
        <w:rPr>
          <w:rFonts w:cs="Arial"/>
          <w:bCs/>
          <w:sz w:val="24"/>
          <w:szCs w:val="24"/>
          <w:lang w:val="sr-Cyrl-CS"/>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4</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EC5BB4" w:rsidRDefault="00343A18"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5</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rsidR="006619FB" w:rsidRPr="00EC5BB4" w:rsidRDefault="006619FB" w:rsidP="00343A18">
      <w:pPr>
        <w:pStyle w:val="KDParagraf"/>
        <w:spacing w:before="0"/>
        <w:rPr>
          <w:rFonts w:eastAsia="Calibri" w:cs="Arial"/>
          <w:noProof/>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6458F8">
        <w:rPr>
          <w:rFonts w:cs="Arial"/>
          <w:b/>
          <w:sz w:val="24"/>
          <w:szCs w:val="24"/>
          <w:lang w:val="sr-Cyrl-RS"/>
        </w:rPr>
        <w:t>6</w:t>
      </w:r>
      <w:r w:rsidRPr="00EC5BB4">
        <w:rPr>
          <w:rFonts w:cs="Arial"/>
          <w:b/>
          <w:sz w:val="24"/>
          <w:szCs w:val="24"/>
        </w:rPr>
        <w:t>.</w:t>
      </w:r>
    </w:p>
    <w:p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EC5BB4" w:rsidRDefault="00343A18" w:rsidP="00C07772">
      <w:pPr>
        <w:tabs>
          <w:tab w:val="left" w:pos="9090"/>
        </w:tabs>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rsidR="00165F13" w:rsidRDefault="00165F13" w:rsidP="00343A18">
      <w:pPr>
        <w:spacing w:before="0"/>
        <w:jc w:val="center"/>
        <w:rPr>
          <w:rFonts w:cs="Arial"/>
          <w:b/>
          <w:sz w:val="24"/>
          <w:szCs w:val="24"/>
        </w:rPr>
      </w:pPr>
    </w:p>
    <w:p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7</w:t>
      </w:r>
      <w:r w:rsidRPr="00EC5BB4">
        <w:rPr>
          <w:rFonts w:cs="Arial"/>
          <w:b/>
          <w:sz w:val="24"/>
          <w:szCs w:val="24"/>
        </w:rPr>
        <w:t>.</w:t>
      </w:r>
    </w:p>
    <w:p w:rsidR="00343A18"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343A18" w:rsidRDefault="00343A18" w:rsidP="00343A18">
      <w:pPr>
        <w:pStyle w:val="KDParagraf"/>
        <w:spacing w:before="0"/>
        <w:rPr>
          <w:rFonts w:eastAsia="Calibri" w:cs="Arial"/>
          <w:noProof/>
          <w:sz w:val="24"/>
          <w:szCs w:val="24"/>
          <w:lang w:val="ru-RU"/>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EC5BB4" w:rsidRDefault="00343A18" w:rsidP="00343A18">
      <w:pPr>
        <w:pStyle w:val="KDParagraf"/>
        <w:spacing w:before="0"/>
        <w:rPr>
          <w:rFonts w:cs="Arial"/>
          <w:b/>
          <w:sz w:val="24"/>
          <w:szCs w:val="24"/>
          <w:lang w:val="sr-Cyrl-BA"/>
        </w:rPr>
      </w:pPr>
    </w:p>
    <w:p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rsidR="00E96B7F" w:rsidRPr="00A06695" w:rsidRDefault="00E96B7F" w:rsidP="00E96B7F">
      <w:pPr>
        <w:pStyle w:val="KDParagraf"/>
        <w:spacing w:before="0"/>
        <w:jc w:val="center"/>
        <w:rPr>
          <w:rFonts w:cs="Arial"/>
          <w:b/>
          <w:sz w:val="16"/>
          <w:szCs w:val="16"/>
          <w:lang w:val="sr-Cyrl-BA"/>
        </w:rPr>
      </w:pPr>
    </w:p>
    <w:p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6458F8">
        <w:rPr>
          <w:rFonts w:cs="Arial"/>
          <w:b/>
          <w:sz w:val="24"/>
          <w:szCs w:val="24"/>
          <w:lang w:val="sr-Cyrl-RS"/>
        </w:rPr>
        <w:t>8</w:t>
      </w:r>
      <w:r w:rsidRPr="00EC5BB4">
        <w:rPr>
          <w:rFonts w:cs="Arial"/>
          <w:b/>
          <w:sz w:val="24"/>
          <w:szCs w:val="24"/>
        </w:rPr>
        <w:t>.</w:t>
      </w:r>
    </w:p>
    <w:p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w:t>
      </w:r>
      <w:r w:rsidR="00143665">
        <w:rPr>
          <w:rFonts w:eastAsia="Calibri" w:cs="Arial"/>
          <w:sz w:val="24"/>
          <w:szCs w:val="24"/>
        </w:rPr>
        <w:t>им након потписивања од стране З</w:t>
      </w:r>
      <w:r w:rsidRPr="00EC5BB4">
        <w:rPr>
          <w:rFonts w:eastAsia="Calibri" w:cs="Arial"/>
          <w:sz w:val="24"/>
          <w:szCs w:val="24"/>
        </w:rPr>
        <w:t>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w:t>
      </w:r>
      <w:r w:rsidR="00A16333">
        <w:rPr>
          <w:rFonts w:eastAsia="Calibri" w:cs="Arial"/>
          <w:sz w:val="24"/>
          <w:szCs w:val="24"/>
        </w:rPr>
        <w:t>јског обезбеђења у складу са чланом</w:t>
      </w:r>
      <w:r w:rsidR="001D4723">
        <w:rPr>
          <w:rFonts w:eastAsia="Calibri" w:cs="Arial"/>
          <w:sz w:val="24"/>
          <w:szCs w:val="24"/>
        </w:rPr>
        <w:t xml:space="preserve"> </w:t>
      </w:r>
      <w:r w:rsidR="00920BEF">
        <w:rPr>
          <w:rFonts w:eastAsia="Calibri" w:cs="Arial"/>
          <w:sz w:val="24"/>
          <w:szCs w:val="24"/>
          <w:lang w:val="sr-Cyrl-RS"/>
        </w:rPr>
        <w:t>8</w:t>
      </w:r>
      <w:r w:rsidR="001D4723">
        <w:rPr>
          <w:rFonts w:eastAsia="Calibri" w:cs="Arial"/>
          <w:sz w:val="24"/>
          <w:szCs w:val="24"/>
        </w:rPr>
        <w:t xml:space="preserve">. овог </w:t>
      </w:r>
      <w:r w:rsidR="001D4723">
        <w:rPr>
          <w:rFonts w:eastAsia="Calibri" w:cs="Arial"/>
          <w:sz w:val="24"/>
          <w:szCs w:val="24"/>
          <w:lang w:val="sr-Cyrl-RS"/>
        </w:rPr>
        <w:t>Уговора.</w:t>
      </w:r>
    </w:p>
    <w:p w:rsidR="000D7AEA" w:rsidRPr="000D7AEA" w:rsidRDefault="000D7AEA" w:rsidP="00343A18">
      <w:pPr>
        <w:pStyle w:val="KDParagraf"/>
        <w:spacing w:before="0"/>
        <w:rPr>
          <w:rFonts w:eastAsia="Calibri" w:cs="Arial"/>
          <w:sz w:val="24"/>
          <w:szCs w:val="24"/>
          <w:lang w:val="sr-Cyrl-RS"/>
        </w:rPr>
      </w:pPr>
    </w:p>
    <w:p w:rsidR="001C55E1" w:rsidRPr="000D7AEA" w:rsidRDefault="000D7AEA" w:rsidP="001C55E1">
      <w:pPr>
        <w:spacing w:before="0"/>
        <w:rPr>
          <w:rFonts w:cs="Arial"/>
          <w:sz w:val="24"/>
          <w:szCs w:val="24"/>
        </w:rPr>
      </w:pPr>
      <w:r w:rsidRPr="000D7AEA">
        <w:rPr>
          <w:sz w:val="24"/>
          <w:szCs w:val="24"/>
          <w:lang w:val="sr-Cyrl-RS"/>
        </w:rPr>
        <w:t>Уговор се закључује до обостраног испуњења Уговорних обавеза.</w:t>
      </w:r>
    </w:p>
    <w:p w:rsidR="001C55E1" w:rsidRPr="001C55E1" w:rsidRDefault="001C55E1" w:rsidP="001C55E1">
      <w:pPr>
        <w:spacing w:before="0"/>
        <w:rPr>
          <w:rFonts w:cs="Arial"/>
          <w:sz w:val="24"/>
          <w:szCs w:val="24"/>
        </w:rPr>
      </w:pPr>
    </w:p>
    <w:p w:rsidR="0031184D" w:rsidRDefault="0031184D" w:rsidP="00E96B7F">
      <w:pPr>
        <w:spacing w:before="0"/>
        <w:jc w:val="center"/>
        <w:rPr>
          <w:rFonts w:cs="Arial"/>
          <w:b/>
          <w:sz w:val="24"/>
          <w:szCs w:val="24"/>
        </w:rPr>
      </w:pPr>
    </w:p>
    <w:p w:rsidR="0031184D" w:rsidRDefault="0031184D" w:rsidP="00E96B7F">
      <w:pPr>
        <w:spacing w:before="0"/>
        <w:jc w:val="center"/>
        <w:rPr>
          <w:rFonts w:cs="Arial"/>
          <w:b/>
          <w:sz w:val="24"/>
          <w:szCs w:val="24"/>
        </w:rPr>
      </w:pPr>
    </w:p>
    <w:p w:rsidR="0031184D" w:rsidRDefault="0031184D" w:rsidP="00E96B7F">
      <w:pPr>
        <w:spacing w:before="0"/>
        <w:jc w:val="center"/>
        <w:rPr>
          <w:rFonts w:cs="Arial"/>
          <w:b/>
          <w:sz w:val="24"/>
          <w:szCs w:val="24"/>
        </w:rPr>
      </w:pPr>
    </w:p>
    <w:p w:rsidR="00D54B9C" w:rsidRDefault="00D54B9C" w:rsidP="00E96B7F">
      <w:pPr>
        <w:spacing w:before="0"/>
        <w:jc w:val="center"/>
        <w:rPr>
          <w:rFonts w:cs="Arial"/>
          <w:b/>
          <w:sz w:val="24"/>
          <w:szCs w:val="24"/>
        </w:rPr>
      </w:pPr>
    </w:p>
    <w:p w:rsidR="00343A18" w:rsidRDefault="00343A18" w:rsidP="00E96B7F">
      <w:pPr>
        <w:spacing w:before="0"/>
        <w:jc w:val="center"/>
        <w:rPr>
          <w:rFonts w:cs="Arial"/>
          <w:b/>
          <w:sz w:val="24"/>
          <w:szCs w:val="24"/>
        </w:rPr>
      </w:pPr>
      <w:r w:rsidRPr="00EC5BB4">
        <w:rPr>
          <w:rFonts w:cs="Arial"/>
          <w:b/>
          <w:sz w:val="24"/>
          <w:szCs w:val="24"/>
        </w:rPr>
        <w:t>ЗАВРШНЕ ОДРЕДБЕ</w:t>
      </w:r>
    </w:p>
    <w:p w:rsidR="00165F13" w:rsidRPr="00A06695" w:rsidRDefault="00165F13" w:rsidP="00E96B7F">
      <w:pPr>
        <w:spacing w:before="0"/>
        <w:jc w:val="center"/>
        <w:rPr>
          <w:rFonts w:cs="Arial"/>
          <w:b/>
          <w:sz w:val="16"/>
          <w:szCs w:val="16"/>
        </w:rPr>
      </w:pPr>
    </w:p>
    <w:p w:rsidR="00165F13" w:rsidRPr="00EC5BB4" w:rsidRDefault="00165F13" w:rsidP="00165F13">
      <w:pPr>
        <w:spacing w:before="0"/>
        <w:jc w:val="center"/>
        <w:rPr>
          <w:rFonts w:cs="Arial"/>
          <w:sz w:val="24"/>
          <w:szCs w:val="24"/>
        </w:rPr>
      </w:pPr>
      <w:r w:rsidRPr="00EC5BB4">
        <w:rPr>
          <w:rFonts w:cs="Arial"/>
          <w:b/>
          <w:sz w:val="24"/>
          <w:szCs w:val="24"/>
        </w:rPr>
        <w:t xml:space="preserve">Члан </w:t>
      </w:r>
      <w:r w:rsidR="003D65D1">
        <w:rPr>
          <w:rFonts w:cs="Arial"/>
          <w:b/>
          <w:sz w:val="24"/>
          <w:szCs w:val="24"/>
          <w:lang w:val="sr-Cyrl-RS"/>
        </w:rPr>
        <w:t>19</w:t>
      </w:r>
      <w:r w:rsidRPr="00EC5BB4">
        <w:rPr>
          <w:rFonts w:cs="Arial"/>
          <w:b/>
          <w:sz w:val="24"/>
          <w:szCs w:val="24"/>
        </w:rPr>
        <w:t>.</w:t>
      </w:r>
    </w:p>
    <w:p w:rsidR="00165F13"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D7AEA" w:rsidRDefault="000D7AEA" w:rsidP="00165F13">
      <w:pPr>
        <w:tabs>
          <w:tab w:val="left" w:pos="567"/>
        </w:tabs>
        <w:spacing w:before="0"/>
        <w:rPr>
          <w:rFonts w:cs="Arial"/>
          <w:sz w:val="24"/>
          <w:szCs w:val="24"/>
        </w:rPr>
      </w:pPr>
    </w:p>
    <w:p w:rsidR="000D7AEA" w:rsidRPr="00636CA0" w:rsidRDefault="000D7AEA" w:rsidP="000D7AEA">
      <w:pPr>
        <w:tabs>
          <w:tab w:val="left" w:pos="567"/>
        </w:tabs>
        <w:spacing w:before="0"/>
        <w:jc w:val="center"/>
        <w:rPr>
          <w:rFonts w:cs="Arial"/>
          <w:sz w:val="24"/>
          <w:szCs w:val="24"/>
        </w:rPr>
      </w:pPr>
      <w:r w:rsidRPr="00EC5BB4">
        <w:rPr>
          <w:rFonts w:cs="Arial"/>
          <w:b/>
          <w:sz w:val="24"/>
          <w:szCs w:val="24"/>
          <w:lang w:val="ru-RU"/>
        </w:rPr>
        <w:t xml:space="preserve">Члан </w:t>
      </w:r>
      <w:r w:rsidR="003D65D1">
        <w:rPr>
          <w:rFonts w:cs="Arial"/>
          <w:b/>
          <w:sz w:val="24"/>
          <w:szCs w:val="24"/>
          <w:lang w:val="sr-Cyrl-RS"/>
        </w:rPr>
        <w:t>20</w:t>
      </w:r>
      <w:r w:rsidRPr="00EC5BB4">
        <w:rPr>
          <w:rFonts w:cs="Arial"/>
          <w:b/>
          <w:sz w:val="24"/>
          <w:szCs w:val="24"/>
          <w:lang w:val="ru-RU"/>
        </w:rPr>
        <w:t>.</w:t>
      </w:r>
    </w:p>
    <w:p w:rsidR="00343A18" w:rsidRDefault="00343A18" w:rsidP="000D7AEA">
      <w:pPr>
        <w:tabs>
          <w:tab w:val="left" w:pos="9090"/>
        </w:tabs>
        <w:spacing w:before="0"/>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C07772" w:rsidRDefault="00C07772" w:rsidP="00343A18">
      <w:pPr>
        <w:spacing w:before="0"/>
        <w:jc w:val="center"/>
        <w:rPr>
          <w:rFonts w:cs="Arial"/>
          <w:b/>
          <w:sz w:val="24"/>
          <w:szCs w:val="24"/>
          <w:lang w:val="ru-RU"/>
        </w:rPr>
      </w:pPr>
    </w:p>
    <w:p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3D65D1">
        <w:rPr>
          <w:rFonts w:cs="Arial"/>
          <w:b/>
          <w:sz w:val="24"/>
          <w:szCs w:val="24"/>
          <w:lang w:val="sr-Cyrl-RS"/>
        </w:rPr>
        <w:t>1</w:t>
      </w:r>
      <w:r w:rsidRPr="00EC5BB4">
        <w:rPr>
          <w:rFonts w:cs="Arial"/>
          <w:b/>
          <w:sz w:val="24"/>
          <w:szCs w:val="24"/>
          <w:lang w:val="ru-RU"/>
        </w:rPr>
        <w:t>.</w:t>
      </w:r>
    </w:p>
    <w:p w:rsidR="00343A18" w:rsidRPr="00EC5BB4" w:rsidRDefault="00343A18" w:rsidP="00C07772">
      <w:pPr>
        <w:tabs>
          <w:tab w:val="left" w:pos="9090"/>
        </w:tabs>
        <w:spacing w:before="0" w:after="240"/>
        <w:rPr>
          <w:rFonts w:cs="Arial"/>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Pr>
          <w:rFonts w:cs="Arial"/>
          <w:sz w:val="24"/>
          <w:szCs w:val="24"/>
          <w:lang w:val="sr-Cyrl-RS"/>
        </w:rPr>
        <w:t>)</w:t>
      </w:r>
      <w:r w:rsidR="00B5574A">
        <w:rPr>
          <w:rFonts w:cs="Arial"/>
          <w:color w:val="00B0F0"/>
          <w:sz w:val="24"/>
          <w:szCs w:val="24"/>
        </w:rPr>
        <w:t>.</w:t>
      </w:r>
      <w:r w:rsidR="004F52F6">
        <w:rPr>
          <w:rFonts w:cs="Arial"/>
          <w:color w:val="00B0F0"/>
          <w:sz w:val="24"/>
          <w:szCs w:val="24"/>
          <w:lang w:val="sr-Cyrl-RS"/>
        </w:rPr>
        <w:t xml:space="preserve"> </w:t>
      </w: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3D65D1">
        <w:rPr>
          <w:rFonts w:cs="Arial"/>
          <w:b/>
          <w:spacing w:val="2"/>
          <w:sz w:val="24"/>
          <w:szCs w:val="24"/>
          <w:lang w:val="sr-Cyrl-RS"/>
        </w:rPr>
        <w:t>2</w:t>
      </w:r>
      <w:r w:rsidRPr="00F04118">
        <w:rPr>
          <w:rFonts w:cs="Arial"/>
          <w:b/>
          <w:spacing w:val="2"/>
          <w:sz w:val="24"/>
          <w:szCs w:val="24"/>
        </w:rPr>
        <w:t>.</w:t>
      </w:r>
    </w:p>
    <w:p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rsidR="000D6ACE" w:rsidRPr="00EC5BB4" w:rsidRDefault="000D6ACE" w:rsidP="00D54B9C">
      <w:pPr>
        <w:tabs>
          <w:tab w:val="left" w:pos="9090"/>
        </w:tabs>
        <w:spacing w:before="0"/>
        <w:rPr>
          <w:rFonts w:cs="Arial"/>
          <w:sz w:val="24"/>
          <w:szCs w:val="24"/>
        </w:rPr>
      </w:pPr>
      <w:r w:rsidRPr="00EC5BB4">
        <w:rPr>
          <w:rFonts w:cs="Arial"/>
          <w:sz w:val="24"/>
          <w:szCs w:val="24"/>
        </w:rPr>
        <w:t xml:space="preserve">Прилог </w:t>
      </w:r>
      <w:r w:rsidR="00C07772">
        <w:rPr>
          <w:rFonts w:cs="Arial"/>
          <w:sz w:val="24"/>
          <w:szCs w:val="24"/>
          <w:lang w:val="sr-Cyrl-RS"/>
        </w:rPr>
        <w:t>1</w:t>
      </w:r>
      <w:r w:rsidRPr="00EC5BB4">
        <w:rPr>
          <w:rFonts w:cs="Arial"/>
          <w:sz w:val="24"/>
          <w:szCs w:val="24"/>
        </w:rPr>
        <w:t xml:space="preserve">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r w:rsidR="00B5574A">
        <w:rPr>
          <w:rFonts w:cs="Arial"/>
          <w:sz w:val="24"/>
          <w:szCs w:val="24"/>
        </w:rPr>
        <w:t>sifra:</w:t>
      </w:r>
      <w:r w:rsidR="0088370F">
        <w:rPr>
          <w:rFonts w:cs="Arial"/>
          <w:sz w:val="24"/>
          <w:szCs w:val="24"/>
          <w:lang w:val="sr-Cyrl-RS"/>
        </w:rPr>
        <w:t>_________</w:t>
      </w:r>
      <w:r w:rsidR="00B5574A">
        <w:rPr>
          <w:rFonts w:cs="Arial"/>
          <w:sz w:val="24"/>
          <w:szCs w:val="24"/>
        </w:rPr>
        <w:t>)</w:t>
      </w:r>
    </w:p>
    <w:p w:rsidR="000D6ACE" w:rsidRPr="00E72FDB" w:rsidRDefault="000D6ACE" w:rsidP="00D54B9C">
      <w:pPr>
        <w:tabs>
          <w:tab w:val="left" w:pos="9090"/>
        </w:tabs>
        <w:spacing w:before="0"/>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rsidR="00876024" w:rsidRPr="00876024" w:rsidRDefault="000D6ACE" w:rsidP="00D54B9C">
      <w:pPr>
        <w:tabs>
          <w:tab w:val="left" w:pos="9090"/>
        </w:tabs>
        <w:spacing w:before="0"/>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rsidR="000D6ACE" w:rsidRPr="00EC5BB4" w:rsidRDefault="000D6ACE" w:rsidP="00D54B9C">
      <w:pPr>
        <w:tabs>
          <w:tab w:val="left" w:pos="9090"/>
        </w:tabs>
        <w:spacing w:before="0"/>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rsidR="000D6ACE" w:rsidRDefault="000D6ACE" w:rsidP="00D54B9C">
      <w:pPr>
        <w:tabs>
          <w:tab w:val="left" w:pos="9090"/>
        </w:tabs>
        <w:spacing w:before="0"/>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0D4304" w:rsidRPr="000D4304">
        <w:rPr>
          <w:rFonts w:cs="Arial"/>
          <w:color w:val="00B0F0"/>
          <w:sz w:val="24"/>
          <w:szCs w:val="24"/>
          <w:lang w:val="sr-Cyrl-RS"/>
        </w:rPr>
        <w:t xml:space="preserve"> </w:t>
      </w:r>
      <w:r w:rsidR="000D4304">
        <w:rPr>
          <w:rFonts w:cs="Arial"/>
          <w:color w:val="00B0F0"/>
          <w:sz w:val="24"/>
          <w:szCs w:val="24"/>
          <w:lang w:val="sr-Cyrl-RS"/>
        </w:rPr>
        <w:t>број   од</w:t>
      </w:r>
    </w:p>
    <w:p w:rsidR="00F02EF4" w:rsidRPr="00F02EF4" w:rsidRDefault="00F02EF4" w:rsidP="00D54B9C">
      <w:pPr>
        <w:tabs>
          <w:tab w:val="left" w:pos="9090"/>
        </w:tabs>
        <w:spacing w:before="0" w:after="240"/>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Средства обезбеђења</w:t>
      </w:r>
    </w:p>
    <w:p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i/>
          <w:spacing w:val="2"/>
          <w:sz w:val="24"/>
          <w:szCs w:val="24"/>
          <w:lang w:val="sr-Cyrl-CS"/>
        </w:rPr>
      </w:pPr>
    </w:p>
    <w:p w:rsidR="00343A18" w:rsidRDefault="00343A18" w:rsidP="00343A18">
      <w:pPr>
        <w:spacing w:before="0"/>
        <w:jc w:val="center"/>
        <w:rPr>
          <w:rFonts w:cs="Arial"/>
          <w:b/>
          <w:sz w:val="24"/>
          <w:szCs w:val="24"/>
        </w:rPr>
      </w:pPr>
      <w:r w:rsidRPr="00EC5BB4">
        <w:rPr>
          <w:rFonts w:cs="Arial"/>
          <w:b/>
          <w:sz w:val="24"/>
          <w:szCs w:val="24"/>
        </w:rPr>
        <w:t>Члан 2</w:t>
      </w:r>
      <w:r w:rsidR="003D65D1">
        <w:rPr>
          <w:rFonts w:cs="Arial"/>
          <w:b/>
          <w:sz w:val="24"/>
          <w:szCs w:val="24"/>
          <w:lang w:val="sr-Cyrl-RS"/>
        </w:rPr>
        <w:t>3</w:t>
      </w:r>
      <w:r w:rsidRPr="00EC5BB4">
        <w:rPr>
          <w:rFonts w:cs="Arial"/>
          <w:b/>
          <w:sz w:val="24"/>
          <w:szCs w:val="24"/>
        </w:rPr>
        <w:t>.</w:t>
      </w:r>
    </w:p>
    <w:p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rsidR="00E96B7F" w:rsidRPr="00EC5BB4" w:rsidRDefault="00E96B7F"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rsidTr="00BC01DC">
        <w:tc>
          <w:tcPr>
            <w:tcW w:w="4503" w:type="dxa"/>
            <w:shd w:val="clear" w:color="auto" w:fill="auto"/>
            <w:vAlign w:val="center"/>
            <w:hideMark/>
          </w:tcPr>
          <w:p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rsidR="008171EF" w:rsidRDefault="008171EF" w:rsidP="00C07772">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r>
              <w:rPr>
                <w:rFonts w:cs="Arial"/>
                <w:b/>
                <w:sz w:val="24"/>
                <w:szCs w:val="24"/>
                <w:lang w:val="sr-Cyrl-RS"/>
              </w:rPr>
              <w:t xml:space="preserve"> </w:t>
            </w:r>
            <w:r w:rsidRPr="008171EF">
              <w:rPr>
                <w:rFonts w:cs="Arial"/>
                <w:b/>
                <w:sz w:val="24"/>
                <w:szCs w:val="24"/>
                <w:lang w:val="sr-Cyrl-RS"/>
              </w:rPr>
              <w:t xml:space="preserve">   </w:t>
            </w:r>
          </w:p>
          <w:p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rsidTr="00BC01DC">
        <w:tc>
          <w:tcPr>
            <w:tcW w:w="4503" w:type="dxa"/>
            <w:shd w:val="clear" w:color="auto" w:fill="auto"/>
            <w:vAlign w:val="center"/>
            <w:hideMark/>
          </w:tcPr>
          <w:p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rsidTr="00BC01DC">
        <w:tc>
          <w:tcPr>
            <w:tcW w:w="4503" w:type="dxa"/>
            <w:shd w:val="clear" w:color="auto" w:fill="auto"/>
            <w:vAlign w:val="center"/>
            <w:hideMark/>
          </w:tcPr>
          <w:p w:rsidR="000D6ACE" w:rsidRPr="008171EF" w:rsidRDefault="00E96B7F" w:rsidP="00C07772">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03" w:rsidRDefault="00B97903">
      <w:r>
        <w:separator/>
      </w:r>
    </w:p>
    <w:p w:rsidR="00B97903" w:rsidRDefault="00B97903"/>
  </w:endnote>
  <w:endnote w:type="continuationSeparator" w:id="0">
    <w:p w:rsidR="00B97903" w:rsidRDefault="00B97903">
      <w:r>
        <w:continuationSeparator/>
      </w:r>
    </w:p>
    <w:p w:rsidR="00B97903" w:rsidRDefault="00B97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roman"/>
    <w:pitch w:val="variable"/>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Default="0031184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84D" w:rsidRDefault="0031184D" w:rsidP="00841BE7">
    <w:pPr>
      <w:pStyle w:val="Footer"/>
      <w:ind w:right="360"/>
    </w:pPr>
  </w:p>
  <w:p w:rsidR="0031184D" w:rsidRDefault="0031184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Pr="00EC5BB4" w:rsidRDefault="003118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099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099A">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Pr="00EC5BB4" w:rsidRDefault="003118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099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099A">
      <w:rPr>
        <w:rStyle w:val="PageNumber"/>
        <w:rFonts w:cs="Arial"/>
        <w:b/>
        <w:noProof/>
        <w:szCs w:val="24"/>
      </w:rPr>
      <w:t>47</w:t>
    </w:r>
    <w:r w:rsidRPr="00EC5BB4">
      <w:rPr>
        <w:rStyle w:val="PageNumber"/>
        <w:rFonts w:cs="Arial"/>
        <w:b/>
        <w:szCs w:val="24"/>
      </w:rPr>
      <w:fldChar w:fldCharType="end"/>
    </w:r>
  </w:p>
  <w:p w:rsidR="0031184D" w:rsidRDefault="00311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03" w:rsidRDefault="00B97903">
      <w:r>
        <w:separator/>
      </w:r>
    </w:p>
    <w:p w:rsidR="00B97903" w:rsidRDefault="00B97903"/>
  </w:footnote>
  <w:footnote w:type="continuationSeparator" w:id="0">
    <w:p w:rsidR="00B97903" w:rsidRDefault="00B97903">
      <w:r>
        <w:continuationSeparator/>
      </w:r>
    </w:p>
    <w:p w:rsidR="00B97903" w:rsidRDefault="00B9790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Default="0031184D" w:rsidP="004276AD">
    <w:pPr>
      <w:pStyle w:val="Header"/>
      <w:rPr>
        <w:sz w:val="20"/>
      </w:rPr>
    </w:pPr>
  </w:p>
  <w:p w:rsidR="0031184D" w:rsidRPr="00D1079A" w:rsidRDefault="0031184D" w:rsidP="004276AD">
    <w:pPr>
      <w:pStyle w:val="Header"/>
      <w:rPr>
        <w:sz w:val="22"/>
        <w:szCs w:val="22"/>
      </w:rPr>
    </w:pPr>
    <w:r w:rsidRPr="0023611D">
      <w:rPr>
        <w:sz w:val="22"/>
        <w:szCs w:val="22"/>
      </w:rPr>
      <w:t>ЈП „Електроп</w:t>
    </w:r>
    <w:r>
      <w:rPr>
        <w:sz w:val="22"/>
        <w:szCs w:val="22"/>
      </w:rPr>
      <w:t xml:space="preserve">ривреда Србије“ Београд   </w:t>
    </w:r>
    <w:r w:rsidRPr="0023611D">
      <w:rPr>
        <w:sz w:val="22"/>
        <w:szCs w:val="22"/>
      </w:rPr>
      <w:t xml:space="preserve"> Конкурсна документација ЈН</w:t>
    </w:r>
    <w:r w:rsidRPr="0023611D">
      <w:rPr>
        <w:sz w:val="22"/>
        <w:szCs w:val="22"/>
        <w:lang w:val="sr-Cyrl-RS"/>
      </w:rPr>
      <w:t>/1000/0</w:t>
    </w:r>
    <w:r>
      <w:rPr>
        <w:sz w:val="22"/>
        <w:szCs w:val="22"/>
      </w:rPr>
      <w:t>261-1</w:t>
    </w:r>
    <w:r w:rsidRPr="0023611D">
      <w:rPr>
        <w:sz w:val="22"/>
        <w:szCs w:val="22"/>
        <w:lang w:val="sr-Cyrl-RS"/>
      </w:rPr>
      <w:t>/201</w:t>
    </w:r>
    <w:r>
      <w:rPr>
        <w:sz w:val="22"/>
        <w:szCs w:val="22"/>
      </w:rPr>
      <w:t>7</w:t>
    </w:r>
  </w:p>
  <w:p w:rsidR="0031184D" w:rsidRPr="0023611D" w:rsidRDefault="0031184D"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4D" w:rsidRDefault="0031184D" w:rsidP="004276AD">
    <w:pPr>
      <w:pStyle w:val="Header"/>
    </w:pPr>
  </w:p>
  <w:p w:rsidR="0031184D" w:rsidRPr="0059257C" w:rsidRDefault="0031184D" w:rsidP="004276AD">
    <w:pPr>
      <w:pStyle w:val="Header"/>
      <w:rPr>
        <w:sz w:val="22"/>
        <w:szCs w:val="22"/>
        <w:lang w:val="sr-Cyrl-RS"/>
      </w:rPr>
    </w:pPr>
    <w:r w:rsidRPr="0059257C">
      <w:rPr>
        <w:sz w:val="22"/>
        <w:szCs w:val="22"/>
      </w:rPr>
      <w:t>ЈП „Е</w:t>
    </w:r>
    <w:r>
      <w:rPr>
        <w:sz w:val="22"/>
        <w:szCs w:val="22"/>
      </w:rPr>
      <w:t xml:space="preserve">лектропривреда Србије“ Београд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261-1</w:t>
    </w:r>
    <w:r w:rsidRPr="0059257C">
      <w:rPr>
        <w:sz w:val="22"/>
        <w:szCs w:val="22"/>
      </w:rPr>
      <w:t>/201</w:t>
    </w:r>
    <w:r>
      <w:rPr>
        <w:sz w:val="22"/>
        <w:szCs w:val="22"/>
      </w:rPr>
      <w:t>7</w:t>
    </w:r>
  </w:p>
  <w:p w:rsidR="0031184D" w:rsidRPr="00210557" w:rsidRDefault="0031184D"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506F8C"/>
    <w:multiLevelType w:val="hybridMultilevel"/>
    <w:tmpl w:val="3D66D5DE"/>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15:restartNumberingAfterBreak="0">
    <w:nsid w:val="0DF6465E"/>
    <w:multiLevelType w:val="hybridMultilevel"/>
    <w:tmpl w:val="2A86A4A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3DDA604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7E7649"/>
    <w:multiLevelType w:val="hybridMultilevel"/>
    <w:tmpl w:val="427E511C"/>
    <w:lvl w:ilvl="0" w:tplc="199CC0B6">
      <w:start w:val="1"/>
      <w:numFmt w:val="bullet"/>
      <w:lvlText w:val="-"/>
      <w:lvlJc w:val="left"/>
      <w:pPr>
        <w:ind w:left="870" w:hanging="360"/>
      </w:pPr>
      <w:rPr>
        <w:rFonts w:ascii="Arial" w:eastAsia="Times New Roman"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7" w15:restartNumberingAfterBreak="0">
    <w:nsid w:val="203371EF"/>
    <w:multiLevelType w:val="hybridMultilevel"/>
    <w:tmpl w:val="6512FEA4"/>
    <w:lvl w:ilvl="0" w:tplc="199CC0B6">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A6789A"/>
    <w:multiLevelType w:val="hybridMultilevel"/>
    <w:tmpl w:val="E5A4486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307C52BD"/>
    <w:multiLevelType w:val="hybridMultilevel"/>
    <w:tmpl w:val="EA7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BA155D"/>
    <w:multiLevelType w:val="hybridMultilevel"/>
    <w:tmpl w:val="71564A02"/>
    <w:lvl w:ilvl="0" w:tplc="199CC0B6">
      <w:start w:val="1"/>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8136EC"/>
    <w:multiLevelType w:val="hybridMultilevel"/>
    <w:tmpl w:val="6EC04272"/>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9003EC"/>
    <w:multiLevelType w:val="hybridMultilevel"/>
    <w:tmpl w:val="D8E2F06C"/>
    <w:lvl w:ilvl="0" w:tplc="03F8C1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7005411"/>
    <w:multiLevelType w:val="hybridMultilevel"/>
    <w:tmpl w:val="A7B4562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311EE1"/>
    <w:multiLevelType w:val="hybridMultilevel"/>
    <w:tmpl w:val="ACCEDD7E"/>
    <w:lvl w:ilvl="0" w:tplc="144C1FEA">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F129A4"/>
    <w:multiLevelType w:val="hybridMultilevel"/>
    <w:tmpl w:val="77D6E91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E513D1"/>
    <w:multiLevelType w:val="hybridMultilevel"/>
    <w:tmpl w:val="BEDA446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174B7C"/>
    <w:multiLevelType w:val="hybridMultilevel"/>
    <w:tmpl w:val="9630490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097EAC"/>
    <w:multiLevelType w:val="hybridMultilevel"/>
    <w:tmpl w:val="0EE6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4314D0"/>
    <w:multiLevelType w:val="hybridMultilevel"/>
    <w:tmpl w:val="33A24398"/>
    <w:lvl w:ilvl="0" w:tplc="199CC0B6">
      <w:start w:val="1"/>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6463C"/>
    <w:multiLevelType w:val="hybridMultilevel"/>
    <w:tmpl w:val="60FAC24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5"/>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7"/>
  </w:num>
  <w:num w:numId="12">
    <w:abstractNumId w:val="69"/>
  </w:num>
  <w:num w:numId="13">
    <w:abstractNumId w:val="61"/>
  </w:num>
  <w:num w:numId="14">
    <w:abstractNumId w:val="59"/>
  </w:num>
  <w:num w:numId="15">
    <w:abstractNumId w:val="81"/>
  </w:num>
  <w:num w:numId="16">
    <w:abstractNumId w:val="64"/>
  </w:num>
  <w:num w:numId="17">
    <w:abstractNumId w:val="91"/>
  </w:num>
  <w:num w:numId="18">
    <w:abstractNumId w:val="95"/>
  </w:num>
  <w:num w:numId="19">
    <w:abstractNumId w:val="91"/>
  </w:num>
  <w:num w:numId="20">
    <w:abstractNumId w:val="50"/>
  </w:num>
  <w:num w:numId="21">
    <w:abstractNumId w:val="80"/>
  </w:num>
  <w:num w:numId="22">
    <w:abstractNumId w:val="83"/>
  </w:num>
  <w:num w:numId="23">
    <w:abstractNumId w:val="68"/>
  </w:num>
  <w:num w:numId="24">
    <w:abstractNumId w:val="97"/>
  </w:num>
  <w:num w:numId="25">
    <w:abstractNumId w:val="74"/>
  </w:num>
  <w:num w:numId="26">
    <w:abstractNumId w:val="71"/>
  </w:num>
  <w:num w:numId="27">
    <w:abstractNumId w:val="52"/>
  </w:num>
  <w:num w:numId="28">
    <w:abstractNumId w:val="72"/>
  </w:num>
  <w:num w:numId="29">
    <w:abstractNumId w:val="94"/>
  </w:num>
  <w:num w:numId="30">
    <w:abstractNumId w:val="90"/>
  </w:num>
  <w:num w:numId="31">
    <w:abstractNumId w:val="66"/>
  </w:num>
  <w:num w:numId="32">
    <w:abstractNumId w:val="51"/>
  </w:num>
  <w:num w:numId="33">
    <w:abstractNumId w:val="76"/>
  </w:num>
  <w:num w:numId="34">
    <w:abstractNumId w:val="99"/>
  </w:num>
  <w:num w:numId="35">
    <w:abstractNumId w:val="93"/>
  </w:num>
  <w:num w:numId="36">
    <w:abstractNumId w:val="78"/>
  </w:num>
  <w:num w:numId="37">
    <w:abstractNumId w:val="103"/>
  </w:num>
  <w:num w:numId="38">
    <w:abstractNumId w:val="53"/>
  </w:num>
  <w:num w:numId="39">
    <w:abstractNumId w:val="84"/>
  </w:num>
  <w:num w:numId="40">
    <w:abstractNumId w:val="70"/>
  </w:num>
  <w:num w:numId="41">
    <w:abstractNumId w:val="67"/>
  </w:num>
  <w:num w:numId="42">
    <w:abstractNumId w:val="87"/>
  </w:num>
  <w:num w:numId="43">
    <w:abstractNumId w:val="79"/>
  </w:num>
  <w:num w:numId="44">
    <w:abstractNumId w:val="49"/>
  </w:num>
  <w:num w:numId="45">
    <w:abstractNumId w:val="54"/>
  </w:num>
  <w:num w:numId="46">
    <w:abstractNumId w:val="9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19A"/>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1A6"/>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02"/>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49"/>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67C78"/>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53"/>
    <w:rsid w:val="00097A0B"/>
    <w:rsid w:val="00097B8C"/>
    <w:rsid w:val="00097FA2"/>
    <w:rsid w:val="000A00C3"/>
    <w:rsid w:val="000A070F"/>
    <w:rsid w:val="000A0720"/>
    <w:rsid w:val="000A10E3"/>
    <w:rsid w:val="000A2227"/>
    <w:rsid w:val="000A262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04"/>
    <w:rsid w:val="000D468D"/>
    <w:rsid w:val="000D4712"/>
    <w:rsid w:val="000D49C4"/>
    <w:rsid w:val="000D4B0A"/>
    <w:rsid w:val="000D4BCF"/>
    <w:rsid w:val="000D4D8E"/>
    <w:rsid w:val="000D570B"/>
    <w:rsid w:val="000D5A30"/>
    <w:rsid w:val="000D5D37"/>
    <w:rsid w:val="000D64E7"/>
    <w:rsid w:val="000D66C5"/>
    <w:rsid w:val="000D68A4"/>
    <w:rsid w:val="000D68B8"/>
    <w:rsid w:val="000D68C4"/>
    <w:rsid w:val="000D6ACE"/>
    <w:rsid w:val="000D6FD6"/>
    <w:rsid w:val="000D7758"/>
    <w:rsid w:val="000D7AEA"/>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76"/>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4F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46A"/>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56E"/>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65"/>
    <w:rsid w:val="00143A27"/>
    <w:rsid w:val="00143A79"/>
    <w:rsid w:val="00143C09"/>
    <w:rsid w:val="00143DEB"/>
    <w:rsid w:val="00144740"/>
    <w:rsid w:val="00144917"/>
    <w:rsid w:val="001449E7"/>
    <w:rsid w:val="00144DDB"/>
    <w:rsid w:val="00144DFB"/>
    <w:rsid w:val="001452A6"/>
    <w:rsid w:val="00145502"/>
    <w:rsid w:val="001455A4"/>
    <w:rsid w:val="001458BF"/>
    <w:rsid w:val="001460FE"/>
    <w:rsid w:val="00146266"/>
    <w:rsid w:val="0014649A"/>
    <w:rsid w:val="001465C5"/>
    <w:rsid w:val="00146A66"/>
    <w:rsid w:val="00146C4C"/>
    <w:rsid w:val="001474B6"/>
    <w:rsid w:val="00147EEF"/>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64"/>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98"/>
    <w:rsid w:val="001A01DA"/>
    <w:rsid w:val="001A02F3"/>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BC"/>
    <w:rsid w:val="001B1C0A"/>
    <w:rsid w:val="001B1EB4"/>
    <w:rsid w:val="001B218F"/>
    <w:rsid w:val="001B219D"/>
    <w:rsid w:val="001B2C5C"/>
    <w:rsid w:val="001B2E8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7B1"/>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59"/>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4CA1"/>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82D"/>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CC9"/>
    <w:rsid w:val="00293D60"/>
    <w:rsid w:val="00293EEA"/>
    <w:rsid w:val="00293F1B"/>
    <w:rsid w:val="00293F5E"/>
    <w:rsid w:val="00294082"/>
    <w:rsid w:val="002940C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35"/>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A2"/>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C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4D"/>
    <w:rsid w:val="00311888"/>
    <w:rsid w:val="00311E5C"/>
    <w:rsid w:val="00312650"/>
    <w:rsid w:val="00312B44"/>
    <w:rsid w:val="0031310F"/>
    <w:rsid w:val="0031324D"/>
    <w:rsid w:val="0031417C"/>
    <w:rsid w:val="00314378"/>
    <w:rsid w:val="003144E0"/>
    <w:rsid w:val="00314573"/>
    <w:rsid w:val="00314768"/>
    <w:rsid w:val="0031495E"/>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B5"/>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18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5D1"/>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3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092"/>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E58"/>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19DF"/>
    <w:rsid w:val="004A20F9"/>
    <w:rsid w:val="004A23B2"/>
    <w:rsid w:val="004A2650"/>
    <w:rsid w:val="004A28A7"/>
    <w:rsid w:val="004A2E80"/>
    <w:rsid w:val="004A304D"/>
    <w:rsid w:val="004A34A8"/>
    <w:rsid w:val="004A375E"/>
    <w:rsid w:val="004A386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353"/>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6C9"/>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2442"/>
    <w:rsid w:val="004F3373"/>
    <w:rsid w:val="004F3396"/>
    <w:rsid w:val="004F3781"/>
    <w:rsid w:val="004F387F"/>
    <w:rsid w:val="004F3D64"/>
    <w:rsid w:val="004F4790"/>
    <w:rsid w:val="004F49BB"/>
    <w:rsid w:val="004F4C91"/>
    <w:rsid w:val="004F4DA8"/>
    <w:rsid w:val="004F4DBA"/>
    <w:rsid w:val="004F52F6"/>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A5"/>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1797D"/>
    <w:rsid w:val="006204E2"/>
    <w:rsid w:val="00620511"/>
    <w:rsid w:val="00620723"/>
    <w:rsid w:val="00620E07"/>
    <w:rsid w:val="006212E1"/>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F8"/>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99A"/>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B"/>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09"/>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49F"/>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DEE"/>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85B"/>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57"/>
    <w:rsid w:val="007649C8"/>
    <w:rsid w:val="00765629"/>
    <w:rsid w:val="0076599B"/>
    <w:rsid w:val="00765AFA"/>
    <w:rsid w:val="007663C3"/>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18F"/>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C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F9"/>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8B7"/>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7B"/>
    <w:rsid w:val="0082469D"/>
    <w:rsid w:val="00824861"/>
    <w:rsid w:val="00824899"/>
    <w:rsid w:val="0082520C"/>
    <w:rsid w:val="008252C7"/>
    <w:rsid w:val="008254FC"/>
    <w:rsid w:val="00825598"/>
    <w:rsid w:val="0082595F"/>
    <w:rsid w:val="008260CD"/>
    <w:rsid w:val="00827257"/>
    <w:rsid w:val="008276C6"/>
    <w:rsid w:val="0083060D"/>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D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B8"/>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BA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F11"/>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39"/>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A5D"/>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66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FB"/>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35"/>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70"/>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695"/>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33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32E"/>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91"/>
    <w:rsid w:val="00A91B4A"/>
    <w:rsid w:val="00A91DF5"/>
    <w:rsid w:val="00A91F68"/>
    <w:rsid w:val="00A921E7"/>
    <w:rsid w:val="00A9243C"/>
    <w:rsid w:val="00A92688"/>
    <w:rsid w:val="00A92A62"/>
    <w:rsid w:val="00A92A93"/>
    <w:rsid w:val="00A92D21"/>
    <w:rsid w:val="00A9377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F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7E"/>
    <w:rsid w:val="00B02666"/>
    <w:rsid w:val="00B02A05"/>
    <w:rsid w:val="00B02E86"/>
    <w:rsid w:val="00B0328E"/>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79F"/>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77F2A"/>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903"/>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A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7"/>
    <w:rsid w:val="00BB7778"/>
    <w:rsid w:val="00BB7A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41B"/>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002"/>
    <w:rsid w:val="00BF277D"/>
    <w:rsid w:val="00BF2E1B"/>
    <w:rsid w:val="00BF2FE2"/>
    <w:rsid w:val="00BF320A"/>
    <w:rsid w:val="00BF3748"/>
    <w:rsid w:val="00BF37FD"/>
    <w:rsid w:val="00BF39C7"/>
    <w:rsid w:val="00BF4204"/>
    <w:rsid w:val="00BF43C7"/>
    <w:rsid w:val="00BF4F69"/>
    <w:rsid w:val="00BF5065"/>
    <w:rsid w:val="00BF54D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3F"/>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772"/>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17"/>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B8"/>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9A"/>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2D"/>
    <w:rsid w:val="00D23882"/>
    <w:rsid w:val="00D238F7"/>
    <w:rsid w:val="00D23942"/>
    <w:rsid w:val="00D23C9B"/>
    <w:rsid w:val="00D2476F"/>
    <w:rsid w:val="00D24969"/>
    <w:rsid w:val="00D24C3F"/>
    <w:rsid w:val="00D24D47"/>
    <w:rsid w:val="00D24D65"/>
    <w:rsid w:val="00D24E88"/>
    <w:rsid w:val="00D25786"/>
    <w:rsid w:val="00D257CC"/>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18"/>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9C"/>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D7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9B0"/>
    <w:rsid w:val="00DC4E95"/>
    <w:rsid w:val="00DC52A3"/>
    <w:rsid w:val="00DC55A5"/>
    <w:rsid w:val="00DC569E"/>
    <w:rsid w:val="00DC5EF4"/>
    <w:rsid w:val="00DC72E5"/>
    <w:rsid w:val="00DC72F3"/>
    <w:rsid w:val="00DC75EB"/>
    <w:rsid w:val="00DC7777"/>
    <w:rsid w:val="00DD01E2"/>
    <w:rsid w:val="00DD02F6"/>
    <w:rsid w:val="00DD0B39"/>
    <w:rsid w:val="00DD0FAA"/>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664"/>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1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549"/>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2D44"/>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564"/>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E6"/>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5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F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069"/>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A59"/>
    <w:rsid w:val="00F82E76"/>
    <w:rsid w:val="00F8369E"/>
    <w:rsid w:val="00F83795"/>
    <w:rsid w:val="00F8389B"/>
    <w:rsid w:val="00F83CF3"/>
    <w:rsid w:val="00F84AB1"/>
    <w:rsid w:val="00F84B72"/>
    <w:rsid w:val="00F84F58"/>
    <w:rsid w:val="00F853A9"/>
    <w:rsid w:val="00F85B74"/>
    <w:rsid w:val="00F85E5F"/>
    <w:rsid w:val="00F865E8"/>
    <w:rsid w:val="00F868C1"/>
    <w:rsid w:val="00F868CA"/>
    <w:rsid w:val="00F86BCA"/>
    <w:rsid w:val="00F86F4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C08"/>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5D"/>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B3C3E"/>
  <w15:docId w15:val="{A178D18B-47C2-4EEB-B248-A0907F18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90E0-DA50-437B-8E16-D9F9BC57D98F}"/>
</file>

<file path=customXml/itemProps10.xml><?xml version="1.0" encoding="utf-8"?>
<ds:datastoreItem xmlns:ds="http://schemas.openxmlformats.org/officeDocument/2006/customXml" ds:itemID="{D527A8E7-D9EB-480E-956A-9800D1B0457A}"/>
</file>

<file path=customXml/itemProps100.xml><?xml version="1.0" encoding="utf-8"?>
<ds:datastoreItem xmlns:ds="http://schemas.openxmlformats.org/officeDocument/2006/customXml" ds:itemID="{10C52B3E-F2CE-4654-87DA-D622052ADC08}"/>
</file>

<file path=customXml/itemProps101.xml><?xml version="1.0" encoding="utf-8"?>
<ds:datastoreItem xmlns:ds="http://schemas.openxmlformats.org/officeDocument/2006/customXml" ds:itemID="{AB2BEC96-0A52-4654-9B13-D92B550867E8}"/>
</file>

<file path=customXml/itemProps102.xml><?xml version="1.0" encoding="utf-8"?>
<ds:datastoreItem xmlns:ds="http://schemas.openxmlformats.org/officeDocument/2006/customXml" ds:itemID="{2068FC54-A3FB-4826-98F7-9C449D09101E}"/>
</file>

<file path=customXml/itemProps103.xml><?xml version="1.0" encoding="utf-8"?>
<ds:datastoreItem xmlns:ds="http://schemas.openxmlformats.org/officeDocument/2006/customXml" ds:itemID="{614B3BCA-E48F-47B1-B70B-D79C839D66A2}"/>
</file>

<file path=customXml/itemProps104.xml><?xml version="1.0" encoding="utf-8"?>
<ds:datastoreItem xmlns:ds="http://schemas.openxmlformats.org/officeDocument/2006/customXml" ds:itemID="{5E48FFBC-190A-42D9-919B-1D0DD7844B69}"/>
</file>

<file path=customXml/itemProps105.xml><?xml version="1.0" encoding="utf-8"?>
<ds:datastoreItem xmlns:ds="http://schemas.openxmlformats.org/officeDocument/2006/customXml" ds:itemID="{A44F5460-080E-4159-A082-6341EEB220CE}"/>
</file>

<file path=customXml/itemProps106.xml><?xml version="1.0" encoding="utf-8"?>
<ds:datastoreItem xmlns:ds="http://schemas.openxmlformats.org/officeDocument/2006/customXml" ds:itemID="{22E50202-EBBA-4B67-A279-72AC722E73CE}"/>
</file>

<file path=customXml/itemProps107.xml><?xml version="1.0" encoding="utf-8"?>
<ds:datastoreItem xmlns:ds="http://schemas.openxmlformats.org/officeDocument/2006/customXml" ds:itemID="{12FB6F38-B8A4-43A8-8751-4F50EE6C0E86}"/>
</file>

<file path=customXml/itemProps108.xml><?xml version="1.0" encoding="utf-8"?>
<ds:datastoreItem xmlns:ds="http://schemas.openxmlformats.org/officeDocument/2006/customXml" ds:itemID="{B49F0BD6-3043-4E2D-9563-70869917E27A}"/>
</file>

<file path=customXml/itemProps109.xml><?xml version="1.0" encoding="utf-8"?>
<ds:datastoreItem xmlns:ds="http://schemas.openxmlformats.org/officeDocument/2006/customXml" ds:itemID="{95070D2A-537F-45EE-93BB-FA73C3F9F879}"/>
</file>

<file path=customXml/itemProps11.xml><?xml version="1.0" encoding="utf-8"?>
<ds:datastoreItem xmlns:ds="http://schemas.openxmlformats.org/officeDocument/2006/customXml" ds:itemID="{687768C5-EB04-4AFE-B311-CEBEF023D29D}"/>
</file>

<file path=customXml/itemProps110.xml><?xml version="1.0" encoding="utf-8"?>
<ds:datastoreItem xmlns:ds="http://schemas.openxmlformats.org/officeDocument/2006/customXml" ds:itemID="{03D964D5-FC8E-4C88-8B75-DC48E02A8ACF}"/>
</file>

<file path=customXml/itemProps111.xml><?xml version="1.0" encoding="utf-8"?>
<ds:datastoreItem xmlns:ds="http://schemas.openxmlformats.org/officeDocument/2006/customXml" ds:itemID="{31F24CBD-A55A-4285-BE44-7D5C44183560}"/>
</file>

<file path=customXml/itemProps112.xml><?xml version="1.0" encoding="utf-8"?>
<ds:datastoreItem xmlns:ds="http://schemas.openxmlformats.org/officeDocument/2006/customXml" ds:itemID="{9AA3AF0E-6216-4CD1-9E24-9ECEA95BBF33}"/>
</file>

<file path=customXml/itemProps113.xml><?xml version="1.0" encoding="utf-8"?>
<ds:datastoreItem xmlns:ds="http://schemas.openxmlformats.org/officeDocument/2006/customXml" ds:itemID="{CC627CCC-5A39-4073-99BA-AABB04C8EE27}"/>
</file>

<file path=customXml/itemProps114.xml><?xml version="1.0" encoding="utf-8"?>
<ds:datastoreItem xmlns:ds="http://schemas.openxmlformats.org/officeDocument/2006/customXml" ds:itemID="{644FD08A-D5A2-44A2-AC3E-D1126E12A8F6}"/>
</file>

<file path=customXml/itemProps115.xml><?xml version="1.0" encoding="utf-8"?>
<ds:datastoreItem xmlns:ds="http://schemas.openxmlformats.org/officeDocument/2006/customXml" ds:itemID="{FE87A7F7-135D-4A42-BA11-8D665F971742}"/>
</file>

<file path=customXml/itemProps116.xml><?xml version="1.0" encoding="utf-8"?>
<ds:datastoreItem xmlns:ds="http://schemas.openxmlformats.org/officeDocument/2006/customXml" ds:itemID="{33A0C0BE-A2F4-47C7-BCB1-82F63B9A6921}"/>
</file>

<file path=customXml/itemProps117.xml><?xml version="1.0" encoding="utf-8"?>
<ds:datastoreItem xmlns:ds="http://schemas.openxmlformats.org/officeDocument/2006/customXml" ds:itemID="{139AE10A-817C-4CC0-8991-AB95BE03B2B2}"/>
</file>

<file path=customXml/itemProps118.xml><?xml version="1.0" encoding="utf-8"?>
<ds:datastoreItem xmlns:ds="http://schemas.openxmlformats.org/officeDocument/2006/customXml" ds:itemID="{2E2FBC88-F1C0-48B2-97EE-9871880357E7}"/>
</file>

<file path=customXml/itemProps119.xml><?xml version="1.0" encoding="utf-8"?>
<ds:datastoreItem xmlns:ds="http://schemas.openxmlformats.org/officeDocument/2006/customXml" ds:itemID="{A4805E6D-DB47-4A6F-9365-AA281E037372}"/>
</file>

<file path=customXml/itemProps12.xml><?xml version="1.0" encoding="utf-8"?>
<ds:datastoreItem xmlns:ds="http://schemas.openxmlformats.org/officeDocument/2006/customXml" ds:itemID="{DA4C2257-D743-4432-8F94-0A5DFAAC0708}"/>
</file>

<file path=customXml/itemProps120.xml><?xml version="1.0" encoding="utf-8"?>
<ds:datastoreItem xmlns:ds="http://schemas.openxmlformats.org/officeDocument/2006/customXml" ds:itemID="{96FE4DFF-D1AB-4FA5-8604-4BE3C29F8F3C}"/>
</file>

<file path=customXml/itemProps121.xml><?xml version="1.0" encoding="utf-8"?>
<ds:datastoreItem xmlns:ds="http://schemas.openxmlformats.org/officeDocument/2006/customXml" ds:itemID="{8F4A9433-73A6-47DE-A574-B089FF1A0F6C}"/>
</file>

<file path=customXml/itemProps122.xml><?xml version="1.0" encoding="utf-8"?>
<ds:datastoreItem xmlns:ds="http://schemas.openxmlformats.org/officeDocument/2006/customXml" ds:itemID="{571F8596-2898-40BD-ADE8-BE4293F892C1}"/>
</file>

<file path=customXml/itemProps123.xml><?xml version="1.0" encoding="utf-8"?>
<ds:datastoreItem xmlns:ds="http://schemas.openxmlformats.org/officeDocument/2006/customXml" ds:itemID="{585AAA76-BC1D-46D2-B787-781813A583E0}"/>
</file>

<file path=customXml/itemProps124.xml><?xml version="1.0" encoding="utf-8"?>
<ds:datastoreItem xmlns:ds="http://schemas.openxmlformats.org/officeDocument/2006/customXml" ds:itemID="{59F799FA-926E-44C9-8D64-F9D263568800}"/>
</file>

<file path=customXml/itemProps125.xml><?xml version="1.0" encoding="utf-8"?>
<ds:datastoreItem xmlns:ds="http://schemas.openxmlformats.org/officeDocument/2006/customXml" ds:itemID="{DC1C5CE5-1831-4C26-8A31-B993C745E288}"/>
</file>

<file path=customXml/itemProps126.xml><?xml version="1.0" encoding="utf-8"?>
<ds:datastoreItem xmlns:ds="http://schemas.openxmlformats.org/officeDocument/2006/customXml" ds:itemID="{946B97DD-6A57-4975-97DD-C64C1EE3C0A5}"/>
</file>

<file path=customXml/itemProps127.xml><?xml version="1.0" encoding="utf-8"?>
<ds:datastoreItem xmlns:ds="http://schemas.openxmlformats.org/officeDocument/2006/customXml" ds:itemID="{01886DFB-1E65-4162-A99D-9E3C3F91F817}"/>
</file>

<file path=customXml/itemProps128.xml><?xml version="1.0" encoding="utf-8"?>
<ds:datastoreItem xmlns:ds="http://schemas.openxmlformats.org/officeDocument/2006/customXml" ds:itemID="{DEDDF133-6EA1-4A7A-B5DC-98B7CE89C298}"/>
</file>

<file path=customXml/itemProps129.xml><?xml version="1.0" encoding="utf-8"?>
<ds:datastoreItem xmlns:ds="http://schemas.openxmlformats.org/officeDocument/2006/customXml" ds:itemID="{41D6D14F-93A0-4049-B587-B470040A8112}"/>
</file>

<file path=customXml/itemProps13.xml><?xml version="1.0" encoding="utf-8"?>
<ds:datastoreItem xmlns:ds="http://schemas.openxmlformats.org/officeDocument/2006/customXml" ds:itemID="{D5BDCE9E-0446-4F99-85D9-F5D7981F83BD}"/>
</file>

<file path=customXml/itemProps130.xml><?xml version="1.0" encoding="utf-8"?>
<ds:datastoreItem xmlns:ds="http://schemas.openxmlformats.org/officeDocument/2006/customXml" ds:itemID="{347FC58C-DCEA-48B4-98BA-5D199BDBB8BD}"/>
</file>

<file path=customXml/itemProps131.xml><?xml version="1.0" encoding="utf-8"?>
<ds:datastoreItem xmlns:ds="http://schemas.openxmlformats.org/officeDocument/2006/customXml" ds:itemID="{1A8B20E7-60F0-4C1E-80F2-CD59BBF6C6F0}"/>
</file>

<file path=customXml/itemProps132.xml><?xml version="1.0" encoding="utf-8"?>
<ds:datastoreItem xmlns:ds="http://schemas.openxmlformats.org/officeDocument/2006/customXml" ds:itemID="{9CC09B46-D246-47B4-8D1B-777247FC8FA2}"/>
</file>

<file path=customXml/itemProps133.xml><?xml version="1.0" encoding="utf-8"?>
<ds:datastoreItem xmlns:ds="http://schemas.openxmlformats.org/officeDocument/2006/customXml" ds:itemID="{7555B93C-437E-4C14-8948-6968AD1BA0E5}"/>
</file>

<file path=customXml/itemProps134.xml><?xml version="1.0" encoding="utf-8"?>
<ds:datastoreItem xmlns:ds="http://schemas.openxmlformats.org/officeDocument/2006/customXml" ds:itemID="{937E4593-DCD6-4BC7-B5D8-DFE203DE63F4}"/>
</file>

<file path=customXml/itemProps135.xml><?xml version="1.0" encoding="utf-8"?>
<ds:datastoreItem xmlns:ds="http://schemas.openxmlformats.org/officeDocument/2006/customXml" ds:itemID="{ACBCBCFB-E2FC-4639-8DE6-7FE66524424B}"/>
</file>

<file path=customXml/itemProps136.xml><?xml version="1.0" encoding="utf-8"?>
<ds:datastoreItem xmlns:ds="http://schemas.openxmlformats.org/officeDocument/2006/customXml" ds:itemID="{6CFF044C-8121-40BC-A035-2A06EE39BCC2}"/>
</file>

<file path=customXml/itemProps137.xml><?xml version="1.0" encoding="utf-8"?>
<ds:datastoreItem xmlns:ds="http://schemas.openxmlformats.org/officeDocument/2006/customXml" ds:itemID="{33683F3C-E867-4F1E-88D9-2A7B9259ED7C}"/>
</file>

<file path=customXml/itemProps138.xml><?xml version="1.0" encoding="utf-8"?>
<ds:datastoreItem xmlns:ds="http://schemas.openxmlformats.org/officeDocument/2006/customXml" ds:itemID="{6D940508-8AE3-459D-B5B6-E10E6DB7C90B}"/>
</file>

<file path=customXml/itemProps139.xml><?xml version="1.0" encoding="utf-8"?>
<ds:datastoreItem xmlns:ds="http://schemas.openxmlformats.org/officeDocument/2006/customXml" ds:itemID="{EABF7257-0AAE-4B6E-AE27-859C68C837BC}"/>
</file>

<file path=customXml/itemProps14.xml><?xml version="1.0" encoding="utf-8"?>
<ds:datastoreItem xmlns:ds="http://schemas.openxmlformats.org/officeDocument/2006/customXml" ds:itemID="{63375E40-B18E-46B3-B038-AF3E3C82F29F}"/>
</file>

<file path=customXml/itemProps140.xml><?xml version="1.0" encoding="utf-8"?>
<ds:datastoreItem xmlns:ds="http://schemas.openxmlformats.org/officeDocument/2006/customXml" ds:itemID="{001D2C35-DA32-44C9-A211-A0580BBCF5D0}"/>
</file>

<file path=customXml/itemProps141.xml><?xml version="1.0" encoding="utf-8"?>
<ds:datastoreItem xmlns:ds="http://schemas.openxmlformats.org/officeDocument/2006/customXml" ds:itemID="{EB0E3EDF-5E1A-40B5-9D6F-0E4E6F95B9B4}"/>
</file>

<file path=customXml/itemProps142.xml><?xml version="1.0" encoding="utf-8"?>
<ds:datastoreItem xmlns:ds="http://schemas.openxmlformats.org/officeDocument/2006/customXml" ds:itemID="{AF8A852B-1277-462D-93AA-182EB7DF1A61}"/>
</file>

<file path=customXml/itemProps143.xml><?xml version="1.0" encoding="utf-8"?>
<ds:datastoreItem xmlns:ds="http://schemas.openxmlformats.org/officeDocument/2006/customXml" ds:itemID="{88EED990-9A6A-4A64-9B43-0B7E22E0E518}"/>
</file>

<file path=customXml/itemProps144.xml><?xml version="1.0" encoding="utf-8"?>
<ds:datastoreItem xmlns:ds="http://schemas.openxmlformats.org/officeDocument/2006/customXml" ds:itemID="{954BF1F2-9680-407A-9BB1-8BF560D14C0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1F7DD35-80AE-4258-980C-87E352841AB6}"/>
</file>

<file path=customXml/itemProps147.xml><?xml version="1.0" encoding="utf-8"?>
<ds:datastoreItem xmlns:ds="http://schemas.openxmlformats.org/officeDocument/2006/customXml" ds:itemID="{8E1C0F83-78F9-41D9-982A-D40A1CB75FF5}"/>
</file>

<file path=customXml/itemProps148.xml><?xml version="1.0" encoding="utf-8"?>
<ds:datastoreItem xmlns:ds="http://schemas.openxmlformats.org/officeDocument/2006/customXml" ds:itemID="{EFDD1590-CB96-4598-A71F-ED815857816F}"/>
</file>

<file path=customXml/itemProps149.xml><?xml version="1.0" encoding="utf-8"?>
<ds:datastoreItem xmlns:ds="http://schemas.openxmlformats.org/officeDocument/2006/customXml" ds:itemID="{D865F969-5FA7-40DE-BD94-6DED8398E935}"/>
</file>

<file path=customXml/itemProps15.xml><?xml version="1.0" encoding="utf-8"?>
<ds:datastoreItem xmlns:ds="http://schemas.openxmlformats.org/officeDocument/2006/customXml" ds:itemID="{DEB4EC74-3260-43A5-B059-1CB61FC5FD29}"/>
</file>

<file path=customXml/itemProps150.xml><?xml version="1.0" encoding="utf-8"?>
<ds:datastoreItem xmlns:ds="http://schemas.openxmlformats.org/officeDocument/2006/customXml" ds:itemID="{D16528F6-6CC0-4D16-A39C-613C41B945DB}"/>
</file>

<file path=customXml/itemProps151.xml><?xml version="1.0" encoding="utf-8"?>
<ds:datastoreItem xmlns:ds="http://schemas.openxmlformats.org/officeDocument/2006/customXml" ds:itemID="{60247C89-649E-45A9-AF45-ED613914BA9C}"/>
</file>

<file path=customXml/itemProps152.xml><?xml version="1.0" encoding="utf-8"?>
<ds:datastoreItem xmlns:ds="http://schemas.openxmlformats.org/officeDocument/2006/customXml" ds:itemID="{06B99658-B2DC-4814-8915-92DB2651DF75}"/>
</file>

<file path=customXml/itemProps153.xml><?xml version="1.0" encoding="utf-8"?>
<ds:datastoreItem xmlns:ds="http://schemas.openxmlformats.org/officeDocument/2006/customXml" ds:itemID="{62EF92C9-71FE-4F42-B0F0-51F15C2708DB}"/>
</file>

<file path=customXml/itemProps154.xml><?xml version="1.0" encoding="utf-8"?>
<ds:datastoreItem xmlns:ds="http://schemas.openxmlformats.org/officeDocument/2006/customXml" ds:itemID="{8DCC8F0C-46AC-453B-B634-A082953292B8}"/>
</file>

<file path=customXml/itemProps155.xml><?xml version="1.0" encoding="utf-8"?>
<ds:datastoreItem xmlns:ds="http://schemas.openxmlformats.org/officeDocument/2006/customXml" ds:itemID="{9C25BBE9-05ED-446E-AF1B-6AB5AEE22941}"/>
</file>

<file path=customXml/itemProps156.xml><?xml version="1.0" encoding="utf-8"?>
<ds:datastoreItem xmlns:ds="http://schemas.openxmlformats.org/officeDocument/2006/customXml" ds:itemID="{27CD3558-4CFF-47C7-AA99-72B5E011B96B}"/>
</file>

<file path=customXml/itemProps157.xml><?xml version="1.0" encoding="utf-8"?>
<ds:datastoreItem xmlns:ds="http://schemas.openxmlformats.org/officeDocument/2006/customXml" ds:itemID="{41B6199C-C4B6-4826-94A4-70EA3BC9A427}"/>
</file>

<file path=customXml/itemProps158.xml><?xml version="1.0" encoding="utf-8"?>
<ds:datastoreItem xmlns:ds="http://schemas.openxmlformats.org/officeDocument/2006/customXml" ds:itemID="{C23B0785-A7A7-40E8-83F4-C8F6F41FFD9F}"/>
</file>

<file path=customXml/itemProps159.xml><?xml version="1.0" encoding="utf-8"?>
<ds:datastoreItem xmlns:ds="http://schemas.openxmlformats.org/officeDocument/2006/customXml" ds:itemID="{2990FC0E-5C7F-44F3-93B1-D1DD7D993BE1}"/>
</file>

<file path=customXml/itemProps16.xml><?xml version="1.0" encoding="utf-8"?>
<ds:datastoreItem xmlns:ds="http://schemas.openxmlformats.org/officeDocument/2006/customXml" ds:itemID="{D68EE2C7-050B-4118-A635-AC3E057ADAE2}"/>
</file>

<file path=customXml/itemProps160.xml><?xml version="1.0" encoding="utf-8"?>
<ds:datastoreItem xmlns:ds="http://schemas.openxmlformats.org/officeDocument/2006/customXml" ds:itemID="{1DFD969A-FB09-460C-8B76-53691F4B1F72}"/>
</file>

<file path=customXml/itemProps17.xml><?xml version="1.0" encoding="utf-8"?>
<ds:datastoreItem xmlns:ds="http://schemas.openxmlformats.org/officeDocument/2006/customXml" ds:itemID="{5C5831FB-A850-4B95-97EB-2EF48F6053C9}"/>
</file>

<file path=customXml/itemProps18.xml><?xml version="1.0" encoding="utf-8"?>
<ds:datastoreItem xmlns:ds="http://schemas.openxmlformats.org/officeDocument/2006/customXml" ds:itemID="{F0D65632-76E6-465F-9F82-0F524D1B43A1}"/>
</file>

<file path=customXml/itemProps19.xml><?xml version="1.0" encoding="utf-8"?>
<ds:datastoreItem xmlns:ds="http://schemas.openxmlformats.org/officeDocument/2006/customXml" ds:itemID="{E492699B-C264-4B82-A188-B262026F8035}"/>
</file>

<file path=customXml/itemProps2.xml><?xml version="1.0" encoding="utf-8"?>
<ds:datastoreItem xmlns:ds="http://schemas.openxmlformats.org/officeDocument/2006/customXml" ds:itemID="{26A0A621-68F2-465E-886C-6026A6C63784}"/>
</file>

<file path=customXml/itemProps20.xml><?xml version="1.0" encoding="utf-8"?>
<ds:datastoreItem xmlns:ds="http://schemas.openxmlformats.org/officeDocument/2006/customXml" ds:itemID="{E09FD176-557C-428A-9732-FCDCD829D84F}"/>
</file>

<file path=customXml/itemProps21.xml><?xml version="1.0" encoding="utf-8"?>
<ds:datastoreItem xmlns:ds="http://schemas.openxmlformats.org/officeDocument/2006/customXml" ds:itemID="{67CB9960-F145-4BE6-BFE4-C172665F7733}"/>
</file>

<file path=customXml/itemProps22.xml><?xml version="1.0" encoding="utf-8"?>
<ds:datastoreItem xmlns:ds="http://schemas.openxmlformats.org/officeDocument/2006/customXml" ds:itemID="{821A992B-A7DE-43B0-940B-7077FDFF1660}"/>
</file>

<file path=customXml/itemProps23.xml><?xml version="1.0" encoding="utf-8"?>
<ds:datastoreItem xmlns:ds="http://schemas.openxmlformats.org/officeDocument/2006/customXml" ds:itemID="{A5994FC8-1D56-42B4-8B66-61C7578A6F4A}"/>
</file>

<file path=customXml/itemProps24.xml><?xml version="1.0" encoding="utf-8"?>
<ds:datastoreItem xmlns:ds="http://schemas.openxmlformats.org/officeDocument/2006/customXml" ds:itemID="{5DE5E876-73B6-4E19-AA30-7EC754E05129}"/>
</file>

<file path=customXml/itemProps25.xml><?xml version="1.0" encoding="utf-8"?>
<ds:datastoreItem xmlns:ds="http://schemas.openxmlformats.org/officeDocument/2006/customXml" ds:itemID="{290E3734-6B0E-4DFE-9846-11E4AE41CB53}"/>
</file>

<file path=customXml/itemProps26.xml><?xml version="1.0" encoding="utf-8"?>
<ds:datastoreItem xmlns:ds="http://schemas.openxmlformats.org/officeDocument/2006/customXml" ds:itemID="{41F84125-D614-42E0-8AFF-5507EA35C6F2}"/>
</file>

<file path=customXml/itemProps27.xml><?xml version="1.0" encoding="utf-8"?>
<ds:datastoreItem xmlns:ds="http://schemas.openxmlformats.org/officeDocument/2006/customXml" ds:itemID="{00B4D740-83D9-4F4D-BD99-1BC4728FC827}"/>
</file>

<file path=customXml/itemProps28.xml><?xml version="1.0" encoding="utf-8"?>
<ds:datastoreItem xmlns:ds="http://schemas.openxmlformats.org/officeDocument/2006/customXml" ds:itemID="{E1BA5791-7134-43ED-8A72-ABD1CCAC465D}"/>
</file>

<file path=customXml/itemProps29.xml><?xml version="1.0" encoding="utf-8"?>
<ds:datastoreItem xmlns:ds="http://schemas.openxmlformats.org/officeDocument/2006/customXml" ds:itemID="{8391214D-4318-4879-8551-F9064CEAFFD1}"/>
</file>

<file path=customXml/itemProps3.xml><?xml version="1.0" encoding="utf-8"?>
<ds:datastoreItem xmlns:ds="http://schemas.openxmlformats.org/officeDocument/2006/customXml" ds:itemID="{F26AAA9A-B908-42AC-9C53-E15B136E141C}"/>
</file>

<file path=customXml/itemProps30.xml><?xml version="1.0" encoding="utf-8"?>
<ds:datastoreItem xmlns:ds="http://schemas.openxmlformats.org/officeDocument/2006/customXml" ds:itemID="{6EB938EC-42B3-41C6-A8EC-76A6A6AE759A}"/>
</file>

<file path=customXml/itemProps31.xml><?xml version="1.0" encoding="utf-8"?>
<ds:datastoreItem xmlns:ds="http://schemas.openxmlformats.org/officeDocument/2006/customXml" ds:itemID="{2B80338C-A1CB-4A81-B740-9C42966ED1E1}"/>
</file>

<file path=customXml/itemProps32.xml><?xml version="1.0" encoding="utf-8"?>
<ds:datastoreItem xmlns:ds="http://schemas.openxmlformats.org/officeDocument/2006/customXml" ds:itemID="{C5835721-B9D1-4F38-AE60-51E1D4CDF490}"/>
</file>

<file path=customXml/itemProps33.xml><?xml version="1.0" encoding="utf-8"?>
<ds:datastoreItem xmlns:ds="http://schemas.openxmlformats.org/officeDocument/2006/customXml" ds:itemID="{983BEA6A-16F0-40F3-B3C9-D881F4D568ED}"/>
</file>

<file path=customXml/itemProps34.xml><?xml version="1.0" encoding="utf-8"?>
<ds:datastoreItem xmlns:ds="http://schemas.openxmlformats.org/officeDocument/2006/customXml" ds:itemID="{0E3C9CF2-8856-4BFC-8F27-A9F36F539177}"/>
</file>

<file path=customXml/itemProps35.xml><?xml version="1.0" encoding="utf-8"?>
<ds:datastoreItem xmlns:ds="http://schemas.openxmlformats.org/officeDocument/2006/customXml" ds:itemID="{97606688-C1B7-4873-A2CE-B50704453FDC}"/>
</file>

<file path=customXml/itemProps36.xml><?xml version="1.0" encoding="utf-8"?>
<ds:datastoreItem xmlns:ds="http://schemas.openxmlformats.org/officeDocument/2006/customXml" ds:itemID="{0E7C5F6B-248C-4D9B-8600-89B3D288F4AB}"/>
</file>

<file path=customXml/itemProps37.xml><?xml version="1.0" encoding="utf-8"?>
<ds:datastoreItem xmlns:ds="http://schemas.openxmlformats.org/officeDocument/2006/customXml" ds:itemID="{B62BEDD0-CD17-48CA-B84A-140DECD98D9D}"/>
</file>

<file path=customXml/itemProps38.xml><?xml version="1.0" encoding="utf-8"?>
<ds:datastoreItem xmlns:ds="http://schemas.openxmlformats.org/officeDocument/2006/customXml" ds:itemID="{C71D2496-91E5-4CFB-B19F-65CE50BC05B0}"/>
</file>

<file path=customXml/itemProps39.xml><?xml version="1.0" encoding="utf-8"?>
<ds:datastoreItem xmlns:ds="http://schemas.openxmlformats.org/officeDocument/2006/customXml" ds:itemID="{0443D613-2EB8-43C8-99B4-AB673A82D8BD}"/>
</file>

<file path=customXml/itemProps4.xml><?xml version="1.0" encoding="utf-8"?>
<ds:datastoreItem xmlns:ds="http://schemas.openxmlformats.org/officeDocument/2006/customXml" ds:itemID="{A2F44FAE-3085-437F-825F-D12098FC402A}"/>
</file>

<file path=customXml/itemProps40.xml><?xml version="1.0" encoding="utf-8"?>
<ds:datastoreItem xmlns:ds="http://schemas.openxmlformats.org/officeDocument/2006/customXml" ds:itemID="{6729048D-9488-4AD4-BEA0-05F2A4AC7C40}"/>
</file>

<file path=customXml/itemProps41.xml><?xml version="1.0" encoding="utf-8"?>
<ds:datastoreItem xmlns:ds="http://schemas.openxmlformats.org/officeDocument/2006/customXml" ds:itemID="{828E075C-387A-460C-B1BF-A4D2B1AB3CE9}"/>
</file>

<file path=customXml/itemProps42.xml><?xml version="1.0" encoding="utf-8"?>
<ds:datastoreItem xmlns:ds="http://schemas.openxmlformats.org/officeDocument/2006/customXml" ds:itemID="{260B1E85-61E5-4CD8-BB7D-89D9C904C9DF}"/>
</file>

<file path=customXml/itemProps43.xml><?xml version="1.0" encoding="utf-8"?>
<ds:datastoreItem xmlns:ds="http://schemas.openxmlformats.org/officeDocument/2006/customXml" ds:itemID="{D2602125-0441-4568-BAE3-727D5A7AA509}"/>
</file>

<file path=customXml/itemProps44.xml><?xml version="1.0" encoding="utf-8"?>
<ds:datastoreItem xmlns:ds="http://schemas.openxmlformats.org/officeDocument/2006/customXml" ds:itemID="{D9538550-83B3-4DC9-A209-BCDEDD420EDD}"/>
</file>

<file path=customXml/itemProps45.xml><?xml version="1.0" encoding="utf-8"?>
<ds:datastoreItem xmlns:ds="http://schemas.openxmlformats.org/officeDocument/2006/customXml" ds:itemID="{C92A7D4B-318F-46C7-82C5-9FDEB9A69773}"/>
</file>

<file path=customXml/itemProps46.xml><?xml version="1.0" encoding="utf-8"?>
<ds:datastoreItem xmlns:ds="http://schemas.openxmlformats.org/officeDocument/2006/customXml" ds:itemID="{22163BCA-548F-40A1-86B6-92F2F5F0A1C0}"/>
</file>

<file path=customXml/itemProps47.xml><?xml version="1.0" encoding="utf-8"?>
<ds:datastoreItem xmlns:ds="http://schemas.openxmlformats.org/officeDocument/2006/customXml" ds:itemID="{F3408686-7E10-47AC-85BD-F422C313D125}"/>
</file>

<file path=customXml/itemProps48.xml><?xml version="1.0" encoding="utf-8"?>
<ds:datastoreItem xmlns:ds="http://schemas.openxmlformats.org/officeDocument/2006/customXml" ds:itemID="{060144BD-F9BF-42E4-A6CB-5C6BB39F8565}"/>
</file>

<file path=customXml/itemProps49.xml><?xml version="1.0" encoding="utf-8"?>
<ds:datastoreItem xmlns:ds="http://schemas.openxmlformats.org/officeDocument/2006/customXml" ds:itemID="{23D8D101-465D-4FE5-8739-3B84D730F20B}"/>
</file>

<file path=customXml/itemProps5.xml><?xml version="1.0" encoding="utf-8"?>
<ds:datastoreItem xmlns:ds="http://schemas.openxmlformats.org/officeDocument/2006/customXml" ds:itemID="{04497289-F711-4B96-A7B8-7B5386F19674}"/>
</file>

<file path=customXml/itemProps50.xml><?xml version="1.0" encoding="utf-8"?>
<ds:datastoreItem xmlns:ds="http://schemas.openxmlformats.org/officeDocument/2006/customXml" ds:itemID="{D076D224-0D43-43DB-9D67-16781189A4F3}"/>
</file>

<file path=customXml/itemProps51.xml><?xml version="1.0" encoding="utf-8"?>
<ds:datastoreItem xmlns:ds="http://schemas.openxmlformats.org/officeDocument/2006/customXml" ds:itemID="{EA6AA676-6DE5-4CDA-BED9-29331A1F336B}"/>
</file>

<file path=customXml/itemProps52.xml><?xml version="1.0" encoding="utf-8"?>
<ds:datastoreItem xmlns:ds="http://schemas.openxmlformats.org/officeDocument/2006/customXml" ds:itemID="{FBE453BB-F66B-4821-844F-6C735F52533A}"/>
</file>

<file path=customXml/itemProps53.xml><?xml version="1.0" encoding="utf-8"?>
<ds:datastoreItem xmlns:ds="http://schemas.openxmlformats.org/officeDocument/2006/customXml" ds:itemID="{44ED654C-F361-4C11-A56D-0330BE5B5590}"/>
</file>

<file path=customXml/itemProps54.xml><?xml version="1.0" encoding="utf-8"?>
<ds:datastoreItem xmlns:ds="http://schemas.openxmlformats.org/officeDocument/2006/customXml" ds:itemID="{78579EF7-7E1E-4A21-83E2-3BD233CBF7D0}"/>
</file>

<file path=customXml/itemProps55.xml><?xml version="1.0" encoding="utf-8"?>
<ds:datastoreItem xmlns:ds="http://schemas.openxmlformats.org/officeDocument/2006/customXml" ds:itemID="{4AFF9CF0-732F-4C5F-82A9-1F5657A6D09D}"/>
</file>

<file path=customXml/itemProps56.xml><?xml version="1.0" encoding="utf-8"?>
<ds:datastoreItem xmlns:ds="http://schemas.openxmlformats.org/officeDocument/2006/customXml" ds:itemID="{C13C90A5-8305-4390-9E7B-BDBE52C35EBB}"/>
</file>

<file path=customXml/itemProps57.xml><?xml version="1.0" encoding="utf-8"?>
<ds:datastoreItem xmlns:ds="http://schemas.openxmlformats.org/officeDocument/2006/customXml" ds:itemID="{A852EA85-B94F-472B-891D-B81352EA5912}"/>
</file>

<file path=customXml/itemProps58.xml><?xml version="1.0" encoding="utf-8"?>
<ds:datastoreItem xmlns:ds="http://schemas.openxmlformats.org/officeDocument/2006/customXml" ds:itemID="{FCEA0D3A-6A16-451C-9F3F-E518E45059C9}"/>
</file>

<file path=customXml/itemProps59.xml><?xml version="1.0" encoding="utf-8"?>
<ds:datastoreItem xmlns:ds="http://schemas.openxmlformats.org/officeDocument/2006/customXml" ds:itemID="{8B6E4475-D503-4C20-A708-9FEFBDFB8FAE}"/>
</file>

<file path=customXml/itemProps6.xml><?xml version="1.0" encoding="utf-8"?>
<ds:datastoreItem xmlns:ds="http://schemas.openxmlformats.org/officeDocument/2006/customXml" ds:itemID="{085B0C88-2907-40A2-9027-61E94EC0CFF1}"/>
</file>

<file path=customXml/itemProps60.xml><?xml version="1.0" encoding="utf-8"?>
<ds:datastoreItem xmlns:ds="http://schemas.openxmlformats.org/officeDocument/2006/customXml" ds:itemID="{B6CA7221-DCEC-4E33-B73E-1D6C7DD5F973}"/>
</file>

<file path=customXml/itemProps61.xml><?xml version="1.0" encoding="utf-8"?>
<ds:datastoreItem xmlns:ds="http://schemas.openxmlformats.org/officeDocument/2006/customXml" ds:itemID="{85513772-E1E0-4E9D-8E30-77F9B83E9826}"/>
</file>

<file path=customXml/itemProps62.xml><?xml version="1.0" encoding="utf-8"?>
<ds:datastoreItem xmlns:ds="http://schemas.openxmlformats.org/officeDocument/2006/customXml" ds:itemID="{6276B96B-9D39-434C-A5C7-E40DBFAA17AC}"/>
</file>

<file path=customXml/itemProps63.xml><?xml version="1.0" encoding="utf-8"?>
<ds:datastoreItem xmlns:ds="http://schemas.openxmlformats.org/officeDocument/2006/customXml" ds:itemID="{FBFAB6F9-796D-404B-AA9E-1ED0CB732D91}"/>
</file>

<file path=customXml/itemProps64.xml><?xml version="1.0" encoding="utf-8"?>
<ds:datastoreItem xmlns:ds="http://schemas.openxmlformats.org/officeDocument/2006/customXml" ds:itemID="{9F533961-0FC8-4047-9328-41FDC57FA32A}"/>
</file>

<file path=customXml/itemProps65.xml><?xml version="1.0" encoding="utf-8"?>
<ds:datastoreItem xmlns:ds="http://schemas.openxmlformats.org/officeDocument/2006/customXml" ds:itemID="{E44E0B52-236C-4768-9E65-F1B0B254A57F}"/>
</file>

<file path=customXml/itemProps66.xml><?xml version="1.0" encoding="utf-8"?>
<ds:datastoreItem xmlns:ds="http://schemas.openxmlformats.org/officeDocument/2006/customXml" ds:itemID="{C8DFA6B3-683D-4C12-BEC3-F4D27CC4B5CB}"/>
</file>

<file path=customXml/itemProps67.xml><?xml version="1.0" encoding="utf-8"?>
<ds:datastoreItem xmlns:ds="http://schemas.openxmlformats.org/officeDocument/2006/customXml" ds:itemID="{C3B989DF-C67D-4673-B4BD-8595632C74F8}"/>
</file>

<file path=customXml/itemProps68.xml><?xml version="1.0" encoding="utf-8"?>
<ds:datastoreItem xmlns:ds="http://schemas.openxmlformats.org/officeDocument/2006/customXml" ds:itemID="{FFD12A33-304E-4C12-A26C-676C791CAC49}"/>
</file>

<file path=customXml/itemProps69.xml><?xml version="1.0" encoding="utf-8"?>
<ds:datastoreItem xmlns:ds="http://schemas.openxmlformats.org/officeDocument/2006/customXml" ds:itemID="{9D347B19-6297-419B-B6C2-C694D12A895C}"/>
</file>

<file path=customXml/itemProps7.xml><?xml version="1.0" encoding="utf-8"?>
<ds:datastoreItem xmlns:ds="http://schemas.openxmlformats.org/officeDocument/2006/customXml" ds:itemID="{C96CBE99-EC4F-4FE5-9195-88AFDAC7591C}"/>
</file>

<file path=customXml/itemProps70.xml><?xml version="1.0" encoding="utf-8"?>
<ds:datastoreItem xmlns:ds="http://schemas.openxmlformats.org/officeDocument/2006/customXml" ds:itemID="{8A745475-5DDD-4366-8751-17C185557205}"/>
</file>

<file path=customXml/itemProps71.xml><?xml version="1.0" encoding="utf-8"?>
<ds:datastoreItem xmlns:ds="http://schemas.openxmlformats.org/officeDocument/2006/customXml" ds:itemID="{15ADD3D3-1B24-40A7-BD26-5B2FB1D79B3C}"/>
</file>

<file path=customXml/itemProps72.xml><?xml version="1.0" encoding="utf-8"?>
<ds:datastoreItem xmlns:ds="http://schemas.openxmlformats.org/officeDocument/2006/customXml" ds:itemID="{1EA27C7C-F234-43BB-92BE-5ADF345BA85B}"/>
</file>

<file path=customXml/itemProps73.xml><?xml version="1.0" encoding="utf-8"?>
<ds:datastoreItem xmlns:ds="http://schemas.openxmlformats.org/officeDocument/2006/customXml" ds:itemID="{8D7565A5-52D2-463E-A49A-A1F14F2F92F1}"/>
</file>

<file path=customXml/itemProps74.xml><?xml version="1.0" encoding="utf-8"?>
<ds:datastoreItem xmlns:ds="http://schemas.openxmlformats.org/officeDocument/2006/customXml" ds:itemID="{5D66A27C-C6E4-472C-9E4D-05AF3C1A4C6B}"/>
</file>

<file path=customXml/itemProps75.xml><?xml version="1.0" encoding="utf-8"?>
<ds:datastoreItem xmlns:ds="http://schemas.openxmlformats.org/officeDocument/2006/customXml" ds:itemID="{0860F521-F9FD-46F4-908F-5D3EFFA5E863}"/>
</file>

<file path=customXml/itemProps76.xml><?xml version="1.0" encoding="utf-8"?>
<ds:datastoreItem xmlns:ds="http://schemas.openxmlformats.org/officeDocument/2006/customXml" ds:itemID="{534E19A5-601B-4511-BFF5-4B4D1BC9C1B3}"/>
</file>

<file path=customXml/itemProps77.xml><?xml version="1.0" encoding="utf-8"?>
<ds:datastoreItem xmlns:ds="http://schemas.openxmlformats.org/officeDocument/2006/customXml" ds:itemID="{16371146-1AE1-47B4-98F1-CE83CF64D1F3}"/>
</file>

<file path=customXml/itemProps78.xml><?xml version="1.0" encoding="utf-8"?>
<ds:datastoreItem xmlns:ds="http://schemas.openxmlformats.org/officeDocument/2006/customXml" ds:itemID="{8029F4B3-663E-4099-AD2E-E417C11E5FF2}"/>
</file>

<file path=customXml/itemProps79.xml><?xml version="1.0" encoding="utf-8"?>
<ds:datastoreItem xmlns:ds="http://schemas.openxmlformats.org/officeDocument/2006/customXml" ds:itemID="{BCA4C5D2-1D3C-491E-8647-37B477530D19}"/>
</file>

<file path=customXml/itemProps8.xml><?xml version="1.0" encoding="utf-8"?>
<ds:datastoreItem xmlns:ds="http://schemas.openxmlformats.org/officeDocument/2006/customXml" ds:itemID="{655A820F-4B78-4A87-9DC8-369C79074B51}"/>
</file>

<file path=customXml/itemProps80.xml><?xml version="1.0" encoding="utf-8"?>
<ds:datastoreItem xmlns:ds="http://schemas.openxmlformats.org/officeDocument/2006/customXml" ds:itemID="{4D625F61-F0E0-493E-B902-0789193C2D7E}"/>
</file>

<file path=customXml/itemProps81.xml><?xml version="1.0" encoding="utf-8"?>
<ds:datastoreItem xmlns:ds="http://schemas.openxmlformats.org/officeDocument/2006/customXml" ds:itemID="{AA0398B9-DB64-45AE-9DA0-E5FB0085B084}"/>
</file>

<file path=customXml/itemProps82.xml><?xml version="1.0" encoding="utf-8"?>
<ds:datastoreItem xmlns:ds="http://schemas.openxmlformats.org/officeDocument/2006/customXml" ds:itemID="{AB6F386E-862A-4F69-A4FE-5E389BF1FC2B}"/>
</file>

<file path=customXml/itemProps83.xml><?xml version="1.0" encoding="utf-8"?>
<ds:datastoreItem xmlns:ds="http://schemas.openxmlformats.org/officeDocument/2006/customXml" ds:itemID="{77F3F308-E7CC-43A5-97A6-C42DF4D5855F}"/>
</file>

<file path=customXml/itemProps84.xml><?xml version="1.0" encoding="utf-8"?>
<ds:datastoreItem xmlns:ds="http://schemas.openxmlformats.org/officeDocument/2006/customXml" ds:itemID="{1AEFA55C-83C2-4311-9F3A-B9E21FB9CA08}"/>
</file>

<file path=customXml/itemProps85.xml><?xml version="1.0" encoding="utf-8"?>
<ds:datastoreItem xmlns:ds="http://schemas.openxmlformats.org/officeDocument/2006/customXml" ds:itemID="{FA0B1C43-331C-4E62-A866-D4B205E7C0D6}"/>
</file>

<file path=customXml/itemProps86.xml><?xml version="1.0" encoding="utf-8"?>
<ds:datastoreItem xmlns:ds="http://schemas.openxmlformats.org/officeDocument/2006/customXml" ds:itemID="{C6D3357E-E24B-484E-9786-368A73B8FE27}"/>
</file>

<file path=customXml/itemProps87.xml><?xml version="1.0" encoding="utf-8"?>
<ds:datastoreItem xmlns:ds="http://schemas.openxmlformats.org/officeDocument/2006/customXml" ds:itemID="{A69B281B-3C70-4655-A0D0-018F6F3D5F37}"/>
</file>

<file path=customXml/itemProps88.xml><?xml version="1.0" encoding="utf-8"?>
<ds:datastoreItem xmlns:ds="http://schemas.openxmlformats.org/officeDocument/2006/customXml" ds:itemID="{5C73037E-3293-4B2B-AE70-DE9721D05276}"/>
</file>

<file path=customXml/itemProps89.xml><?xml version="1.0" encoding="utf-8"?>
<ds:datastoreItem xmlns:ds="http://schemas.openxmlformats.org/officeDocument/2006/customXml" ds:itemID="{D02C7BEF-5081-43A4-849F-2F16A491A53F}"/>
</file>

<file path=customXml/itemProps9.xml><?xml version="1.0" encoding="utf-8"?>
<ds:datastoreItem xmlns:ds="http://schemas.openxmlformats.org/officeDocument/2006/customXml" ds:itemID="{148F39C8-8C6A-4366-B284-CB5FD91D3D52}"/>
</file>

<file path=customXml/itemProps90.xml><?xml version="1.0" encoding="utf-8"?>
<ds:datastoreItem xmlns:ds="http://schemas.openxmlformats.org/officeDocument/2006/customXml" ds:itemID="{1F4EEA58-5465-4682-9001-FE1AB42BD37C}"/>
</file>

<file path=customXml/itemProps91.xml><?xml version="1.0" encoding="utf-8"?>
<ds:datastoreItem xmlns:ds="http://schemas.openxmlformats.org/officeDocument/2006/customXml" ds:itemID="{C085E732-C4E1-484C-BEA7-01E24D6BA404}"/>
</file>

<file path=customXml/itemProps92.xml><?xml version="1.0" encoding="utf-8"?>
<ds:datastoreItem xmlns:ds="http://schemas.openxmlformats.org/officeDocument/2006/customXml" ds:itemID="{84A07BD8-E8B2-47D3-9920-04A1AE62657D}"/>
</file>

<file path=customXml/itemProps93.xml><?xml version="1.0" encoding="utf-8"?>
<ds:datastoreItem xmlns:ds="http://schemas.openxmlformats.org/officeDocument/2006/customXml" ds:itemID="{FB282FA5-058B-4223-A231-A0EEA58A8F8C}"/>
</file>

<file path=customXml/itemProps94.xml><?xml version="1.0" encoding="utf-8"?>
<ds:datastoreItem xmlns:ds="http://schemas.openxmlformats.org/officeDocument/2006/customXml" ds:itemID="{BDE4915A-F6DC-4AAF-AE37-C7EA3F2263FF}"/>
</file>

<file path=customXml/itemProps95.xml><?xml version="1.0" encoding="utf-8"?>
<ds:datastoreItem xmlns:ds="http://schemas.openxmlformats.org/officeDocument/2006/customXml" ds:itemID="{D60E3882-D22D-4A23-92D8-1B1020D090AF}"/>
</file>

<file path=customXml/itemProps96.xml><?xml version="1.0" encoding="utf-8"?>
<ds:datastoreItem xmlns:ds="http://schemas.openxmlformats.org/officeDocument/2006/customXml" ds:itemID="{3D9479FD-BD6E-497B-ABD3-3114A539CC67}"/>
</file>

<file path=customXml/itemProps97.xml><?xml version="1.0" encoding="utf-8"?>
<ds:datastoreItem xmlns:ds="http://schemas.openxmlformats.org/officeDocument/2006/customXml" ds:itemID="{DCFD595E-2A98-46A5-9EA8-5782E565C350}"/>
</file>

<file path=customXml/itemProps98.xml><?xml version="1.0" encoding="utf-8"?>
<ds:datastoreItem xmlns:ds="http://schemas.openxmlformats.org/officeDocument/2006/customXml" ds:itemID="{65EAA5EB-7A0E-4579-8E2D-D3544C21CD78}"/>
</file>

<file path=customXml/itemProps99.xml><?xml version="1.0" encoding="utf-8"?>
<ds:datastoreItem xmlns:ds="http://schemas.openxmlformats.org/officeDocument/2006/customXml" ds:itemID="{C823EE7F-9865-4D3F-B36B-321BC4B53051}"/>
</file>

<file path=docProps/app.xml><?xml version="1.0" encoding="utf-8"?>
<Properties xmlns="http://schemas.openxmlformats.org/officeDocument/2006/extended-properties" xmlns:vt="http://schemas.openxmlformats.org/officeDocument/2006/docPropsVTypes">
  <Template>Normal</Template>
  <TotalTime>0</TotalTime>
  <Pages>47</Pages>
  <Words>14217</Words>
  <Characters>81038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95065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2</cp:revision>
  <cp:lastPrinted>2017-08-17T11:55:00Z</cp:lastPrinted>
  <dcterms:created xsi:type="dcterms:W3CDTF">2018-01-18T08:26:00Z</dcterms:created>
  <dcterms:modified xsi:type="dcterms:W3CDTF">2018-01-18T08:26:00Z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