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="00B87338">
        <w:rPr>
          <w:rFonts w:ascii="Arial" w:hAnsi="Arial" w:cs="Arial"/>
          <w:szCs w:val="24"/>
          <w:lang w:val="sr-Cyrl-RS" w:eastAsia="en-US"/>
        </w:rPr>
        <w:t>Балканска 13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2F3BFC" w:rsidRPr="002F3BFC">
        <w:rPr>
          <w:rFonts w:ascii="Arial" w:hAnsi="Arial" w:cs="Arial"/>
          <w:szCs w:val="24"/>
          <w:lang w:val="sr-Cyrl-RS"/>
        </w:rPr>
        <w:t>ДОБАРА</w:t>
      </w:r>
      <w:r w:rsidR="002F3BFC"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2F3BFC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2F3BFC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C12684" w:rsidRDefault="002F3BFC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C12684">
        <w:rPr>
          <w:rFonts w:ascii="Arial" w:hAnsi="Arial" w:cs="Arial"/>
          <w:b/>
          <w:szCs w:val="24"/>
          <w:lang w:val="sr-Cyrl-RS" w:eastAsia="en-US"/>
        </w:rPr>
        <w:t>ЦЈН/11</w:t>
      </w:r>
      <w:r w:rsidR="00933280" w:rsidRPr="00C12684">
        <w:rPr>
          <w:rFonts w:ascii="Arial" w:hAnsi="Arial" w:cs="Arial"/>
          <w:b/>
          <w:szCs w:val="24"/>
          <w:lang w:val="sr-Cyrl-RS" w:eastAsia="en-US"/>
        </w:rPr>
        <w:t>/2017</w:t>
      </w:r>
    </w:p>
    <w:p w:rsidR="00432584" w:rsidRPr="00C12684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C12684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C12684">
        <w:rPr>
          <w:rFonts w:ascii="Arial" w:hAnsi="Arial" w:cs="Arial"/>
          <w:szCs w:val="24"/>
        </w:rPr>
        <w:t>12.01.</w:t>
      </w:r>
      <w:r w:rsidR="002F3BFC" w:rsidRPr="00C12684">
        <w:rPr>
          <w:rFonts w:ascii="Arial" w:eastAsia="Arial Unicode MS" w:hAnsi="Arial" w:cs="Arial"/>
          <w:kern w:val="2"/>
          <w:szCs w:val="24"/>
          <w:lang w:val="sr-Cyrl-RS" w:eastAsia="en-US"/>
        </w:rPr>
        <w:t xml:space="preserve"> </w:t>
      </w:r>
      <w:r w:rsidR="002F3BFC" w:rsidRPr="00C12684">
        <w:rPr>
          <w:rFonts w:ascii="Arial" w:hAnsi="Arial" w:cs="Arial"/>
          <w:szCs w:val="24"/>
          <w:lang w:val="sr-Cyrl-RS"/>
        </w:rPr>
        <w:t>87906</w:t>
      </w:r>
      <w:r w:rsidR="007A3941" w:rsidRPr="00C12684">
        <w:rPr>
          <w:rFonts w:ascii="Arial" w:hAnsi="Arial" w:cs="Arial"/>
          <w:szCs w:val="24"/>
          <w:lang w:val="sr-Latn-RS"/>
        </w:rPr>
        <w:t>/</w:t>
      </w:r>
      <w:r w:rsidR="00C12684" w:rsidRPr="00C12684">
        <w:rPr>
          <w:rFonts w:ascii="Arial" w:hAnsi="Arial" w:cs="Arial"/>
          <w:szCs w:val="24"/>
          <w:lang w:val="en-US"/>
        </w:rPr>
        <w:t>14</w:t>
      </w:r>
      <w:r w:rsidR="007A3941" w:rsidRPr="00C12684">
        <w:rPr>
          <w:rFonts w:ascii="Arial" w:hAnsi="Arial" w:cs="Arial"/>
          <w:szCs w:val="24"/>
          <w:lang w:val="ru-RU"/>
        </w:rPr>
        <w:t>-</w:t>
      </w:r>
      <w:r w:rsidR="007A3941" w:rsidRPr="00C12684">
        <w:rPr>
          <w:rFonts w:ascii="Arial" w:hAnsi="Arial" w:cs="Arial"/>
          <w:szCs w:val="24"/>
          <w:lang w:val="en-US"/>
        </w:rPr>
        <w:t xml:space="preserve">18 </w:t>
      </w:r>
      <w:r w:rsidR="007A3941" w:rsidRPr="00C12684">
        <w:rPr>
          <w:rFonts w:ascii="Arial" w:hAnsi="Arial" w:cs="Arial"/>
          <w:szCs w:val="24"/>
          <w:lang w:val="ru-RU"/>
        </w:rPr>
        <w:t xml:space="preserve"> од </w:t>
      </w:r>
      <w:r w:rsidR="00C12684">
        <w:rPr>
          <w:rFonts w:ascii="Arial" w:hAnsi="Arial" w:cs="Arial"/>
          <w:szCs w:val="24"/>
          <w:lang w:val="sr-Latn-RS"/>
        </w:rPr>
        <w:t>24</w:t>
      </w:r>
      <w:r w:rsidR="002F3BFC" w:rsidRPr="00C12684">
        <w:rPr>
          <w:rFonts w:ascii="Arial" w:hAnsi="Arial" w:cs="Arial"/>
          <w:szCs w:val="24"/>
          <w:lang w:val="sr-Latn-RS"/>
        </w:rPr>
        <w:t>.05</w:t>
      </w:r>
      <w:r w:rsidR="007A3941" w:rsidRPr="00C12684">
        <w:rPr>
          <w:rFonts w:ascii="Arial" w:hAnsi="Arial" w:cs="Arial"/>
          <w:szCs w:val="24"/>
          <w:lang w:val="sr-Latn-RS"/>
        </w:rPr>
        <w:t>.2018</w:t>
      </w:r>
      <w:r w:rsidRPr="00C12684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2F3BFC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Београд, мај</w:t>
      </w:r>
      <w:r w:rsidR="007A3941"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C05B0B" w:rsidRPr="00C05B0B" w:rsidRDefault="00C05B0B" w:rsidP="00C05B0B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C05B0B">
        <w:rPr>
          <w:rFonts w:ascii="Arial" w:hAnsi="Arial" w:cs="Arial"/>
          <w:b/>
          <w:szCs w:val="24"/>
          <w:lang w:val="sr-Cyrl-RS" w:eastAsia="en-US"/>
        </w:rPr>
        <w:t>Прехрамбени производи и пића за потребе кафе кухиња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Default="0002223C" w:rsidP="0002223C">
      <w:pPr>
        <w:jc w:val="center"/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b/>
          <w:szCs w:val="24"/>
          <w:lang w:val="sr-Cyrl-RS"/>
        </w:rPr>
        <w:t>1</w:t>
      </w:r>
      <w:r w:rsidRPr="0002223C">
        <w:rPr>
          <w:rFonts w:ascii="Arial" w:hAnsi="Arial" w:cs="Arial"/>
          <w:szCs w:val="24"/>
          <w:lang w:val="sr-Cyrl-RS"/>
        </w:rPr>
        <w:t>.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У одељку 3. Техничка спецификација, у табели, на страни 4, позиција 22. која гласи: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9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529"/>
        <w:gridCol w:w="735"/>
        <w:gridCol w:w="1200"/>
      </w:tblGrid>
      <w:tr w:rsidR="0002223C" w:rsidRPr="0002223C" w:rsidTr="0002223C">
        <w:trPr>
          <w:trHeight w:val="242"/>
        </w:trPr>
        <w:tc>
          <w:tcPr>
            <w:tcW w:w="753" w:type="dxa"/>
            <w:shd w:val="clear" w:color="auto" w:fill="auto"/>
            <w:noWrap/>
            <w:hideMark/>
          </w:tcPr>
          <w:p w:rsidR="0002223C" w:rsidRPr="0002223C" w:rsidRDefault="0002223C" w:rsidP="0002223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am-ET" w:eastAsia="en-US"/>
              </w:rPr>
            </w:pPr>
            <w:r w:rsidRPr="0002223C">
              <w:rPr>
                <w:rFonts w:ascii="Arial" w:hAnsi="Arial" w:cs="Arial"/>
                <w:sz w:val="22"/>
                <w:szCs w:val="22"/>
                <w:lang w:val="am-ET" w:eastAsia="en-US"/>
              </w:rPr>
              <w:t>22.</w:t>
            </w:r>
          </w:p>
        </w:tc>
        <w:tc>
          <w:tcPr>
            <w:tcW w:w="6529" w:type="dxa"/>
            <w:shd w:val="clear" w:color="auto" w:fill="auto"/>
            <w:vAlign w:val="bottom"/>
            <w:hideMark/>
          </w:tcPr>
          <w:p w:rsidR="0002223C" w:rsidRPr="0002223C" w:rsidRDefault="0002223C" w:rsidP="0002223C">
            <w:pPr>
              <w:suppressAutoHyphens w:val="0"/>
              <w:spacing w:before="12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2223C">
              <w:rPr>
                <w:rFonts w:ascii="Arial" w:hAnsi="Arial" w:cs="Arial"/>
                <w:sz w:val="22"/>
                <w:szCs w:val="22"/>
                <w:lang w:val="en-US" w:eastAsia="en-US"/>
              </w:rPr>
              <w:t>GRAND KAFA BAR ESPRESSO у зрну, Grand Prom,  паковање oд 1кг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223C" w:rsidRPr="0002223C" w:rsidRDefault="0002223C" w:rsidP="0002223C">
            <w:pPr>
              <w:suppressAutoHyphens w:val="0"/>
              <w:spacing w:before="120"/>
              <w:jc w:val="center"/>
              <w:rPr>
                <w:rFonts w:ascii="Arial Narrow" w:hAnsi="Arial Narrow" w:cs="Arial"/>
                <w:sz w:val="22"/>
                <w:szCs w:val="22"/>
                <w:lang w:val="en-US" w:eastAsia="en-US"/>
              </w:rPr>
            </w:pPr>
            <w:r w:rsidRPr="0002223C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кг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2223C" w:rsidRPr="0002223C" w:rsidRDefault="0002223C" w:rsidP="0002223C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02223C">
              <w:rPr>
                <w:rFonts w:ascii="Arial" w:hAnsi="Arial" w:cs="Arial"/>
                <w:sz w:val="22"/>
                <w:szCs w:val="22"/>
                <w:lang w:val="en-US" w:eastAsia="en-US"/>
              </w:rPr>
              <w:t>600</w:t>
            </w:r>
          </w:p>
        </w:tc>
      </w:tr>
    </w:tbl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Мења се и гласи:</w:t>
      </w:r>
    </w:p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tbl>
      <w:tblPr>
        <w:tblW w:w="92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6529"/>
        <w:gridCol w:w="735"/>
        <w:gridCol w:w="1200"/>
      </w:tblGrid>
      <w:tr w:rsidR="0002223C" w:rsidRPr="0002223C" w:rsidTr="00DB5091">
        <w:trPr>
          <w:trHeight w:val="242"/>
        </w:trPr>
        <w:tc>
          <w:tcPr>
            <w:tcW w:w="753" w:type="dxa"/>
            <w:shd w:val="clear" w:color="auto" w:fill="auto"/>
            <w:noWrap/>
            <w:hideMark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am-ET"/>
              </w:rPr>
            </w:pPr>
            <w:r w:rsidRPr="0002223C">
              <w:rPr>
                <w:rFonts w:ascii="Arial" w:hAnsi="Arial" w:cs="Arial"/>
                <w:szCs w:val="24"/>
                <w:lang w:val="am-ET"/>
              </w:rPr>
              <w:t>22.</w:t>
            </w:r>
          </w:p>
        </w:tc>
        <w:tc>
          <w:tcPr>
            <w:tcW w:w="6529" w:type="dxa"/>
            <w:shd w:val="clear" w:color="auto" w:fill="auto"/>
            <w:vAlign w:val="bottom"/>
            <w:hideMark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iCs/>
                <w:szCs w:val="24"/>
                <w:lang w:val="sr-Cyrl-RS"/>
              </w:rPr>
              <w:t>BARCAFFE TRADIZIONE</w:t>
            </w:r>
            <w:r w:rsidRPr="0002223C">
              <w:rPr>
                <w:rFonts w:ascii="Arial" w:hAnsi="Arial" w:cs="Arial"/>
                <w:szCs w:val="24"/>
                <w:lang w:val="en-US"/>
              </w:rPr>
              <w:t>,  паковање oд 1кг</w:t>
            </w:r>
          </w:p>
        </w:tc>
        <w:tc>
          <w:tcPr>
            <w:tcW w:w="735" w:type="dxa"/>
            <w:shd w:val="clear" w:color="auto" w:fill="auto"/>
            <w:noWrap/>
            <w:vAlign w:val="bottom"/>
            <w:hideMark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2223C">
              <w:rPr>
                <w:rFonts w:ascii="Arial" w:hAnsi="Arial" w:cs="Arial"/>
                <w:szCs w:val="24"/>
                <w:lang w:val="en-US"/>
              </w:rPr>
              <w:t>кг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2223C" w:rsidRPr="0002223C" w:rsidRDefault="0002223C" w:rsidP="0002223C">
            <w:pPr>
              <w:jc w:val="both"/>
              <w:rPr>
                <w:rFonts w:ascii="Arial" w:hAnsi="Arial" w:cs="Arial"/>
                <w:szCs w:val="24"/>
                <w:lang w:val="en-US"/>
              </w:rPr>
            </w:pPr>
            <w:r w:rsidRPr="0002223C">
              <w:rPr>
                <w:rFonts w:ascii="Arial" w:hAnsi="Arial" w:cs="Arial"/>
                <w:szCs w:val="24"/>
                <w:lang w:val="en-US"/>
              </w:rPr>
              <w:t>600</w:t>
            </w:r>
          </w:p>
        </w:tc>
      </w:tr>
    </w:tbl>
    <w:p w:rsid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02223C" w:rsidRPr="0002223C" w:rsidRDefault="0002223C" w:rsidP="0002223C">
      <w:pPr>
        <w:jc w:val="both"/>
        <w:rPr>
          <w:rFonts w:ascii="Arial" w:hAnsi="Arial" w:cs="Arial"/>
          <w:szCs w:val="24"/>
          <w:lang w:val="sr-Cyrl-RS"/>
        </w:rPr>
      </w:pPr>
    </w:p>
    <w:p w:rsidR="00A06998" w:rsidRPr="00E74244" w:rsidRDefault="0002223C" w:rsidP="00A06998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2</w:t>
      </w:r>
      <w:r w:rsidR="00A06998" w:rsidRPr="00E74244">
        <w:rPr>
          <w:rFonts w:ascii="Arial" w:hAnsi="Arial" w:cs="Arial"/>
          <w:b/>
          <w:szCs w:val="24"/>
          <w:lang w:val="sr-Cyrl-RS"/>
        </w:rPr>
        <w:t>.</w:t>
      </w:r>
    </w:p>
    <w:p w:rsidR="008453BF" w:rsidRDefault="00C05B0B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/>
        </w:rPr>
        <w:t>У одељку 6.17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0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0"/>
      <w:r>
        <w:rPr>
          <w:rFonts w:ascii="Arial" w:hAnsi="Arial" w:cs="Arial"/>
          <w:szCs w:val="24"/>
          <w:lang w:val="sr-Cyrl-RS" w:eastAsia="en-US"/>
        </w:rPr>
        <w:t>Средства финансијског обезбеђења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на страни 22</w:t>
      </w:r>
      <w:r w:rsidR="00416E33">
        <w:rPr>
          <w:rFonts w:ascii="Arial" w:hAnsi="Arial" w:cs="Arial"/>
          <w:bCs/>
          <w:szCs w:val="24"/>
          <w:lang w:val="sr-Cyrl-RS" w:eastAsia="en-US"/>
        </w:rPr>
        <w:t>,</w:t>
      </w:r>
      <w:r>
        <w:rPr>
          <w:rFonts w:ascii="Arial" w:hAnsi="Arial" w:cs="Arial"/>
          <w:bCs/>
          <w:szCs w:val="24"/>
          <w:lang w:val="sr-Cyrl-RS" w:eastAsia="en-US"/>
        </w:rPr>
        <w:t xml:space="preserve"> у оквиру Средства обезбеђења за добро извршење посла,</w:t>
      </w:r>
      <w:r w:rsidR="007A3941">
        <w:rPr>
          <w:rFonts w:ascii="Arial" w:hAnsi="Arial" w:cs="Arial"/>
          <w:bCs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sr-Cyrl-RS" w:eastAsia="en-US"/>
        </w:rPr>
        <w:t>текст који гласи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C05B0B" w:rsidRDefault="00C05B0B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C05B0B" w:rsidRPr="00C05B0B" w:rsidRDefault="00C05B0B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C05B0B">
        <w:rPr>
          <w:rFonts w:ascii="Arial" w:hAnsi="Arial" w:cs="Arial"/>
          <w:szCs w:val="24"/>
        </w:rPr>
        <w:t xml:space="preserve">Банкарска гаранција мора трајати најмање </w:t>
      </w:r>
      <w:r w:rsidRPr="00C05B0B">
        <w:rPr>
          <w:rFonts w:ascii="Arial" w:hAnsi="Arial" w:cs="Arial"/>
          <w:szCs w:val="24"/>
          <w:lang w:val="sr-Cyrl-RS"/>
        </w:rPr>
        <w:t>2</w:t>
      </w:r>
      <w:r w:rsidRPr="00C05B0B">
        <w:rPr>
          <w:rFonts w:ascii="Arial" w:hAnsi="Arial" w:cs="Arial"/>
          <w:szCs w:val="24"/>
        </w:rPr>
        <w:t>0 (словима:</w:t>
      </w:r>
      <w:r w:rsidRPr="00C05B0B">
        <w:rPr>
          <w:rFonts w:ascii="Arial" w:hAnsi="Arial" w:cs="Arial"/>
          <w:szCs w:val="24"/>
          <w:lang w:val="sr-Cyrl-RS"/>
        </w:rPr>
        <w:t>два</w:t>
      </w:r>
      <w:r w:rsidRPr="00C05B0B">
        <w:rPr>
          <w:rFonts w:ascii="Arial" w:hAnsi="Arial" w:cs="Arial"/>
          <w:szCs w:val="24"/>
        </w:rPr>
        <w:t>десет) календарских дана дуже од рока одређеног за коначно извршење посла.</w:t>
      </w:r>
    </w:p>
    <w:p w:rsidR="00C05B0B" w:rsidRDefault="00C05B0B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933280" w:rsidRDefault="00933280" w:rsidP="00C05B0B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szCs w:val="24"/>
          <w:lang w:eastAsia="en-US"/>
        </w:rPr>
      </w:pPr>
      <w:r w:rsidRPr="00C05B0B">
        <w:rPr>
          <w:rFonts w:ascii="Arial" w:hAnsi="Arial" w:cs="Arial"/>
          <w:szCs w:val="24"/>
          <w:lang w:val="en-US" w:eastAsia="en-US"/>
        </w:rPr>
        <w:t xml:space="preserve">Банкарска гаранција мора трајати најмање </w:t>
      </w:r>
      <w:r>
        <w:rPr>
          <w:rFonts w:ascii="Arial" w:hAnsi="Arial" w:cs="Arial"/>
          <w:szCs w:val="24"/>
          <w:lang w:val="sr-Cyrl-RS" w:eastAsia="en-US"/>
        </w:rPr>
        <w:t>3</w:t>
      </w:r>
      <w:r w:rsidRPr="00C05B0B">
        <w:rPr>
          <w:rFonts w:ascii="Arial" w:hAnsi="Arial" w:cs="Arial"/>
          <w:szCs w:val="24"/>
          <w:lang w:val="en-US" w:eastAsia="en-US"/>
        </w:rPr>
        <w:t>0 (словима:</w:t>
      </w:r>
      <w:r>
        <w:rPr>
          <w:rFonts w:ascii="Arial" w:hAnsi="Arial" w:cs="Arial"/>
          <w:szCs w:val="24"/>
          <w:lang w:val="sr-Cyrl-RS" w:eastAsia="en-US"/>
        </w:rPr>
        <w:t xml:space="preserve"> три</w:t>
      </w:r>
      <w:r w:rsidRPr="00C05B0B">
        <w:rPr>
          <w:rFonts w:ascii="Arial" w:hAnsi="Arial" w:cs="Arial"/>
          <w:szCs w:val="24"/>
          <w:lang w:val="en-US" w:eastAsia="en-US"/>
        </w:rPr>
        <w:t>десет) календарских дана дуже од рока одређеног за коначно извршење посла.</w:t>
      </w:r>
    </w:p>
    <w:p w:rsidR="00C05B0B" w:rsidRDefault="00C05B0B" w:rsidP="00416E33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CS" w:eastAsia="sr-Latn-CS"/>
        </w:rPr>
      </w:pPr>
    </w:p>
    <w:p w:rsidR="00C05B0B" w:rsidRDefault="00C05B0B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C05B0B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C05B0B">
        <w:rPr>
          <w:rFonts w:ascii="Arial" w:hAnsi="Arial" w:cs="Arial"/>
          <w:b/>
          <w:szCs w:val="24"/>
          <w:lang w:val="sr-Cyrl-RS" w:eastAsia="en-US"/>
        </w:rPr>
        <w:t>.</w:t>
      </w: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bCs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/>
        </w:rPr>
        <w:t>У одељку 6.17</w:t>
      </w:r>
      <w:r w:rsidRPr="00534F9A">
        <w:rPr>
          <w:rFonts w:ascii="Arial" w:hAnsi="Arial" w:cs="Arial"/>
          <w:szCs w:val="24"/>
          <w:lang w:val="sr-Cyrl-RS"/>
        </w:rPr>
        <w:t>.</w:t>
      </w:r>
      <w:r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Средства финансијског обезбеђења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>
        <w:rPr>
          <w:rFonts w:ascii="Arial" w:hAnsi="Arial" w:cs="Arial"/>
          <w:szCs w:val="24"/>
          <w:lang w:val="sr-Cyrl-RS" w:eastAsia="en-US"/>
        </w:rPr>
        <w:t>на страни 23</w:t>
      </w:r>
      <w:r>
        <w:rPr>
          <w:rFonts w:ascii="Arial" w:hAnsi="Arial" w:cs="Arial"/>
          <w:bCs/>
          <w:szCs w:val="24"/>
          <w:lang w:val="sr-Cyrl-RS" w:eastAsia="en-US"/>
        </w:rPr>
        <w:t>, у делу „</w:t>
      </w:r>
      <w:r w:rsidRPr="00C05B0B">
        <w:rPr>
          <w:rFonts w:ascii="Arial" w:hAnsi="Arial" w:cs="Arial"/>
          <w:bCs/>
          <w:szCs w:val="24"/>
          <w:lang w:val="sr-Cyrl-RS" w:eastAsia="en-US"/>
        </w:rPr>
        <w:t>Достављање средстава финансијског обезбеђења</w:t>
      </w:r>
      <w:r>
        <w:rPr>
          <w:rFonts w:ascii="Arial" w:hAnsi="Arial" w:cs="Arial"/>
          <w:bCs/>
          <w:szCs w:val="24"/>
          <w:lang w:val="sr-Cyrl-RS" w:eastAsia="en-US"/>
        </w:rPr>
        <w:t>“, текст који гласи</w:t>
      </w:r>
      <w:r w:rsidRPr="00E74244">
        <w:rPr>
          <w:rFonts w:ascii="Arial" w:hAnsi="Arial" w:cs="Arial"/>
          <w:bCs/>
          <w:szCs w:val="24"/>
          <w:lang w:val="sr-Cyrl-RS" w:eastAsia="en-US"/>
        </w:rPr>
        <w:t>:</w:t>
      </w: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C05B0B" w:rsidRPr="00C05B0B" w:rsidRDefault="00C05B0B" w:rsidP="00C05B0B">
      <w:pPr>
        <w:spacing w:line="100" w:lineRule="atLeast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царице Милице 2, Београд.</w:t>
      </w:r>
    </w:p>
    <w:p w:rsidR="00C05B0B" w:rsidRPr="00C05B0B" w:rsidRDefault="00C05B0B" w:rsidP="00C05B0B">
      <w:pPr>
        <w:spacing w:line="100" w:lineRule="atLeast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</w:p>
    <w:p w:rsidR="00C05B0B" w:rsidRPr="00C05B0B" w:rsidRDefault="00C05B0B" w:rsidP="00C05B0B">
      <w:pPr>
        <w:spacing w:line="100" w:lineRule="atLeast"/>
        <w:jc w:val="both"/>
        <w:rPr>
          <w:rFonts w:ascii="Arial" w:eastAsia="TimesNewRomanPSMT" w:hAnsi="Arial" w:cs="Arial"/>
          <w:bCs/>
          <w:szCs w:val="24"/>
          <w:lang w:val="ru-RU" w:eastAsia="en-US"/>
        </w:rPr>
      </w:pP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>Мења се и гласи:</w:t>
      </w:r>
    </w:p>
    <w:p w:rsidR="00C05B0B" w:rsidRDefault="00C05B0B" w:rsidP="00C05B0B">
      <w:pPr>
        <w:spacing w:line="100" w:lineRule="atLeast"/>
        <w:jc w:val="both"/>
        <w:rPr>
          <w:rFonts w:eastAsia="TimesNewRomanPSMT" w:cs="Arial"/>
          <w:bCs/>
          <w:szCs w:val="24"/>
          <w:lang w:val="ru-RU"/>
        </w:rPr>
      </w:pPr>
    </w:p>
    <w:p w:rsidR="00C05B0B" w:rsidRDefault="00C05B0B" w:rsidP="00C05B0B">
      <w:pPr>
        <w:spacing w:line="100" w:lineRule="atLeast"/>
        <w:jc w:val="both"/>
        <w:rPr>
          <w:rFonts w:ascii="Arial" w:hAnsi="Arial" w:cs="Arial"/>
          <w:b/>
          <w:szCs w:val="24"/>
          <w:lang w:val="sr-Cyrl-RS" w:eastAsia="en-US"/>
        </w:rPr>
      </w:pP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 xml:space="preserve">Средство финансијског обезбеђења за  озбиљност понуде доставља се као саставни део понуде и гласи на Јавно предузеће „Електропривреда Србије“ Београд, Улица </w:t>
      </w:r>
      <w:r>
        <w:rPr>
          <w:rFonts w:ascii="Arial" w:eastAsia="TimesNewRomanPSMT" w:hAnsi="Arial" w:cs="Arial"/>
          <w:bCs/>
          <w:szCs w:val="24"/>
          <w:lang w:val="ru-RU" w:eastAsia="en-US"/>
        </w:rPr>
        <w:t>Балканска 13</w:t>
      </w:r>
      <w:r w:rsidRPr="00C05B0B">
        <w:rPr>
          <w:rFonts w:ascii="Arial" w:eastAsia="TimesNewRomanPSMT" w:hAnsi="Arial" w:cs="Arial"/>
          <w:bCs/>
          <w:szCs w:val="24"/>
          <w:lang w:val="ru-RU" w:eastAsia="en-US"/>
        </w:rPr>
        <w:t>, Београд.</w:t>
      </w:r>
    </w:p>
    <w:p w:rsidR="00C05B0B" w:rsidRDefault="00C05B0B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416E33" w:rsidRDefault="0002223C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4</w:t>
      </w:r>
      <w:r w:rsidR="006824B0">
        <w:rPr>
          <w:rFonts w:ascii="Arial" w:hAnsi="Arial" w:cs="Arial"/>
          <w:b/>
          <w:szCs w:val="24"/>
          <w:lang w:val="sr-Cyrl-RS" w:eastAsia="en-US"/>
        </w:rPr>
        <w:t>.</w:t>
      </w:r>
    </w:p>
    <w:p w:rsidR="001409A2" w:rsidRPr="00534F9A" w:rsidRDefault="006824B0" w:rsidP="001409A2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02223C">
        <w:rPr>
          <w:rFonts w:ascii="Arial" w:hAnsi="Arial" w:cs="Arial"/>
          <w:szCs w:val="24"/>
          <w:lang w:val="sr-Cyrl-RS" w:eastAsia="en-US"/>
        </w:rPr>
        <w:t>2 „Образац структуре цене“</w:t>
      </w:r>
      <w:r w:rsidR="00534F9A">
        <w:rPr>
          <w:rFonts w:ascii="Arial" w:hAnsi="Arial" w:cs="Arial"/>
          <w:szCs w:val="24"/>
          <w:lang w:val="sr-Cyrl-RS" w:eastAsia="en-US"/>
        </w:rPr>
        <w:t>, у складу са изменама у техничкој спецификацији, мења се и гласи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02223C">
        <w:rPr>
          <w:rFonts w:ascii="Arial" w:hAnsi="Arial" w:cs="Arial"/>
          <w:szCs w:val="24"/>
          <w:lang w:val="en-US" w:eastAsia="en-US"/>
        </w:rPr>
        <w:t>ЦЈН/11</w:t>
      </w:r>
      <w:r w:rsidR="00933280" w:rsidRPr="00933280">
        <w:rPr>
          <w:rFonts w:ascii="Arial" w:hAnsi="Arial" w:cs="Arial"/>
          <w:szCs w:val="24"/>
          <w:lang w:val="en-US" w:eastAsia="en-US"/>
        </w:rPr>
        <w:t>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Default="0002223C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</w:p>
    <w:p w:rsidR="0002223C" w:rsidRPr="0002223C" w:rsidRDefault="0002223C" w:rsidP="0002223C">
      <w:pPr>
        <w:pStyle w:val="KDObrazac"/>
        <w:spacing w:before="0"/>
        <w:rPr>
          <w:sz w:val="24"/>
          <w:szCs w:val="24"/>
        </w:rPr>
      </w:pPr>
      <w:bookmarkStart w:id="1" w:name="_Toc442559925"/>
      <w:r w:rsidRPr="0002223C">
        <w:rPr>
          <w:sz w:val="24"/>
          <w:szCs w:val="24"/>
        </w:rPr>
        <w:lastRenderedPageBreak/>
        <w:t xml:space="preserve">ОБРАЗАЦ </w:t>
      </w:r>
      <w:r w:rsidRPr="0002223C">
        <w:rPr>
          <w:sz w:val="24"/>
          <w:szCs w:val="24"/>
          <w:lang w:val="sr-Cyrl-RS"/>
        </w:rPr>
        <w:t>2</w:t>
      </w:r>
      <w:r w:rsidRPr="0002223C">
        <w:rPr>
          <w:sz w:val="24"/>
          <w:szCs w:val="24"/>
        </w:rPr>
        <w:t>.</w:t>
      </w:r>
      <w:bookmarkEnd w:id="1"/>
    </w:p>
    <w:p w:rsidR="0002223C" w:rsidRPr="0002223C" w:rsidRDefault="0002223C" w:rsidP="0002223C">
      <w:pPr>
        <w:jc w:val="center"/>
        <w:rPr>
          <w:rFonts w:ascii="Arial" w:hAnsi="Arial" w:cs="Arial"/>
          <w:b/>
          <w:szCs w:val="24"/>
        </w:rPr>
      </w:pPr>
      <w:r w:rsidRPr="0002223C">
        <w:rPr>
          <w:rFonts w:ascii="Arial" w:hAnsi="Arial" w:cs="Arial"/>
          <w:b/>
          <w:szCs w:val="24"/>
        </w:rPr>
        <w:t>ОБРАЗАЦ СТРУКТ</w:t>
      </w:r>
      <w:r w:rsidRPr="0002223C">
        <w:rPr>
          <w:rFonts w:ascii="Arial" w:hAnsi="Arial" w:cs="Arial"/>
          <w:b/>
          <w:szCs w:val="24"/>
          <w:lang w:val="sr-Cyrl-RS"/>
        </w:rPr>
        <w:t>У</w:t>
      </w:r>
      <w:r w:rsidRPr="0002223C">
        <w:rPr>
          <w:rFonts w:ascii="Arial" w:hAnsi="Arial" w:cs="Arial"/>
          <w:b/>
          <w:szCs w:val="24"/>
        </w:rPr>
        <w:t>РЕ ЦЕНЕ</w:t>
      </w:r>
    </w:p>
    <w:p w:rsidR="0002223C" w:rsidRPr="0002223C" w:rsidRDefault="0002223C" w:rsidP="0002223C">
      <w:pPr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Табела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3261"/>
        <w:gridCol w:w="660"/>
        <w:gridCol w:w="1063"/>
        <w:gridCol w:w="642"/>
        <w:gridCol w:w="782"/>
        <w:gridCol w:w="849"/>
        <w:gridCol w:w="849"/>
        <w:gridCol w:w="1382"/>
      </w:tblGrid>
      <w:tr w:rsidR="0002223C" w:rsidRPr="0002223C" w:rsidTr="0002223C">
        <w:trPr>
          <w:jc w:val="center"/>
        </w:trPr>
        <w:tc>
          <w:tcPr>
            <w:tcW w:w="288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Рбр</w:t>
            </w:r>
          </w:p>
        </w:tc>
        <w:tc>
          <w:tcPr>
            <w:tcW w:w="1598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Назив добра</w:t>
            </w:r>
          </w:p>
        </w:tc>
        <w:tc>
          <w:tcPr>
            <w:tcW w:w="327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Јед.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мере</w:t>
            </w:r>
          </w:p>
        </w:tc>
        <w:tc>
          <w:tcPr>
            <w:tcW w:w="492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Cyrl-RS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sr-Cyrl-RS"/>
              </w:rPr>
              <w:t>Оквирна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количина</w:t>
            </w:r>
          </w:p>
        </w:tc>
        <w:tc>
          <w:tcPr>
            <w:tcW w:w="373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Јед.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цена без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дин. </w:t>
            </w:r>
          </w:p>
        </w:tc>
        <w:tc>
          <w:tcPr>
            <w:tcW w:w="491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Јед.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цена са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дин.</w:t>
            </w:r>
          </w:p>
        </w:tc>
        <w:tc>
          <w:tcPr>
            <w:tcW w:w="491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Укупна цена без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дин. </w:t>
            </w:r>
          </w:p>
        </w:tc>
        <w:tc>
          <w:tcPr>
            <w:tcW w:w="444" w:type="pct"/>
            <w:shd w:val="clear" w:color="auto" w:fill="D5DCE4" w:themeFill="text2" w:themeFillTint="33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Укупна цена са ПДВ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дин. </w:t>
            </w:r>
          </w:p>
        </w:tc>
        <w:tc>
          <w:tcPr>
            <w:tcW w:w="496" w:type="pct"/>
            <w:shd w:val="clear" w:color="auto" w:fill="D5DCE4" w:themeFill="text2" w:themeFillTint="33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Назив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произвођача</w:t>
            </w:r>
          </w:p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добара</w:t>
            </w: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598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327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492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373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(5)</w:t>
            </w:r>
          </w:p>
        </w:tc>
        <w:tc>
          <w:tcPr>
            <w:tcW w:w="491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(6)</w:t>
            </w:r>
          </w:p>
        </w:tc>
        <w:tc>
          <w:tcPr>
            <w:tcW w:w="491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(7)</w:t>
            </w:r>
          </w:p>
        </w:tc>
        <w:tc>
          <w:tcPr>
            <w:tcW w:w="444" w:type="pct"/>
            <w:shd w:val="clear" w:color="auto" w:fill="auto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(8)</w:t>
            </w: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(9)</w:t>
            </w: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КАШИЧИЦЕ за капућино са знаком ЈП ЕПС (кесица са логом 15x15 мм у две боје плава и црвена)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26.000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САЛВЕТЕ БАР 17Х17, 1слој, </w:t>
            </w:r>
            <w:r w:rsidRPr="0002223C">
              <w:rPr>
                <w:rFonts w:ascii="Arial" w:hAnsi="Arial" w:cs="Arial"/>
                <w:lang w:val="sr-Cyrl-RS"/>
              </w:rPr>
              <w:t xml:space="preserve">паковање </w:t>
            </w:r>
            <w:r w:rsidRPr="0002223C">
              <w:rPr>
                <w:rFonts w:ascii="Arial" w:hAnsi="Arial" w:cs="Arial"/>
              </w:rPr>
              <w:t>1000 комада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КОКТЕЛ ШИПКА паковање 1/100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ЧАШЕ ПЛАСТИЧНЕ 0,2 л</w:t>
            </w:r>
            <w:r w:rsidRPr="0002223C">
              <w:rPr>
                <w:rFonts w:ascii="Arial" w:hAnsi="Arial" w:cs="Arial"/>
                <w:lang w:val="sr-Cyrl-RS"/>
              </w:rPr>
              <w:t>, беле боје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4.000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ЧАШЕ ПЛАСТИЧНЕ 0,1 л</w:t>
            </w:r>
            <w:r w:rsidRPr="0002223C">
              <w:rPr>
                <w:rFonts w:ascii="Arial" w:hAnsi="Arial" w:cs="Arial"/>
                <w:lang w:val="sr-Cyrl-RS"/>
              </w:rPr>
              <w:t>, беле боје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Пластичне кашичице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Пластичне виљушке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Пластични ножеви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Картонска тацна – димензија 115</w:t>
            </w:r>
            <w:r w:rsidRPr="0002223C">
              <w:rPr>
                <w:rFonts w:ascii="Arial" w:hAnsi="Arial" w:cs="Arial"/>
                <w:lang w:val="sr-Latn-RS"/>
              </w:rPr>
              <w:t>x165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Latn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Latn-RS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ШЕЋЕР КРИСТАЛ бели по 5 гр са знаком ЈП ЕПС (кесица "јастуче" - правоугаона са логом 20x20мм у две боје плава и црвена)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23.000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ШЕЋЕР КРИСТАЛ жути по 5 гр са знаком ЈП ЕПС (кесица "јастуче" - правоугаона са логом 20x20мм у две боје плава и црвена)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БАДЕМ  75 гр ољуштени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ИНДИЈСКИ ОРАХ  75 гр ољуштени печени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КИКИРИКИ 100 гр</w:t>
            </w:r>
            <w:r w:rsidRPr="0002223C">
              <w:rPr>
                <w:rFonts w:ascii="Arial" w:hAnsi="Arial" w:cs="Arial"/>
                <w:lang w:val="sr-Cyrl-RS"/>
              </w:rPr>
              <w:t xml:space="preserve"> (+/-5%)</w:t>
            </w:r>
            <w:r w:rsidRPr="0002223C">
              <w:rPr>
                <w:rFonts w:ascii="Arial" w:hAnsi="Arial" w:cs="Arial"/>
              </w:rPr>
              <w:t xml:space="preserve"> ољуштени печени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</w:t>
            </w:r>
            <w:r w:rsidRPr="0002223C">
              <w:rPr>
                <w:rFonts w:ascii="Arial" w:hAnsi="Arial" w:cs="Arial"/>
                <w:lang w:val="sr-Cyrl-RS"/>
              </w:rPr>
              <w:t xml:space="preserve">у фабричком вакуум </w:t>
            </w:r>
            <w:r w:rsidRPr="0002223C">
              <w:rPr>
                <w:rFonts w:ascii="Arial" w:hAnsi="Arial" w:cs="Arial"/>
                <w:lang w:val="sr-Cyrl-RS"/>
              </w:rPr>
              <w:lastRenderedPageBreak/>
              <w:t>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ПИСТАЋИ 75 гр неољуштени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ЛЕШНИК  75 гр ољуштени печени</w:t>
            </w:r>
            <w:r w:rsidRPr="0002223C">
              <w:rPr>
                <w:rFonts w:ascii="Arial" w:hAnsi="Arial" w:cs="Arial"/>
                <w:lang w:val="sr-Cyrl-RS"/>
              </w:rPr>
              <w:t>, у фабричком вакуум паковању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СЛАНИ ШТАПИЋИ  40 гр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ПЕРЕЦЕ 180 гр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КЕКС КРЕКЕР СЛАНИ  140 гр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120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20.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БОМБОНИ ВОЋНИ У КЕСИЦАМА 100 гр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кoм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GRAND KAFA GOLD , млевена, паковање од 200 гр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1.900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iCs/>
                <w:lang w:val="sr-Cyrl-RS"/>
              </w:rPr>
              <w:t>BARCAFFE TRADIZIONE</w:t>
            </w:r>
            <w:r w:rsidRPr="0002223C">
              <w:rPr>
                <w:rFonts w:ascii="Arial" w:hAnsi="Arial" w:cs="Arial"/>
                <w:lang w:val="en-US"/>
              </w:rPr>
              <w:t>,  паковање oд 1кг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600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ПАВЛАКА  за кафу Campina 10x10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гр или одговарајућа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МЕД багрем 25 гр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ЛИМУН ЖУТИ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26.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МЛЕКО  3,2 % млечне масти,</w:t>
            </w:r>
            <w:r w:rsidRPr="0002223C">
              <w:rPr>
                <w:rFonts w:ascii="Arial" w:hAnsi="Arial" w:cs="Arial"/>
                <w:lang w:val="sr-Cyrl-RS"/>
              </w:rPr>
              <w:t xml:space="preserve"> дуготрајно,</w:t>
            </w:r>
            <w:r w:rsidRPr="0002223C">
              <w:rPr>
                <w:rFonts w:ascii="Arial" w:hAnsi="Arial" w:cs="Arial"/>
              </w:rPr>
              <w:t xml:space="preserve"> тетрапак са чепићем, паковање 1 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27.</w:t>
            </w:r>
          </w:p>
        </w:tc>
        <w:tc>
          <w:tcPr>
            <w:tcW w:w="1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ШЕЋЕР КРИСТАЛ  п</w:t>
            </w:r>
            <w:r w:rsidRPr="0002223C">
              <w:rPr>
                <w:rFonts w:ascii="Arial" w:hAnsi="Arial" w:cs="Arial"/>
                <w:lang w:val="sr-Cyrl-RS"/>
              </w:rPr>
              <w:t>ак.</w:t>
            </w:r>
            <w:r w:rsidRPr="0002223C">
              <w:rPr>
                <w:rFonts w:ascii="Arial" w:hAnsi="Arial" w:cs="Arial"/>
              </w:rPr>
              <w:t xml:space="preserve"> 1 кг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ЧАЈ - паковање 20 кесица 20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нана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20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камилица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700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хибискус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зелени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од јабуке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ЧАЈ - паковање 20 кесица 30 гр са кончићем</w:t>
            </w:r>
            <w:r w:rsidRPr="0002223C">
              <w:rPr>
                <w:rFonts w:ascii="Arial" w:hAnsi="Arial" w:cs="Arial"/>
                <w:lang w:val="sr-Cyrl-RS"/>
              </w:rPr>
              <w:t>,</w:t>
            </w:r>
            <w:r w:rsidRPr="0002223C">
              <w:rPr>
                <w:rFonts w:ascii="Arial" w:hAnsi="Arial" w:cs="Arial"/>
              </w:rPr>
              <w:t xml:space="preserve"> шипак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пак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COCA COLA  ОРИГИНАЛ     2 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COCA COLA  ОРИГИНАЛ  0,5 л   паковање пвц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36.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FANTA NARANDŽA   ОРИГИНАЛ  2 л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негазирана 1,5 л (пластична амбалажа) Роса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Негазирана вода (1 л воде садржи: суви остатак на 180 степени 55,0 мг/л; Калцијум 9,6 мг/л; Натријум 2,7 мг/л;Калијум &lt;1 мг/л, Магнезијум 0,9 мг/л; Бикарбонати42,7 мг/л; Силикати 13,6/17,7 мг/л; Сулфати 5,5; Нитрати 1,2 мг/л; Хлориди &lt; 1,0 мг/л)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5.000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</w:rPr>
            </w:pPr>
            <w:r w:rsidRPr="0002223C">
              <w:rPr>
                <w:rFonts w:ascii="Arial" w:hAnsi="Arial" w:cs="Arial"/>
              </w:rPr>
              <w:t>ВОДА негазирана 0,5 л (пластична амбалажа) Роса или одговарајућа</w:t>
            </w:r>
          </w:p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Негазирана вода (1 л воде садржи: суви остатак на 180 степени 55,0 мг/л; Калцијум 9,6 мг/л;</w:t>
            </w:r>
            <w:r w:rsidRPr="0002223C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02223C">
              <w:rPr>
                <w:rFonts w:cs="Arial"/>
                <w:sz w:val="22"/>
                <w:szCs w:val="22"/>
              </w:rPr>
              <w:t>Натријум 2,7 мг/л;</w:t>
            </w:r>
            <w:r w:rsidRPr="0002223C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  <w:r w:rsidRPr="0002223C">
              <w:rPr>
                <w:rFonts w:cs="Arial"/>
                <w:sz w:val="22"/>
                <w:szCs w:val="22"/>
              </w:rPr>
              <w:t xml:space="preserve">Калијум &lt;1 мг/л, Магнезијум 0,9 мг/л; Бикарбонати 42,7 мг/л; Силикати 13,6/17,7 мг/л; Сулфати 5,5; Нитрати 1,2 мг/л; 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Хлориди &lt; 1,0 мг/л)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1.110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</w:rPr>
            </w:pPr>
            <w:r w:rsidRPr="0002223C">
              <w:rPr>
                <w:rFonts w:ascii="Arial" w:hAnsi="Arial" w:cs="Arial"/>
              </w:rPr>
              <w:t>ВОДА негазирана 0,25 л  стакло боца Врњци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(1 л воде садржи: суви остатак на 180 степени </w:t>
            </w:r>
            <w:r w:rsidRPr="0002223C">
              <w:rPr>
                <w:rFonts w:ascii="Arial" w:hAnsi="Arial" w:cs="Arial"/>
                <w:lang w:val="sr-Cyrl-RS"/>
              </w:rPr>
              <w:t>441,0</w:t>
            </w:r>
            <w:r w:rsidRPr="0002223C">
              <w:rPr>
                <w:rFonts w:ascii="Arial" w:hAnsi="Arial" w:cs="Arial"/>
              </w:rPr>
              <w:t xml:space="preserve"> мг/л; Калцијум </w:t>
            </w:r>
            <w:r w:rsidRPr="0002223C">
              <w:rPr>
                <w:rFonts w:ascii="Arial" w:hAnsi="Arial" w:cs="Arial"/>
                <w:lang w:val="sr-Cyrl-RS"/>
              </w:rPr>
              <w:t>60,7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Натријум </w:t>
            </w:r>
            <w:r w:rsidRPr="0002223C">
              <w:rPr>
                <w:rFonts w:ascii="Arial" w:hAnsi="Arial" w:cs="Arial"/>
                <w:lang w:val="sr-Cyrl-RS"/>
              </w:rPr>
              <w:t>55,1</w:t>
            </w:r>
            <w:r w:rsidRPr="0002223C">
              <w:rPr>
                <w:rFonts w:ascii="Arial" w:hAnsi="Arial" w:cs="Arial"/>
              </w:rPr>
              <w:t xml:space="preserve"> мг/л; Магнезијум </w:t>
            </w:r>
            <w:r w:rsidRPr="0002223C">
              <w:rPr>
                <w:rFonts w:ascii="Arial" w:hAnsi="Arial" w:cs="Arial"/>
                <w:lang w:val="sr-Cyrl-RS"/>
              </w:rPr>
              <w:t>34,7</w:t>
            </w:r>
            <w:r w:rsidRPr="0002223C">
              <w:rPr>
                <w:rFonts w:ascii="Arial" w:hAnsi="Arial" w:cs="Arial"/>
              </w:rPr>
              <w:t xml:space="preserve"> мг/л;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Сулфати </w:t>
            </w:r>
            <w:r w:rsidRPr="0002223C">
              <w:rPr>
                <w:rFonts w:ascii="Arial" w:hAnsi="Arial" w:cs="Arial"/>
                <w:lang w:val="sr-Cyrl-RS"/>
              </w:rPr>
              <w:t>39,4</w:t>
            </w:r>
            <w:r w:rsidRPr="0002223C">
              <w:rPr>
                <w:rFonts w:ascii="Arial" w:hAnsi="Arial" w:cs="Arial"/>
              </w:rPr>
              <w:t xml:space="preserve"> мг/л; Хлориди </w:t>
            </w:r>
            <w:r w:rsidRPr="0002223C">
              <w:rPr>
                <w:rFonts w:ascii="Arial" w:hAnsi="Arial" w:cs="Arial"/>
                <w:lang w:val="sr-Cyrl-RS"/>
              </w:rPr>
              <w:t>4,9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ГАЗИРАНА 1,5 л (пластична амбалажа) Књаз Милош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(1 л воде садржи: суви остатак на 180 степени 1066 мг/л; Калцијум 114,1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Натријум 247,3 мг/л; Калијум 18,40 мг/л, </w:t>
            </w:r>
            <w:r w:rsidRPr="0002223C">
              <w:rPr>
                <w:rFonts w:ascii="Arial" w:hAnsi="Arial" w:cs="Arial"/>
              </w:rPr>
              <w:lastRenderedPageBreak/>
              <w:t>Магнезијум 60</w:t>
            </w:r>
            <w:r w:rsidRPr="0002223C">
              <w:rPr>
                <w:rFonts w:ascii="Arial" w:hAnsi="Arial" w:cs="Arial"/>
                <w:lang w:val="sr-Cyrl-RS"/>
              </w:rPr>
              <w:t>,5</w:t>
            </w:r>
            <w:r w:rsidRPr="0002223C">
              <w:rPr>
                <w:rFonts w:ascii="Arial" w:hAnsi="Arial" w:cs="Arial"/>
              </w:rPr>
              <w:t xml:space="preserve"> мг/л;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Хидрокарбонати 1208 мг/л; Сулфати 10,4 мг/л; Флуориди 1,3 мг/л; Хлориди 13,1 мг/л; Садржај СО2 мин 3000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6.500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ГАЗИРАНА 0,5 л (пластична амбалажа) Књаз Милош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 (1 л воде садржи: суви остатак на 180 степени 1066 мг/л; Калцијум 114,10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Натријум 247,30 мг/л; Калијум 18,40 мг/л, Магнезијум 60</w:t>
            </w:r>
            <w:r w:rsidRPr="0002223C">
              <w:rPr>
                <w:rFonts w:ascii="Arial" w:hAnsi="Arial" w:cs="Arial"/>
                <w:lang w:val="sr-Cyrl-RS"/>
              </w:rPr>
              <w:t>,5</w:t>
            </w:r>
            <w:r w:rsidRPr="0002223C">
              <w:rPr>
                <w:rFonts w:ascii="Arial" w:hAnsi="Arial" w:cs="Arial"/>
              </w:rPr>
              <w:t xml:space="preserve"> мг/л; Хидрокарбонати 1208 мг/л; Сулфати 10,40 мг/л; Флуориди 1,3 мг/л; Хлориди 13,10мг/л; Садржај СО2 мин 3000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</w:rPr>
            </w:pPr>
            <w:r w:rsidRPr="0002223C">
              <w:rPr>
                <w:rFonts w:ascii="Arial" w:hAnsi="Arial" w:cs="Arial"/>
              </w:rPr>
              <w:t xml:space="preserve">ВОДА ГАЗИРАНА   0,25 л </w:t>
            </w:r>
            <w:r w:rsidRPr="0002223C">
              <w:rPr>
                <w:rFonts w:ascii="Arial" w:hAnsi="Arial" w:cs="Arial"/>
                <w:lang w:val="sr-Cyrl-RS"/>
              </w:rPr>
              <w:t>(</w:t>
            </w:r>
            <w:r w:rsidRPr="0002223C">
              <w:rPr>
                <w:rFonts w:ascii="Arial" w:hAnsi="Arial" w:cs="Arial"/>
              </w:rPr>
              <w:t>стакло боца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  <w:r w:rsidRPr="0002223C">
              <w:rPr>
                <w:rFonts w:ascii="Arial" w:hAnsi="Arial" w:cs="Arial"/>
              </w:rPr>
              <w:t xml:space="preserve"> Књаз Милош или одговарајућа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Минерална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(1 л воде садржи: суви остатак на 180 степени 1066 мг/л; Калцијум 114,1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Натријум 247,3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Калијум 18,40 мг/л, Магнезијум 60</w:t>
            </w:r>
            <w:r w:rsidRPr="0002223C">
              <w:rPr>
                <w:rFonts w:ascii="Arial" w:hAnsi="Arial" w:cs="Arial"/>
                <w:lang w:val="sr-Cyrl-RS"/>
              </w:rPr>
              <w:t>,5</w:t>
            </w:r>
            <w:r w:rsidRPr="0002223C">
              <w:rPr>
                <w:rFonts w:ascii="Arial" w:hAnsi="Arial" w:cs="Arial"/>
              </w:rPr>
              <w:t xml:space="preserve"> мг/л;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Хидрокарбонати 1208 мг/л; Сулфати 10,4 мг/л; Флуориди 1,3 мг/л; Хлориди 13,1 мг/л; Садржај СО2 мин 3000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pStyle w:val="NoSpacing"/>
              <w:spacing w:before="0"/>
              <w:rPr>
                <w:rFonts w:cs="Arial"/>
                <w:sz w:val="22"/>
                <w:szCs w:val="22"/>
              </w:rPr>
            </w:pPr>
            <w:r w:rsidRPr="0002223C">
              <w:rPr>
                <w:rFonts w:cs="Arial"/>
                <w:sz w:val="22"/>
                <w:szCs w:val="22"/>
              </w:rPr>
              <w:t>ВОДА негазирана 1,5 л (пластична амбалажа) Пролом</w:t>
            </w:r>
          </w:p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Негазирана</w:t>
            </w:r>
            <w:r w:rsidRPr="0002223C">
              <w:rPr>
                <w:rFonts w:ascii="Arial" w:hAnsi="Arial" w:cs="Arial"/>
              </w:rPr>
              <w:t xml:space="preserve"> вода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(1 л воде садржи: суви остатак на 180 степени 1</w:t>
            </w:r>
            <w:r w:rsidRPr="0002223C">
              <w:rPr>
                <w:rFonts w:ascii="Arial" w:hAnsi="Arial" w:cs="Arial"/>
                <w:lang w:val="sr-Cyrl-RS"/>
              </w:rPr>
              <w:t>48</w:t>
            </w:r>
            <w:r w:rsidRPr="0002223C">
              <w:rPr>
                <w:rFonts w:ascii="Arial" w:hAnsi="Arial" w:cs="Arial"/>
              </w:rPr>
              <w:t xml:space="preserve"> мг/л; Калцијум </w:t>
            </w:r>
            <w:r w:rsidRPr="0002223C">
              <w:rPr>
                <w:rFonts w:ascii="Arial" w:hAnsi="Arial" w:cs="Arial"/>
                <w:lang w:val="sr-Cyrl-RS"/>
              </w:rPr>
              <w:t>3,00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Натријум </w:t>
            </w:r>
            <w:r w:rsidRPr="0002223C">
              <w:rPr>
                <w:rFonts w:ascii="Arial" w:hAnsi="Arial" w:cs="Arial"/>
                <w:lang w:val="sr-Cyrl-RS"/>
              </w:rPr>
              <w:t>47,80</w:t>
            </w:r>
            <w:r w:rsidRPr="0002223C">
              <w:rPr>
                <w:rFonts w:ascii="Arial" w:hAnsi="Arial" w:cs="Arial"/>
              </w:rPr>
              <w:t xml:space="preserve"> мг/л;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Калијум </w:t>
            </w:r>
            <w:r w:rsidRPr="0002223C">
              <w:rPr>
                <w:rFonts w:ascii="Arial" w:hAnsi="Arial" w:cs="Arial"/>
                <w:lang w:val="sr-Cyrl-RS"/>
              </w:rPr>
              <w:t>0,50</w:t>
            </w:r>
            <w:r w:rsidRPr="0002223C">
              <w:rPr>
                <w:rFonts w:ascii="Arial" w:hAnsi="Arial" w:cs="Arial"/>
              </w:rPr>
              <w:t xml:space="preserve"> мг/л, Магнезијум </w:t>
            </w:r>
            <w:r w:rsidRPr="0002223C">
              <w:rPr>
                <w:rFonts w:ascii="Arial" w:hAnsi="Arial" w:cs="Arial"/>
                <w:lang w:val="sr-Cyrl-RS"/>
              </w:rPr>
              <w:t>0,10</w:t>
            </w:r>
            <w:r w:rsidRPr="0002223C">
              <w:rPr>
                <w:rFonts w:ascii="Arial" w:hAnsi="Arial" w:cs="Arial"/>
              </w:rPr>
              <w:t xml:space="preserve"> мг/л;)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4.000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БРЕСКВА +ЈАБУКА –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кашасти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 xml:space="preserve">(пак </w:t>
            </w:r>
            <w:r w:rsidRPr="0002223C">
              <w:rPr>
                <w:rFonts w:ascii="Arial" w:hAnsi="Arial" w:cs="Arial"/>
              </w:rPr>
              <w:lastRenderedPageBreak/>
              <w:t>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концентрисане воћне каше и концентрисаног воћног сока, воћни садржај минимум 50%, састојци: вода, воћна каша брескве 26% (из концентрисане каше), воћна каша јабуке 18,2% (из концентрисане каше), високофруктозни сируп, воћни сок јабуке 5,8% (из концентрисаног воћног сока)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КАЈСИЈА + ЈАБУКА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– NEXT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</w:t>
            </w:r>
            <w:r w:rsidRPr="0002223C">
              <w:rPr>
                <w:rFonts w:ascii="Arial" w:hAnsi="Arial" w:cs="Arial"/>
              </w:rPr>
              <w:t>кашасти воћни нектар (пак 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концентрисане воћне каше и концентрисаног воћног сока, воћни садржај минимум 50%, састојци: вода, воћна каша кајсије 29% (из концентрисане каше), воћна каша јабуке 21% (из концентрисане каше), високофруктозни сируп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ПАРАДАЈЗ – NEXT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пастеризован, </w:t>
            </w:r>
            <w:r w:rsidRPr="0002223C">
              <w:rPr>
                <w:rFonts w:ascii="Arial" w:hAnsi="Arial" w:cs="Arial"/>
              </w:rPr>
              <w:t>кашасти сок парадајза из концентрисаног сока парадајза (пак 1 л)</w:t>
            </w:r>
            <w:r w:rsidRPr="0002223C">
              <w:rPr>
                <w:rFonts w:ascii="Arial" w:hAnsi="Arial" w:cs="Arial"/>
                <w:lang w:val="sr-Cyrl-RS"/>
              </w:rPr>
              <w:t>, шећер, кухињска со, лимунска киселина, мешавина зачина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АНАНАС – </w:t>
            </w:r>
            <w:r w:rsidRPr="0002223C">
              <w:rPr>
                <w:rFonts w:ascii="Arial" w:hAnsi="Arial" w:cs="Arial"/>
                <w:lang w:val="sr-Latn-RS"/>
              </w:rPr>
              <w:t xml:space="preserve">NECTAR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пастеризован, </w:t>
            </w:r>
            <w:r w:rsidRPr="0002223C">
              <w:rPr>
                <w:rFonts w:ascii="Arial" w:hAnsi="Arial" w:cs="Arial"/>
              </w:rPr>
              <w:t xml:space="preserve">мутни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од ананаса </w:t>
            </w:r>
            <w:r w:rsidRPr="0002223C">
              <w:rPr>
                <w:rFonts w:ascii="Arial" w:hAnsi="Arial" w:cs="Arial"/>
              </w:rPr>
              <w:t>(пак 1 л)</w:t>
            </w:r>
            <w:r w:rsidRPr="0002223C">
              <w:rPr>
                <w:rFonts w:ascii="Arial" w:hAnsi="Arial" w:cs="Arial"/>
                <w:lang w:val="sr-Cyrl-RS"/>
              </w:rPr>
              <w:t xml:space="preserve">, воћни садржај </w:t>
            </w:r>
            <w:r w:rsidRPr="0002223C">
              <w:rPr>
                <w:rFonts w:ascii="Arial" w:hAnsi="Arial" w:cs="Arial"/>
                <w:lang w:val="sr-Cyrl-RS"/>
              </w:rPr>
              <w:lastRenderedPageBreak/>
              <w:t>минимум 70%. Састојци: вода, сок ананаса из концентрисаног воћног сока, глукозно-фруктозни сируп, шећер,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ЈАГОДА+ЈАБУКА+ЦВЕКЛА - NEXT </w:t>
            </w:r>
            <w:r w:rsidRPr="0002223C">
              <w:rPr>
                <w:rFonts w:ascii="Arial" w:hAnsi="Arial" w:cs="Arial"/>
                <w:lang w:val="sr-Cyrl-RS"/>
              </w:rPr>
              <w:t xml:space="preserve">или одговарајући, </w:t>
            </w:r>
            <w:r w:rsidRPr="0002223C">
              <w:rPr>
                <w:rFonts w:ascii="Arial" w:hAnsi="Arial" w:cs="Arial"/>
              </w:rPr>
              <w:t xml:space="preserve">кашасти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>(пак 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концентрисаних воћних каша, концентрисаног воћног сока и концентрисаног сока поврћа, воћни садржај минимум 50%, састојци: вода, воћна каша јагоде 26% (из концентрисане воћне каше), воћна каша јабуке 19,5% (из концентрисане воћне каше), шећер, воћни сок јабуке 5,3% (из концентрисаног воћног сока), сок цвекле 3,8% (из концентрисаног сока), лимунска киселина и антиоксиданс - аскорбинска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49.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СOK НАРАНЏА –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 xml:space="preserve">(пак 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1 л)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 Паковање тетрапак са чепићем.</w:t>
            </w:r>
            <w:r w:rsidRPr="000222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1.400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50.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СOK НАРАНЏА –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100% воћни сок у стакленој боци 0,2 л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сока наранџе, пастеризован, воћни садржај минимум 50%, састојци: сок од наранџе од концентрисаног сока, вода, високо фруктозни сируп и лимунска киселина.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51.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БОРОВНИЦА</w:t>
            </w:r>
            <w:r w:rsidRPr="0002223C">
              <w:rPr>
                <w:rFonts w:ascii="Arial" w:hAnsi="Arial" w:cs="Arial"/>
                <w:lang w:val="sr-Cyrl-RS"/>
              </w:rPr>
              <w:t xml:space="preserve"> + АРОНИЈА </w:t>
            </w:r>
            <w:r w:rsidRPr="0002223C">
              <w:rPr>
                <w:rFonts w:ascii="Arial" w:hAnsi="Arial" w:cs="Arial"/>
              </w:rPr>
              <w:t>-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  <w:lang w:val="sr-Latn-RS"/>
              </w:rPr>
              <w:t xml:space="preserve">NECTAR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бистри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од боровнице и ароније </w:t>
            </w:r>
            <w:r w:rsidRPr="0002223C">
              <w:rPr>
                <w:rFonts w:ascii="Arial" w:hAnsi="Arial" w:cs="Arial"/>
              </w:rPr>
              <w:t>(пак 1 л)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воћног сока боровнице и ароније, воћни садржај минимум 50%. Састојци: вода, сок боровнице из концентрисаног воћног сока 25,5%, сок ароније из концентрисаног воћног сока 24,5%, глукозно-фруктозни сируп, шећер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ЈАБУКА –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бистри воћни </w:t>
            </w:r>
            <w:r w:rsidRPr="0002223C">
              <w:rPr>
                <w:rFonts w:ascii="Arial" w:hAnsi="Arial" w:cs="Arial"/>
                <w:lang w:val="sr-Cyrl-RS"/>
              </w:rPr>
              <w:t xml:space="preserve">нектар </w:t>
            </w:r>
            <w:r w:rsidRPr="0002223C">
              <w:rPr>
                <w:rFonts w:ascii="Arial" w:hAnsi="Arial" w:cs="Arial"/>
              </w:rPr>
              <w:t>(</w:t>
            </w:r>
            <w:r w:rsidRPr="0002223C">
              <w:rPr>
                <w:rFonts w:ascii="Arial" w:hAnsi="Arial" w:cs="Arial"/>
                <w:lang w:val="sr-Cyrl-RS"/>
              </w:rPr>
              <w:t xml:space="preserve">пак </w:t>
            </w:r>
            <w:r w:rsidRPr="0002223C">
              <w:rPr>
                <w:rFonts w:ascii="Arial" w:hAnsi="Arial" w:cs="Arial"/>
              </w:rPr>
              <w:t>1 л)</w:t>
            </w:r>
            <w:r w:rsidRPr="0002223C">
              <w:rPr>
                <w:rFonts w:ascii="Arial" w:hAnsi="Arial" w:cs="Arial"/>
                <w:lang w:val="sr-Cyrl-RS"/>
              </w:rPr>
              <w:t>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1.200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53.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ЈАБУКА –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100% воћни </w:t>
            </w:r>
            <w:r w:rsidRPr="0002223C">
              <w:rPr>
                <w:rFonts w:ascii="Arial" w:hAnsi="Arial" w:cs="Arial"/>
              </w:rPr>
              <w:lastRenderedPageBreak/>
              <w:t>сок у стакленој боци  0,2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>л</w:t>
            </w:r>
            <w:r w:rsidRPr="0002223C">
              <w:rPr>
                <w:rFonts w:ascii="Arial" w:hAnsi="Arial" w:cs="Arial"/>
                <w:lang w:val="sr-Cyrl-RS"/>
              </w:rPr>
              <w:t xml:space="preserve">, </w:t>
            </w:r>
            <w:r w:rsidRPr="0002223C">
              <w:rPr>
                <w:rFonts w:ascii="Arial" w:hAnsi="Arial" w:cs="Arial"/>
              </w:rPr>
              <w:t xml:space="preserve">бистри воћни </w:t>
            </w:r>
            <w:r w:rsidRPr="0002223C">
              <w:rPr>
                <w:rFonts w:ascii="Arial" w:hAnsi="Arial" w:cs="Arial"/>
                <w:lang w:val="sr-Cyrl-RS"/>
              </w:rPr>
              <w:t>нектар, пастеризован, произведен од концентрисаног воћног сока јабуке, воћни садржај минимум 50%, састојци: сок јабуке из концентрисаног воћног сока јабуке, вода, високофруктозни сируп и лимунска киселина.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1.300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54.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СОК МУЛТИВИТАМИН</w:t>
            </w:r>
            <w:r w:rsidRPr="0002223C">
              <w:rPr>
                <w:rFonts w:ascii="Arial" w:hAnsi="Arial" w:cs="Arial"/>
                <w:lang w:val="sr-Cyrl-RS"/>
              </w:rPr>
              <w:t xml:space="preserve"> </w:t>
            </w:r>
            <w:r w:rsidRPr="0002223C">
              <w:rPr>
                <w:rFonts w:ascii="Arial" w:hAnsi="Arial" w:cs="Arial"/>
              </w:rPr>
              <w:t xml:space="preserve">- NEXT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кашасти воћни</w:t>
            </w:r>
            <w:r w:rsidRPr="0002223C">
              <w:rPr>
                <w:rFonts w:ascii="Arial" w:hAnsi="Arial" w:cs="Arial"/>
                <w:lang w:val="sr-Cyrl-RS"/>
              </w:rPr>
              <w:t xml:space="preserve"> нектар</w:t>
            </w:r>
            <w:r w:rsidRPr="0002223C">
              <w:rPr>
                <w:rFonts w:ascii="Arial" w:hAnsi="Arial" w:cs="Arial"/>
              </w:rPr>
              <w:t xml:space="preserve"> од 10 врста воћа</w:t>
            </w:r>
            <w:r w:rsidRPr="0002223C">
              <w:rPr>
                <w:rFonts w:ascii="Arial" w:hAnsi="Arial" w:cs="Arial"/>
                <w:lang w:val="sr-Cyrl-RS"/>
              </w:rPr>
              <w:t xml:space="preserve"> и шаргарепе, обогаћен витаминима, пастеризован. Произведен од концентриснаих воћних сокова, концетрисаних воћних каша, воћних каша и концентрисаног сока поврћа. Воћни саржај минимум 50%. Састојци: вода, воћни сок јабуке 20,6% (из концентрисаног воћног сока), воћна каша јабуке 11,1% (из концентрисане каше), воћни сок ананаса 6,1% (из концентрисаног воћног сока), воћни сок наранџе 5,2% (из концентрисаног воћног сока),шећер, воћна каша манга 2,7% (из концетрисане каше), воћни сок мандарине 2,5%(из концентрисаног воћног сока), воћни сок </w:t>
            </w:r>
            <w:r w:rsidRPr="0002223C">
              <w:rPr>
                <w:rFonts w:ascii="Arial" w:hAnsi="Arial" w:cs="Arial"/>
                <w:lang w:val="sr-Latn-RS"/>
              </w:rPr>
              <w:t xml:space="preserve">passion fruit </w:t>
            </w:r>
            <w:r w:rsidRPr="0002223C">
              <w:rPr>
                <w:rFonts w:ascii="Arial" w:hAnsi="Arial" w:cs="Arial"/>
                <w:lang w:val="sr-Cyrl-RS"/>
              </w:rPr>
              <w:t xml:space="preserve">0,8% (из концентрисаног сока), сок шаргарепе 0,5% (из концентрисаног сока шаргарепе), воћна каша гуаве 0,3%, воћна каша банане 0,3%, воћни сок лимуна 0,2% (из концентрисаног воћног </w:t>
            </w:r>
            <w:r w:rsidRPr="0002223C">
              <w:rPr>
                <w:rFonts w:ascii="Arial" w:hAnsi="Arial" w:cs="Arial"/>
                <w:lang w:val="sr-Cyrl-RS"/>
              </w:rPr>
              <w:lastRenderedPageBreak/>
              <w:t>сока), воћни сок кивија (из концентриснаог воћног сока), лимунска киселина. Паковање тетрапак са чепићем, 1 л.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lastRenderedPageBreak/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1.100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55.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СОК ВИШЊА – </w:t>
            </w:r>
            <w:r w:rsidRPr="0002223C">
              <w:rPr>
                <w:rFonts w:ascii="Arial" w:hAnsi="Arial" w:cs="Arial"/>
                <w:lang w:val="sr-Latn-RS"/>
              </w:rPr>
              <w:t xml:space="preserve">NECTAR </w:t>
            </w:r>
            <w:r w:rsidRPr="0002223C">
              <w:rPr>
                <w:rFonts w:ascii="Arial" w:hAnsi="Arial" w:cs="Arial"/>
                <w:lang w:val="sr-Cyrl-RS"/>
              </w:rPr>
              <w:t>или одговарајући,</w:t>
            </w:r>
            <w:r w:rsidRPr="0002223C">
              <w:rPr>
                <w:rFonts w:ascii="Arial" w:hAnsi="Arial" w:cs="Arial"/>
              </w:rPr>
              <w:t xml:space="preserve"> кашасти воћни</w:t>
            </w:r>
            <w:r w:rsidRPr="0002223C">
              <w:rPr>
                <w:rFonts w:ascii="Arial" w:hAnsi="Arial" w:cs="Arial"/>
                <w:lang w:val="sr-Cyrl-RS"/>
              </w:rPr>
              <w:t xml:space="preserve"> нектар од вишње</w:t>
            </w:r>
            <w:r w:rsidRPr="0002223C">
              <w:rPr>
                <w:rFonts w:ascii="Arial" w:hAnsi="Arial" w:cs="Arial"/>
              </w:rPr>
              <w:t xml:space="preserve"> (пак 1 л)</w:t>
            </w:r>
            <w:r w:rsidRPr="0002223C">
              <w:rPr>
                <w:rFonts w:ascii="Arial" w:hAnsi="Arial" w:cs="Arial"/>
                <w:lang w:val="sr-Cyrl-RS"/>
              </w:rPr>
              <w:t>, произведен од концентрисаног сока вишње, воћни садржај минимум 35%. Састојци: вода, сок вишње из каше вишње и концентрисаног воћног сока, глукозно-фруктозни сируп, шећер и лимунска киселина. Паковање тетрапак са чепићем.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850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56.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 xml:space="preserve">ЧОКОЛАДНЕ МРВИЦЕ ЗА КАПУЋИНО </w:t>
            </w:r>
            <w:r w:rsidRPr="0002223C">
              <w:rPr>
                <w:rFonts w:ascii="Arial" w:hAnsi="Arial" w:cs="Arial"/>
                <w:lang w:val="sr-Cyrl-RS"/>
              </w:rPr>
              <w:t>(пак.</w:t>
            </w:r>
            <w:r w:rsidRPr="0002223C">
              <w:rPr>
                <w:rFonts w:ascii="Arial" w:hAnsi="Arial" w:cs="Arial"/>
              </w:rPr>
              <w:t xml:space="preserve"> 1</w:t>
            </w:r>
            <w:r w:rsidRPr="0002223C">
              <w:rPr>
                <w:rFonts w:ascii="Arial" w:hAnsi="Arial" w:cs="Arial"/>
                <w:lang w:val="sr-Cyrl-RS"/>
              </w:rPr>
              <w:t>кг)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кг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10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57.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Салвете 33</w:t>
            </w:r>
            <w:r w:rsidRPr="0002223C">
              <w:rPr>
                <w:rFonts w:ascii="Arial" w:hAnsi="Arial" w:cs="Arial"/>
                <w:lang w:val="sr-Latn-RS"/>
              </w:rPr>
              <w:t>x33</w:t>
            </w:r>
            <w:r w:rsidRPr="0002223C">
              <w:rPr>
                <w:rFonts w:ascii="Arial" w:hAnsi="Arial" w:cs="Arial"/>
                <w:lang w:val="sr-Cyrl-RS"/>
              </w:rPr>
              <w:t>, једнобојне беле, двослојне без апликација</w:t>
            </w:r>
            <w:r w:rsidRPr="0002223C">
              <w:rPr>
                <w:rFonts w:ascii="Arial" w:hAnsi="Arial" w:cs="Arial"/>
              </w:rPr>
              <w:t>,</w:t>
            </w:r>
            <w:r w:rsidRPr="0002223C">
              <w:rPr>
                <w:rFonts w:ascii="Arial" w:hAnsi="Arial" w:cs="Arial"/>
                <w:lang w:val="sr-Cyrl-RS"/>
              </w:rPr>
              <w:t xml:space="preserve"> пак.</w:t>
            </w:r>
            <w:r w:rsidRPr="0002223C">
              <w:rPr>
                <w:rFonts w:ascii="Arial" w:hAnsi="Arial" w:cs="Arial"/>
              </w:rPr>
              <w:t xml:space="preserve"> 100/1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  <w:lang w:val="sr-Cyrl-RS"/>
              </w:rPr>
              <w:t>500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223C" w:rsidRPr="0002223C" w:rsidTr="0002223C">
        <w:trPr>
          <w:jc w:val="center"/>
        </w:trPr>
        <w:tc>
          <w:tcPr>
            <w:tcW w:w="288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2223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58.</w:t>
            </w:r>
          </w:p>
        </w:tc>
        <w:tc>
          <w:tcPr>
            <w:tcW w:w="1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23C" w:rsidRPr="0002223C" w:rsidRDefault="0002223C" w:rsidP="00DB5091">
            <w:pPr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СИРЋЕ алкохолно (пак. 1 л</w:t>
            </w:r>
            <w:r w:rsidRPr="0002223C">
              <w:rPr>
                <w:rFonts w:ascii="Arial" w:hAnsi="Arial" w:cs="Arial"/>
                <w:lang w:val="sr-Cyrl-RS"/>
              </w:rPr>
              <w:t>)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223C">
              <w:rPr>
                <w:rFonts w:ascii="Arial" w:hAnsi="Arial" w:cs="Arial"/>
              </w:rPr>
              <w:t>250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1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96" w:type="pct"/>
          </w:tcPr>
          <w:p w:rsidR="0002223C" w:rsidRPr="0002223C" w:rsidRDefault="0002223C" w:rsidP="00DB509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02223C" w:rsidRPr="00EC5BB4" w:rsidTr="00DB5091">
        <w:trPr>
          <w:trHeight w:val="418"/>
        </w:trPr>
        <w:tc>
          <w:tcPr>
            <w:tcW w:w="568" w:type="dxa"/>
            <w:vAlign w:val="center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6740" w:type="dxa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УКУПНО ПОНУЂЕНА ЦЕНА  без ПДВ динара</w:t>
            </w: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84">
              <w:rPr>
                <w:rFonts w:ascii="Arial" w:hAnsi="Arial" w:cs="Arial"/>
                <w:b/>
                <w:color w:val="000000"/>
                <w:sz w:val="18"/>
                <w:szCs w:val="18"/>
              </w:rPr>
              <w:t>(збир колоне бр. 7)</w:t>
            </w:r>
          </w:p>
        </w:tc>
        <w:tc>
          <w:tcPr>
            <w:tcW w:w="2610" w:type="dxa"/>
          </w:tcPr>
          <w:p w:rsidR="0002223C" w:rsidRPr="00C12684" w:rsidRDefault="0002223C" w:rsidP="00DB5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2223C" w:rsidRPr="00EC5BB4" w:rsidTr="00DB5091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lang w:val="sr-Cyrl-R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2223C" w:rsidRPr="00EC5BB4" w:rsidTr="00DB509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C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УКУПНО ПОНУЂЕНА ЦЕНА  са ПДВ</w:t>
            </w:r>
          </w:p>
          <w:p w:rsidR="0002223C" w:rsidRPr="00C12684" w:rsidRDefault="0002223C" w:rsidP="00DB50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12684">
              <w:rPr>
                <w:rFonts w:ascii="Arial" w:hAnsi="Arial" w:cs="Arial"/>
                <w:b/>
                <w:sz w:val="18"/>
                <w:szCs w:val="18"/>
              </w:rPr>
              <w:t>(ред. бр.</w:t>
            </w: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</w:t>
            </w:r>
            <w:r w:rsidRPr="00C12684">
              <w:rPr>
                <w:rFonts w:ascii="Arial" w:hAnsi="Arial" w:cs="Arial"/>
                <w:b/>
                <w:sz w:val="18"/>
                <w:szCs w:val="18"/>
              </w:rPr>
              <w:t>+ред.бр.</w:t>
            </w:r>
            <w:r w:rsidRPr="00C12684">
              <w:rPr>
                <w:rFonts w:ascii="Arial" w:hAnsi="Arial" w:cs="Arial"/>
                <w:b/>
                <w:sz w:val="18"/>
                <w:szCs w:val="18"/>
                <w:lang w:val="sr-Latn-CS"/>
              </w:rPr>
              <w:t>II</w:t>
            </w:r>
            <w:r w:rsidRPr="00C12684">
              <w:rPr>
                <w:rFonts w:ascii="Arial" w:hAnsi="Arial" w:cs="Arial"/>
                <w:b/>
                <w:sz w:val="18"/>
                <w:szCs w:val="18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02223C" w:rsidRPr="00C12684" w:rsidRDefault="0002223C" w:rsidP="00DB509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2" w:name="_GoBack"/>
            <w:bookmarkEnd w:id="2"/>
          </w:p>
        </w:tc>
      </w:tr>
    </w:tbl>
    <w:p w:rsidR="0002223C" w:rsidRDefault="0002223C" w:rsidP="0002223C">
      <w:pPr>
        <w:rPr>
          <w:rFonts w:cs="Arial"/>
          <w:i/>
          <w:color w:val="00B0F0"/>
          <w:szCs w:val="24"/>
          <w:u w:val="single"/>
        </w:rPr>
      </w:pPr>
    </w:p>
    <w:p w:rsidR="0002223C" w:rsidRDefault="0002223C" w:rsidP="0002223C">
      <w:pPr>
        <w:rPr>
          <w:rFonts w:cs="Arial"/>
          <w:szCs w:val="24"/>
          <w:lang w:val="sr-Cyrl-RS"/>
        </w:rPr>
      </w:pPr>
    </w:p>
    <w:p w:rsidR="0002223C" w:rsidRPr="0002223C" w:rsidRDefault="0002223C" w:rsidP="0002223C">
      <w:pPr>
        <w:rPr>
          <w:rFonts w:ascii="Arial" w:hAnsi="Arial" w:cs="Arial"/>
          <w:szCs w:val="24"/>
          <w:lang w:val="sr-Cyrl-RS"/>
        </w:rPr>
      </w:pPr>
      <w:r w:rsidRPr="0002223C">
        <w:rPr>
          <w:rFonts w:ascii="Arial" w:hAnsi="Arial" w:cs="Arial"/>
          <w:szCs w:val="24"/>
          <w:lang w:val="sr-Cyrl-RS"/>
        </w:rPr>
        <w:t>Укупна понуђена цена служи за упоређивање понуда, док ће се оквирни споразум закључити до висине процењене вредности ове јавне набавке.</w:t>
      </w:r>
    </w:p>
    <w:p w:rsidR="0002223C" w:rsidRPr="0002223C" w:rsidRDefault="0002223C" w:rsidP="0002223C">
      <w:pPr>
        <w:widowControl w:val="0"/>
        <w:rPr>
          <w:rFonts w:ascii="Arial" w:eastAsia="Arial Unicode MS" w:hAnsi="Arial" w:cs="Arial"/>
          <w:szCs w:val="24"/>
          <w:highlight w:val="yellow"/>
        </w:rPr>
      </w:pPr>
    </w:p>
    <w:p w:rsidR="0002223C" w:rsidRPr="00EC5BB4" w:rsidRDefault="0002223C" w:rsidP="0002223C">
      <w:pPr>
        <w:widowControl w:val="0"/>
        <w:rPr>
          <w:rFonts w:eastAsia="Arial Unicode MS" w:cs="Arial"/>
          <w:szCs w:val="24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02223C" w:rsidRPr="00EC5BB4" w:rsidTr="00DB5091">
        <w:trPr>
          <w:jc w:val="center"/>
        </w:trPr>
        <w:tc>
          <w:tcPr>
            <w:tcW w:w="388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  <w:r w:rsidRPr="00EC5BB4">
              <w:rPr>
                <w:rFonts w:cs="Arial"/>
                <w:szCs w:val="24"/>
              </w:rPr>
              <w:t>Датум:</w:t>
            </w: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  <w:r w:rsidRPr="00EC5BB4">
              <w:rPr>
                <w:rFonts w:cs="Arial"/>
                <w:szCs w:val="24"/>
              </w:rPr>
              <w:t>Понуђач</w:t>
            </w:r>
          </w:p>
        </w:tc>
      </w:tr>
      <w:tr w:rsidR="0002223C" w:rsidRPr="00EC5BB4" w:rsidTr="00DB5091">
        <w:trPr>
          <w:jc w:val="center"/>
        </w:trPr>
        <w:tc>
          <w:tcPr>
            <w:tcW w:w="388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  <w:r w:rsidRPr="00EC5BB4">
              <w:rPr>
                <w:rFonts w:cs="Arial"/>
                <w:szCs w:val="24"/>
              </w:rPr>
              <w:t>М.П.</w:t>
            </w:r>
          </w:p>
        </w:tc>
        <w:tc>
          <w:tcPr>
            <w:tcW w:w="4022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02223C" w:rsidRPr="00EC5BB4" w:rsidTr="00DB5091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  <w:tr w:rsidR="0002223C" w:rsidRPr="00EC5BB4" w:rsidTr="00DB509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02223C" w:rsidRPr="00EC5BB4" w:rsidRDefault="0002223C" w:rsidP="00DB5091">
            <w:pPr>
              <w:jc w:val="center"/>
              <w:rPr>
                <w:rFonts w:cs="Arial"/>
                <w:szCs w:val="24"/>
                <w:lang w:val="ru-RU"/>
              </w:rPr>
            </w:pPr>
          </w:p>
        </w:tc>
      </w:tr>
    </w:tbl>
    <w:p w:rsidR="0002223C" w:rsidRPr="0042687E" w:rsidRDefault="0002223C" w:rsidP="0002223C">
      <w:pPr>
        <w:rPr>
          <w:rFonts w:cs="Arial"/>
          <w:b/>
          <w:i/>
          <w:sz w:val="20"/>
        </w:rPr>
      </w:pPr>
      <w:r w:rsidRPr="0042687E">
        <w:rPr>
          <w:rFonts w:cs="Arial"/>
          <w:b/>
          <w:i/>
          <w:sz w:val="20"/>
        </w:rPr>
        <w:t>Напомена:</w:t>
      </w:r>
    </w:p>
    <w:p w:rsidR="0002223C" w:rsidRPr="0042687E" w:rsidRDefault="0002223C" w:rsidP="0002223C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</w:rPr>
        <w:t xml:space="preserve">-Уколико </w:t>
      </w:r>
      <w:r w:rsidRPr="0042687E">
        <w:rPr>
          <w:rFonts w:eastAsia="TimesNewRomanPS-BoldMT" w:cs="Arial"/>
          <w:color w:val="auto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42687E">
        <w:rPr>
          <w:rFonts w:eastAsia="TimesNewRomanPS-BoldMT" w:cs="Arial"/>
          <w:color w:val="auto"/>
        </w:rPr>
        <w:t>.</w:t>
      </w:r>
    </w:p>
    <w:p w:rsidR="0002223C" w:rsidRDefault="0002223C" w:rsidP="0002223C">
      <w:pPr>
        <w:pStyle w:val="KDKomentar"/>
        <w:spacing w:before="0"/>
        <w:rPr>
          <w:rFonts w:eastAsia="TimesNewRomanPS-BoldMT" w:cs="Arial"/>
          <w:color w:val="auto"/>
        </w:rPr>
      </w:pPr>
      <w:r w:rsidRPr="0042687E">
        <w:rPr>
          <w:rFonts w:eastAsia="TimesNewRomanPS-BoldMT" w:cs="Arial"/>
          <w:color w:val="auto"/>
          <w:lang w:val="sr-Cyrl-CS"/>
        </w:rPr>
        <w:t xml:space="preserve">- </w:t>
      </w:r>
      <w:r w:rsidRPr="0042687E">
        <w:rPr>
          <w:rFonts w:eastAsia="TimesNewRomanPS-BoldMT" w:cs="Arial"/>
          <w:color w:val="auto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02223C" w:rsidRDefault="0002223C" w:rsidP="0002223C">
      <w:pPr>
        <w:pStyle w:val="KDKomentar"/>
        <w:spacing w:before="0"/>
        <w:rPr>
          <w:rFonts w:eastAsia="TimesNewRomanPS-BoldMT" w:cs="Arial"/>
          <w:color w:val="auto"/>
        </w:rPr>
      </w:pPr>
    </w:p>
    <w:p w:rsidR="0002223C" w:rsidRPr="0002223C" w:rsidRDefault="0002223C" w:rsidP="0002223C">
      <w:pPr>
        <w:rPr>
          <w:rFonts w:ascii="Arial" w:hAnsi="Arial" w:cs="Arial"/>
          <w:b/>
          <w:szCs w:val="24"/>
          <w:lang w:val="ru-RU"/>
        </w:rPr>
      </w:pPr>
      <w:r w:rsidRPr="0002223C">
        <w:rPr>
          <w:rFonts w:ascii="Arial" w:hAnsi="Arial" w:cs="Arial"/>
          <w:b/>
          <w:szCs w:val="24"/>
          <w:lang w:val="sr-Latn-CS"/>
        </w:rPr>
        <w:t>Упутство</w:t>
      </w:r>
      <w:r w:rsidRPr="0002223C">
        <w:rPr>
          <w:rFonts w:ascii="Arial" w:hAnsi="Arial" w:cs="Arial"/>
          <w:b/>
          <w:szCs w:val="24"/>
          <w:lang w:val="sr-Cyrl-RS"/>
        </w:rPr>
        <w:t xml:space="preserve"> </w:t>
      </w:r>
      <w:r w:rsidRPr="0002223C">
        <w:rPr>
          <w:rFonts w:ascii="Arial" w:hAnsi="Arial" w:cs="Arial"/>
          <w:b/>
          <w:szCs w:val="24"/>
          <w:lang w:val="sr-Latn-CS"/>
        </w:rPr>
        <w:t>за попуњавањ</w:t>
      </w:r>
      <w:r w:rsidRPr="0002223C">
        <w:rPr>
          <w:rFonts w:ascii="Arial" w:hAnsi="Arial" w:cs="Arial"/>
          <w:b/>
          <w:szCs w:val="24"/>
          <w:lang w:val="ru-RU"/>
        </w:rPr>
        <w:t>е Обрасца структуре цене</w:t>
      </w:r>
    </w:p>
    <w:p w:rsidR="0002223C" w:rsidRPr="0002223C" w:rsidRDefault="0002223C" w:rsidP="0002223C">
      <w:pPr>
        <w:rPr>
          <w:rFonts w:ascii="Arial" w:hAnsi="Arial" w:cs="Arial"/>
          <w:b/>
          <w:szCs w:val="24"/>
        </w:rPr>
      </w:pP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Понуђач треба да попуни образац структуре цене Табела 1. на следећи начин: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rPr>
          <w:rFonts w:ascii="Arial" w:hAnsi="Arial" w:cs="Arial"/>
          <w:bCs/>
          <w:iCs/>
          <w:szCs w:val="24"/>
        </w:rPr>
      </w:pP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5. уписати колико износи јединична цена без ПДВ за испоручено добро;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6. уписати колико износи јединична цена са ПДВ за испоручено добро;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 xml:space="preserve">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bCs/>
          <w:iCs/>
          <w:szCs w:val="24"/>
        </w:rPr>
      </w:pPr>
      <w:r w:rsidRPr="0002223C">
        <w:rPr>
          <w:rFonts w:ascii="Arial" w:hAnsi="Arial" w:cs="Arial"/>
          <w:bCs/>
          <w:iCs/>
          <w:szCs w:val="24"/>
        </w:rPr>
        <w:t>у колону 9. уписати назив произвођача</w:t>
      </w:r>
      <w:r w:rsidRPr="0002223C">
        <w:rPr>
          <w:rFonts w:ascii="Arial" w:hAnsi="Arial" w:cs="Arial"/>
          <w:bCs/>
          <w:iCs/>
          <w:szCs w:val="24"/>
          <w:lang w:val="sr-Cyrl-RS"/>
        </w:rPr>
        <w:t xml:space="preserve"> </w:t>
      </w:r>
      <w:r w:rsidRPr="0002223C">
        <w:rPr>
          <w:rFonts w:ascii="Arial" w:hAnsi="Arial" w:cs="Arial"/>
          <w:bCs/>
          <w:iCs/>
          <w:szCs w:val="24"/>
        </w:rPr>
        <w:t>понуђених добара</w:t>
      </w:r>
    </w:p>
    <w:p w:rsidR="0002223C" w:rsidRPr="0002223C" w:rsidRDefault="0002223C" w:rsidP="0002223C">
      <w:pPr>
        <w:pStyle w:val="ListParagraph"/>
        <w:tabs>
          <w:tab w:val="left" w:pos="90"/>
        </w:tabs>
        <w:ind w:left="0"/>
        <w:contextualSpacing w:val="0"/>
        <w:rPr>
          <w:rFonts w:ascii="Arial" w:hAnsi="Arial" w:cs="Arial"/>
          <w:color w:val="00B0F0"/>
          <w:szCs w:val="24"/>
        </w:rPr>
      </w:pPr>
    </w:p>
    <w:p w:rsidR="0002223C" w:rsidRPr="0002223C" w:rsidRDefault="0002223C" w:rsidP="0002223C">
      <w:pPr>
        <w:tabs>
          <w:tab w:val="left" w:pos="992"/>
        </w:tabs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 xml:space="preserve">- </w:t>
      </w:r>
      <w:r w:rsidRPr="0002223C">
        <w:rPr>
          <w:rFonts w:ascii="Arial" w:hAnsi="Arial" w:cs="Arial"/>
          <w:szCs w:val="24"/>
          <w:lang w:val="sr-Cyrl-RS"/>
        </w:rPr>
        <w:t xml:space="preserve"> </w:t>
      </w:r>
      <w:r w:rsidRPr="0002223C">
        <w:rPr>
          <w:rFonts w:ascii="Arial" w:hAnsi="Arial" w:cs="Arial"/>
          <w:szCs w:val="24"/>
        </w:rPr>
        <w:t>у Табелу 2. уписују се посебно исказани трошкови који су укључени у укупно</w:t>
      </w:r>
    </w:p>
    <w:p w:rsidR="0002223C" w:rsidRPr="0002223C" w:rsidRDefault="0002223C" w:rsidP="0002223C">
      <w:pPr>
        <w:tabs>
          <w:tab w:val="left" w:pos="992"/>
        </w:tabs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понуђену цену без ПДВ (ред бр. I из табеле 1)</w:t>
      </w:r>
      <w:r w:rsidRPr="0002223C">
        <w:rPr>
          <w:rFonts w:ascii="Arial" w:hAnsi="Arial" w:cs="Arial"/>
          <w:szCs w:val="24"/>
          <w:lang w:val="sr-Cyrl-RS"/>
        </w:rPr>
        <w:t xml:space="preserve"> уколико исти постоје као засебни трошкови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у ред бр. I – уписује се укупно понуђена цена за све позиције  без ПДВ (збир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колоне бр. 5)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 xml:space="preserve">у ред бр. II – уписује се укупан износ ПДВ 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у ред бр. III – уписује се укупно понуђена цена са ПДВ (ред бр. I + ред.</w:t>
      </w:r>
    </w:p>
    <w:p w:rsidR="0002223C" w:rsidRPr="0002223C" w:rsidRDefault="0002223C" w:rsidP="0002223C">
      <w:pPr>
        <w:numPr>
          <w:ilvl w:val="0"/>
          <w:numId w:val="21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бр. II)</w:t>
      </w:r>
    </w:p>
    <w:p w:rsidR="0002223C" w:rsidRPr="0002223C" w:rsidRDefault="0002223C" w:rsidP="0002223C">
      <w:pPr>
        <w:numPr>
          <w:ilvl w:val="0"/>
          <w:numId w:val="22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на место предвиђено за место и датум уписује се место и датум попуњавањаобрасца структуре цене.</w:t>
      </w:r>
    </w:p>
    <w:p w:rsidR="0002223C" w:rsidRPr="0002223C" w:rsidRDefault="0002223C" w:rsidP="0002223C">
      <w:pPr>
        <w:numPr>
          <w:ilvl w:val="0"/>
          <w:numId w:val="22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  <w:r w:rsidRPr="0002223C">
        <w:rPr>
          <w:rFonts w:ascii="Arial" w:hAnsi="Arial" w:cs="Arial"/>
          <w:szCs w:val="24"/>
        </w:rPr>
        <w:t>на  место предвиђено за печат и потпис понуђач печатом оверава и потписује образац структуре цене.</w:t>
      </w:r>
    </w:p>
    <w:p w:rsidR="0002223C" w:rsidRPr="0002223C" w:rsidRDefault="0002223C" w:rsidP="0002223C">
      <w:pPr>
        <w:numPr>
          <w:ilvl w:val="0"/>
          <w:numId w:val="22"/>
        </w:numPr>
        <w:tabs>
          <w:tab w:val="left" w:pos="992"/>
        </w:tabs>
        <w:suppressAutoHyphens w:val="0"/>
        <w:jc w:val="both"/>
        <w:rPr>
          <w:rFonts w:ascii="Arial" w:hAnsi="Arial" w:cs="Arial"/>
          <w:szCs w:val="24"/>
        </w:rPr>
      </w:pPr>
    </w:p>
    <w:p w:rsidR="0002223C" w:rsidRPr="0002223C" w:rsidRDefault="0002223C" w:rsidP="0002223C">
      <w:pPr>
        <w:suppressAutoHyphens w:val="0"/>
        <w:jc w:val="both"/>
        <w:outlineLvl w:val="1"/>
        <w:rPr>
          <w:rFonts w:ascii="Arial" w:hAnsi="Arial" w:cs="Arial"/>
          <w:b/>
          <w:szCs w:val="24"/>
          <w:lang w:val="en-US" w:eastAsia="en-US"/>
        </w:rPr>
      </w:pPr>
    </w:p>
    <w:sectPr w:rsidR="0002223C" w:rsidRPr="0002223C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7A" w:rsidRDefault="00A9097A" w:rsidP="00AF7080">
      <w:r>
        <w:separator/>
      </w:r>
    </w:p>
  </w:endnote>
  <w:endnote w:type="continuationSeparator" w:id="0">
    <w:p w:rsidR="00A9097A" w:rsidRDefault="00A9097A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2F3BFC">
      <w:rPr>
        <w:i/>
        <w:lang w:val="en-US"/>
      </w:rPr>
      <w:t>ЦЈН/11</w:t>
    </w:r>
    <w:r w:rsidR="00933280" w:rsidRPr="00933280">
      <w:rPr>
        <w:i/>
        <w:lang w:val="en-US"/>
      </w:rPr>
      <w:t>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C12684">
      <w:rPr>
        <w:noProof/>
      </w:rPr>
      <w:t>13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C12684">
        <w:rPr>
          <w:noProof/>
        </w:rPr>
        <w:t>13</w:t>
      </w:r>
    </w:fldSimple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7A" w:rsidRDefault="00A9097A" w:rsidP="00AF7080">
      <w:r>
        <w:separator/>
      </w:r>
    </w:p>
  </w:footnote>
  <w:footnote w:type="continuationSeparator" w:id="0">
    <w:p w:rsidR="00A9097A" w:rsidRDefault="00A9097A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2223C"/>
    <w:rsid w:val="0008003A"/>
    <w:rsid w:val="000B072C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3BFC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9097A"/>
    <w:rsid w:val="00AA216D"/>
    <w:rsid w:val="00AA61B3"/>
    <w:rsid w:val="00AD23E4"/>
    <w:rsid w:val="00AF7080"/>
    <w:rsid w:val="00B1190C"/>
    <w:rsid w:val="00B21578"/>
    <w:rsid w:val="00B43B92"/>
    <w:rsid w:val="00B831EA"/>
    <w:rsid w:val="00B87338"/>
    <w:rsid w:val="00BA5DD6"/>
    <w:rsid w:val="00BB18A5"/>
    <w:rsid w:val="00BF3DD1"/>
    <w:rsid w:val="00C05B0B"/>
    <w:rsid w:val="00C12684"/>
    <w:rsid w:val="00C21302"/>
    <w:rsid w:val="00C36147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0522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02223C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Spacing">
    <w:name w:val="No Spacing"/>
    <w:link w:val="NoSpacingChar"/>
    <w:uiPriority w:val="99"/>
    <w:qFormat/>
    <w:rsid w:val="0002223C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99"/>
    <w:rsid w:val="0002223C"/>
    <w:rPr>
      <w:rFonts w:ascii="Arial" w:eastAsia="Times New Roman" w:hAnsi="Arial" w:cs="Times New Roman"/>
      <w:sz w:val="24"/>
      <w:szCs w:val="20"/>
      <w:lang w:val="sr-Cyrl-CS" w:eastAsia="ar-SA"/>
    </w:rPr>
  </w:style>
  <w:style w:type="paragraph" w:customStyle="1" w:styleId="KDKomentar">
    <w:name w:val="KDKomentar"/>
    <w:basedOn w:val="Normal"/>
    <w:link w:val="KDKomentarChar"/>
    <w:qFormat/>
    <w:rsid w:val="0002223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02223C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Obrazac">
    <w:name w:val="KDObrazac"/>
    <w:basedOn w:val="Normal"/>
    <w:qFormat/>
    <w:rsid w:val="0002223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C2F837-092E-4330-85EB-8717E43D2160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customXml/itemProps4.xml><?xml version="1.0" encoding="utf-8"?>
<ds:datastoreItem xmlns:ds="http://schemas.openxmlformats.org/officeDocument/2006/customXml" ds:itemID="{FA2A3341-5E47-401A-AD42-72907DF97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Vujakovic</cp:lastModifiedBy>
  <cp:revision>8</cp:revision>
  <cp:lastPrinted>2018-04-11T07:23:00Z</cp:lastPrinted>
  <dcterms:created xsi:type="dcterms:W3CDTF">2018-04-11T12:31:00Z</dcterms:created>
  <dcterms:modified xsi:type="dcterms:W3CDTF">2018-05-24T11:26:00Z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